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C90B99"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kern w:val="0"/>
          <w:sz w:val="16"/>
          <w:szCs w:val="16"/>
          <w:lang w:val="en-US" w:eastAsia="zh-CN" w:bidi="ar"/>
        </w:rPr>
        <w:t>Panoramica sulla Configurazione della Produzione di Etichette in Odoo</w:t>
      </w:r>
      <w:r>
        <w:rPr>
          <w:rFonts w:hint="default" w:ascii="Verdana" w:hAnsi="Verdana" w:eastAsia="sans-serif" w:cs="Verdana"/>
          <w:color w:val="000000"/>
          <w:kern w:val="0"/>
          <w:sz w:val="16"/>
          <w:szCs w:val="16"/>
          <w:lang w:val="it-IT" w:eastAsia="zh-CN" w:bidi="ar"/>
        </w:rPr>
        <w:t xml:space="preserve"> </w:t>
      </w:r>
      <w:r>
        <w:rPr>
          <w:rFonts w:hint="default" w:ascii="Verdana" w:hAnsi="Verdana" w:eastAsia="sans-serif" w:cs="Verdana"/>
          <w:color w:val="000000"/>
          <w:kern w:val="0"/>
          <w:sz w:val="16"/>
          <w:szCs w:val="16"/>
          <w:lang w:val="en-US" w:eastAsia="zh-CN" w:bidi="ar"/>
        </w:rPr>
        <w:t>Questo documento descrive in dettaglio un flusso di lavoro per la configurazione, la quotazione e la produzione di etichette personalizzate (ad esempio, etichette adesive in bobine) in un sistema basato su Odoo per un'azienda di stampa/imballaggio. Si concentra sull'automazione delle specifiche tecniche, dei calcoli dei costi e della pianificazione della produzione, consentendo override manuali. Il processo integra configurazioni di macchine, selezione dei materiali, fustellatura, confezionamento e quotazione con margini. I link chiave fanno riferimento a strumenti interni (ad es., per tagli di bobina, macchine e cilindri).Il sistema genera automaticamente descrizioni, costi e anteprime in base a input come dimensioni dell'etichetta (es. 55x25 mm), materiale e macchina. Gestisce casi limite come dimensioni non standard o diluizione dei costi (es. ammortamento dei costi della fustella sulle quotazioni).Risorse Chiave di Configurazione</w:t>
      </w:r>
    </w:p>
    <w:p w14:paraId="3DA339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Tagli di Bobina (TagliBobina): Gestisci e modifica le opzioni di taglio bobina.</w:t>
      </w:r>
    </w:p>
    <w:p w14:paraId="105BD4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Elenco Macchine: Visualizza e seleziona le macchine di produzione disponibili.</w:t>
      </w:r>
      <w:r>
        <w:rPr>
          <w:rFonts w:hint="default" w:ascii="Verdana" w:hAnsi="Verdana" w:eastAsia="sans-serif" w:cs="Verdana"/>
          <w:color w:val="000000"/>
          <w:sz w:val="16"/>
          <w:szCs w:val="16"/>
        </w:rPr>
        <w:br w:type="textWrapping"/>
      </w:r>
      <w:r>
        <w:rPr>
          <w:rFonts w:hint="default" w:ascii="Verdana" w:hAnsi="Verdana" w:eastAsia="sans-serif" w:cs="Verdana"/>
          <w:color w:val="000000"/>
          <w:sz w:val="16"/>
          <w:szCs w:val="16"/>
        </w:rPr>
        <w:t>Cilindri per Etichette: Seleziona i cilindri necessari quando si sceglie un tipo di etichetta (utilizzati nella configurazione della fustellatura).</w:t>
      </w:r>
      <w:r>
        <w:rPr>
          <w:rFonts w:hint="default" w:ascii="Verdana" w:hAnsi="Verdana" w:eastAsia="sans-serif" w:cs="Verdana"/>
          <w:color w:val="000000"/>
          <w:sz w:val="16"/>
          <w:szCs w:val="16"/>
        </w:rPr>
        <w:br w:type="textWrapping"/>
      </w:r>
    </w:p>
    <w:p w14:paraId="04894FBC"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kern w:val="0"/>
          <w:sz w:val="16"/>
          <w:szCs w:val="16"/>
          <w:lang w:val="en-US" w:eastAsia="zh-CN" w:bidi="ar"/>
        </w:rPr>
        <w:t>Flusso Principale: Creazione di una Nuova Quotazione per Etichette (Preventivo)</w:t>
      </w:r>
    </w:p>
    <w:p w14:paraId="7C2754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Avvio Nuova Etichetta nella Quotazione (Scheda: Configura Nuova Etichetta) </w:t>
      </w:r>
    </w:p>
    <w:p w14:paraId="32BDAAA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Se non esiste un'etichetta corrispondente, crea automaticamente un nuovo articolo. </w:t>
      </w:r>
    </w:p>
    <w:p w14:paraId="4D13B4E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Generazione Descrizione Articolo: </w:t>
      </w:r>
    </w:p>
    <w:p w14:paraId="1270D1C0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1"/>
        <w:ind w:left="216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Nome in Grassetto: Generato automaticamente da dimensioni etichetta + tipo materiale generico (es. "55x25 - Carta Neutra FSC"). Modifiche manuali consentite. </w:t>
      </w:r>
    </w:p>
    <w:p w14:paraId="2B0629D8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1"/>
        <w:ind w:left="216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Descrizione Estesa: Popola automaticamente tutte le specifiche tecniche (es. materiale, spessore, dettagli fustella). Flag per abilitare il riempimento automatico.</w:t>
      </w:r>
    </w:p>
    <w:p w14:paraId="5A96B3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Selezione Materiale (Schermata Fronte Etichetta/Materiale) </w:t>
      </w:r>
    </w:p>
    <w:p w14:paraId="2EF5E12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Scegli il materiale base (es. carta Vellum). </w:t>
      </w:r>
    </w:p>
    <w:p w14:paraId="2980D8A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Il sistema nasconde varianti irrilevanti e suggerisce opzioni che corrispondono alla descrizione (es. tipi contenenti "Vellum"). </w:t>
      </w:r>
    </w:p>
    <w:p w14:paraId="2B3D2C4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Inserisce automaticamente: </w:t>
      </w:r>
    </w:p>
    <w:p w14:paraId="72C584B2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Spessore in base al diametro bobina. </w:t>
      </w:r>
    </w:p>
    <w:p w14:paraId="56D920F1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Fustella e grammatura (peso per m²) per il calcolo del peso finale della bobina.</w:t>
      </w:r>
    </w:p>
    <w:p w14:paraId="10B1B7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Configurazione Formato e Fustellatura </w:t>
      </w:r>
    </w:p>
    <w:p w14:paraId="0A74BBF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Specifica il formato (es. larghezza x passo: 55x25 mm). Se non esiste una fustella, inserisci larghezza/passo personalizzati. </w:t>
      </w:r>
    </w:p>
    <w:p w14:paraId="3072070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Seleziona macchina: Il sistema propone tipo di taglio carta (con/senza sfrido), calcola automaticamente le spalle, impone larghezza spalla minima e offre opzioni piste con interspazio. </w:t>
      </w:r>
    </w:p>
    <w:p w14:paraId="2C1CF58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Integrazione Cilindro-Fustella (Passo Critico): </w:t>
      </w:r>
    </w:p>
    <w:p w14:paraId="25DF811E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Definisci "passo": Spazio tra etichette, basato sul montaggio sul cilindro. </w:t>
      </w:r>
    </w:p>
    <w:p w14:paraId="567499C8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Il sistema suggerisce posizioni "Z" disponibili sul cilindro. </w:t>
      </w:r>
    </w:p>
    <w:p w14:paraId="77005C39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Dalla Z selezionata: Calcola automaticamente pose (ripetizioni per cilindro) e gap. Compila il passo in automatico. </w:t>
      </w:r>
    </w:p>
    <w:p w14:paraId="2889BA24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Dimensione Finale Fustellatura: Pose × Dimensione Etichetta = Totale mm per fustellatura.</w:t>
      </w:r>
    </w:p>
    <w:p w14:paraId="54FD0D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Confezionamento </w:t>
      </w:r>
    </w:p>
    <w:p w14:paraId="792E254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Dopo aver selezionato carta, fascia, macchina e fustella: Decidi il numero di rotoli. </w:t>
      </w:r>
    </w:p>
    <w:p w14:paraId="4C72086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Scegli tipo anima (core). </w:t>
      </w:r>
    </w:p>
    <w:p w14:paraId="21E8C4C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Proponi automaticamente: Larghezza rotolo + mm interspazio (impostato 1 mm più basso per tolleranza). </w:t>
      </w:r>
    </w:p>
    <w:p w14:paraId="3F3B516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Seleziona: Diametro o numero etichette per rotolo (o diametro massimo). </w:t>
      </w:r>
    </w:p>
    <w:p w14:paraId="54354F0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Calcoli Automatici (usando spessore): </w:t>
      </w:r>
    </w:p>
    <w:p w14:paraId="4CDFD2CC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Numero etichette per rotolo (con arrotondamento). </w:t>
      </w:r>
    </w:p>
    <w:p w14:paraId="038A06A9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Peso bobina. </w:t>
      </w:r>
    </w:p>
    <w:p w14:paraId="24276E1F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Metri di carta per bobina.</w:t>
      </w:r>
    </w:p>
    <w:p w14:paraId="5D9325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Inscatolamento </w:t>
      </w:r>
    </w:p>
    <w:p w14:paraId="2998510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Preleva diametro bobina e altezza dai parametri, aggiunge +10 mm di tolleranza (unilaterale). </w:t>
      </w:r>
    </w:p>
    <w:p w14:paraId="07C2CFF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Anteprima in tempo reale dell'inserimento in scatola. </w:t>
      </w:r>
    </w:p>
    <w:p w14:paraId="5FED846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Calcola automaticamente: Peso scatola in base al numero rotoli. </w:t>
      </w:r>
    </w:p>
    <w:p w14:paraId="0601854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Genera distinta base per scarico magazzino.</w:t>
      </w:r>
    </w:p>
    <w:p w14:paraId="5E1DA0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Aggiustamenti Costi </w:t>
      </w:r>
    </w:p>
    <w:p w14:paraId="0AF9DA0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Opzione per spalare i costi di trasporto sulla quotazione.</w:t>
      </w:r>
    </w:p>
    <w:p w14:paraId="3746B529"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kern w:val="0"/>
          <w:sz w:val="16"/>
          <w:szCs w:val="16"/>
          <w:lang w:val="en-US" w:eastAsia="zh-CN" w:bidi="ar"/>
        </w:rPr>
        <w:t>Finalizzazione Quotazione e Produzione</w:t>
      </w:r>
    </w:p>
    <w:p w14:paraId="5C0143A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Quantità e Multipli </w:t>
      </w:r>
    </w:p>
    <w:p w14:paraId="5B4AA68B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Imposta totale etichette (es. 5.000 tassative). Se non multiplo della capacità bobina, propone il multiplo successivo che include il numero. </w:t>
      </w:r>
    </w:p>
    <w:p w14:paraId="60ECDC4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Seleziona macchina (timing: prima o dopo quantità? Da chiarire). </w:t>
      </w:r>
    </w:p>
    <w:p w14:paraId="0829AB2A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Il quotatore specifica numero quotazioni per fascia quantità (es. 1M, 5M, 10M etichette), generando automaticamente schede di produzione.</w:t>
      </w:r>
    </w:p>
    <w:p w14:paraId="69AAFFA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Ottimizzazioni Centri di Costo </w:t>
      </w:r>
    </w:p>
    <w:p w14:paraId="0CCFDFD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Riduci/diluisc i costi per fustelle e trasporto: </w:t>
      </w:r>
    </w:p>
    <w:p w14:paraId="3DD51451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Diluizione 100%: Cliente non paga fustella (ammortizzata altrove). </w:t>
      </w:r>
    </w:p>
    <w:p w14:paraId="7FD888F3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1"/>
        <w:ind w:left="216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O includi come "contributo" nella quotazione.</w:t>
      </w:r>
    </w:p>
    <w:p w14:paraId="0902ED3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Dropdown Selezione Fustella: Input testo iniziale (es. digita "55") filtra automaticamente varianti +/-1 mm (mostra fustelle che iniziano con 54/56). Permette al cliente di riutilizzare fustelle esistenti (nessun c</w:t>
      </w:r>
      <w:bookmarkStart w:id="0" w:name="_GoBack"/>
      <w:bookmarkEnd w:id="0"/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osto extra). </w:t>
      </w:r>
    </w:p>
    <w:p w14:paraId="4C1BC1A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Pulsante Forza Descrizione: Override per corrispondenze vicine (es. usa fustella 152 mm ma descrivi come 151 mm per cliente). </w:t>
      </w:r>
    </w:p>
    <w:p w14:paraId="69D6827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Visualizzazione Fustella: Genera automaticamente disegno fustella sul record risorsa, o link a scheda tecnica dettagliata con breakdown costi completi.</w:t>
      </w:r>
    </w:p>
    <w:p w14:paraId="28D0D99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Riepilogo Quotazione e Prezzi </w:t>
      </w:r>
    </w:p>
    <w:p w14:paraId="581755B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Per ogni fascia quantità: Scheda produzione con margine standard ~25%. </w:t>
      </w:r>
    </w:p>
    <w:p w14:paraId="3CF1558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1"/>
        <w:ind w:left="288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Tabella Breakdown (Formato Suggerito):</w:t>
      </w:r>
    </w:p>
    <w:tbl>
      <w:tblPr>
        <w:tblStyle w:val="3"/>
        <w:tblW w:w="0" w:type="auto"/>
        <w:tblInd w:w="1440" w:type="dxa"/>
        <w:tblBorders>
          <w:top w:val="single" w:color="333639" w:sz="6" w:space="0"/>
          <w:left w:val="single" w:color="333639" w:sz="6" w:space="0"/>
          <w:bottom w:val="single" w:color="333639" w:sz="6" w:space="0"/>
          <w:right w:val="single" w:color="333639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8"/>
        <w:gridCol w:w="2418"/>
        <w:gridCol w:w="2470"/>
      </w:tblGrid>
      <w:tr w14:paraId="11F19CD2">
        <w:tblPrEx>
          <w:tblBorders>
            <w:top w:val="single" w:color="333639" w:sz="6" w:space="0"/>
            <w:left w:val="single" w:color="333639" w:sz="6" w:space="0"/>
            <w:bottom w:val="single" w:color="333639" w:sz="6" w:space="0"/>
            <w:right w:val="single" w:color="33363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5C196443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Elemento Costo/Prezzo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1D7A094D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Descrizione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1D4FB7AB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>Calcolato Automaticamente?</w:t>
            </w:r>
          </w:p>
        </w:tc>
      </w:tr>
      <w:tr w14:paraId="3AC6D25A">
        <w:tblPrEx>
          <w:tblBorders>
            <w:top w:val="single" w:color="333639" w:sz="6" w:space="0"/>
            <w:left w:val="single" w:color="333639" w:sz="6" w:space="0"/>
            <w:bottom w:val="single" w:color="333639" w:sz="6" w:space="0"/>
            <w:right w:val="single" w:color="33363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6AAA1194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Costo Operatore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1CB2E4F3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Manodopera per produzione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3B0488A1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Sì</w:t>
            </w:r>
          </w:p>
        </w:tc>
      </w:tr>
      <w:tr w14:paraId="4DB5106D">
        <w:tblPrEx>
          <w:tblBorders>
            <w:top w:val="single" w:color="333639" w:sz="6" w:space="0"/>
            <w:left w:val="single" w:color="333639" w:sz="6" w:space="0"/>
            <w:bottom w:val="single" w:color="333639" w:sz="6" w:space="0"/>
            <w:right w:val="single" w:color="33363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27991595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Costo Produzione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76C16DF2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Materiali + tempo macchina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712E08CF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Sì</w:t>
            </w:r>
          </w:p>
        </w:tc>
      </w:tr>
      <w:tr w14:paraId="1FE1A7F1">
        <w:tblPrEx>
          <w:tblBorders>
            <w:top w:val="single" w:color="333639" w:sz="6" w:space="0"/>
            <w:left w:val="single" w:color="333639" w:sz="6" w:space="0"/>
            <w:bottom w:val="single" w:color="333639" w:sz="6" w:space="0"/>
            <w:right w:val="single" w:color="33363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69F80E1A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Costo Fustella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182A427F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Ammortizzato o pieno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56813DDF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Sì (diluibile)</w:t>
            </w:r>
          </w:p>
        </w:tc>
      </w:tr>
      <w:tr w14:paraId="2FDD3072">
        <w:tblPrEx>
          <w:tblBorders>
            <w:top w:val="single" w:color="333639" w:sz="6" w:space="0"/>
            <w:left w:val="single" w:color="333639" w:sz="6" w:space="0"/>
            <w:bottom w:val="single" w:color="333639" w:sz="6" w:space="0"/>
            <w:right w:val="single" w:color="33363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6D59D5B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Costo Unitario Etichetta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339B2D21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Totale costi / num etichette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6DC9354E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Sì</w:t>
            </w:r>
          </w:p>
        </w:tc>
      </w:tr>
      <w:tr w14:paraId="679C3181">
        <w:tblPrEx>
          <w:tblBorders>
            <w:top w:val="single" w:color="333639" w:sz="6" w:space="0"/>
            <w:left w:val="single" w:color="333639" w:sz="6" w:space="0"/>
            <w:bottom w:val="single" w:color="333639" w:sz="6" w:space="0"/>
            <w:right w:val="single" w:color="33363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2D0940B5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Prezzo Unitario Vendita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0912B070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Costo + 25% margine + ricarico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69F4CA16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Sì</w:t>
            </w:r>
          </w:p>
        </w:tc>
      </w:tr>
      <w:tr w14:paraId="5C1A4CEA">
        <w:tblPrEx>
          <w:tblBorders>
            <w:top w:val="single" w:color="333639" w:sz="6" w:space="0"/>
            <w:left w:val="single" w:color="333639" w:sz="6" w:space="0"/>
            <w:bottom w:val="single" w:color="333639" w:sz="6" w:space="0"/>
            <w:right w:val="single" w:color="33363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0E24FC73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Provvigione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7B6BC2CA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es. 5% su 35% ricarico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05C09182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Configurabile</w:t>
            </w:r>
          </w:p>
        </w:tc>
      </w:tr>
      <w:tr w14:paraId="0B99EF52">
        <w:tblPrEx>
          <w:tblBorders>
            <w:top w:val="single" w:color="333639" w:sz="6" w:space="0"/>
            <w:left w:val="single" w:color="333639" w:sz="6" w:space="0"/>
            <w:bottom w:val="single" w:color="333639" w:sz="6" w:space="0"/>
            <w:right w:val="single" w:color="333639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6D352A86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Sconto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6BF92F1B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Applicato post-margine</w:t>
            </w:r>
          </w:p>
        </w:tc>
        <w:tc>
          <w:tcPr>
            <w:tcW w:w="0" w:type="auto"/>
            <w:tcBorders>
              <w:top w:val="single" w:color="333639" w:sz="6" w:space="0"/>
              <w:left w:val="single" w:color="333639" w:sz="6" w:space="0"/>
              <w:bottom w:val="single" w:color="333639" w:sz="6" w:space="0"/>
              <w:right w:val="single" w:color="333639" w:sz="6" w:space="0"/>
            </w:tcBorders>
            <w:shd w:val="clear" w:color="auto" w:fill="auto"/>
            <w:vAlign w:val="center"/>
          </w:tcPr>
          <w:p w14:paraId="51EEF503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="Verdana" w:hAnsi="Verdana" w:eastAsia="sans-serif" w:cs="Verdana"/>
                <w:color w:val="000000"/>
                <w:sz w:val="16"/>
                <w:szCs w:val="16"/>
              </w:rPr>
            </w:pPr>
            <w:r>
              <w:rPr>
                <w:rFonts w:hint="default" w:ascii="Verdana" w:hAnsi="Verdana" w:eastAsia="sans-serif" w:cs="Verdana"/>
                <w:color w:val="000000"/>
                <w:kern w:val="0"/>
                <w:sz w:val="16"/>
                <w:szCs w:val="16"/>
                <w:lang w:val="en-US" w:eastAsia="zh-CN" w:bidi="ar"/>
              </w:rPr>
              <w:t>Manuale</w:t>
            </w:r>
          </w:p>
        </w:tc>
      </w:tr>
    </w:tbl>
    <w:p w14:paraId="1D2226D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1"/>
        <w:ind w:left="288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</w:p>
    <w:p w14:paraId="1DA11AB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Dal prezzo unitario: Aggiungi provvigione in base al ricarico (es. 35% ricarico → 5% provvigione). </w:t>
      </w:r>
    </w:p>
    <w:p w14:paraId="60E89B7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Sconti: Regola automaticamente provvigione; se sotto soglia, attiva pulsante "Richiesta Special Price".</w:t>
      </w:r>
    </w:p>
    <w:p w14:paraId="5B6021A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Output </w:t>
      </w:r>
    </w:p>
    <w:p w14:paraId="57F52B64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Genera PDF: Pulsante per esportare quotazione completa con riepiloghi, schede e anteprime. </w:t>
      </w:r>
    </w:p>
    <w:p w14:paraId="4982B8F3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1"/>
        <w:ind w:left="144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(Nota: Include riferimento a </w:t>
      </w:r>
      <w:r>
        <w:rPr>
          <w:rFonts w:hint="default" w:ascii="Verdana" w:hAnsi="Verdana" w:eastAsia="monospace" w:cs="Verdana"/>
          <w:color w:val="000000"/>
          <w:sz w:val="16"/>
          <w:szCs w:val="16"/>
        </w:rPr>
        <w:t>image1.jpeg</w:t>
      </w: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 – probabilmente un'anteprima PDF di esempio o diagramma.)</w:t>
      </w:r>
    </w:p>
    <w:p w14:paraId="52875ADB"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kern w:val="0"/>
          <w:sz w:val="16"/>
          <w:szCs w:val="16"/>
          <w:lang w:val="en-US" w:eastAsia="zh-CN" w:bidi="ar"/>
        </w:rPr>
        <w:t>Vantaggi e Note</w:t>
      </w:r>
    </w:p>
    <w:p w14:paraId="4A700CB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Focus Automazione: Riduce input manuali per specifiche, costi e anteprime; garantisce consistenza (es. conformità tecnica). </w:t>
      </w:r>
    </w:p>
    <w:p w14:paraId="48C162C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Flessibilità: Override manuali (es. forza desc, diluisc costi) per negoziazioni cliente. </w:t>
      </w:r>
    </w:p>
    <w:p w14:paraId="67DD775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 xml:space="preserve">Integrazione: Si collega ad articoli Odoo, quotazioni e ordini produzione. Potenziale per calcoli in tempo reale (es. pesi, adattamenti) per accelerare le quotazioni. </w:t>
      </w:r>
    </w:p>
    <w:p w14:paraId="429C406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  <w:jc w:val="left"/>
        <w:rPr>
          <w:rFonts w:hint="default" w:ascii="Verdana" w:hAnsi="Verdana" w:eastAsia="sans-serif" w:cs="Verdana"/>
          <w:color w:val="000000"/>
          <w:sz w:val="16"/>
          <w:szCs w:val="16"/>
        </w:rPr>
      </w:pPr>
      <w:r>
        <w:rPr>
          <w:rFonts w:hint="default" w:ascii="Verdana" w:hAnsi="Verdana" w:eastAsia="sans-serif" w:cs="Verdana"/>
          <w:color w:val="000000"/>
          <w:sz w:val="16"/>
          <w:szCs w:val="16"/>
        </w:rPr>
        <w:t>Miglioramenti Suggeriti: Chiarire timing selezione macchina; migliorare ricerca fustelle per matching fuzzy; aggiungere gestione errori per non-multipli.</w:t>
      </w:r>
    </w:p>
    <w:p w14:paraId="47C269CE">
      <w:pPr>
        <w:jc w:val="left"/>
        <w:rPr>
          <w:rFonts w:hint="default" w:ascii="Verdana" w:hAnsi="Verdana" w:cs="Verdana"/>
          <w:sz w:val="16"/>
          <w:szCs w:val="16"/>
          <w:lang w:val="it-IT"/>
        </w:rPr>
      </w:pPr>
    </w:p>
    <w:p w14:paraId="07AC9F57">
      <w:pPr>
        <w:jc w:val="left"/>
        <w:rPr>
          <w:rFonts w:hint="default" w:ascii="Verdana" w:hAnsi="Verdana" w:cs="Verdana"/>
          <w:sz w:val="16"/>
          <w:szCs w:val="1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HanWangHei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HanWangHei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WangHeiLight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8D25C"/>
    <w:multiLevelType w:val="multilevel"/>
    <w:tmpl w:val="B8F8D2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EB1A3574"/>
    <w:multiLevelType w:val="multilevel"/>
    <w:tmpl w:val="EB1A35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FC689784"/>
    <w:multiLevelType w:val="multilevel"/>
    <w:tmpl w:val="FC6897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2AA3A7F"/>
    <w:multiLevelType w:val="multilevel"/>
    <w:tmpl w:val="22AA3A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6750F"/>
    <w:rsid w:val="5BF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2025-09-23T07:56:00Z</dcterms:created>
  <dc:creator>Davide Pedraioni</dc:creator>
  <cp:lastModifiedBy>Davide Pedraioni</cp:lastModifiedBy>
  <dcterms:modified xsi:type="dcterms:W3CDTF">2025-09-23T07:58:51Z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461054DFEBCD4655AC985BABFEBC952A_11</vt:lpwstr>
  </property>
</Properties>
</file>