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输出：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导出表格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200400" cy="2025650"/>
            <wp:effectExtent l="0" t="0" r="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02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生成10份表格操作：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①选择混泥土使用记录表。（选中使用记录表后确认导出按钮和导出空白模板按钮才可以显示）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②点击确认导出，生成有数据的表格；点击导出空白模板是导出无数据的表格。（点击完后等待10~30秒，电脑生成表格）</w:t>
      </w:r>
    </w:p>
    <w:p>
      <w:pPr>
        <w:ind w:left="840" w:leftChars="0" w:firstLine="420" w:firstLineChars="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1981200" cy="1391920"/>
            <wp:effectExtent l="0" t="0" r="0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3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③生成好表格后弹出上图，选择一个文件夹保存文件（等待10秒-30秒保存表格）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478915" cy="620395"/>
            <wp:effectExtent l="0" t="0" r="698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8915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976630" cy="699135"/>
            <wp:effectExtent l="0" t="0" r="1397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6630" cy="69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④弹出左窗口后，表示生成文件成功。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右窗口表示失败，请检查混凝土使用记录表的格式、水泥一览表信息、配合比信息有没有漏的，也可以微信询问我： C573947717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ps：导出的表格除保存在你选择的文件夹外，还保存在‘前面是软件的位置\new\history’，如D：\new\history  。</w:t>
      </w:r>
    </w:p>
    <w:p>
      <w:p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修改参数操作：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每个表下面有对应每个表格所需要的参数，修改后点击确认即可。</w:t>
      </w:r>
    </w:p>
    <w:p>
      <w:pPr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输入：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Excel导入信息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水泥资料一览表格式：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A1填：水泥资料一览表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第3行开始填数据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只读第一个sheet表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详细的见：水泥一览表格式.xlsx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配合比表格式：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A2填：配合比选用汇总表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第5行开始填数据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只读第一个sheet表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详细的见：配合比表格式.xlsx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注意：这里导入信息是先清空原先数据库的信息，再导入excel表的信息的。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数据库内容导出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选择</w:t>
      </w:r>
      <w:r>
        <w:rPr>
          <w:rFonts w:hint="eastAsia"/>
          <w:lang w:val="en-US" w:eastAsia="zh-CN"/>
        </w:rPr>
        <w:t>一个路径后，点击</w:t>
      </w:r>
      <w:r>
        <w:rPr>
          <w:rFonts w:hint="eastAsia"/>
          <w:color w:val="0000FF"/>
          <w:lang w:val="en-US" w:eastAsia="zh-CN"/>
        </w:rPr>
        <w:t>确定导出</w:t>
      </w:r>
      <w:r>
        <w:rPr>
          <w:rFonts w:hint="eastAsia"/>
          <w:lang w:val="en-US" w:eastAsia="zh-CN"/>
        </w:rPr>
        <w:t>按钮，即可。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导出的表格也可以在Excel导入信息中导入数据库。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水泥一览表信息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配合比表信息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以上两个是提供数据的可视化界面，可直接在这两个页面中进行增删查改操作，修改后记得点击</w:t>
      </w:r>
      <w:r>
        <w:rPr>
          <w:rFonts w:hint="eastAsia"/>
          <w:color w:val="0000FF"/>
          <w:lang w:val="en-US" w:eastAsia="zh-CN"/>
        </w:rPr>
        <w:t>提交</w:t>
      </w:r>
      <w:r>
        <w:rPr>
          <w:rFonts w:hint="eastAsia"/>
          <w:lang w:val="en-US" w:eastAsia="zh-CN"/>
        </w:rPr>
        <w:t>按钮。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微信联系人：C573947717（何福泉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B4E0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2019-04-10T07:50:28Z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