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EB9D" w14:textId="77777777" w:rsidR="00263ACD" w:rsidRPr="00263ACD" w:rsidRDefault="00263ACD" w:rsidP="00263AC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Thematic KKN Proposal Seminar Phase 2 in 2021</w:t>
      </w:r>
    </w:p>
    <w:p w14:paraId="5A9995B0" w14:textId="77777777" w:rsidR="00263ACD" w:rsidRPr="00263ACD" w:rsidRDefault="00263ACD" w:rsidP="00263A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September 2, 2021.  10:06:52</w:t>
      </w:r>
    </w:p>
    <w:p w14:paraId="51106EDB" w14:textId="77777777" w:rsidR="00263ACD" w:rsidRPr="00263ACD" w:rsidRDefault="00263ACD" w:rsidP="00263A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E79B34D" w14:textId="69D4E77D" w:rsidR="00263ACD" w:rsidRPr="00263ACD" w:rsidRDefault="00263ACD" w:rsidP="00263A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implementation of the Thematic Village Community Service Program for Developing and Shining Villages which will be held in the second period of 2021</w:t>
      </w:r>
      <w:r w:rsidR="008705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continues to be prepared by LPPM UNG. After previously opening vacancies for proposing KKN service proposals, the next stage of the seminar was carried out on the proposal.   </w:t>
      </w:r>
    </w:p>
    <w:p w14:paraId="1DE098D2" w14:textId="27C19861" w:rsidR="00165414" w:rsidRPr="00263ACD" w:rsidRDefault="00263ACD" w:rsidP="00263A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seminar was held on Wednesday, September 1, 2021</w:t>
      </w:r>
      <w:r w:rsidR="008705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at the LPPM UNG Building and was attended by all DPL candidates.  "</w:t>
      </w:r>
      <w:r>
        <w:rPr>
          <w:rFonts w:ascii="Times New Roman" w:hAnsi="Times New Roman" w:cs="Times New Roman"/>
          <w:i/>
          <w:iCs/>
          <w:sz w:val="24"/>
        </w:rPr>
        <w:t>Kegiatan berjalan lancar dan secepatnya akan kami umumkan Desa Lokasi KKN dan penempatan DPL/mahasiswa</w:t>
      </w:r>
      <w:r>
        <w:rPr>
          <w:rFonts w:ascii="Times New Roman" w:hAnsi="Times New Roman" w:cs="Times New Roman"/>
          <w:sz w:val="24"/>
        </w:rPr>
        <w:t>” (the activity went smoothly and we will soon announce the location of the KKN Village and the placement of DPL/students) said Ishak, Chairman of LPPM UNG.</w:t>
      </w:r>
    </w:p>
    <w:sectPr w:rsidR="00165414" w:rsidRPr="0026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tDQ1tTAxtzBW0lEKTi0uzszPAykwrAUAmi0TziwAAAA="/>
  </w:docVars>
  <w:rsids>
    <w:rsidRoot w:val="00263ACD"/>
    <w:rsid w:val="00165414"/>
    <w:rsid w:val="00263ACD"/>
    <w:rsid w:val="008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D2ED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2022-10-05T07:28:00Z</dcterms:created>
  <dcterms:modified xsi:type="dcterms:W3CDTF">2022-10-12T00:45:00Z</dcterms:modified>
</cp:coreProperties>
</file>