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EDAF3" w14:textId="72C49DF3" w:rsidR="001E1ADE" w:rsidRPr="001E1ADE" w:rsidRDefault="001E1ADE" w:rsidP="001E1ADE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Thematic KKN DPL undertake</w:t>
      </w:r>
      <w:r w:rsidR="006E1161">
        <w:rPr>
          <w:rFonts w:ascii="Times New Roman" w:hAnsi="Times New Roman" w:cs="Times New Roman"/>
          <w:b/>
          <w:bCs/>
          <w:sz w:val="24"/>
        </w:rPr>
        <w:t>s</w:t>
      </w:r>
      <w:r>
        <w:rPr>
          <w:rFonts w:ascii="Times New Roman" w:hAnsi="Times New Roman" w:cs="Times New Roman"/>
          <w:b/>
          <w:bCs/>
          <w:sz w:val="24"/>
        </w:rPr>
        <w:t xml:space="preserve"> the debriefing and equalization of perceptions</w:t>
      </w:r>
    </w:p>
    <w:p w14:paraId="0A72693B" w14:textId="77777777" w:rsidR="001E1ADE" w:rsidRPr="001E1ADE" w:rsidRDefault="001E1ADE" w:rsidP="001E1AD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By: </w:t>
      </w:r>
      <w:r>
        <w:rPr>
          <w:rFonts w:ascii="Times New Roman" w:hAnsi="Times New Roman" w:cs="Times New Roman"/>
          <w:b/>
          <w:bCs/>
          <w:sz w:val="24"/>
        </w:rPr>
        <w:t>Cindra Zakaria</w:t>
      </w:r>
      <w:r>
        <w:rPr>
          <w:rFonts w:ascii="Times New Roman" w:hAnsi="Times New Roman" w:cs="Times New Roman"/>
          <w:sz w:val="24"/>
        </w:rPr>
        <w:t>. September 6, 2021.  11:30:38</w:t>
      </w:r>
    </w:p>
    <w:p w14:paraId="623BC4D0" w14:textId="77777777" w:rsidR="001E1ADE" w:rsidRPr="001E1ADE" w:rsidRDefault="001E1ADE" w:rsidP="001E1AD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</w:p>
    <w:p w14:paraId="29FA4B3C" w14:textId="645CF1D1" w:rsidR="001E1ADE" w:rsidRPr="001E1ADE" w:rsidRDefault="001E1ADE" w:rsidP="001E1AD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Institute for Research and Community Service conducted </w:t>
      </w:r>
      <w:r w:rsidR="00263689">
        <w:rPr>
          <w:rFonts w:ascii="Times New Roman" w:hAnsi="Times New Roman" w:cs="Times New Roman"/>
          <w:sz w:val="24"/>
        </w:rPr>
        <w:t xml:space="preserve">a </w:t>
      </w:r>
      <w:r>
        <w:rPr>
          <w:rFonts w:ascii="Times New Roman" w:hAnsi="Times New Roman" w:cs="Times New Roman"/>
          <w:sz w:val="24"/>
        </w:rPr>
        <w:t xml:space="preserve">briefing and equalization of perceptions to Field Supervisors (DPL). This activity is intended to obtain a common perception between LPPM and DPL regarding the implementation of the Thematic KKN </w:t>
      </w:r>
      <w:proofErr w:type="gramStart"/>
      <w:r>
        <w:rPr>
          <w:rFonts w:ascii="Times New Roman" w:hAnsi="Times New Roman" w:cs="Times New Roman"/>
          <w:sz w:val="24"/>
        </w:rPr>
        <w:t xml:space="preserve">Program  </w:t>
      </w:r>
      <w:r>
        <w:rPr>
          <w:rFonts w:ascii="Times New Roman" w:hAnsi="Times New Roman" w:cs="Times New Roman"/>
          <w:i/>
          <w:iCs/>
          <w:sz w:val="24"/>
        </w:rPr>
        <w:t>Desa</w:t>
      </w:r>
      <w:proofErr w:type="gramEnd"/>
      <w:r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Membangun</w:t>
      </w:r>
      <w:proofErr w:type="spellEnd"/>
      <w:r>
        <w:rPr>
          <w:rFonts w:ascii="Times New Roman" w:hAnsi="Times New Roman" w:cs="Times New Roman"/>
          <w:sz w:val="24"/>
        </w:rPr>
        <w:t xml:space="preserve"> and 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Desa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Bersinar</w:t>
      </w:r>
      <w:proofErr w:type="spellEnd"/>
      <w:r w:rsidR="00263689">
        <w:rPr>
          <w:rFonts w:ascii="Times New Roman" w:hAnsi="Times New Roman" w:cs="Times New Roman"/>
          <w:i/>
          <w:iCs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which will be carried out </w:t>
      </w:r>
      <w:r w:rsidR="00263689">
        <w:rPr>
          <w:rFonts w:ascii="Times New Roman" w:hAnsi="Times New Roman" w:cs="Times New Roman"/>
          <w:sz w:val="24"/>
        </w:rPr>
        <w:t>from</w:t>
      </w:r>
      <w:r>
        <w:rPr>
          <w:rFonts w:ascii="Times New Roman" w:hAnsi="Times New Roman" w:cs="Times New Roman"/>
          <w:sz w:val="24"/>
        </w:rPr>
        <w:t xml:space="preserve"> August to November. </w:t>
      </w:r>
    </w:p>
    <w:p w14:paraId="02251750" w14:textId="05295A42" w:rsidR="001E1ADE" w:rsidRPr="001E1ADE" w:rsidRDefault="001E1ADE" w:rsidP="001E1AD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Village Development Community Service Program will be aligned with the SDGs goals </w:t>
      </w:r>
      <w:r w:rsidR="00263689">
        <w:rPr>
          <w:rFonts w:ascii="Times New Roman" w:hAnsi="Times New Roman" w:cs="Times New Roman"/>
          <w:sz w:val="24"/>
        </w:rPr>
        <w:t xml:space="preserve">of </w:t>
      </w:r>
      <w:r>
        <w:rPr>
          <w:rFonts w:ascii="Times New Roman" w:hAnsi="Times New Roman" w:cs="Times New Roman"/>
          <w:sz w:val="24"/>
        </w:rPr>
        <w:t xml:space="preserve">sustainable Village and KKN 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Desa</w:t>
      </w:r>
      <w:proofErr w:type="spellEnd"/>
      <w:r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</w:rPr>
        <w:t>Bersinar</w:t>
      </w:r>
      <w:proofErr w:type="spellEnd"/>
      <w:r w:rsidR="00263689">
        <w:rPr>
          <w:rFonts w:ascii="Times New Roman" w:hAnsi="Times New Roman" w:cs="Times New Roman"/>
          <w:i/>
          <w:iCs/>
          <w:sz w:val="24"/>
        </w:rPr>
        <w:t>,</w:t>
      </w:r>
      <w:r>
        <w:rPr>
          <w:rFonts w:ascii="Times New Roman" w:hAnsi="Times New Roman" w:cs="Times New Roman"/>
          <w:i/>
          <w:iCs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 collaboration with the National Narcotics Agency's flagship program. </w:t>
      </w:r>
    </w:p>
    <w:p w14:paraId="63FC1BB9" w14:textId="6CE01A9F" w:rsidR="008C3D4A" w:rsidRPr="001E1ADE" w:rsidRDefault="001E1ADE" w:rsidP="001E1AD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total of 201 Lecturers participated in the activity held on Monday, September 6, 2021</w:t>
      </w:r>
      <w:r w:rsidR="00263689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in the Meeting Room of the UNG Rectorate Building.</w:t>
      </w:r>
    </w:p>
    <w:sectPr w:rsidR="008C3D4A" w:rsidRPr="001E1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wMDE3MjIwMrSwNDFS0lEKTi0uzszPAykwrAUAhGgn6SwAAAA="/>
  </w:docVars>
  <w:rsids>
    <w:rsidRoot w:val="001E1ADE"/>
    <w:rsid w:val="001E1ADE"/>
    <w:rsid w:val="00263689"/>
    <w:rsid w:val="006E1161"/>
    <w:rsid w:val="008C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DED9D"/>
  <w15:docId w15:val="{C890E3F2-2896-4F55-B96B-62853D73B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1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630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38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4608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Izmi</cp:lastModifiedBy>
  <cp:revision>3</cp:revision>
  <dcterms:created xsi:type="dcterms:W3CDTF">2022-10-05T07:27:00Z</dcterms:created>
  <dcterms:modified xsi:type="dcterms:W3CDTF">2022-10-12T00:07:00Z</dcterms:modified>
</cp:coreProperties>
</file>