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C84A5" w14:textId="77777777" w:rsidR="00754CDB" w:rsidRPr="00754CDB" w:rsidRDefault="00754CDB" w:rsidP="00754CDB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</w:pPr>
      <w:r w:rsidRPr="00754CDB"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  <w:t>Installation instructions</w:t>
      </w:r>
    </w:p>
    <w:p w14:paraId="2DCEA802" w14:textId="43613E05" w:rsidR="00754CDB" w:rsidRPr="00754CDB" w:rsidRDefault="00754CDB" w:rsidP="00754CDB">
      <w:pPr>
        <w:spacing w:after="240"/>
        <w:rPr>
          <w:rFonts w:ascii="Helvetica" w:hAnsi="Helvetica" w:hint="eastAsia"/>
          <w:color w:val="24292E"/>
        </w:rPr>
      </w:pPr>
      <w:r w:rsidRPr="00754CDB">
        <w:rPr>
          <w:rFonts w:ascii="Helvetica" w:hAnsi="Helvetica"/>
          <w:color w:val="24292E"/>
        </w:rPr>
        <w:t>Environment: Window operating system &amp; JDK 1.7</w:t>
      </w:r>
      <w:bookmarkStart w:id="0" w:name="_GoBack"/>
      <w:bookmarkEnd w:id="0"/>
    </w:p>
    <w:p w14:paraId="0168EE25" w14:textId="77777777" w:rsidR="00FC3B1E" w:rsidRPr="0012312F" w:rsidRDefault="00FC3B1E" w:rsidP="00FC3B1E">
      <w:pPr>
        <w:rPr>
          <w:rFonts w:ascii="Palatino Linotype" w:eastAsia="Times New Roman" w:hAnsi="Palatino Linotype" w:cs="Arial"/>
          <w:color w:val="FF0000"/>
          <w:shd w:val="clear" w:color="auto" w:fill="FFFFFF"/>
        </w:rPr>
      </w:pPr>
      <w:r w:rsidRPr="0012312F">
        <w:rPr>
          <w:rFonts w:ascii="Palatino Linotype" w:eastAsia="Times New Roman" w:hAnsi="Palatino Linotype" w:cs="Arial" w:hint="eastAsia"/>
          <w:color w:val="FF0000"/>
          <w:shd w:val="clear" w:color="auto" w:fill="FFFFFF"/>
        </w:rPr>
        <w:t>Note</w:t>
      </w:r>
      <w:r w:rsidRPr="0012312F">
        <w:rPr>
          <w:rFonts w:ascii="Palatino Linotype" w:eastAsia="Times New Roman" w:hAnsi="Palatino Linotype" w:cs="Arial"/>
          <w:color w:val="FF0000"/>
          <w:shd w:val="clear" w:color="auto" w:fill="FFFFFF"/>
        </w:rPr>
        <w:t xml:space="preserve">: </w:t>
      </w:r>
      <w:r w:rsidR="009F7E86" w:rsidRPr="009F7E86">
        <w:rPr>
          <w:rFonts w:ascii="Palatino Linotype" w:eastAsia="Times New Roman" w:hAnsi="Palatino Linotype" w:cs="Arial"/>
          <w:color w:val="FF0000"/>
          <w:shd w:val="clear" w:color="auto" w:fill="FFFFFF"/>
        </w:rPr>
        <w:t xml:space="preserve">To facilitate </w:t>
      </w:r>
      <w:r w:rsidR="009F7E86" w:rsidRPr="0012312F">
        <w:rPr>
          <w:rFonts w:ascii="Palatino Linotype" w:eastAsia="Times New Roman" w:hAnsi="Palatino Linotype" w:cs="Arial"/>
          <w:color w:val="FF0000"/>
          <w:shd w:val="clear" w:color="auto" w:fill="FFFFFF"/>
        </w:rPr>
        <w:t xml:space="preserve">testing, </w:t>
      </w:r>
      <w:r w:rsidRPr="0012312F">
        <w:rPr>
          <w:rFonts w:ascii="Palatino Linotype" w:eastAsia="Times New Roman" w:hAnsi="Palatino Linotype" w:cs="Arial"/>
          <w:color w:val="FF0000"/>
          <w:shd w:val="clear" w:color="auto" w:fill="FFFFFF"/>
        </w:rPr>
        <w:t>please keep the absolute paths consistent with those in instructions document.</w:t>
      </w:r>
    </w:p>
    <w:p w14:paraId="3184B55E" w14:textId="77777777" w:rsidR="00FC3B1E" w:rsidRDefault="00FC3B1E" w:rsidP="00FC3B1E">
      <w:pPr>
        <w:rPr>
          <w:rFonts w:ascii="Palatino Linotype" w:eastAsia="Times New Roman" w:hAnsi="Palatino Linotype" w:cs="Arial"/>
          <w:color w:val="3D3D3D"/>
          <w:shd w:val="clear" w:color="auto" w:fill="FFFFFF"/>
        </w:rPr>
      </w:pPr>
    </w:p>
    <w:p w14:paraId="4B2EAC45" w14:textId="5CE180C0" w:rsidR="00FC3B1E" w:rsidRDefault="00FC3B1E" w:rsidP="00FC3B1E">
      <w:pPr>
        <w:rPr>
          <w:rFonts w:ascii="Palatino Linotype" w:eastAsia="Times New Roman" w:hAnsi="Palatino Linotype" w:cs="Arial" w:hint="eastAsia"/>
          <w:color w:val="3D3D3D"/>
          <w:shd w:val="clear" w:color="auto" w:fill="FFFFFF"/>
        </w:rPr>
      </w:pPr>
      <w:r>
        <w:rPr>
          <w:rFonts w:ascii="Palatino Linotype" w:eastAsia="Times New Roman" w:hAnsi="Palatino Linotype" w:cs="Arial"/>
          <w:color w:val="3D3D3D"/>
          <w:shd w:val="clear" w:color="auto" w:fill="FFFFFF"/>
        </w:rPr>
        <w:t xml:space="preserve">Step 1: </w:t>
      </w:r>
      <w:r w:rsidR="00303CAC" w:rsidRPr="00303CAC">
        <w:rPr>
          <w:rFonts w:ascii="Palatino Linotype" w:eastAsia="Times New Roman" w:hAnsi="Palatino Linotype" w:cs="Arial"/>
          <w:color w:val="3D3D3D"/>
          <w:shd w:val="clear" w:color="auto" w:fill="FFFFFF"/>
        </w:rPr>
        <w:t xml:space="preserve">Unzip the </w:t>
      </w:r>
      <w:r w:rsidR="00303CAC" w:rsidRPr="00303CAC">
        <w:rPr>
          <w:rFonts w:ascii="Palatino Linotype" w:eastAsia="Times New Roman" w:hAnsi="Palatino Linotype" w:cs="Arial"/>
          <w:b/>
          <w:color w:val="3D3D3D"/>
          <w:shd w:val="clear" w:color="auto" w:fill="FFFFFF"/>
        </w:rPr>
        <w:t>plugin-decca.zip</w:t>
      </w:r>
      <w:r w:rsidR="00303CAC">
        <w:rPr>
          <w:rFonts w:ascii="Palatino Linotype" w:eastAsia="Times New Roman" w:hAnsi="Palatino Linotype" w:cs="Arial" w:hint="eastAsia"/>
          <w:color w:val="3D3D3D"/>
          <w:shd w:val="clear" w:color="auto" w:fill="FFFFFF"/>
        </w:rPr>
        <w:t xml:space="preserve"> </w:t>
      </w:r>
      <w:r w:rsidR="00303CAC" w:rsidRPr="00303CAC">
        <w:rPr>
          <w:rFonts w:ascii="Palatino Linotype" w:eastAsia="Times New Roman" w:hAnsi="Palatino Linotype" w:cs="Arial"/>
          <w:color w:val="3D3D3D"/>
          <w:shd w:val="clear" w:color="auto" w:fill="FFFFFF"/>
        </w:rPr>
        <w:t>to the directory</w:t>
      </w:r>
      <w:r w:rsidR="00303CAC">
        <w:rPr>
          <w:rFonts w:ascii="Palatino Linotype" w:eastAsia="Times New Roman" w:hAnsi="Palatino Linotype" w:cs="Arial"/>
          <w:color w:val="3D3D3D"/>
          <w:shd w:val="clear" w:color="auto" w:fill="FFFFFF"/>
        </w:rPr>
        <w:t xml:space="preserve">: </w:t>
      </w:r>
      <w:r w:rsidR="00303CAC" w:rsidRPr="00303CAC">
        <w:rPr>
          <w:rFonts w:ascii="Palatino Linotype" w:eastAsia="Times New Roman" w:hAnsi="Palatino Linotype" w:cs="Arial"/>
          <w:b/>
          <w:color w:val="3D3D3D"/>
          <w:shd w:val="clear" w:color="auto" w:fill="FFFFFF"/>
        </w:rPr>
        <w:t>D:\plugin-decca</w:t>
      </w:r>
    </w:p>
    <w:p w14:paraId="58939F3B" w14:textId="6AD99679" w:rsidR="00FC3B1E" w:rsidRDefault="00163D98" w:rsidP="00FC3B1E">
      <w:pPr>
        <w:rPr>
          <w:rFonts w:ascii="Palatino Linotype" w:eastAsia="Times New Roman" w:hAnsi="Palatino Linotype"/>
        </w:rPr>
      </w:pPr>
      <w:r w:rsidRPr="00163D98">
        <w:rPr>
          <w:rFonts w:ascii="Palatino Linotype" w:eastAsia="Times New Roman" w:hAnsi="Palatino Linotype"/>
        </w:rPr>
        <w:t>Recommended directory structure</w:t>
      </w:r>
      <w:r>
        <w:rPr>
          <w:rFonts w:ascii="Palatino Linotype" w:eastAsia="Times New Roman" w:hAnsi="Palatino Linotype"/>
        </w:rPr>
        <w:t>:</w:t>
      </w:r>
    </w:p>
    <w:p w14:paraId="30C03012" w14:textId="77777777" w:rsidR="00163D98" w:rsidRDefault="00163D98" w:rsidP="00163D98">
      <w:pPr>
        <w:rPr>
          <w:rFonts w:ascii="Palatino Linotype" w:eastAsia="Times New Roman" w:hAnsi="Palatino Linotype"/>
        </w:rPr>
      </w:pPr>
    </w:p>
    <w:p w14:paraId="3B4BE2C8" w14:textId="77777777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>D:\plugin-decca</w:t>
      </w:r>
    </w:p>
    <w:p w14:paraId="6947D7F6" w14:textId="77777777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ab/>
      </w:r>
      <w:r w:rsidRPr="006F79BB">
        <w:rPr>
          <w:rFonts w:ascii="MS Mincho" w:eastAsia="MS Mincho" w:hAnsi="MS Mincho" w:cs="MS Mincho"/>
        </w:rPr>
        <w:t>├</w:t>
      </w:r>
    </w:p>
    <w:p w14:paraId="0434F93F" w14:textId="7B9685BF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ab/>
      </w:r>
      <w:r w:rsidRPr="006F79BB">
        <w:rPr>
          <w:rFonts w:ascii="MS Mincho" w:eastAsia="MS Mincho" w:hAnsi="MS Mincho" w:cs="MS Mincho"/>
        </w:rPr>
        <w:t>├─</w:t>
      </w:r>
      <w:r w:rsidRPr="006F79BB">
        <w:rPr>
          <w:rFonts w:ascii="Palatino Linotype" w:eastAsia="Times New Roman" w:hAnsi="Palatino Linotype"/>
        </w:rPr>
        <w:t>decca-1.0.jar : decca</w:t>
      </w:r>
      <w:r w:rsidRPr="006F79BB">
        <w:rPr>
          <w:rFonts w:ascii="Palatino Linotype" w:eastAsia="MS Mincho" w:hAnsi="Palatino Linotype" w:cs="MS Mincho"/>
        </w:rPr>
        <w:t xml:space="preserve"> source code</w:t>
      </w:r>
    </w:p>
    <w:p w14:paraId="7F4AA98B" w14:textId="51AA904F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ab/>
      </w:r>
      <w:r w:rsidRPr="006F79BB">
        <w:rPr>
          <w:rFonts w:ascii="MS Mincho" w:eastAsia="MS Mincho" w:hAnsi="MS Mincho" w:cs="MS Mincho"/>
        </w:rPr>
        <w:t>├─</w:t>
      </w:r>
      <w:r w:rsidRPr="006F79BB">
        <w:rPr>
          <w:rFonts w:ascii="Palatino Linotype" w:eastAsia="Times New Roman" w:hAnsi="Palatino Linotype"/>
        </w:rPr>
        <w:t>decca-1.0.pom : decca</w:t>
      </w:r>
      <w:r w:rsidRPr="006F79BB">
        <w:rPr>
          <w:rFonts w:ascii="Palatino Linotype" w:eastAsia="MS Mincho" w:hAnsi="Palatino Linotype" w:cs="MS Mincho"/>
        </w:rPr>
        <w:t xml:space="preserve">’s </w:t>
      </w:r>
      <w:r w:rsidRPr="006F79BB">
        <w:rPr>
          <w:rFonts w:ascii="Palatino Linotype" w:eastAsia="Times New Roman" w:hAnsi="Palatino Linotype"/>
        </w:rPr>
        <w:t>pom</w:t>
      </w:r>
      <w:r w:rsidRPr="006F79BB">
        <w:rPr>
          <w:rFonts w:ascii="Palatino Linotype" w:eastAsia="MS Mincho" w:hAnsi="Palatino Linotype" w:cs="MS Mincho"/>
        </w:rPr>
        <w:t xml:space="preserve"> </w:t>
      </w:r>
    </w:p>
    <w:p w14:paraId="6E573A85" w14:textId="528F98DF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ab/>
      </w:r>
      <w:r w:rsidRPr="006F79BB">
        <w:rPr>
          <w:rFonts w:ascii="MS Mincho" w:eastAsia="MS Mincho" w:hAnsi="MS Mincho" w:cs="MS Mincho"/>
        </w:rPr>
        <w:t>├─</w:t>
      </w:r>
      <w:r w:rsidRPr="006F79BB">
        <w:rPr>
          <w:rFonts w:ascii="Palatino Linotype" w:eastAsia="Times New Roman" w:hAnsi="Palatino Linotype"/>
        </w:rPr>
        <w:t xml:space="preserve">soot-1.0.jar : </w:t>
      </w:r>
      <w:r w:rsidR="006F79BB" w:rsidRPr="006F79BB">
        <w:rPr>
          <w:rFonts w:ascii="Palatino Linotype" w:eastAsia="Times New Roman" w:hAnsi="Palatino Linotype"/>
        </w:rPr>
        <w:t>program static analysis tool</w:t>
      </w:r>
    </w:p>
    <w:p w14:paraId="236CF86E" w14:textId="77777777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ab/>
      </w:r>
      <w:r w:rsidRPr="006F79BB">
        <w:rPr>
          <w:rFonts w:ascii="MS Mincho" w:eastAsia="MS Mincho" w:hAnsi="MS Mincho" w:cs="MS Mincho"/>
        </w:rPr>
        <w:t>├</w:t>
      </w:r>
    </w:p>
    <w:p w14:paraId="26834E08" w14:textId="585CCE83" w:rsidR="00163D98" w:rsidRPr="006F79BB" w:rsidRDefault="00163D98" w:rsidP="00163D98">
      <w:pPr>
        <w:jc w:val="both"/>
        <w:rPr>
          <w:rFonts w:ascii="Palatino Linotype" w:eastAsia="Times New Roman" w:hAnsi="Palatino Linotype"/>
        </w:rPr>
      </w:pPr>
      <w:r w:rsidRPr="006F79BB">
        <w:rPr>
          <w:rFonts w:ascii="Palatino Linotype" w:eastAsia="Times New Roman" w:hAnsi="Palatino Linotype"/>
        </w:rPr>
        <w:tab/>
      </w:r>
      <w:r w:rsidRPr="006F79BB">
        <w:rPr>
          <w:rFonts w:ascii="MS Mincho" w:eastAsia="MS Mincho" w:hAnsi="MS Mincho" w:cs="MS Mincho"/>
        </w:rPr>
        <w:t>├─</w:t>
      </w:r>
      <w:r w:rsidRPr="006F79BB">
        <w:rPr>
          <w:rFonts w:ascii="Palatino Linotype" w:eastAsia="Times New Roman" w:hAnsi="Palatino Linotype"/>
        </w:rPr>
        <w:t xml:space="preserve"> apache-maven-3.2.5:</w:t>
      </w:r>
      <w:r w:rsidR="006F79BB" w:rsidRPr="006F79BB">
        <w:rPr>
          <w:rFonts w:ascii="Palatino Linotype" w:eastAsia="Times New Roman" w:hAnsi="Palatino Linotype"/>
        </w:rPr>
        <w:t xml:space="preserve"> </w:t>
      </w:r>
      <w:r w:rsidRPr="006F79BB">
        <w:rPr>
          <w:rFonts w:ascii="Palatino Linotype" w:eastAsia="Times New Roman" w:hAnsi="Palatino Linotype"/>
        </w:rPr>
        <w:t>maven</w:t>
      </w:r>
      <w:r w:rsidR="006F79BB" w:rsidRPr="006F79BB">
        <w:rPr>
          <w:rFonts w:ascii="Palatino Linotype" w:eastAsia="MS Mincho" w:hAnsi="Palatino Linotype" w:cs="MS Mincho"/>
        </w:rPr>
        <w:t xml:space="preserve"> source code</w:t>
      </w:r>
    </w:p>
    <w:p w14:paraId="3420D6B4" w14:textId="77777777" w:rsidR="00163D98" w:rsidRDefault="00163D98" w:rsidP="00FC3B1E">
      <w:pPr>
        <w:rPr>
          <w:rFonts w:ascii="Palatino Linotype" w:eastAsia="Times New Roman" w:hAnsi="Palatino Linotype"/>
        </w:rPr>
      </w:pPr>
    </w:p>
    <w:p w14:paraId="626A3FFD" w14:textId="08E58A1C" w:rsidR="00163D98" w:rsidRDefault="00AE1931" w:rsidP="00FC3B1E">
      <w:pPr>
        <w:rPr>
          <w:rFonts w:ascii="Palatino Linotype" w:eastAsia="Times New Roman" w:hAnsi="Palatino Linotype" w:hint="eastAsia"/>
        </w:rPr>
      </w:pPr>
      <w:r>
        <w:rPr>
          <w:rFonts w:ascii="Palatino Linotype" w:eastAsia="Times New Roman" w:hAnsi="Palatino Linotype"/>
        </w:rPr>
        <w:t xml:space="preserve">Step 2: </w:t>
      </w:r>
      <w:r w:rsidRPr="00AE1931">
        <w:rPr>
          <w:rFonts w:ascii="Palatino Linotype" w:eastAsia="Times New Roman" w:hAnsi="Palatino Linotype"/>
        </w:rPr>
        <w:t>Install the plugin</w:t>
      </w:r>
    </w:p>
    <w:p w14:paraId="68F0131C" w14:textId="1874AB20" w:rsidR="00AE1931" w:rsidRDefault="003E6722" w:rsidP="00FC3B1E">
      <w:pPr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 w:hint="eastAsia"/>
        </w:rPr>
        <w:t>Execute</w:t>
      </w:r>
      <w:r>
        <w:rPr>
          <w:rFonts w:ascii="Palatino Linotype" w:eastAsia="Times New Roman" w:hAnsi="Palatino Linotype"/>
        </w:rPr>
        <w:t xml:space="preserve"> the following</w:t>
      </w:r>
      <w:r w:rsidR="000C2F02">
        <w:rPr>
          <w:rFonts w:ascii="Palatino Linotype" w:eastAsia="Times New Roman" w:hAnsi="Palatino Linotype" w:hint="eastAsia"/>
        </w:rPr>
        <w:t xml:space="preserve"> </w:t>
      </w:r>
      <w:r w:rsidR="000C2F02" w:rsidRPr="000C2F02">
        <w:rPr>
          <w:rFonts w:ascii="Palatino Linotype" w:eastAsia="Times New Roman" w:hAnsi="Palatino Linotype" w:hint="eastAsia"/>
          <w:b/>
        </w:rPr>
        <w:t>cmd</w:t>
      </w:r>
      <w:r>
        <w:rPr>
          <w:rFonts w:ascii="Palatino Linotype" w:eastAsia="Times New Roman" w:hAnsi="Palatino Linotype"/>
        </w:rPr>
        <w:t xml:space="preserve"> command to install </w:t>
      </w:r>
      <w:r w:rsidRPr="005933FF">
        <w:rPr>
          <w:rFonts w:ascii="Palatino Linotype" w:eastAsia="Times New Roman" w:hAnsi="Palatino Linotype"/>
          <w:b/>
        </w:rPr>
        <w:t>soot</w:t>
      </w:r>
      <w:r w:rsidR="005933FF">
        <w:rPr>
          <w:rFonts w:ascii="Palatino Linotype" w:eastAsia="Times New Roman" w:hAnsi="Palatino Linotype"/>
        </w:rPr>
        <w:t>:</w:t>
      </w:r>
    </w:p>
    <w:p w14:paraId="306F0B04" w14:textId="77777777" w:rsidR="00592B3E" w:rsidRPr="00592B3E" w:rsidRDefault="00592B3E" w:rsidP="00592B3E">
      <w:pPr>
        <w:jc w:val="both"/>
        <w:rPr>
          <w:rFonts w:ascii="Palatino Linotype" w:eastAsia="Times New Roman" w:hAnsi="Palatino Linotype"/>
        </w:rPr>
      </w:pPr>
      <w:r w:rsidRPr="00592B3E">
        <w:rPr>
          <w:rFonts w:ascii="Palatino Linotype" w:eastAsia="Times New Roman" w:hAnsi="Palatino Linotype"/>
        </w:rPr>
        <w:t>D:\plugin-decca\apache-maven-3.2.5\bin\mvn.bat install:install-file  -Dfile=D:\plugin-decca\soot-1.0.jar  -DgroupId=neu.lab  -DartifactId=soot -Dversion=1.0 -Dpackaging=jar</w:t>
      </w:r>
    </w:p>
    <w:p w14:paraId="7EBCBFBC" w14:textId="77777777" w:rsidR="005933FF" w:rsidRDefault="005933FF" w:rsidP="00FC3B1E">
      <w:pPr>
        <w:rPr>
          <w:rFonts w:ascii="Palatino Linotype" w:eastAsia="Times New Roman" w:hAnsi="Palatino Linotype" w:hint="eastAsia"/>
        </w:rPr>
      </w:pPr>
    </w:p>
    <w:p w14:paraId="5D1A0930" w14:textId="77777777" w:rsidR="00AE1931" w:rsidRPr="00FC3B1E" w:rsidRDefault="00AE1931" w:rsidP="00FC3B1E">
      <w:pPr>
        <w:jc w:val="both"/>
        <w:rPr>
          <w:rFonts w:ascii="Palatino Linotype" w:eastAsia="Times New Roman" w:hAnsi="Palatino Linotype" w:hint="eastAsia"/>
        </w:rPr>
      </w:pPr>
    </w:p>
    <w:p w14:paraId="32507998" w14:textId="5712B72D" w:rsidR="00FC3B1E" w:rsidRPr="00FC3B1E" w:rsidRDefault="000C2F02" w:rsidP="00FC3B1E">
      <w:pPr>
        <w:rPr>
          <w:rFonts w:ascii="Palatino Linotype" w:eastAsia="Times New Roman" w:hAnsi="Palatino Linotype" w:hint="eastAsia"/>
        </w:rPr>
      </w:pPr>
      <w:r>
        <w:rPr>
          <w:rFonts w:ascii="Palatino Linotype" w:eastAsia="Times New Roman" w:hAnsi="Palatino Linotype" w:hint="eastAsia"/>
        </w:rPr>
        <w:t>Execute</w:t>
      </w:r>
      <w:r>
        <w:rPr>
          <w:rFonts w:ascii="Palatino Linotype" w:eastAsia="Times New Roman" w:hAnsi="Palatino Linotype"/>
        </w:rPr>
        <w:t xml:space="preserve"> the following</w:t>
      </w:r>
      <w:r>
        <w:rPr>
          <w:rFonts w:ascii="Palatino Linotype" w:eastAsia="Times New Roman" w:hAnsi="Palatino Linotype" w:hint="eastAsia"/>
        </w:rPr>
        <w:t xml:space="preserve"> </w:t>
      </w:r>
      <w:r w:rsidRPr="000C2F02">
        <w:rPr>
          <w:rFonts w:ascii="Palatino Linotype" w:eastAsia="Times New Roman" w:hAnsi="Palatino Linotype" w:hint="eastAsia"/>
          <w:b/>
        </w:rPr>
        <w:t>cmd</w:t>
      </w:r>
      <w:r>
        <w:rPr>
          <w:rFonts w:ascii="Palatino Linotype" w:eastAsia="Times New Roman" w:hAnsi="Palatino Linotype"/>
        </w:rPr>
        <w:t xml:space="preserve"> command to install </w:t>
      </w:r>
      <w:r w:rsidRPr="000C2F02">
        <w:rPr>
          <w:rFonts w:ascii="Palatino Linotype" w:eastAsia="Times New Roman" w:hAnsi="Palatino Linotype"/>
          <w:b/>
        </w:rPr>
        <w:t>decca</w:t>
      </w:r>
      <w:r>
        <w:rPr>
          <w:rFonts w:ascii="Palatino Linotype" w:eastAsia="Times New Roman" w:hAnsi="Palatino Linotype"/>
        </w:rPr>
        <w:t>:</w:t>
      </w:r>
    </w:p>
    <w:p w14:paraId="435D4675" w14:textId="77777777" w:rsidR="00E2540E" w:rsidRPr="00E2540E" w:rsidRDefault="00E2540E" w:rsidP="00E2540E">
      <w:pPr>
        <w:rPr>
          <w:rFonts w:ascii="Palatino Linotype" w:hAnsi="Palatino Linotype"/>
        </w:rPr>
      </w:pPr>
      <w:r w:rsidRPr="00E2540E">
        <w:rPr>
          <w:rFonts w:ascii="Palatino Linotype" w:hAnsi="Palatino Linotype"/>
        </w:rPr>
        <w:t>D:\plugin-decca\apache-maven-3.2.5\bin\mvn.bat install:install-file  -Dfile=D:\plugin-decca\decca-1.0.jar  -DgroupId=neu.lab  -DartifactId=decca -Dversion=1.0 -Dpackaging=maven-plugin -DpomFile=D:\plugin-decca\decca-1.0.pom</w:t>
      </w:r>
    </w:p>
    <w:p w14:paraId="545589EB" w14:textId="77777777" w:rsidR="00693BCA" w:rsidRDefault="00693BCA">
      <w:pPr>
        <w:rPr>
          <w:rFonts w:ascii="Palatino Linotype" w:hAnsi="Palatino Linotype" w:hint="eastAsia"/>
        </w:rPr>
      </w:pPr>
    </w:p>
    <w:p w14:paraId="6C64D895" w14:textId="6145482B" w:rsidR="003B7E94" w:rsidRDefault="003B7E94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39EE8C56" w14:textId="56F315C4" w:rsidR="00E2540E" w:rsidRDefault="003B7E94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lastRenderedPageBreak/>
        <w:t>How</w:t>
      </w:r>
      <w:r w:rsidR="00FC6C50">
        <w:rPr>
          <w:rFonts w:ascii="Palatino Linotype" w:hAnsi="Palatino Linotype"/>
        </w:rPr>
        <w:t xml:space="preserve"> to use Decca?</w:t>
      </w:r>
    </w:p>
    <w:p w14:paraId="54EE59AD" w14:textId="77777777" w:rsidR="00FC6C50" w:rsidRDefault="00FC6C50">
      <w:pPr>
        <w:rPr>
          <w:rFonts w:ascii="Palatino Linotype" w:hAnsi="Palatino Linotype"/>
        </w:rPr>
      </w:pPr>
    </w:p>
    <w:p w14:paraId="0ED33156" w14:textId="29494F88" w:rsidR="00112F4E" w:rsidRDefault="00112F4E">
      <w:pPr>
        <w:rPr>
          <w:rFonts w:ascii="Palatino Linotype" w:hAnsi="Palatino Linotype"/>
        </w:rPr>
      </w:pPr>
      <w:r w:rsidRPr="00112F4E">
        <w:rPr>
          <w:rFonts w:ascii="Palatino Linotype" w:hAnsi="Palatino Linotype"/>
          <w:b/>
        </w:rPr>
        <w:t>Dataset:</w:t>
      </w:r>
      <w:r>
        <w:rPr>
          <w:rFonts w:ascii="Palatino Linotype" w:hAnsi="Palatino Linotype"/>
        </w:rPr>
        <w:t xml:space="preserve"> </w:t>
      </w:r>
      <w:r w:rsidR="00736CD9">
        <w:rPr>
          <w:rFonts w:ascii="Palatino Linotype" w:hAnsi="Palatino Linotype" w:hint="eastAsia"/>
        </w:rPr>
        <w:t xml:space="preserve">1. </w:t>
      </w:r>
      <w:r>
        <w:rPr>
          <w:rFonts w:ascii="Palatino Linotype" w:hAnsi="Palatino Linotype"/>
        </w:rPr>
        <w:t>Ground truth dataset.xlsx</w:t>
      </w:r>
      <w:r w:rsidR="00736CD9">
        <w:rPr>
          <w:rFonts w:ascii="Palatino Linotype" w:hAnsi="Palatino Linotype" w:hint="eastAsia"/>
        </w:rPr>
        <w:t xml:space="preserve"> </w:t>
      </w:r>
      <w:r w:rsidR="00736CD9">
        <w:rPr>
          <w:rFonts w:ascii="Palatino Linotype" w:hAnsi="Palatino Linotype"/>
        </w:rPr>
        <w:t>(Ground truth dataset discription)</w:t>
      </w:r>
    </w:p>
    <w:p w14:paraId="7C7CE8C6" w14:textId="5ECF5BC5" w:rsidR="00736CD9" w:rsidRDefault="00736CD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2. </w:t>
      </w:r>
      <w:r w:rsidRPr="00736CD9">
        <w:rPr>
          <w:rFonts w:ascii="Palatino Linotype" w:hAnsi="Palatino Linotype"/>
        </w:rPr>
        <w:t>gitHub_old</w:t>
      </w:r>
      <w:r>
        <w:rPr>
          <w:rFonts w:ascii="Palatino Linotype" w:hAnsi="Palatino Linotype"/>
        </w:rPr>
        <w:t xml:space="preserve"> (all the subjects with DC issues for testing)</w:t>
      </w:r>
    </w:p>
    <w:p w14:paraId="109FADB3" w14:textId="77777777" w:rsidR="00330038" w:rsidRDefault="00330038">
      <w:pPr>
        <w:rPr>
          <w:rFonts w:ascii="Palatino Linotype" w:hAnsi="Palatino Linotype"/>
        </w:rPr>
      </w:pPr>
    </w:p>
    <w:p w14:paraId="58D76D71" w14:textId="7FFFE50A" w:rsidR="00330038" w:rsidRPr="00330038" w:rsidRDefault="00330038">
      <w:pPr>
        <w:rPr>
          <w:rFonts w:ascii="Palatino Linotype" w:hAnsi="Palatino Linotype"/>
          <w:b/>
        </w:rPr>
      </w:pPr>
      <w:r w:rsidRPr="00330038">
        <w:rPr>
          <w:rFonts w:ascii="Palatino Linotype" w:hAnsi="Palatino Linotype"/>
          <w:b/>
        </w:rPr>
        <w:t>Execute Decca:</w:t>
      </w:r>
    </w:p>
    <w:p w14:paraId="5B8E5FD9" w14:textId="1A7578A9" w:rsidR="00330038" w:rsidRDefault="0033003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Execute the following cmd command:</w:t>
      </w:r>
    </w:p>
    <w:p w14:paraId="1860A6AD" w14:textId="77777777" w:rsidR="00330038" w:rsidRPr="00330038" w:rsidRDefault="00330038" w:rsidP="00330038">
      <w:pPr>
        <w:jc w:val="both"/>
        <w:rPr>
          <w:rFonts w:ascii="Palatino Linotype" w:hAnsi="Palatino Linotype"/>
        </w:rPr>
      </w:pPr>
      <w:r w:rsidRPr="00330038">
        <w:rPr>
          <w:rFonts w:ascii="Palatino Linotype" w:hAnsi="Palatino Linotype"/>
        </w:rPr>
        <w:t>D:\plugin-decca\apache-maven-3.2.5\bin\mvn.bat -f=D:\rawData\gitHub_old\abdera-abdera-1.1.2-RC2\extensions\features package -Dmaven.test.skip=true neu.lab:decca:1.0:detect</w:t>
      </w:r>
    </w:p>
    <w:p w14:paraId="79A3C2CF" w14:textId="77777777" w:rsidR="00330038" w:rsidRDefault="00330038">
      <w:pPr>
        <w:rPr>
          <w:rFonts w:ascii="Palatino Linotype" w:hAnsi="Palatino Linotype"/>
        </w:rPr>
      </w:pPr>
    </w:p>
    <w:p w14:paraId="4EE6E9FA" w14:textId="77777777" w:rsidR="00330038" w:rsidRDefault="00330038">
      <w:pPr>
        <w:rPr>
          <w:rFonts w:ascii="Palatino Linotype" w:hAnsi="Palatino Linotype" w:hint="eastAsia"/>
        </w:rPr>
      </w:pPr>
    </w:p>
    <w:p w14:paraId="2966A7A2" w14:textId="5AF67619" w:rsidR="002F286A" w:rsidRDefault="00642A97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The results of Decca</w:t>
      </w:r>
    </w:p>
    <w:p w14:paraId="2B9A5688" w14:textId="77777777" w:rsidR="00642A97" w:rsidRDefault="00642A97">
      <w:pPr>
        <w:rPr>
          <w:rFonts w:ascii="Palatino Linotype" w:hAnsi="Palatino Linotype"/>
          <w:b/>
        </w:rPr>
      </w:pPr>
    </w:p>
    <w:p w14:paraId="212C0EBD" w14:textId="2ABDC8AA" w:rsidR="00642A97" w:rsidRPr="00642A97" w:rsidRDefault="00642A97" w:rsidP="00642A97">
      <w:pPr>
        <w:rPr>
          <w:rFonts w:eastAsia="Times New Roman"/>
        </w:rPr>
      </w:pPr>
      <w:r w:rsidRPr="00642A97">
        <w:rPr>
          <w:rFonts w:ascii="Palatino Linotype" w:hAnsi="Palatino Linotype"/>
        </w:rPr>
        <w:t>&lt;project project="Project name" projectInfo="</w:t>
      </w:r>
      <w:r w:rsidRPr="00642A97">
        <w:rPr>
          <w:rFonts w:ascii="Palatino Linotype" w:eastAsia="Times New Roman" w:hAnsi="Palatino Linotype" w:cs="Arial"/>
          <w:color w:val="3D3D3D"/>
          <w:shd w:val="clear" w:color="auto" w:fill="FFFFFF"/>
        </w:rPr>
        <w:t xml:space="preserve"> A</w:t>
      </w:r>
      <w:r w:rsidRPr="00642A97">
        <w:rPr>
          <w:rFonts w:ascii="Palatino Linotype" w:eastAsia="Times New Roman" w:hAnsi="Palatino Linotype" w:cs="Arial"/>
          <w:color w:val="3D3D3D"/>
          <w:shd w:val="clear" w:color="auto" w:fill="FFFFFF"/>
        </w:rPr>
        <w:t>bsolute path</w:t>
      </w:r>
      <w:r>
        <w:rPr>
          <w:rFonts w:ascii="Palatino Linotype" w:eastAsia="Times New Roman" w:hAnsi="Palatino Linotype" w:cs="Arial" w:hint="eastAsia"/>
          <w:color w:val="3D3D3D"/>
          <w:shd w:val="clear" w:color="auto" w:fill="FFFFFF"/>
        </w:rPr>
        <w:t xml:space="preserve"> of </w:t>
      </w:r>
      <w:r>
        <w:rPr>
          <w:rFonts w:ascii="Palatino Linotype" w:eastAsia="Times New Roman" w:hAnsi="Palatino Linotype" w:cs="Arial"/>
          <w:color w:val="3D3D3D"/>
          <w:shd w:val="clear" w:color="auto" w:fill="FFFFFF"/>
        </w:rPr>
        <w:t>the project</w:t>
      </w:r>
      <w:r w:rsidRPr="00642A97">
        <w:rPr>
          <w:rFonts w:ascii="Palatino Linotype" w:hAnsi="Palatino Linotype"/>
        </w:rPr>
        <w:t>"&gt;</w:t>
      </w:r>
    </w:p>
    <w:p w14:paraId="323E3FA7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&lt;conflicts&gt;</w:t>
      </w:r>
    </w:p>
    <w:p w14:paraId="191CBF17" w14:textId="654440C1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&lt;conflictJar groupId-artifactId="</w:t>
      </w:r>
      <w:r>
        <w:rPr>
          <w:rFonts w:ascii="Palatino Linotype" w:hAnsi="Palatino Linotype"/>
        </w:rPr>
        <w:t>Conflicting JAR name</w:t>
      </w:r>
      <w:r w:rsidRPr="00642A97">
        <w:rPr>
          <w:rFonts w:ascii="Palatino Linotype" w:hAnsi="Palatino Linotype"/>
        </w:rPr>
        <w:t>" versions="</w:t>
      </w:r>
      <w:r>
        <w:rPr>
          <w:rFonts w:ascii="Palatino Linotype" w:hAnsi="Palatino Linotype"/>
        </w:rPr>
        <w:t>Version No.</w:t>
      </w:r>
      <w:r w:rsidRPr="00642A97">
        <w:rPr>
          <w:rFonts w:ascii="Palatino Linotype" w:hAnsi="Palatino Linotype"/>
        </w:rPr>
        <w:t>" riskLevel="</w:t>
      </w:r>
      <w:r>
        <w:rPr>
          <w:rFonts w:ascii="Palatino Linotype" w:hAnsi="Palatino Linotype"/>
        </w:rPr>
        <w:t>Warning level</w:t>
      </w:r>
      <w:r w:rsidRPr="00642A97">
        <w:rPr>
          <w:rFonts w:ascii="Palatino Linotype" w:hAnsi="Palatino Linotype"/>
        </w:rPr>
        <w:t>""&gt;</w:t>
      </w:r>
    </w:p>
    <w:p w14:paraId="7EDB8B86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&lt;versions&gt;</w:t>
      </w:r>
    </w:p>
    <w:p w14:paraId="4784A065" w14:textId="5538335E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  &lt;version versionId="</w:t>
      </w:r>
      <w:r>
        <w:rPr>
          <w:rFonts w:ascii="Palatino Linotype" w:hAnsi="Palatino Linotype"/>
        </w:rPr>
        <w:t>Unloaded conflicting version</w:t>
      </w:r>
      <w:r w:rsidRPr="00642A97">
        <w:rPr>
          <w:rFonts w:ascii="Palatino Linotype" w:hAnsi="Palatino Linotype"/>
        </w:rPr>
        <w:t>" loaded="false"&gt;</w:t>
      </w:r>
    </w:p>
    <w:p w14:paraId="460A2153" w14:textId="01901224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    &lt;path&gt;</w:t>
      </w:r>
      <w:r>
        <w:rPr>
          <w:rFonts w:ascii="Palatino Linotype" w:hAnsi="Palatino Linotype"/>
        </w:rPr>
        <w:t>Dependency path from host project to u</w:t>
      </w:r>
      <w:r>
        <w:rPr>
          <w:rFonts w:ascii="Palatino Linotype" w:hAnsi="Palatino Linotype"/>
        </w:rPr>
        <w:t>nloaded</w:t>
      </w:r>
      <w:r>
        <w:rPr>
          <w:rFonts w:ascii="Palatino Linotype" w:hAnsi="Palatino Linotype"/>
        </w:rPr>
        <w:t xml:space="preserve"> JAR</w:t>
      </w:r>
      <w:r w:rsidRPr="00642A97">
        <w:rPr>
          <w:rFonts w:ascii="Palatino Linotype" w:hAnsi="Palatino Linotype"/>
        </w:rPr>
        <w:t>&lt;/path&gt;</w:t>
      </w:r>
    </w:p>
    <w:p w14:paraId="0DAD56CE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  &lt;/version&gt;</w:t>
      </w:r>
    </w:p>
    <w:p w14:paraId="4DE7D4A8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&lt;/versions&gt;</w:t>
      </w:r>
    </w:p>
    <w:p w14:paraId="51D6173C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&lt;RiskMethods tip="method that may be used but will not be loaded !"&gt;</w:t>
      </w:r>
    </w:p>
    <w:p w14:paraId="1D462959" w14:textId="241A855E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  &lt;RiskMthd&gt;</w:t>
      </w:r>
      <w:r>
        <w:rPr>
          <w:rFonts w:ascii="Palatino Linotype" w:hAnsi="Palatino Linotype"/>
        </w:rPr>
        <w:t>the referenced feature set but will not be loaded</w:t>
      </w:r>
      <w:r w:rsidRPr="00642A97">
        <w:rPr>
          <w:rFonts w:ascii="Palatino Linotype" w:hAnsi="Palatino Linotype"/>
        </w:rPr>
        <w:t>&lt;/RiskMthd&gt;</w:t>
      </w:r>
    </w:p>
    <w:p w14:paraId="27ACF8ED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  &lt;/RiskMethods&gt;</w:t>
      </w:r>
    </w:p>
    <w:p w14:paraId="31D65B6A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  &lt;/conflictJar&gt;</w:t>
      </w:r>
    </w:p>
    <w:p w14:paraId="077DB7A5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 xml:space="preserve">  &lt;/conflicts&gt;</w:t>
      </w:r>
    </w:p>
    <w:p w14:paraId="7CFAE903" w14:textId="77777777" w:rsidR="00642A97" w:rsidRPr="00642A97" w:rsidRDefault="00642A97" w:rsidP="00642A97">
      <w:pPr>
        <w:widowControl w:val="0"/>
        <w:jc w:val="both"/>
        <w:rPr>
          <w:rFonts w:ascii="Palatino Linotype" w:hAnsi="Palatino Linotype"/>
        </w:rPr>
      </w:pPr>
      <w:r w:rsidRPr="00642A97">
        <w:rPr>
          <w:rFonts w:ascii="Palatino Linotype" w:hAnsi="Palatino Linotype"/>
        </w:rPr>
        <w:t>&lt;/project&gt;</w:t>
      </w:r>
    </w:p>
    <w:p w14:paraId="3C1D7CFE" w14:textId="77777777" w:rsidR="00642A97" w:rsidRPr="00330038" w:rsidRDefault="00642A97">
      <w:pPr>
        <w:rPr>
          <w:rFonts w:ascii="Palatino Linotype" w:hAnsi="Palatino Linotype"/>
        </w:rPr>
      </w:pPr>
    </w:p>
    <w:p w14:paraId="5718703B" w14:textId="77777777" w:rsidR="00112F4E" w:rsidRPr="00E2540E" w:rsidRDefault="00112F4E">
      <w:pPr>
        <w:rPr>
          <w:rFonts w:ascii="Palatino Linotype" w:hAnsi="Palatino Linotype"/>
        </w:rPr>
      </w:pPr>
    </w:p>
    <w:sectPr w:rsidR="00112F4E" w:rsidRPr="00E2540E" w:rsidSect="008734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6"/>
    <w:rsid w:val="000C2F02"/>
    <w:rsid w:val="00112F4E"/>
    <w:rsid w:val="0012312F"/>
    <w:rsid w:val="00163D98"/>
    <w:rsid w:val="002F286A"/>
    <w:rsid w:val="00303CAC"/>
    <w:rsid w:val="00330038"/>
    <w:rsid w:val="003B7E94"/>
    <w:rsid w:val="003E6722"/>
    <w:rsid w:val="00592B3E"/>
    <w:rsid w:val="005933FF"/>
    <w:rsid w:val="00642A97"/>
    <w:rsid w:val="00693BCA"/>
    <w:rsid w:val="006F79BB"/>
    <w:rsid w:val="00736CD9"/>
    <w:rsid w:val="00754CDB"/>
    <w:rsid w:val="00873403"/>
    <w:rsid w:val="009F7E86"/>
    <w:rsid w:val="00AE1931"/>
    <w:rsid w:val="00B93522"/>
    <w:rsid w:val="00D1245B"/>
    <w:rsid w:val="00E2540E"/>
    <w:rsid w:val="00FC3B1E"/>
    <w:rsid w:val="00F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FA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2A97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754C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3B1E"/>
  </w:style>
  <w:style w:type="character" w:customStyle="1" w:styleId="10">
    <w:name w:val="标题 1字符"/>
    <w:basedOn w:val="a0"/>
    <w:link w:val="1"/>
    <w:uiPriority w:val="9"/>
    <w:rsid w:val="00754CD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54C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2018-03-22T07:23:00Z</dcterms:created>
  <dcterms:modified xsi:type="dcterms:W3CDTF">2018-03-22T08:51:00Z</dcterms:modified>
</cp:coreProperties>
</file>