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A7" w:rsidRDefault="0057129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之前介绍</w:t>
      </w:r>
      <w:r>
        <w:rPr>
          <w:rFonts w:asciiTheme="minorEastAsia" w:hAnsiTheme="minorEastAsia"/>
          <w:sz w:val="24"/>
          <w:szCs w:val="24"/>
        </w:rPr>
        <w:t>项目管理10</w:t>
      </w:r>
      <w:r>
        <w:rPr>
          <w:rFonts w:asciiTheme="minorEastAsia" w:hAnsiTheme="minorEastAsia" w:hint="eastAsia"/>
          <w:sz w:val="24"/>
          <w:szCs w:val="24"/>
        </w:rPr>
        <w:t>大</w:t>
      </w:r>
      <w:r>
        <w:rPr>
          <w:rFonts w:asciiTheme="minorEastAsia" w:hAnsiTheme="minorEastAsia"/>
          <w:sz w:val="24"/>
          <w:szCs w:val="24"/>
        </w:rPr>
        <w:t>过程中，综合的整合管理，和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多快好省</w:t>
      </w:r>
      <w:r>
        <w:rPr>
          <w:rFonts w:asciiTheme="minorEastAsia" w:hAnsiTheme="minorEastAsia" w:hint="eastAsia"/>
          <w:sz w:val="24"/>
          <w:szCs w:val="24"/>
        </w:rPr>
        <w:t>“4大</w:t>
      </w:r>
      <w:r>
        <w:rPr>
          <w:rFonts w:asciiTheme="minorEastAsia" w:hAnsiTheme="minorEastAsia"/>
          <w:sz w:val="24"/>
          <w:szCs w:val="24"/>
        </w:rPr>
        <w:t>核心过程，</w:t>
      </w: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介绍</w:t>
      </w:r>
      <w:r>
        <w:rPr>
          <w:rFonts w:asciiTheme="minorEastAsia" w:hAnsiTheme="minorEastAsia" w:hint="eastAsia"/>
          <w:sz w:val="24"/>
          <w:szCs w:val="24"/>
        </w:rPr>
        <w:t>其他5类</w:t>
      </w:r>
      <w:r w:rsidR="00541E11">
        <w:rPr>
          <w:rFonts w:asciiTheme="minorEastAsia" w:hAnsiTheme="minorEastAsia"/>
          <w:sz w:val="24"/>
          <w:szCs w:val="24"/>
        </w:rPr>
        <w:t>辅助管理</w:t>
      </w:r>
      <w:r w:rsidR="00541E11">
        <w:rPr>
          <w:rFonts w:asciiTheme="minorEastAsia" w:hAnsiTheme="minorEastAsia" w:hint="eastAsia"/>
          <w:sz w:val="24"/>
          <w:szCs w:val="24"/>
        </w:rPr>
        <w:t>，</w:t>
      </w:r>
      <w:r w:rsidR="00541E11">
        <w:rPr>
          <w:rFonts w:asciiTheme="minorEastAsia" w:hAnsiTheme="minorEastAsia"/>
          <w:sz w:val="24"/>
          <w:szCs w:val="24"/>
        </w:rPr>
        <w:t>其中风险管理</w:t>
      </w:r>
      <w:r w:rsidR="00541E11">
        <w:rPr>
          <w:rFonts w:asciiTheme="minorEastAsia" w:hAnsiTheme="minorEastAsia" w:hint="eastAsia"/>
          <w:sz w:val="24"/>
          <w:szCs w:val="24"/>
        </w:rPr>
        <w:t>是</w:t>
      </w:r>
      <w:r w:rsidR="00541E11">
        <w:rPr>
          <w:rFonts w:asciiTheme="minorEastAsia" w:hAnsiTheme="minorEastAsia"/>
          <w:sz w:val="24"/>
          <w:szCs w:val="24"/>
        </w:rPr>
        <w:t>重难点。</w:t>
      </w:r>
    </w:p>
    <w:p w:rsidR="00571299" w:rsidRPr="00571299" w:rsidRDefault="0057129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B0F1B" w:rsidRDefault="006C4D34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B0F1B" w:rsidRPr="001B0F1B" w:rsidRDefault="009543A7" w:rsidP="009543A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543A7">
        <w:rPr>
          <w:rFonts w:asciiTheme="minorEastAsia" w:hAnsiTheme="minorEastAsia" w:hint="eastAsia"/>
          <w:sz w:val="24"/>
          <w:szCs w:val="24"/>
        </w:rPr>
        <w:t>规划</w:t>
      </w:r>
      <w:r w:rsidRPr="009543A7">
        <w:rPr>
          <w:rFonts w:asciiTheme="minorEastAsia" w:hAnsiTheme="minorEastAsia"/>
          <w:sz w:val="24"/>
          <w:szCs w:val="24"/>
        </w:rPr>
        <w:t>人力资源管理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识别和记录项目角色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职责、所需技能、报告关系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1B0F1B">
        <w:rPr>
          <w:rFonts w:asciiTheme="minorEastAsia" w:hAnsiTheme="minorEastAsia"/>
          <w:sz w:val="24"/>
          <w:szCs w:val="24"/>
        </w:rPr>
        <w:t>并编制人员配备管理计划的过程</w:t>
      </w:r>
      <w:r w:rsidR="001B0F1B">
        <w:rPr>
          <w:rFonts w:asciiTheme="minorEastAsia" w:hAnsiTheme="minorEastAsia" w:hint="eastAsia"/>
          <w:sz w:val="24"/>
          <w:szCs w:val="24"/>
        </w:rPr>
        <w:t>。</w:t>
      </w:r>
      <w:r w:rsidR="001B0F1B" w:rsidRPr="001B0F1B">
        <w:rPr>
          <w:rFonts w:asciiTheme="minorEastAsia" w:hAnsiTheme="minorEastAsia" w:hint="eastAsia"/>
          <w:sz w:val="24"/>
          <w:szCs w:val="24"/>
        </w:rPr>
        <w:t>工具</w:t>
      </w:r>
      <w:r w:rsidR="001B0F1B" w:rsidRPr="001B0F1B">
        <w:rPr>
          <w:rFonts w:asciiTheme="minorEastAsia" w:hAnsiTheme="minorEastAsia"/>
          <w:sz w:val="24"/>
          <w:szCs w:val="24"/>
        </w:rPr>
        <w:t>：</w:t>
      </w:r>
      <w:r w:rsidR="001B0F1B" w:rsidRPr="001B0F1B">
        <w:rPr>
          <w:rFonts w:asciiTheme="minorEastAsia" w:hAnsiTheme="minorEastAsia" w:hint="eastAsia"/>
          <w:sz w:val="24"/>
          <w:szCs w:val="24"/>
        </w:rPr>
        <w:t>组织</w:t>
      </w:r>
      <w:r w:rsidR="001B0F1B" w:rsidRPr="001B0F1B">
        <w:rPr>
          <w:rFonts w:asciiTheme="minorEastAsia" w:hAnsiTheme="minorEastAsia"/>
          <w:sz w:val="24"/>
          <w:szCs w:val="24"/>
        </w:rPr>
        <w:t>图</w:t>
      </w:r>
      <w:r w:rsidR="001B0F1B" w:rsidRPr="001B0F1B">
        <w:rPr>
          <w:rFonts w:asciiTheme="minorEastAsia" w:hAnsiTheme="minorEastAsia" w:hint="eastAsia"/>
          <w:sz w:val="24"/>
          <w:szCs w:val="24"/>
        </w:rPr>
        <w:t>和</w:t>
      </w:r>
      <w:r w:rsidR="001B0F1B" w:rsidRPr="001B0F1B">
        <w:rPr>
          <w:rFonts w:asciiTheme="minorEastAsia" w:hAnsiTheme="minorEastAsia"/>
          <w:sz w:val="24"/>
          <w:szCs w:val="24"/>
        </w:rPr>
        <w:t>职位</w:t>
      </w:r>
      <w:r w:rsidR="001B0F1B" w:rsidRPr="001B0F1B">
        <w:rPr>
          <w:rFonts w:asciiTheme="minorEastAsia" w:hAnsiTheme="minorEastAsia" w:hint="eastAsia"/>
          <w:sz w:val="24"/>
          <w:szCs w:val="24"/>
        </w:rPr>
        <w:t>描述</w:t>
      </w:r>
      <w:r w:rsidR="001B0F1B" w:rsidRPr="001B0F1B">
        <w:rPr>
          <w:rFonts w:asciiTheme="minorEastAsia" w:hAnsiTheme="minorEastAsia"/>
          <w:sz w:val="24"/>
          <w:szCs w:val="24"/>
        </w:rPr>
        <w:t>，可以通过层级型、矩阵型和文本型三种</w:t>
      </w:r>
      <w:r w:rsidR="001B0F1B" w:rsidRPr="001B0F1B">
        <w:rPr>
          <w:rFonts w:asciiTheme="minorEastAsia" w:hAnsiTheme="minorEastAsia" w:hint="eastAsia"/>
          <w:sz w:val="24"/>
          <w:szCs w:val="24"/>
        </w:rPr>
        <w:t>方式</w:t>
      </w:r>
      <w:r w:rsidR="001B0F1B" w:rsidRPr="001B0F1B">
        <w:rPr>
          <w:rFonts w:asciiTheme="minorEastAsia" w:hAnsiTheme="minorEastAsia"/>
          <w:sz w:val="24"/>
          <w:szCs w:val="24"/>
        </w:rPr>
        <w:t>来组织。</w:t>
      </w:r>
      <w:r w:rsidR="001B0F1B">
        <w:rPr>
          <w:rFonts w:asciiTheme="minorEastAsia" w:hAnsiTheme="minorEastAsia" w:hint="eastAsia"/>
          <w:sz w:val="24"/>
          <w:szCs w:val="24"/>
        </w:rPr>
        <w:t>最终输出</w:t>
      </w:r>
      <w:r w:rsidR="001B0F1B">
        <w:rPr>
          <w:rFonts w:asciiTheme="minorEastAsia" w:hAnsiTheme="minorEastAsia"/>
          <w:sz w:val="24"/>
          <w:szCs w:val="24"/>
        </w:rPr>
        <w:t>的人力资源计划</w:t>
      </w:r>
      <w:r w:rsidR="001B0F1B">
        <w:rPr>
          <w:rFonts w:asciiTheme="minorEastAsia" w:hAnsiTheme="minorEastAsia" w:hint="eastAsia"/>
          <w:sz w:val="24"/>
          <w:szCs w:val="24"/>
        </w:rPr>
        <w:t>包括</w:t>
      </w:r>
      <w:r w:rsidR="001B0F1B">
        <w:rPr>
          <w:rFonts w:asciiTheme="minorEastAsia" w:hAnsiTheme="minorEastAsia"/>
          <w:sz w:val="24"/>
          <w:szCs w:val="24"/>
        </w:rPr>
        <w:t>：角色和职责</w:t>
      </w:r>
      <w:r w:rsidR="001B0F1B">
        <w:rPr>
          <w:rFonts w:asciiTheme="minorEastAsia" w:hAnsiTheme="minorEastAsia" w:hint="eastAsia"/>
          <w:sz w:val="24"/>
          <w:szCs w:val="24"/>
        </w:rPr>
        <w:t>、</w:t>
      </w:r>
      <w:r w:rsidR="001B0F1B">
        <w:rPr>
          <w:rFonts w:asciiTheme="minorEastAsia" w:hAnsiTheme="minorEastAsia"/>
          <w:sz w:val="24"/>
          <w:szCs w:val="24"/>
        </w:rPr>
        <w:t>项目组织图、人员配备管理计划（</w:t>
      </w:r>
      <w:r w:rsidR="001B0F1B">
        <w:rPr>
          <w:rFonts w:asciiTheme="minorEastAsia" w:hAnsiTheme="minorEastAsia" w:hint="eastAsia"/>
          <w:sz w:val="24"/>
          <w:szCs w:val="24"/>
        </w:rPr>
        <w:t>人员</w:t>
      </w:r>
      <w:r w:rsidR="001B0F1B">
        <w:rPr>
          <w:rFonts w:asciiTheme="minorEastAsia" w:hAnsiTheme="minorEastAsia"/>
          <w:sz w:val="24"/>
          <w:szCs w:val="24"/>
        </w:rPr>
        <w:t>招募、资源日历、</w:t>
      </w:r>
      <w:r w:rsidR="001B0F1B">
        <w:rPr>
          <w:rFonts w:asciiTheme="minorEastAsia" w:hAnsiTheme="minorEastAsia" w:hint="eastAsia"/>
          <w:sz w:val="24"/>
          <w:szCs w:val="24"/>
        </w:rPr>
        <w:t>人员遣散</w:t>
      </w:r>
      <w:r w:rsidR="001B0F1B">
        <w:rPr>
          <w:rFonts w:asciiTheme="minorEastAsia" w:hAnsiTheme="minorEastAsia"/>
          <w:sz w:val="24"/>
          <w:szCs w:val="24"/>
        </w:rPr>
        <w:t>计划、培训需要</w:t>
      </w:r>
      <w:r w:rsidR="001B0F1B">
        <w:rPr>
          <w:rFonts w:asciiTheme="minorEastAsia" w:hAnsiTheme="minorEastAsia" w:hint="eastAsia"/>
          <w:sz w:val="24"/>
          <w:szCs w:val="24"/>
        </w:rPr>
        <w:t>、</w:t>
      </w:r>
      <w:r w:rsidR="001B0F1B">
        <w:rPr>
          <w:rFonts w:asciiTheme="minorEastAsia" w:hAnsiTheme="minorEastAsia"/>
          <w:sz w:val="24"/>
          <w:szCs w:val="24"/>
        </w:rPr>
        <w:t>认可与奖励</w:t>
      </w:r>
      <w:r w:rsidR="001B0F1B">
        <w:rPr>
          <w:rFonts w:asciiTheme="minorEastAsia" w:hAnsiTheme="minorEastAsia" w:hint="eastAsia"/>
          <w:sz w:val="24"/>
          <w:szCs w:val="24"/>
        </w:rPr>
        <w:t>、</w:t>
      </w:r>
      <w:r w:rsidR="001B0F1B">
        <w:rPr>
          <w:rFonts w:asciiTheme="minorEastAsia" w:hAnsiTheme="minorEastAsia"/>
          <w:sz w:val="24"/>
          <w:szCs w:val="24"/>
        </w:rPr>
        <w:t>合规性、安全）</w:t>
      </w:r>
      <w:r w:rsidR="001B0F1B">
        <w:rPr>
          <w:rFonts w:asciiTheme="minorEastAsia" w:hAnsiTheme="minorEastAsia" w:hint="eastAsia"/>
          <w:sz w:val="24"/>
          <w:szCs w:val="24"/>
        </w:rPr>
        <w:t>。</w:t>
      </w:r>
    </w:p>
    <w:p w:rsidR="009543A7" w:rsidRDefault="009543A7" w:rsidP="009543A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组建</w:t>
      </w:r>
      <w:r>
        <w:rPr>
          <w:rFonts w:asciiTheme="minorEastAsia" w:hAnsiTheme="minorEastAsia"/>
          <w:sz w:val="24"/>
          <w:szCs w:val="24"/>
        </w:rPr>
        <w:t>项目团队</w:t>
      </w:r>
      <w:r w:rsidR="00571299">
        <w:rPr>
          <w:rFonts w:asciiTheme="minorEastAsia" w:hAnsiTheme="minorEastAsia" w:hint="eastAsia"/>
          <w:sz w:val="24"/>
          <w:szCs w:val="24"/>
        </w:rPr>
        <w:t>：确认</w:t>
      </w:r>
      <w:r w:rsidR="00571299">
        <w:rPr>
          <w:rFonts w:asciiTheme="minorEastAsia" w:hAnsiTheme="minorEastAsia"/>
          <w:sz w:val="24"/>
          <w:szCs w:val="24"/>
        </w:rPr>
        <w:t>人力资源的可用情况，并</w:t>
      </w:r>
      <w:r w:rsidR="00571299">
        <w:rPr>
          <w:rFonts w:asciiTheme="minorEastAsia" w:hAnsiTheme="minorEastAsia" w:hint="eastAsia"/>
          <w:sz w:val="24"/>
          <w:szCs w:val="24"/>
        </w:rPr>
        <w:t>为</w:t>
      </w:r>
      <w:r w:rsidR="00571299">
        <w:rPr>
          <w:rFonts w:asciiTheme="minorEastAsia" w:hAnsiTheme="minorEastAsia"/>
          <w:sz w:val="24"/>
          <w:szCs w:val="24"/>
        </w:rPr>
        <w:t>开展项目活动而组建团队的过程。</w:t>
      </w:r>
    </w:p>
    <w:p w:rsidR="001B0F1B" w:rsidRDefault="00325AF6" w:rsidP="001B0F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0512" w:dyaOrig="2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100.5pt" o:ole="">
            <v:imagedata r:id="rId13" o:title=""/>
          </v:shape>
          <o:OLEObject Type="Embed" ProgID="Visio.Drawing.11" ShapeID="_x0000_i1025" DrawAspect="Content" ObjectID="_1539525227" r:id="rId14"/>
        </w:object>
      </w:r>
    </w:p>
    <w:p w:rsidR="009543A7" w:rsidRDefault="00325AF6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多标准</w:t>
      </w:r>
      <w:r>
        <w:rPr>
          <w:rFonts w:asciiTheme="minorEastAsia" w:hAnsiTheme="minorEastAsia"/>
          <w:sz w:val="24"/>
          <w:szCs w:val="24"/>
        </w:rPr>
        <w:t>决策分析包括：可用性、成本、经验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知识、技能、态度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国际因素等多因素的考量。</w:t>
      </w:r>
    </w:p>
    <w:p w:rsidR="009543A7" w:rsidRDefault="009543A7" w:rsidP="009543A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建设</w:t>
      </w:r>
      <w:r>
        <w:rPr>
          <w:rFonts w:asciiTheme="minorEastAsia" w:hAnsiTheme="minorEastAsia"/>
          <w:sz w:val="24"/>
          <w:szCs w:val="24"/>
        </w:rPr>
        <w:t>项目团队</w:t>
      </w:r>
      <w:r w:rsidR="00571299">
        <w:rPr>
          <w:rFonts w:asciiTheme="minorEastAsia" w:hAnsiTheme="minorEastAsia" w:hint="eastAsia"/>
          <w:sz w:val="24"/>
          <w:szCs w:val="24"/>
        </w:rPr>
        <w:t>：</w:t>
      </w:r>
      <w:r w:rsidR="00571299">
        <w:rPr>
          <w:rFonts w:asciiTheme="minorEastAsia" w:hAnsiTheme="minorEastAsia"/>
          <w:sz w:val="24"/>
          <w:szCs w:val="24"/>
        </w:rPr>
        <w:t>提高工作能力，</w:t>
      </w:r>
      <w:r w:rsidR="00571299">
        <w:rPr>
          <w:rFonts w:asciiTheme="minorEastAsia" w:hAnsiTheme="minorEastAsia" w:hint="eastAsia"/>
          <w:sz w:val="24"/>
          <w:szCs w:val="24"/>
        </w:rPr>
        <w:t>促进</w:t>
      </w:r>
      <w:r w:rsidR="00571299">
        <w:rPr>
          <w:rFonts w:asciiTheme="minorEastAsia" w:hAnsiTheme="minorEastAsia"/>
          <w:sz w:val="24"/>
          <w:szCs w:val="24"/>
        </w:rPr>
        <w:t>团队成员</w:t>
      </w:r>
      <w:r w:rsidR="00571299">
        <w:rPr>
          <w:rFonts w:asciiTheme="minorEastAsia" w:hAnsiTheme="minorEastAsia" w:hint="eastAsia"/>
          <w:sz w:val="24"/>
          <w:szCs w:val="24"/>
        </w:rPr>
        <w:t>互动</w:t>
      </w:r>
      <w:r w:rsidR="00571299">
        <w:rPr>
          <w:rFonts w:asciiTheme="minorEastAsia" w:hAnsiTheme="minorEastAsia"/>
          <w:sz w:val="24"/>
          <w:szCs w:val="24"/>
        </w:rPr>
        <w:t>，改善团队整体气氛，以提高</w:t>
      </w:r>
      <w:r w:rsidR="00571299">
        <w:rPr>
          <w:rFonts w:asciiTheme="minorEastAsia" w:hAnsiTheme="minorEastAsia" w:hint="eastAsia"/>
          <w:sz w:val="24"/>
          <w:szCs w:val="24"/>
        </w:rPr>
        <w:t>项目</w:t>
      </w:r>
      <w:r w:rsidR="00571299">
        <w:rPr>
          <w:rFonts w:asciiTheme="minorEastAsia" w:hAnsiTheme="minorEastAsia"/>
          <w:sz w:val="24"/>
          <w:szCs w:val="24"/>
        </w:rPr>
        <w:t>绩效的过程。</w:t>
      </w:r>
    </w:p>
    <w:p w:rsidR="009543A7" w:rsidRPr="009543A7" w:rsidRDefault="00BB37AF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10637" w:dyaOrig="3163">
          <v:shape id="_x0000_i1028" type="#_x0000_t75" style="width:531.75pt;height:158.25pt" o:ole="">
            <v:imagedata r:id="rId15" o:title=""/>
          </v:shape>
          <o:OLEObject Type="Embed" ProgID="Visio.Drawing.11" ShapeID="_x0000_i1028" DrawAspect="Content" ObjectID="_1539525228" r:id="rId16"/>
        </w:object>
      </w:r>
    </w:p>
    <w:p w:rsidR="009543A7" w:rsidRDefault="009543A7" w:rsidP="009543A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项目团队</w:t>
      </w:r>
      <w:r w:rsidR="00697B16">
        <w:rPr>
          <w:rFonts w:asciiTheme="minorEastAsia" w:hAnsiTheme="minorEastAsia" w:hint="eastAsia"/>
          <w:sz w:val="24"/>
          <w:szCs w:val="24"/>
        </w:rPr>
        <w:t>：</w:t>
      </w:r>
      <w:r w:rsidR="00697B16">
        <w:rPr>
          <w:rFonts w:asciiTheme="minorEastAsia" w:hAnsiTheme="minorEastAsia"/>
          <w:sz w:val="24"/>
          <w:szCs w:val="24"/>
        </w:rPr>
        <w:t>跟踪团队成员工作表现，提供反馈，解决问题并管理团队变更，以优化项目绩效的过程。</w:t>
      </w:r>
      <w:r w:rsidR="00BB37AF">
        <w:rPr>
          <w:rFonts w:asciiTheme="minorEastAsia" w:hAnsiTheme="minorEastAsia" w:hint="eastAsia"/>
          <w:sz w:val="24"/>
          <w:szCs w:val="24"/>
        </w:rPr>
        <w:t>这部分</w:t>
      </w:r>
      <w:r w:rsidR="00BB37AF">
        <w:rPr>
          <w:rFonts w:asciiTheme="minorEastAsia" w:hAnsiTheme="minorEastAsia"/>
          <w:sz w:val="24"/>
          <w:szCs w:val="24"/>
        </w:rPr>
        <w:t>的工具包括：观察</w:t>
      </w:r>
      <w:r w:rsidR="00BB37AF">
        <w:rPr>
          <w:rFonts w:asciiTheme="minorEastAsia" w:hAnsiTheme="minorEastAsia" w:hint="eastAsia"/>
          <w:sz w:val="24"/>
          <w:szCs w:val="24"/>
        </w:rPr>
        <w:t>和交谈</w:t>
      </w:r>
      <w:r w:rsidR="0069235D">
        <w:rPr>
          <w:rFonts w:asciiTheme="minorEastAsia" w:hAnsiTheme="minorEastAsia" w:hint="eastAsia"/>
          <w:sz w:val="24"/>
          <w:szCs w:val="24"/>
        </w:rPr>
        <w:t>，</w:t>
      </w:r>
      <w:r w:rsidR="0069235D">
        <w:rPr>
          <w:rFonts w:asciiTheme="minorEastAsia" w:hAnsiTheme="minorEastAsia"/>
          <w:sz w:val="24"/>
          <w:szCs w:val="24"/>
        </w:rPr>
        <w:t>项目绩效评估</w:t>
      </w:r>
      <w:r w:rsidR="0069235D">
        <w:rPr>
          <w:rFonts w:asciiTheme="minorEastAsia" w:hAnsiTheme="minorEastAsia" w:hint="eastAsia"/>
          <w:sz w:val="24"/>
          <w:szCs w:val="24"/>
        </w:rPr>
        <w:t>，</w:t>
      </w:r>
      <w:r w:rsidR="00BB37AF">
        <w:rPr>
          <w:rFonts w:asciiTheme="minorEastAsia" w:hAnsiTheme="minorEastAsia" w:hint="eastAsia"/>
          <w:sz w:val="24"/>
          <w:szCs w:val="24"/>
        </w:rPr>
        <w:t>冲突</w:t>
      </w:r>
      <w:r w:rsidR="0069235D">
        <w:rPr>
          <w:rFonts w:asciiTheme="minorEastAsia" w:hAnsiTheme="minorEastAsia"/>
          <w:sz w:val="24"/>
          <w:szCs w:val="24"/>
        </w:rPr>
        <w:t>管理</w:t>
      </w:r>
      <w:r w:rsidR="0069235D">
        <w:rPr>
          <w:rFonts w:asciiTheme="minorEastAsia" w:hAnsiTheme="minorEastAsia" w:hint="eastAsia"/>
          <w:sz w:val="24"/>
          <w:szCs w:val="24"/>
        </w:rPr>
        <w:t>（</w:t>
      </w:r>
      <w:r w:rsidR="00BB37AF">
        <w:rPr>
          <w:rFonts w:asciiTheme="minorEastAsia" w:hAnsiTheme="minorEastAsia" w:hint="eastAsia"/>
          <w:sz w:val="24"/>
          <w:szCs w:val="24"/>
        </w:rPr>
        <w:t>撤退/回避</w:t>
      </w:r>
      <w:r w:rsidR="00BB37AF">
        <w:rPr>
          <w:rFonts w:asciiTheme="minorEastAsia" w:hAnsiTheme="minorEastAsia"/>
          <w:sz w:val="24"/>
          <w:szCs w:val="24"/>
        </w:rPr>
        <w:t>、缓和</w:t>
      </w:r>
      <w:r w:rsidR="00BB37AF">
        <w:rPr>
          <w:rFonts w:asciiTheme="minorEastAsia" w:hAnsiTheme="minorEastAsia" w:hint="eastAsia"/>
          <w:sz w:val="24"/>
          <w:szCs w:val="24"/>
        </w:rPr>
        <w:t>/包容</w:t>
      </w:r>
      <w:r w:rsidR="0069235D">
        <w:rPr>
          <w:rFonts w:asciiTheme="minorEastAsia" w:hAnsiTheme="minorEastAsia" w:hint="eastAsia"/>
          <w:sz w:val="24"/>
          <w:szCs w:val="24"/>
        </w:rPr>
        <w:t>、妥协/调解</w:t>
      </w:r>
      <w:r w:rsidR="0069235D">
        <w:rPr>
          <w:rFonts w:asciiTheme="minorEastAsia" w:hAnsiTheme="minorEastAsia"/>
          <w:sz w:val="24"/>
          <w:szCs w:val="24"/>
        </w:rPr>
        <w:t>、强迫</w:t>
      </w:r>
      <w:r w:rsidR="0069235D">
        <w:rPr>
          <w:rFonts w:asciiTheme="minorEastAsia" w:hAnsiTheme="minorEastAsia" w:hint="eastAsia"/>
          <w:sz w:val="24"/>
          <w:szCs w:val="24"/>
        </w:rPr>
        <w:t>/命令</w:t>
      </w:r>
      <w:r w:rsidR="0069235D">
        <w:rPr>
          <w:rFonts w:asciiTheme="minorEastAsia" w:hAnsiTheme="minorEastAsia"/>
          <w:sz w:val="24"/>
          <w:szCs w:val="24"/>
        </w:rPr>
        <w:t>、合作</w:t>
      </w:r>
      <w:r w:rsidR="0069235D">
        <w:rPr>
          <w:rFonts w:asciiTheme="minorEastAsia" w:hAnsiTheme="minorEastAsia" w:hint="eastAsia"/>
          <w:sz w:val="24"/>
          <w:szCs w:val="24"/>
        </w:rPr>
        <w:t>/解决</w:t>
      </w:r>
      <w:r w:rsidR="0069235D">
        <w:rPr>
          <w:rFonts w:asciiTheme="minorEastAsia" w:hAnsiTheme="minorEastAsia"/>
          <w:sz w:val="24"/>
          <w:szCs w:val="24"/>
        </w:rPr>
        <w:t>问题</w:t>
      </w:r>
      <w:r w:rsidR="0069235D">
        <w:rPr>
          <w:rFonts w:asciiTheme="minorEastAsia" w:hAnsiTheme="minorEastAsia" w:hint="eastAsia"/>
          <w:sz w:val="24"/>
          <w:szCs w:val="24"/>
        </w:rPr>
        <w:t>），</w:t>
      </w:r>
      <w:r w:rsidR="0069235D">
        <w:rPr>
          <w:rFonts w:asciiTheme="minorEastAsia" w:hAnsiTheme="minorEastAsia"/>
          <w:sz w:val="24"/>
          <w:szCs w:val="24"/>
        </w:rPr>
        <w:t>人际关系技能</w:t>
      </w:r>
      <w:r w:rsidR="0069235D">
        <w:rPr>
          <w:rFonts w:asciiTheme="minorEastAsia" w:hAnsiTheme="minorEastAsia" w:hint="eastAsia"/>
          <w:sz w:val="24"/>
          <w:szCs w:val="24"/>
        </w:rPr>
        <w:t>（领导力</w:t>
      </w:r>
      <w:r w:rsidR="0069235D">
        <w:rPr>
          <w:rFonts w:asciiTheme="minorEastAsia" w:hAnsiTheme="minorEastAsia"/>
          <w:sz w:val="24"/>
          <w:szCs w:val="24"/>
        </w:rPr>
        <w:t>、影响力、有效决策</w:t>
      </w:r>
      <w:r w:rsidR="0069235D">
        <w:rPr>
          <w:rFonts w:asciiTheme="minorEastAsia" w:hAnsiTheme="minorEastAsia" w:hint="eastAsia"/>
          <w:sz w:val="24"/>
          <w:szCs w:val="24"/>
        </w:rPr>
        <w:t>）。</w:t>
      </w: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1C64EEF" wp14:editId="7FCEE742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614F0" w:rsidRDefault="001614F0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沟通的维度</w:t>
      </w:r>
      <w:r>
        <w:rPr>
          <w:rFonts w:asciiTheme="minorEastAsia" w:hAnsiTheme="minorEastAsia"/>
          <w:sz w:val="24"/>
          <w:szCs w:val="24"/>
        </w:rPr>
        <w:t>很多，包括内部</w:t>
      </w:r>
      <w:r>
        <w:rPr>
          <w:rFonts w:asciiTheme="minorEastAsia" w:hAnsiTheme="minorEastAsia" w:hint="eastAsia"/>
          <w:sz w:val="24"/>
          <w:szCs w:val="24"/>
        </w:rPr>
        <w:t>/外部</w:t>
      </w:r>
      <w:r>
        <w:rPr>
          <w:rFonts w:asciiTheme="minorEastAsia" w:hAnsiTheme="minorEastAsia"/>
          <w:sz w:val="24"/>
          <w:szCs w:val="24"/>
        </w:rPr>
        <w:t>，正式</w:t>
      </w:r>
      <w:r>
        <w:rPr>
          <w:rFonts w:asciiTheme="minorEastAsia" w:hAnsiTheme="minorEastAsia" w:hint="eastAsia"/>
          <w:sz w:val="24"/>
          <w:szCs w:val="24"/>
        </w:rPr>
        <w:t>/非</w:t>
      </w:r>
      <w:r>
        <w:rPr>
          <w:rFonts w:asciiTheme="minorEastAsia" w:hAnsiTheme="minorEastAsia"/>
          <w:sz w:val="24"/>
          <w:szCs w:val="24"/>
        </w:rPr>
        <w:t>正式，垂直</w:t>
      </w:r>
      <w:r>
        <w:rPr>
          <w:rFonts w:asciiTheme="minorEastAsia" w:hAnsiTheme="minorEastAsia" w:hint="eastAsia"/>
          <w:sz w:val="24"/>
          <w:szCs w:val="24"/>
        </w:rPr>
        <w:t>/水平</w:t>
      </w:r>
      <w:r>
        <w:rPr>
          <w:rFonts w:asciiTheme="minorEastAsia" w:hAnsiTheme="minorEastAsia"/>
          <w:sz w:val="24"/>
          <w:szCs w:val="24"/>
        </w:rPr>
        <w:t>，官方</w:t>
      </w:r>
      <w:r>
        <w:rPr>
          <w:rFonts w:asciiTheme="minorEastAsia" w:hAnsiTheme="minorEastAsia" w:hint="eastAsia"/>
          <w:sz w:val="24"/>
          <w:szCs w:val="24"/>
        </w:rPr>
        <w:t>/非官方</w:t>
      </w:r>
      <w:r>
        <w:rPr>
          <w:rFonts w:asciiTheme="minorEastAsia" w:hAnsiTheme="minorEastAsia"/>
          <w:sz w:val="24"/>
          <w:szCs w:val="24"/>
        </w:rPr>
        <w:t>。书面</w:t>
      </w:r>
      <w:r>
        <w:rPr>
          <w:rFonts w:asciiTheme="minorEastAsia" w:hAnsiTheme="minorEastAsia" w:hint="eastAsia"/>
          <w:sz w:val="24"/>
          <w:szCs w:val="24"/>
        </w:rPr>
        <w:t>/口头。</w:t>
      </w:r>
    </w:p>
    <w:p w:rsidR="00697B16" w:rsidRPr="001614F0" w:rsidRDefault="00697B16" w:rsidP="009543A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97B16">
        <w:rPr>
          <w:rFonts w:asciiTheme="minorEastAsia" w:hAnsiTheme="minorEastAsia" w:hint="eastAsia"/>
          <w:sz w:val="24"/>
          <w:szCs w:val="24"/>
        </w:rPr>
        <w:t>规划</w:t>
      </w:r>
      <w:r w:rsidR="001614F0">
        <w:rPr>
          <w:rFonts w:asciiTheme="minorEastAsia" w:hAnsiTheme="minorEastAsia" w:hint="eastAsia"/>
          <w:sz w:val="24"/>
          <w:szCs w:val="24"/>
        </w:rPr>
        <w:t>沟通</w:t>
      </w:r>
      <w:r w:rsidRPr="00697B16">
        <w:rPr>
          <w:rFonts w:asciiTheme="minorEastAsia" w:hAnsiTheme="minorEastAsia"/>
          <w:sz w:val="24"/>
          <w:szCs w:val="24"/>
        </w:rPr>
        <w:t>管理：</w:t>
      </w:r>
      <w:r w:rsidRPr="00697B16">
        <w:rPr>
          <w:rFonts w:asciiTheme="minorEastAsia" w:hAnsiTheme="minorEastAsia" w:hint="eastAsia"/>
          <w:sz w:val="24"/>
          <w:szCs w:val="24"/>
        </w:rPr>
        <w:t>根据</w:t>
      </w:r>
      <w:r w:rsidRPr="00697B16">
        <w:rPr>
          <w:rFonts w:asciiTheme="minorEastAsia" w:hAnsiTheme="minorEastAsia"/>
          <w:sz w:val="24"/>
          <w:szCs w:val="24"/>
        </w:rPr>
        <w:t>干系人的信息需要和要求</w:t>
      </w:r>
      <w:r w:rsidRPr="00697B16">
        <w:rPr>
          <w:rFonts w:asciiTheme="minorEastAsia" w:hAnsiTheme="minorEastAsia" w:hint="eastAsia"/>
          <w:sz w:val="24"/>
          <w:szCs w:val="24"/>
        </w:rPr>
        <w:t>及</w:t>
      </w:r>
      <w:r w:rsidRPr="00697B16">
        <w:rPr>
          <w:rFonts w:asciiTheme="minorEastAsia" w:hAnsiTheme="minorEastAsia"/>
          <w:sz w:val="24"/>
          <w:szCs w:val="24"/>
        </w:rPr>
        <w:t>组织的可用资产情况，制定合适的项目沟通方式和计划的过程。</w:t>
      </w:r>
      <w:r w:rsidR="001614F0">
        <w:rPr>
          <w:rFonts w:asciiTheme="minorEastAsia" w:hAnsiTheme="minorEastAsia" w:hint="eastAsia"/>
          <w:sz w:val="24"/>
          <w:szCs w:val="24"/>
        </w:rPr>
        <w:t>沟通</w:t>
      </w:r>
      <w:r w:rsidR="001614F0">
        <w:rPr>
          <w:rFonts w:asciiTheme="minorEastAsia" w:hAnsiTheme="minorEastAsia"/>
          <w:sz w:val="24"/>
          <w:szCs w:val="24"/>
        </w:rPr>
        <w:t>技术</w:t>
      </w:r>
      <w:r w:rsidR="001614F0">
        <w:rPr>
          <w:rFonts w:asciiTheme="minorEastAsia" w:hAnsiTheme="minorEastAsia" w:hint="eastAsia"/>
          <w:sz w:val="24"/>
          <w:szCs w:val="24"/>
        </w:rPr>
        <w:t>，</w:t>
      </w:r>
      <w:r w:rsidR="001614F0">
        <w:rPr>
          <w:rFonts w:asciiTheme="minorEastAsia" w:hAnsiTheme="minorEastAsia"/>
          <w:sz w:val="24"/>
          <w:szCs w:val="24"/>
        </w:rPr>
        <w:t>信息需求的紧迫性、技术可用性、</w:t>
      </w:r>
      <w:r w:rsidR="001614F0">
        <w:rPr>
          <w:rFonts w:asciiTheme="minorEastAsia" w:hAnsiTheme="minorEastAsia" w:hint="eastAsia"/>
          <w:sz w:val="24"/>
          <w:szCs w:val="24"/>
        </w:rPr>
        <w:t>易用</w:t>
      </w:r>
      <w:r w:rsidR="001614F0">
        <w:rPr>
          <w:rFonts w:asciiTheme="minorEastAsia" w:hAnsiTheme="minorEastAsia"/>
          <w:sz w:val="24"/>
          <w:szCs w:val="24"/>
        </w:rPr>
        <w:t>性、项目环境、信息的敏感性和保密性；</w:t>
      </w:r>
      <w:r w:rsidR="001614F0">
        <w:rPr>
          <w:rFonts w:asciiTheme="minorEastAsia" w:hAnsiTheme="minorEastAsia" w:hint="eastAsia"/>
          <w:sz w:val="24"/>
          <w:szCs w:val="24"/>
        </w:rPr>
        <w:t>沟通</w:t>
      </w:r>
      <w:r w:rsidR="001614F0">
        <w:rPr>
          <w:rFonts w:asciiTheme="minorEastAsia" w:hAnsiTheme="minorEastAsia"/>
          <w:sz w:val="24"/>
          <w:szCs w:val="24"/>
        </w:rPr>
        <w:t>模型，编码、传递信息、解码、告知收悉、</w:t>
      </w:r>
      <w:r w:rsidR="001614F0">
        <w:rPr>
          <w:rFonts w:asciiTheme="minorEastAsia" w:hAnsiTheme="minorEastAsia" w:hint="eastAsia"/>
          <w:sz w:val="24"/>
          <w:szCs w:val="24"/>
        </w:rPr>
        <w:t>反馈/反应；</w:t>
      </w:r>
      <w:r w:rsidR="001614F0">
        <w:rPr>
          <w:rFonts w:asciiTheme="minorEastAsia" w:hAnsiTheme="minorEastAsia"/>
          <w:sz w:val="24"/>
          <w:szCs w:val="24"/>
        </w:rPr>
        <w:t>沟通方法，交互式沟通、</w:t>
      </w:r>
      <w:r w:rsidR="001614F0">
        <w:rPr>
          <w:rFonts w:asciiTheme="minorEastAsia" w:hAnsiTheme="minorEastAsia" w:hint="eastAsia"/>
          <w:sz w:val="24"/>
          <w:szCs w:val="24"/>
        </w:rPr>
        <w:t>推</w:t>
      </w:r>
      <w:r w:rsidR="001614F0">
        <w:rPr>
          <w:rFonts w:asciiTheme="minorEastAsia" w:hAnsiTheme="minorEastAsia"/>
          <w:sz w:val="24"/>
          <w:szCs w:val="24"/>
        </w:rPr>
        <w:t>式沟通、拉式沟通</w:t>
      </w:r>
      <w:r w:rsidR="001614F0">
        <w:rPr>
          <w:rFonts w:asciiTheme="minorEastAsia" w:hAnsiTheme="minorEastAsia" w:hint="eastAsia"/>
          <w:sz w:val="24"/>
          <w:szCs w:val="24"/>
        </w:rPr>
        <w:t>；</w:t>
      </w:r>
      <w:r w:rsidR="001614F0">
        <w:rPr>
          <w:rFonts w:asciiTheme="minorEastAsia" w:hAnsiTheme="minorEastAsia"/>
          <w:sz w:val="24"/>
          <w:szCs w:val="24"/>
        </w:rPr>
        <w:t>会议。</w:t>
      </w:r>
    </w:p>
    <w:p w:rsidR="00697B16" w:rsidRPr="00697B16" w:rsidRDefault="00697B16" w:rsidP="00697B16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97B16">
        <w:rPr>
          <w:rFonts w:asciiTheme="minorEastAsia" w:hAnsiTheme="minorEastAsia" w:hint="eastAsia"/>
          <w:sz w:val="24"/>
          <w:szCs w:val="24"/>
        </w:rPr>
        <w:t>管理</w:t>
      </w:r>
      <w:r w:rsidRPr="00697B16">
        <w:rPr>
          <w:rFonts w:asciiTheme="minorEastAsia" w:hAnsiTheme="minorEastAsia"/>
          <w:sz w:val="24"/>
          <w:szCs w:val="24"/>
        </w:rPr>
        <w:t>沟通：根据沟通管理计划，生成、收集、分发、</w:t>
      </w:r>
      <w:r w:rsidRPr="00697B16">
        <w:rPr>
          <w:rFonts w:asciiTheme="minorEastAsia" w:hAnsiTheme="minorEastAsia" w:hint="eastAsia"/>
          <w:sz w:val="24"/>
          <w:szCs w:val="24"/>
        </w:rPr>
        <w:t>存储</w:t>
      </w:r>
      <w:r w:rsidRPr="00697B16">
        <w:rPr>
          <w:rFonts w:asciiTheme="minorEastAsia" w:hAnsiTheme="minorEastAsia"/>
          <w:sz w:val="24"/>
          <w:szCs w:val="24"/>
        </w:rPr>
        <w:t>、检索及最终处置项目信息的过程。</w:t>
      </w:r>
    </w:p>
    <w:p w:rsidR="001614F0" w:rsidRDefault="001614F0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10512" w:dyaOrig="2006">
          <v:shape id="_x0000_i1029" type="#_x0000_t75" style="width:525.75pt;height:100.5pt" o:ole="">
            <v:imagedata r:id="rId22" o:title=""/>
          </v:shape>
          <o:OLEObject Type="Embed" ProgID="Visio.Drawing.11" ShapeID="_x0000_i1029" DrawAspect="Content" ObjectID="_1539525229" r:id="rId23"/>
        </w:object>
      </w:r>
    </w:p>
    <w:p w:rsidR="009543A7" w:rsidRPr="001614F0" w:rsidRDefault="00697B16" w:rsidP="009543A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97B16">
        <w:rPr>
          <w:rFonts w:asciiTheme="minorEastAsia" w:hAnsiTheme="minorEastAsia" w:hint="eastAsia"/>
          <w:sz w:val="24"/>
          <w:szCs w:val="24"/>
        </w:rPr>
        <w:t>控制沟通</w:t>
      </w:r>
      <w:r w:rsidRPr="00697B16">
        <w:rPr>
          <w:rFonts w:asciiTheme="minorEastAsia" w:hAnsiTheme="minorEastAsia"/>
          <w:sz w:val="24"/>
          <w:szCs w:val="24"/>
        </w:rPr>
        <w:t>：在整个项目生命周期中对沟通进行监督和控制的过程，以确保满足项目干系人对信息</w:t>
      </w:r>
      <w:r w:rsidRPr="00697B16">
        <w:rPr>
          <w:rFonts w:asciiTheme="minorEastAsia" w:hAnsiTheme="minorEastAsia" w:hint="eastAsia"/>
          <w:sz w:val="24"/>
          <w:szCs w:val="24"/>
        </w:rPr>
        <w:t>的</w:t>
      </w:r>
      <w:r w:rsidRPr="00697B16">
        <w:rPr>
          <w:rFonts w:asciiTheme="minorEastAsia" w:hAnsiTheme="minorEastAsia"/>
          <w:sz w:val="24"/>
          <w:szCs w:val="24"/>
        </w:rPr>
        <w:t>需求。</w:t>
      </w: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1C64EEF" wp14:editId="7FCEE742">
            <wp:extent cx="6248400" cy="514350"/>
            <wp:effectExtent l="38100" t="3810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8367A" w:rsidRDefault="0008367A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项目风险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是本</w:t>
      </w:r>
      <w:r>
        <w:rPr>
          <w:rFonts w:asciiTheme="minorEastAsia" w:hAnsiTheme="minorEastAsia"/>
          <w:sz w:val="24"/>
          <w:szCs w:val="24"/>
        </w:rPr>
        <w:t>文的重难点，包括规划</w:t>
      </w:r>
      <w:r w:rsidR="000A5D66">
        <w:rPr>
          <w:rFonts w:asciiTheme="minorEastAsia" w:hAnsiTheme="minorEastAsia"/>
          <w:sz w:val="24"/>
          <w:szCs w:val="24"/>
        </w:rPr>
        <w:t>风险管理、识别风险、实施风险分析、规划风险应对和控制风险等过程</w:t>
      </w:r>
      <w:r w:rsidR="000A5D66">
        <w:rPr>
          <w:rFonts w:asciiTheme="minorEastAsia" w:hAnsiTheme="minorEastAsia" w:hint="eastAsia"/>
          <w:sz w:val="24"/>
          <w:szCs w:val="24"/>
        </w:rPr>
        <w:t>，</w:t>
      </w:r>
      <w:r w:rsidR="000A5D66">
        <w:rPr>
          <w:rFonts w:asciiTheme="minorEastAsia" w:hAnsiTheme="minorEastAsia"/>
          <w:sz w:val="24"/>
          <w:szCs w:val="24"/>
        </w:rPr>
        <w:t>目标是提高积极</w:t>
      </w:r>
      <w:r w:rsidR="000A5D66">
        <w:rPr>
          <w:rFonts w:asciiTheme="minorEastAsia" w:hAnsiTheme="minorEastAsia" w:hint="eastAsia"/>
          <w:sz w:val="24"/>
          <w:szCs w:val="24"/>
        </w:rPr>
        <w:t>事件</w:t>
      </w:r>
      <w:r w:rsidR="000A5D66">
        <w:rPr>
          <w:rFonts w:asciiTheme="minorEastAsia" w:hAnsiTheme="minorEastAsia"/>
          <w:sz w:val="24"/>
          <w:szCs w:val="24"/>
        </w:rPr>
        <w:t>的</w:t>
      </w:r>
      <w:r w:rsidR="000A5D66">
        <w:rPr>
          <w:rFonts w:asciiTheme="minorEastAsia" w:hAnsiTheme="minorEastAsia" w:hint="eastAsia"/>
          <w:sz w:val="24"/>
          <w:szCs w:val="24"/>
        </w:rPr>
        <w:t>概率</w:t>
      </w:r>
      <w:r w:rsidR="000A5D66">
        <w:rPr>
          <w:rFonts w:asciiTheme="minorEastAsia" w:hAnsiTheme="minorEastAsia"/>
          <w:sz w:val="24"/>
          <w:szCs w:val="24"/>
        </w:rPr>
        <w:t>和影响，降低</w:t>
      </w:r>
      <w:r w:rsidR="000A5D66">
        <w:rPr>
          <w:rFonts w:asciiTheme="minorEastAsia" w:hAnsiTheme="minorEastAsia" w:hint="eastAsia"/>
          <w:sz w:val="24"/>
          <w:szCs w:val="24"/>
        </w:rPr>
        <w:t>消极事件</w:t>
      </w:r>
      <w:r w:rsidR="000A5D66">
        <w:rPr>
          <w:rFonts w:asciiTheme="minorEastAsia" w:hAnsiTheme="minorEastAsia"/>
          <w:sz w:val="24"/>
          <w:szCs w:val="24"/>
        </w:rPr>
        <w:t>的概率和影响。</w:t>
      </w:r>
      <w:r w:rsidR="000A5D66">
        <w:rPr>
          <w:rFonts w:asciiTheme="minorEastAsia" w:hAnsiTheme="minorEastAsia" w:hint="eastAsia"/>
          <w:sz w:val="24"/>
          <w:szCs w:val="24"/>
        </w:rPr>
        <w:t>组织把</w:t>
      </w:r>
      <w:r w:rsidR="000A5D66">
        <w:rPr>
          <w:rFonts w:asciiTheme="minorEastAsia" w:hAnsiTheme="minorEastAsia"/>
          <w:sz w:val="24"/>
          <w:szCs w:val="24"/>
        </w:rPr>
        <w:t>风险看做不确定性给项目和</w:t>
      </w:r>
      <w:r w:rsidR="000A5D66">
        <w:rPr>
          <w:rFonts w:asciiTheme="minorEastAsia" w:hAnsiTheme="minorEastAsia" w:hint="eastAsia"/>
          <w:sz w:val="24"/>
          <w:szCs w:val="24"/>
        </w:rPr>
        <w:t>组织</w:t>
      </w:r>
      <w:r w:rsidR="000A5D66">
        <w:rPr>
          <w:rFonts w:asciiTheme="minorEastAsia" w:hAnsiTheme="minorEastAsia"/>
          <w:sz w:val="24"/>
          <w:szCs w:val="24"/>
        </w:rPr>
        <w:t>目标造成的影响，组织和</w:t>
      </w:r>
      <w:r w:rsidR="000A5D66">
        <w:rPr>
          <w:rFonts w:asciiTheme="minorEastAsia" w:hAnsiTheme="minorEastAsia" w:hint="eastAsia"/>
          <w:sz w:val="24"/>
          <w:szCs w:val="24"/>
        </w:rPr>
        <w:t>干系</w:t>
      </w:r>
      <w:r w:rsidR="000A5D66">
        <w:rPr>
          <w:rFonts w:asciiTheme="minorEastAsia" w:hAnsiTheme="minorEastAsia"/>
          <w:sz w:val="24"/>
          <w:szCs w:val="24"/>
        </w:rPr>
        <w:t>人的风险态度</w:t>
      </w:r>
      <w:r w:rsidR="000A5D66">
        <w:rPr>
          <w:rFonts w:asciiTheme="minorEastAsia" w:hAnsiTheme="minorEastAsia" w:hint="eastAsia"/>
          <w:sz w:val="24"/>
          <w:szCs w:val="24"/>
        </w:rPr>
        <w:t>受</w:t>
      </w:r>
      <w:r w:rsidR="000A5D66">
        <w:rPr>
          <w:rFonts w:asciiTheme="minorEastAsia" w:hAnsiTheme="minorEastAsia"/>
          <w:sz w:val="24"/>
          <w:szCs w:val="24"/>
        </w:rPr>
        <w:t>多种因素影响，这些因素</w:t>
      </w:r>
      <w:r w:rsidR="000A5D66">
        <w:rPr>
          <w:rFonts w:asciiTheme="minorEastAsia" w:hAnsiTheme="minorEastAsia" w:hint="eastAsia"/>
          <w:sz w:val="24"/>
          <w:szCs w:val="24"/>
        </w:rPr>
        <w:t>大体</w:t>
      </w:r>
      <w:r w:rsidR="000A5D66">
        <w:rPr>
          <w:rFonts w:asciiTheme="minorEastAsia" w:hAnsiTheme="minorEastAsia"/>
          <w:sz w:val="24"/>
          <w:szCs w:val="24"/>
        </w:rPr>
        <w:t>可分为</w:t>
      </w:r>
      <w:r w:rsidR="000A5D66">
        <w:rPr>
          <w:rFonts w:asciiTheme="minorEastAsia" w:hAnsiTheme="minorEastAsia" w:hint="eastAsia"/>
          <w:sz w:val="24"/>
          <w:szCs w:val="24"/>
        </w:rPr>
        <w:t>3类</w:t>
      </w:r>
      <w:r w:rsidR="000A5D66">
        <w:rPr>
          <w:rFonts w:asciiTheme="minorEastAsia" w:hAnsiTheme="minorEastAsia"/>
          <w:sz w:val="24"/>
          <w:szCs w:val="24"/>
        </w:rPr>
        <w:t>：</w:t>
      </w:r>
      <w:r w:rsidR="000A5D66">
        <w:rPr>
          <w:rFonts w:asciiTheme="minorEastAsia" w:hAnsiTheme="minorEastAsia" w:hint="eastAsia"/>
          <w:sz w:val="24"/>
          <w:szCs w:val="24"/>
        </w:rPr>
        <w:t>风险</w:t>
      </w:r>
      <w:r w:rsidR="000A5D66">
        <w:rPr>
          <w:rFonts w:asciiTheme="minorEastAsia" w:hAnsiTheme="minorEastAsia"/>
          <w:sz w:val="24"/>
          <w:szCs w:val="24"/>
        </w:rPr>
        <w:t>偏好，风险承受力、风险临界值。</w:t>
      </w:r>
    </w:p>
    <w:p w:rsidR="000A5D66" w:rsidRDefault="000A5D66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A5D66">
        <w:rPr>
          <w:rFonts w:asciiTheme="minorEastAsia" w:hAnsiTheme="minorEastAsia" w:hint="eastAsia"/>
          <w:b/>
          <w:sz w:val="24"/>
          <w:szCs w:val="24"/>
        </w:rPr>
        <w:t>项目风险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一种不确定的事件或条件，一旦发生，就会对一个或多个项目目标造成积极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消极的影响，如</w:t>
      </w:r>
      <w:r>
        <w:rPr>
          <w:rFonts w:asciiTheme="minorEastAsia" w:hAnsiTheme="minorEastAsia" w:hint="eastAsia"/>
          <w:sz w:val="24"/>
          <w:szCs w:val="24"/>
        </w:rPr>
        <w:t>范围</w:t>
      </w:r>
      <w:r>
        <w:rPr>
          <w:rFonts w:asciiTheme="minorEastAsia" w:hAnsiTheme="minorEastAsia"/>
          <w:sz w:val="24"/>
          <w:szCs w:val="24"/>
        </w:rPr>
        <w:t>、进度、成本和质量。</w:t>
      </w:r>
    </w:p>
    <w:p w:rsidR="00697B16" w:rsidRPr="008106E3" w:rsidRDefault="00697B16" w:rsidP="00044CBF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106E3">
        <w:rPr>
          <w:rFonts w:asciiTheme="minorEastAsia" w:hAnsiTheme="minorEastAsia" w:hint="eastAsia"/>
          <w:sz w:val="24"/>
          <w:szCs w:val="24"/>
        </w:rPr>
        <w:t>规划</w:t>
      </w:r>
      <w:r w:rsidRPr="008106E3">
        <w:rPr>
          <w:rFonts w:asciiTheme="minorEastAsia" w:hAnsiTheme="minorEastAsia"/>
          <w:sz w:val="24"/>
          <w:szCs w:val="24"/>
        </w:rPr>
        <w:t>风险</w:t>
      </w:r>
      <w:r w:rsidRPr="008106E3">
        <w:rPr>
          <w:rFonts w:asciiTheme="minorEastAsia" w:hAnsiTheme="minorEastAsia" w:hint="eastAsia"/>
          <w:sz w:val="24"/>
          <w:szCs w:val="24"/>
        </w:rPr>
        <w:t>管理</w:t>
      </w:r>
      <w:r w:rsidR="000D5CAB" w:rsidRPr="008106E3">
        <w:rPr>
          <w:rFonts w:asciiTheme="minorEastAsia" w:hAnsiTheme="minorEastAsia" w:hint="eastAsia"/>
          <w:sz w:val="24"/>
          <w:szCs w:val="24"/>
        </w:rPr>
        <w:t>：</w:t>
      </w:r>
      <w:r w:rsidR="000D5CAB" w:rsidRPr="008106E3">
        <w:rPr>
          <w:rFonts w:asciiTheme="minorEastAsia" w:hAnsiTheme="minorEastAsia"/>
          <w:sz w:val="24"/>
          <w:szCs w:val="24"/>
        </w:rPr>
        <w:t>定义</w:t>
      </w:r>
      <w:r w:rsidR="000D5CAB" w:rsidRPr="008106E3">
        <w:rPr>
          <w:rFonts w:asciiTheme="minorEastAsia" w:hAnsiTheme="minorEastAsia" w:hint="eastAsia"/>
          <w:sz w:val="24"/>
          <w:szCs w:val="24"/>
        </w:rPr>
        <w:t>如何</w:t>
      </w:r>
      <w:r w:rsidR="000D5CAB" w:rsidRPr="008106E3">
        <w:rPr>
          <w:rFonts w:asciiTheme="minorEastAsia" w:hAnsiTheme="minorEastAsia"/>
          <w:sz w:val="24"/>
          <w:szCs w:val="24"/>
        </w:rPr>
        <w:t>实施项目风险管理的过程。</w:t>
      </w:r>
      <w:r w:rsidR="000A5D66" w:rsidRPr="008106E3">
        <w:rPr>
          <w:rFonts w:asciiTheme="minorEastAsia" w:hAnsiTheme="minorEastAsia" w:hint="eastAsia"/>
          <w:sz w:val="24"/>
          <w:szCs w:val="24"/>
        </w:rPr>
        <w:t>这部分</w:t>
      </w:r>
      <w:r w:rsidR="000A5D66" w:rsidRPr="008106E3">
        <w:rPr>
          <w:rFonts w:asciiTheme="minorEastAsia" w:hAnsiTheme="minorEastAsia"/>
          <w:sz w:val="24"/>
          <w:szCs w:val="24"/>
        </w:rPr>
        <w:t>的</w:t>
      </w:r>
      <w:r w:rsidR="000A5D66" w:rsidRPr="008106E3">
        <w:rPr>
          <w:rFonts w:asciiTheme="minorEastAsia" w:hAnsiTheme="minorEastAsia" w:hint="eastAsia"/>
          <w:sz w:val="24"/>
          <w:szCs w:val="24"/>
        </w:rPr>
        <w:t>输出</w:t>
      </w:r>
      <w:r w:rsidR="000A5D66" w:rsidRPr="008106E3">
        <w:rPr>
          <w:rFonts w:asciiTheme="minorEastAsia" w:hAnsiTheme="minorEastAsia"/>
          <w:sz w:val="24"/>
          <w:szCs w:val="24"/>
        </w:rPr>
        <w:t>比较复杂，</w:t>
      </w:r>
      <w:r w:rsidR="000A5D66" w:rsidRPr="008106E3">
        <w:rPr>
          <w:rFonts w:asciiTheme="minorEastAsia" w:hAnsiTheme="minorEastAsia" w:hint="eastAsia"/>
          <w:sz w:val="24"/>
          <w:szCs w:val="24"/>
        </w:rPr>
        <w:t>包括</w:t>
      </w:r>
      <w:r w:rsidR="000A5D66" w:rsidRPr="008106E3">
        <w:rPr>
          <w:rFonts w:asciiTheme="minorEastAsia" w:hAnsiTheme="minorEastAsia"/>
          <w:sz w:val="24"/>
          <w:szCs w:val="24"/>
        </w:rPr>
        <w:t>方法论</w:t>
      </w:r>
      <w:r w:rsidR="000A5D66" w:rsidRPr="008106E3">
        <w:rPr>
          <w:rFonts w:asciiTheme="minorEastAsia" w:hAnsiTheme="minorEastAsia" w:hint="eastAsia"/>
          <w:sz w:val="24"/>
          <w:szCs w:val="24"/>
        </w:rPr>
        <w:t>，</w:t>
      </w:r>
      <w:r w:rsidR="000A5D66" w:rsidRPr="008106E3">
        <w:rPr>
          <w:rFonts w:asciiTheme="minorEastAsia" w:hAnsiTheme="minorEastAsia"/>
          <w:sz w:val="24"/>
          <w:szCs w:val="24"/>
        </w:rPr>
        <w:t>角色和职责、预算</w:t>
      </w:r>
      <w:r w:rsidR="008106E3" w:rsidRPr="008106E3">
        <w:rPr>
          <w:rFonts w:asciiTheme="minorEastAsia" w:hAnsiTheme="minorEastAsia" w:hint="eastAsia"/>
          <w:sz w:val="24"/>
          <w:szCs w:val="24"/>
        </w:rPr>
        <w:t>、</w:t>
      </w:r>
      <w:r w:rsidR="008106E3" w:rsidRPr="008106E3">
        <w:rPr>
          <w:rFonts w:asciiTheme="minorEastAsia" w:hAnsiTheme="minorEastAsia"/>
          <w:sz w:val="24"/>
          <w:szCs w:val="24"/>
        </w:rPr>
        <w:t>时间</w:t>
      </w:r>
      <w:r w:rsidR="008106E3" w:rsidRPr="008106E3">
        <w:rPr>
          <w:rFonts w:asciiTheme="minorEastAsia" w:hAnsiTheme="minorEastAsia" w:hint="eastAsia"/>
          <w:sz w:val="24"/>
          <w:szCs w:val="24"/>
        </w:rPr>
        <w:t>安排</w:t>
      </w:r>
      <w:r w:rsidR="008106E3" w:rsidRPr="008106E3">
        <w:rPr>
          <w:rFonts w:asciiTheme="minorEastAsia" w:hAnsiTheme="minorEastAsia"/>
          <w:sz w:val="24"/>
          <w:szCs w:val="24"/>
        </w:rPr>
        <w:t>、</w:t>
      </w:r>
      <w:r w:rsidR="008106E3" w:rsidRPr="008106E3">
        <w:rPr>
          <w:rFonts w:asciiTheme="minorEastAsia" w:hAnsiTheme="minorEastAsia" w:hint="eastAsia"/>
          <w:sz w:val="24"/>
          <w:szCs w:val="24"/>
        </w:rPr>
        <w:t>风险</w:t>
      </w:r>
      <w:r w:rsidR="008106E3" w:rsidRPr="008106E3">
        <w:rPr>
          <w:rFonts w:asciiTheme="minorEastAsia" w:hAnsiTheme="minorEastAsia"/>
          <w:sz w:val="24"/>
          <w:szCs w:val="24"/>
        </w:rPr>
        <w:t>类别、</w:t>
      </w:r>
      <w:r w:rsidR="008106E3" w:rsidRPr="008106E3">
        <w:rPr>
          <w:rFonts w:asciiTheme="minorEastAsia" w:hAnsiTheme="minorEastAsia" w:hint="eastAsia"/>
          <w:sz w:val="24"/>
          <w:szCs w:val="24"/>
        </w:rPr>
        <w:t>概率</w:t>
      </w:r>
      <w:r w:rsidR="008106E3" w:rsidRPr="008106E3">
        <w:rPr>
          <w:rFonts w:asciiTheme="minorEastAsia" w:hAnsiTheme="minorEastAsia"/>
          <w:sz w:val="24"/>
          <w:szCs w:val="24"/>
        </w:rPr>
        <w:t>和影响矩阵</w:t>
      </w:r>
      <w:r w:rsidR="008106E3">
        <w:rPr>
          <w:rFonts w:asciiTheme="minorEastAsia" w:hAnsiTheme="minorEastAsia" w:hint="eastAsia"/>
          <w:sz w:val="24"/>
          <w:szCs w:val="24"/>
        </w:rPr>
        <w:t>、</w:t>
      </w:r>
      <w:r w:rsidR="008106E3">
        <w:rPr>
          <w:rFonts w:asciiTheme="minorEastAsia" w:hAnsiTheme="minorEastAsia"/>
          <w:sz w:val="24"/>
          <w:szCs w:val="24"/>
        </w:rPr>
        <w:t>修订的</w:t>
      </w:r>
      <w:r w:rsidR="008106E3">
        <w:rPr>
          <w:rFonts w:asciiTheme="minorEastAsia" w:hAnsiTheme="minorEastAsia" w:hint="eastAsia"/>
          <w:sz w:val="24"/>
          <w:szCs w:val="24"/>
        </w:rPr>
        <w:t>干系人</w:t>
      </w:r>
      <w:r w:rsidR="008106E3">
        <w:rPr>
          <w:rFonts w:asciiTheme="minorEastAsia" w:hAnsiTheme="minorEastAsia"/>
          <w:sz w:val="24"/>
          <w:szCs w:val="24"/>
        </w:rPr>
        <w:t>承受力、报告</w:t>
      </w:r>
      <w:r w:rsidR="008106E3">
        <w:rPr>
          <w:rFonts w:asciiTheme="minorEastAsia" w:hAnsiTheme="minorEastAsia" w:hint="eastAsia"/>
          <w:sz w:val="24"/>
          <w:szCs w:val="24"/>
        </w:rPr>
        <w:t>格式</w:t>
      </w:r>
      <w:r w:rsidR="008106E3">
        <w:rPr>
          <w:rFonts w:asciiTheme="minorEastAsia" w:hAnsiTheme="minorEastAsia"/>
          <w:sz w:val="24"/>
          <w:szCs w:val="24"/>
        </w:rPr>
        <w:t>和跟踪。</w:t>
      </w:r>
    </w:p>
    <w:p w:rsidR="00697B16" w:rsidRPr="00B1738C" w:rsidRDefault="00697B16" w:rsidP="00B1738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识别</w:t>
      </w:r>
      <w:r w:rsidRPr="00B1738C">
        <w:rPr>
          <w:rFonts w:asciiTheme="minorEastAsia" w:hAnsiTheme="minorEastAsia"/>
          <w:sz w:val="24"/>
          <w:szCs w:val="24"/>
        </w:rPr>
        <w:t>风险</w:t>
      </w:r>
      <w:r w:rsidR="000D5CAB" w:rsidRPr="00B1738C">
        <w:rPr>
          <w:rFonts w:asciiTheme="minorEastAsia" w:hAnsiTheme="minorEastAsia" w:hint="eastAsia"/>
          <w:sz w:val="24"/>
          <w:szCs w:val="24"/>
        </w:rPr>
        <w:t>：判断</w:t>
      </w:r>
      <w:r w:rsidR="000D5CAB" w:rsidRPr="00B1738C">
        <w:rPr>
          <w:rFonts w:asciiTheme="minorEastAsia" w:hAnsiTheme="minorEastAsia"/>
          <w:sz w:val="24"/>
          <w:szCs w:val="24"/>
        </w:rPr>
        <w:t>哪些风险可能影响项目并记录其特征过程</w:t>
      </w:r>
      <w:r w:rsidR="008106E3">
        <w:rPr>
          <w:rFonts w:asciiTheme="minorEastAsia" w:hAnsiTheme="minorEastAsia" w:hint="eastAsia"/>
          <w:sz w:val="24"/>
          <w:szCs w:val="24"/>
        </w:rPr>
        <w:t>。</w:t>
      </w:r>
      <w:r w:rsidR="008106E3">
        <w:rPr>
          <w:rFonts w:asciiTheme="minorEastAsia" w:hAnsiTheme="minorEastAsia"/>
          <w:sz w:val="24"/>
          <w:szCs w:val="24"/>
        </w:rPr>
        <w:t>目的</w:t>
      </w:r>
      <w:r w:rsidR="008106E3">
        <w:rPr>
          <w:rFonts w:asciiTheme="minorEastAsia" w:hAnsiTheme="minorEastAsia" w:hint="eastAsia"/>
          <w:sz w:val="24"/>
          <w:szCs w:val="24"/>
        </w:rPr>
        <w:t>是通过</w:t>
      </w:r>
      <w:r w:rsidR="008106E3">
        <w:rPr>
          <w:rFonts w:asciiTheme="minorEastAsia" w:hAnsiTheme="minorEastAsia"/>
          <w:sz w:val="24"/>
          <w:szCs w:val="24"/>
        </w:rPr>
        <w:t>将</w:t>
      </w:r>
      <w:r w:rsidR="008106E3">
        <w:rPr>
          <w:rFonts w:asciiTheme="minorEastAsia" w:hAnsiTheme="minorEastAsia" w:hint="eastAsia"/>
          <w:sz w:val="24"/>
          <w:szCs w:val="24"/>
        </w:rPr>
        <w:t>已有</w:t>
      </w:r>
      <w:r w:rsidR="008106E3">
        <w:rPr>
          <w:rFonts w:asciiTheme="minorEastAsia" w:hAnsiTheme="minorEastAsia"/>
          <w:sz w:val="24"/>
          <w:szCs w:val="24"/>
        </w:rPr>
        <w:t>风险文档化，为项目团队预测未来</w:t>
      </w:r>
      <w:r w:rsidR="008106E3">
        <w:rPr>
          <w:rFonts w:asciiTheme="minorEastAsia" w:hAnsiTheme="minorEastAsia" w:hint="eastAsia"/>
          <w:sz w:val="24"/>
          <w:szCs w:val="24"/>
        </w:rPr>
        <w:t>事件</w:t>
      </w:r>
      <w:r w:rsidR="008106E3">
        <w:rPr>
          <w:rFonts w:asciiTheme="minorEastAsia" w:hAnsiTheme="minorEastAsia"/>
          <w:sz w:val="24"/>
          <w:szCs w:val="24"/>
        </w:rPr>
        <w:t>积累知识</w:t>
      </w:r>
      <w:r w:rsidR="008106E3">
        <w:rPr>
          <w:rFonts w:asciiTheme="minorEastAsia" w:hAnsiTheme="minorEastAsia" w:hint="eastAsia"/>
          <w:sz w:val="24"/>
          <w:szCs w:val="24"/>
        </w:rPr>
        <w:t>和</w:t>
      </w:r>
      <w:r w:rsidR="008106E3">
        <w:rPr>
          <w:rFonts w:asciiTheme="minorEastAsia" w:hAnsiTheme="minorEastAsia"/>
          <w:sz w:val="24"/>
          <w:szCs w:val="24"/>
        </w:rPr>
        <w:t>技能</w:t>
      </w:r>
      <w:r w:rsidR="008106E3">
        <w:rPr>
          <w:rFonts w:asciiTheme="minorEastAsia" w:hAnsiTheme="minorEastAsia" w:hint="eastAsia"/>
          <w:sz w:val="24"/>
          <w:szCs w:val="24"/>
        </w:rPr>
        <w:t>。</w:t>
      </w:r>
    </w:p>
    <w:p w:rsidR="008106E3" w:rsidRDefault="008106E3" w:rsidP="009543A7">
      <w:pPr>
        <w:spacing w:line="360" w:lineRule="auto"/>
      </w:pPr>
      <w:r>
        <w:object w:dxaOrig="10480" w:dyaOrig="4493">
          <v:shape id="_x0000_i1030" type="#_x0000_t75" style="width:524.25pt;height:225pt" o:ole="">
            <v:imagedata r:id="rId29" o:title=""/>
          </v:shape>
          <o:OLEObject Type="Embed" ProgID="Visio.Drawing.11" ShapeID="_x0000_i1030" DrawAspect="Content" ObjectID="_1539525230" r:id="rId30"/>
        </w:object>
      </w:r>
    </w:p>
    <w:p w:rsidR="00451602" w:rsidRPr="000D5CAB" w:rsidRDefault="00451602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t>SWOT</w:t>
      </w:r>
      <w:r>
        <w:rPr>
          <w:rFonts w:hint="eastAsia"/>
        </w:rPr>
        <w:t>分析非常</w:t>
      </w:r>
      <w:r>
        <w:t>常见，</w:t>
      </w:r>
      <w:r>
        <w:rPr>
          <w:rFonts w:hint="eastAsia"/>
        </w:rPr>
        <w:t>核心</w:t>
      </w:r>
      <w:r>
        <w:t>是内部的</w:t>
      </w:r>
      <w:r>
        <w:rPr>
          <w:rFonts w:hint="eastAsia"/>
        </w:rPr>
        <w:t>优势</w:t>
      </w:r>
      <w:r>
        <w:rPr>
          <w:rFonts w:hint="eastAsia"/>
        </w:rPr>
        <w:t>/</w:t>
      </w:r>
      <w:r>
        <w:rPr>
          <w:rFonts w:hint="eastAsia"/>
        </w:rPr>
        <w:t>劣势</w:t>
      </w:r>
      <w:r>
        <w:t>，外部的机会</w:t>
      </w:r>
      <w:r>
        <w:rPr>
          <w:rFonts w:hint="eastAsia"/>
        </w:rPr>
        <w:t>/</w:t>
      </w:r>
      <w:r>
        <w:rPr>
          <w:rFonts w:hint="eastAsia"/>
        </w:rPr>
        <w:t>威胁，</w:t>
      </w:r>
      <w:r>
        <w:t>通过矩阵</w:t>
      </w:r>
      <w:r>
        <w:rPr>
          <w:rFonts w:hint="eastAsia"/>
        </w:rPr>
        <w:t>综合</w:t>
      </w:r>
      <w:r>
        <w:t>考虑应对策略。（</w:t>
      </w:r>
      <w:r>
        <w:rPr>
          <w:rFonts w:hint="eastAsia"/>
        </w:rPr>
        <w:t>竞争</w:t>
      </w:r>
      <w:r>
        <w:t>战略）</w:t>
      </w:r>
    </w:p>
    <w:p w:rsidR="00697B16" w:rsidRPr="00C23EA0" w:rsidRDefault="00697B16" w:rsidP="009543A7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实施</w:t>
      </w:r>
      <w:r w:rsidRPr="00B1738C">
        <w:rPr>
          <w:rFonts w:asciiTheme="minorEastAsia" w:hAnsiTheme="minorEastAsia"/>
          <w:sz w:val="24"/>
          <w:szCs w:val="24"/>
        </w:rPr>
        <w:t>定性风险分析</w:t>
      </w:r>
      <w:r w:rsidR="000D5CAB" w:rsidRPr="00B1738C">
        <w:rPr>
          <w:rFonts w:asciiTheme="minorEastAsia" w:hAnsiTheme="minorEastAsia" w:hint="eastAsia"/>
          <w:sz w:val="24"/>
          <w:szCs w:val="24"/>
        </w:rPr>
        <w:t>：</w:t>
      </w:r>
      <w:r w:rsidR="000D5CAB" w:rsidRPr="00B1738C">
        <w:rPr>
          <w:rFonts w:asciiTheme="minorEastAsia" w:hAnsiTheme="minorEastAsia"/>
          <w:sz w:val="24"/>
          <w:szCs w:val="24"/>
        </w:rPr>
        <w:t>评估并总和分析风险的发生概率与影响，对风险进行优</w:t>
      </w:r>
      <w:r w:rsidR="000D5CAB" w:rsidRPr="00B1738C">
        <w:rPr>
          <w:rFonts w:asciiTheme="minorEastAsia" w:hAnsiTheme="minorEastAsia" w:hint="eastAsia"/>
          <w:sz w:val="24"/>
          <w:szCs w:val="24"/>
        </w:rPr>
        <w:t>先</w:t>
      </w:r>
      <w:r w:rsidR="000D5CAB" w:rsidRPr="00B1738C">
        <w:rPr>
          <w:rFonts w:asciiTheme="minorEastAsia" w:hAnsiTheme="minorEastAsia"/>
          <w:sz w:val="24"/>
          <w:szCs w:val="24"/>
        </w:rPr>
        <w:t>排序，从而为后续分析或行动提供基础的过程。</w:t>
      </w:r>
      <w:r w:rsidR="00C23EA0">
        <w:rPr>
          <w:rFonts w:asciiTheme="minorEastAsia" w:hAnsiTheme="minorEastAsia" w:hint="eastAsia"/>
          <w:sz w:val="24"/>
          <w:szCs w:val="24"/>
        </w:rPr>
        <w:t>常用</w:t>
      </w:r>
      <w:r w:rsidR="00C23EA0">
        <w:rPr>
          <w:rFonts w:asciiTheme="minorEastAsia" w:hAnsiTheme="minorEastAsia"/>
          <w:sz w:val="24"/>
          <w:szCs w:val="24"/>
        </w:rPr>
        <w:t>工具为风险概率和影响评估、</w:t>
      </w:r>
      <w:r w:rsidR="00C23EA0">
        <w:rPr>
          <w:rFonts w:asciiTheme="minorEastAsia" w:hAnsiTheme="minorEastAsia" w:hint="eastAsia"/>
          <w:sz w:val="24"/>
          <w:szCs w:val="24"/>
        </w:rPr>
        <w:t>概率</w:t>
      </w:r>
      <w:r w:rsidR="00C23EA0">
        <w:rPr>
          <w:rFonts w:asciiTheme="minorEastAsia" w:hAnsiTheme="minorEastAsia"/>
          <w:sz w:val="24"/>
          <w:szCs w:val="24"/>
        </w:rPr>
        <w:t>和影响矩阵</w:t>
      </w:r>
      <w:r w:rsidR="00C23EA0">
        <w:rPr>
          <w:rFonts w:asciiTheme="minorEastAsia" w:hAnsiTheme="minorEastAsia" w:hint="eastAsia"/>
          <w:sz w:val="24"/>
          <w:szCs w:val="24"/>
        </w:rPr>
        <w:t>、</w:t>
      </w:r>
      <w:r w:rsidR="00C23EA0">
        <w:rPr>
          <w:rFonts w:asciiTheme="minorEastAsia" w:hAnsiTheme="minorEastAsia"/>
          <w:sz w:val="24"/>
          <w:szCs w:val="24"/>
        </w:rPr>
        <w:t>风险数据质量评估</w:t>
      </w:r>
      <w:r w:rsidR="00C23EA0">
        <w:rPr>
          <w:rFonts w:asciiTheme="minorEastAsia" w:hAnsiTheme="minorEastAsia" w:hint="eastAsia"/>
          <w:sz w:val="24"/>
          <w:szCs w:val="24"/>
        </w:rPr>
        <w:t>、</w:t>
      </w:r>
      <w:r w:rsidR="00C23EA0">
        <w:rPr>
          <w:rFonts w:asciiTheme="minorEastAsia" w:hAnsiTheme="minorEastAsia"/>
          <w:sz w:val="24"/>
          <w:szCs w:val="24"/>
        </w:rPr>
        <w:t>风险分类</w:t>
      </w:r>
      <w:r w:rsidR="00C23EA0">
        <w:rPr>
          <w:rFonts w:asciiTheme="minorEastAsia" w:hAnsiTheme="minorEastAsia" w:hint="eastAsia"/>
          <w:sz w:val="24"/>
          <w:szCs w:val="24"/>
        </w:rPr>
        <w:t>、</w:t>
      </w:r>
      <w:r w:rsidR="00C23EA0">
        <w:rPr>
          <w:rFonts w:asciiTheme="minorEastAsia" w:hAnsiTheme="minorEastAsia"/>
          <w:sz w:val="24"/>
          <w:szCs w:val="24"/>
        </w:rPr>
        <w:t>风险紧迫性评估</w:t>
      </w:r>
      <w:r w:rsidR="00C23EA0">
        <w:rPr>
          <w:rFonts w:asciiTheme="minorEastAsia" w:hAnsiTheme="minorEastAsia" w:hint="eastAsia"/>
          <w:sz w:val="24"/>
          <w:szCs w:val="24"/>
        </w:rPr>
        <w:t>等</w:t>
      </w:r>
      <w:r w:rsidR="00C23EA0">
        <w:rPr>
          <w:rFonts w:asciiTheme="minorEastAsia" w:hAnsiTheme="minorEastAsia"/>
          <w:sz w:val="24"/>
          <w:szCs w:val="24"/>
        </w:rPr>
        <w:t>。</w:t>
      </w:r>
    </w:p>
    <w:p w:rsidR="00697B16" w:rsidRPr="00B1738C" w:rsidRDefault="00697B16" w:rsidP="00B1738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实施</w:t>
      </w:r>
      <w:r w:rsidRPr="00B1738C">
        <w:rPr>
          <w:rFonts w:asciiTheme="minorEastAsia" w:hAnsiTheme="minorEastAsia"/>
          <w:sz w:val="24"/>
          <w:szCs w:val="24"/>
        </w:rPr>
        <w:t>定量风险分析</w:t>
      </w:r>
      <w:r w:rsidR="000D5CAB" w:rsidRPr="00B1738C">
        <w:rPr>
          <w:rFonts w:asciiTheme="minorEastAsia" w:hAnsiTheme="minorEastAsia" w:hint="eastAsia"/>
          <w:sz w:val="24"/>
          <w:szCs w:val="24"/>
        </w:rPr>
        <w:t>：就</w:t>
      </w:r>
      <w:r w:rsidR="000D5CAB" w:rsidRPr="00B1738C">
        <w:rPr>
          <w:rFonts w:asciiTheme="minorEastAsia" w:hAnsiTheme="minorEastAsia"/>
          <w:sz w:val="24"/>
          <w:szCs w:val="24"/>
        </w:rPr>
        <w:t>已识别风险对项目整体目标的影响进行定量分析的过程。</w:t>
      </w:r>
      <w:r w:rsidR="00C23EA0">
        <w:rPr>
          <w:rFonts w:asciiTheme="minorEastAsia" w:hAnsiTheme="minorEastAsia" w:hint="eastAsia"/>
          <w:sz w:val="24"/>
          <w:szCs w:val="24"/>
        </w:rPr>
        <w:t>常用工具</w:t>
      </w:r>
      <w:r w:rsidR="00C23EA0">
        <w:rPr>
          <w:rFonts w:asciiTheme="minorEastAsia" w:hAnsiTheme="minorEastAsia"/>
          <w:sz w:val="24"/>
          <w:szCs w:val="24"/>
        </w:rPr>
        <w:t>包括：数据收集和</w:t>
      </w:r>
      <w:r w:rsidR="00C23EA0">
        <w:rPr>
          <w:rFonts w:asciiTheme="minorEastAsia" w:hAnsiTheme="minorEastAsia" w:hint="eastAsia"/>
          <w:sz w:val="24"/>
          <w:szCs w:val="24"/>
        </w:rPr>
        <w:t>展示</w:t>
      </w:r>
      <w:r w:rsidR="00C23EA0">
        <w:rPr>
          <w:rFonts w:asciiTheme="minorEastAsia" w:hAnsiTheme="minorEastAsia"/>
          <w:sz w:val="24"/>
          <w:szCs w:val="24"/>
        </w:rPr>
        <w:t>技术，访谈</w:t>
      </w:r>
      <w:r w:rsidR="00C23EA0">
        <w:rPr>
          <w:rFonts w:asciiTheme="minorEastAsia" w:hAnsiTheme="minorEastAsia" w:hint="eastAsia"/>
          <w:sz w:val="24"/>
          <w:szCs w:val="24"/>
        </w:rPr>
        <w:t>、</w:t>
      </w:r>
      <w:r w:rsidR="00C23EA0">
        <w:rPr>
          <w:rFonts w:asciiTheme="minorEastAsia" w:hAnsiTheme="minorEastAsia"/>
          <w:sz w:val="24"/>
          <w:szCs w:val="24"/>
        </w:rPr>
        <w:t>概率分布</w:t>
      </w:r>
      <w:r w:rsidR="00C23EA0">
        <w:rPr>
          <w:rFonts w:asciiTheme="minorEastAsia" w:hAnsiTheme="minorEastAsia" w:hint="eastAsia"/>
          <w:sz w:val="24"/>
          <w:szCs w:val="24"/>
        </w:rPr>
        <w:t>；定量风险</w:t>
      </w:r>
      <w:r w:rsidR="00C23EA0">
        <w:rPr>
          <w:rFonts w:asciiTheme="minorEastAsia" w:hAnsiTheme="minorEastAsia"/>
          <w:sz w:val="24"/>
          <w:szCs w:val="24"/>
        </w:rPr>
        <w:t>分析和建模技术</w:t>
      </w:r>
      <w:r w:rsidR="00C23EA0">
        <w:rPr>
          <w:rFonts w:asciiTheme="minorEastAsia" w:hAnsiTheme="minorEastAsia" w:hint="eastAsia"/>
          <w:sz w:val="24"/>
          <w:szCs w:val="24"/>
        </w:rPr>
        <w:t>，</w:t>
      </w:r>
      <w:r w:rsidR="00C23EA0">
        <w:rPr>
          <w:rFonts w:asciiTheme="minorEastAsia" w:hAnsiTheme="minorEastAsia"/>
          <w:sz w:val="24"/>
          <w:szCs w:val="24"/>
        </w:rPr>
        <w:t>敏感性分析</w:t>
      </w:r>
      <w:r w:rsidR="00C23EA0">
        <w:rPr>
          <w:rFonts w:asciiTheme="minorEastAsia" w:hAnsiTheme="minorEastAsia" w:hint="eastAsia"/>
          <w:sz w:val="24"/>
          <w:szCs w:val="24"/>
        </w:rPr>
        <w:t>（龙卷风</w:t>
      </w:r>
      <w:r w:rsidR="00C23EA0">
        <w:rPr>
          <w:rFonts w:asciiTheme="minorEastAsia" w:hAnsiTheme="minorEastAsia"/>
          <w:sz w:val="24"/>
          <w:szCs w:val="24"/>
        </w:rPr>
        <w:t>图</w:t>
      </w:r>
      <w:r w:rsidR="00C23EA0">
        <w:rPr>
          <w:rFonts w:asciiTheme="minorEastAsia" w:hAnsiTheme="minorEastAsia" w:hint="eastAsia"/>
          <w:sz w:val="24"/>
          <w:szCs w:val="24"/>
        </w:rPr>
        <w:t>）</w:t>
      </w:r>
      <w:r w:rsidR="00C23EA0">
        <w:rPr>
          <w:rFonts w:asciiTheme="minorEastAsia" w:hAnsiTheme="minorEastAsia"/>
          <w:sz w:val="24"/>
          <w:szCs w:val="24"/>
        </w:rPr>
        <w:t>、</w:t>
      </w:r>
      <w:r w:rsidR="00C23EA0">
        <w:rPr>
          <w:rFonts w:asciiTheme="minorEastAsia" w:hAnsiTheme="minorEastAsia" w:hint="eastAsia"/>
          <w:sz w:val="24"/>
          <w:szCs w:val="24"/>
        </w:rPr>
        <w:t>预期</w:t>
      </w:r>
      <w:r w:rsidR="00C23EA0">
        <w:rPr>
          <w:rFonts w:asciiTheme="minorEastAsia" w:hAnsiTheme="minorEastAsia"/>
          <w:sz w:val="24"/>
          <w:szCs w:val="24"/>
        </w:rPr>
        <w:t>货币价值分析</w:t>
      </w:r>
      <w:r w:rsidR="00C23EA0">
        <w:rPr>
          <w:rFonts w:asciiTheme="minorEastAsia" w:hAnsiTheme="minorEastAsia" w:hint="eastAsia"/>
          <w:sz w:val="24"/>
          <w:szCs w:val="24"/>
        </w:rPr>
        <w:t>EMV（通常</w:t>
      </w:r>
      <w:r w:rsidR="00C23EA0">
        <w:rPr>
          <w:rFonts w:asciiTheme="minorEastAsia" w:hAnsiTheme="minorEastAsia"/>
          <w:sz w:val="24"/>
          <w:szCs w:val="24"/>
        </w:rPr>
        <w:t>在决策树分析中使用</w:t>
      </w:r>
      <w:r w:rsidR="00C23EA0">
        <w:rPr>
          <w:rFonts w:asciiTheme="minorEastAsia" w:hAnsiTheme="minorEastAsia" w:hint="eastAsia"/>
          <w:sz w:val="24"/>
          <w:szCs w:val="24"/>
        </w:rPr>
        <w:t>）</w:t>
      </w:r>
      <w:r w:rsidR="004B5FDB">
        <w:rPr>
          <w:rFonts w:asciiTheme="minorEastAsia" w:hAnsiTheme="minorEastAsia" w:hint="eastAsia"/>
          <w:sz w:val="24"/>
          <w:szCs w:val="24"/>
        </w:rPr>
        <w:t>、</w:t>
      </w:r>
      <w:r w:rsidR="004B5FDB">
        <w:rPr>
          <w:rFonts w:asciiTheme="minorEastAsia" w:hAnsiTheme="minorEastAsia"/>
          <w:sz w:val="24"/>
          <w:szCs w:val="24"/>
        </w:rPr>
        <w:t>建模和模拟</w:t>
      </w:r>
      <w:r w:rsidR="004B5FDB">
        <w:rPr>
          <w:rFonts w:asciiTheme="minorEastAsia" w:hAnsiTheme="minorEastAsia" w:hint="eastAsia"/>
          <w:sz w:val="24"/>
          <w:szCs w:val="24"/>
        </w:rPr>
        <w:t>（蒙特卡洛</w:t>
      </w:r>
      <w:r w:rsidR="004B5FDB">
        <w:rPr>
          <w:rFonts w:asciiTheme="minorEastAsia" w:hAnsiTheme="minorEastAsia"/>
          <w:sz w:val="24"/>
          <w:szCs w:val="24"/>
        </w:rPr>
        <w:t>技术，没理解</w:t>
      </w:r>
      <w:r w:rsidR="004B5FDB">
        <w:rPr>
          <w:rFonts w:asciiTheme="minorEastAsia" w:hAnsiTheme="minorEastAsia" w:hint="eastAsia"/>
          <w:sz w:val="24"/>
          <w:szCs w:val="24"/>
        </w:rPr>
        <w:t>）</w:t>
      </w:r>
      <w:r w:rsidR="004B5FDB">
        <w:rPr>
          <w:rFonts w:asciiTheme="minorEastAsia" w:hAnsiTheme="minorEastAsia"/>
          <w:sz w:val="24"/>
          <w:szCs w:val="24"/>
        </w:rPr>
        <w:t>等</w:t>
      </w:r>
      <w:r w:rsidR="00C23EA0">
        <w:rPr>
          <w:rFonts w:asciiTheme="minorEastAsia" w:hAnsiTheme="minorEastAsia"/>
          <w:sz w:val="24"/>
          <w:szCs w:val="24"/>
        </w:rPr>
        <w:t>。</w:t>
      </w:r>
    </w:p>
    <w:p w:rsidR="00697B16" w:rsidRDefault="004B5FDB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预期</w:t>
      </w:r>
      <w:r>
        <w:rPr>
          <w:rFonts w:asciiTheme="minorEastAsia" w:hAnsiTheme="minorEastAsia"/>
          <w:sz w:val="24"/>
          <w:szCs w:val="24"/>
        </w:rPr>
        <w:t>货币价值分析</w:t>
      </w:r>
      <w:r>
        <w:rPr>
          <w:rFonts w:asciiTheme="minorEastAsia" w:hAnsiTheme="minorEastAsia" w:hint="eastAsia"/>
          <w:sz w:val="24"/>
          <w:szCs w:val="24"/>
        </w:rPr>
        <w:t>EMV：下例的结论</w:t>
      </w:r>
      <w:r>
        <w:rPr>
          <w:rFonts w:asciiTheme="minorEastAsia" w:hAnsiTheme="minorEastAsia"/>
          <w:sz w:val="24"/>
          <w:szCs w:val="24"/>
        </w:rPr>
        <w:t>是扩建</w:t>
      </w:r>
      <w:r>
        <w:rPr>
          <w:rFonts w:asciiTheme="minorEastAsia" w:hAnsiTheme="minorEastAsia" w:hint="eastAsia"/>
          <w:sz w:val="24"/>
          <w:szCs w:val="24"/>
        </w:rPr>
        <w:t>旧</w:t>
      </w:r>
      <w:r>
        <w:rPr>
          <w:rFonts w:asciiTheme="minorEastAsia" w:hAnsiTheme="minorEastAsia"/>
          <w:sz w:val="24"/>
          <w:szCs w:val="24"/>
        </w:rPr>
        <w:t>厂</w:t>
      </w:r>
      <w:r>
        <w:rPr>
          <w:rFonts w:asciiTheme="minorEastAsia" w:hAnsiTheme="minorEastAsia" w:hint="eastAsia"/>
          <w:sz w:val="24"/>
          <w:szCs w:val="24"/>
        </w:rPr>
        <w:t>更合理</w:t>
      </w:r>
      <w:r>
        <w:rPr>
          <w:rFonts w:asciiTheme="minorEastAsia" w:hAnsiTheme="minorEastAsia"/>
          <w:sz w:val="24"/>
          <w:szCs w:val="24"/>
        </w:rPr>
        <w:t>。</w:t>
      </w:r>
    </w:p>
    <w:p w:rsidR="00697B16" w:rsidRDefault="004B5FDB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11034" w:dyaOrig="4506">
          <v:shape id="_x0000_i1031" type="#_x0000_t75" style="width:552pt;height:225pt" o:ole="">
            <v:imagedata r:id="rId31" o:title=""/>
          </v:shape>
          <o:OLEObject Type="Embed" ProgID="Visio.Drawing.11" ShapeID="_x0000_i1031" DrawAspect="Content" ObjectID="_1539525231" r:id="rId32"/>
        </w:object>
      </w:r>
    </w:p>
    <w:p w:rsidR="000D5CAB" w:rsidRPr="004B5FDB" w:rsidRDefault="000D5CAB" w:rsidP="009543A7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规划</w:t>
      </w:r>
      <w:r w:rsidRPr="00B1738C">
        <w:rPr>
          <w:rFonts w:asciiTheme="minorEastAsia" w:hAnsiTheme="minorEastAsia"/>
          <w:sz w:val="24"/>
          <w:szCs w:val="24"/>
        </w:rPr>
        <w:t>风险应对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针对</w:t>
      </w:r>
      <w:r w:rsidRPr="00B1738C">
        <w:rPr>
          <w:rFonts w:asciiTheme="minorEastAsia" w:hAnsiTheme="minorEastAsia" w:hint="eastAsia"/>
          <w:sz w:val="24"/>
          <w:szCs w:val="24"/>
        </w:rPr>
        <w:t>项目</w:t>
      </w:r>
      <w:r w:rsidRPr="00B1738C">
        <w:rPr>
          <w:rFonts w:asciiTheme="minorEastAsia" w:hAnsiTheme="minorEastAsia"/>
          <w:sz w:val="24"/>
          <w:szCs w:val="24"/>
        </w:rPr>
        <w:t>目标，</w:t>
      </w:r>
      <w:r w:rsidRPr="00B1738C">
        <w:rPr>
          <w:rFonts w:asciiTheme="minorEastAsia" w:hAnsiTheme="minorEastAsia" w:hint="eastAsia"/>
          <w:sz w:val="24"/>
          <w:szCs w:val="24"/>
        </w:rPr>
        <w:t>制定</w:t>
      </w:r>
      <w:r w:rsidRPr="00B1738C">
        <w:rPr>
          <w:rFonts w:asciiTheme="minorEastAsia" w:hAnsiTheme="minorEastAsia"/>
          <w:sz w:val="24"/>
          <w:szCs w:val="24"/>
        </w:rPr>
        <w:t>提高机会</w:t>
      </w:r>
      <w:r w:rsidRPr="00B1738C">
        <w:rPr>
          <w:rFonts w:asciiTheme="minorEastAsia" w:hAnsiTheme="minorEastAsia" w:hint="eastAsia"/>
          <w:sz w:val="24"/>
          <w:szCs w:val="24"/>
        </w:rPr>
        <w:t>、</w:t>
      </w:r>
      <w:r w:rsidRPr="00B1738C">
        <w:rPr>
          <w:rFonts w:asciiTheme="minorEastAsia" w:hAnsiTheme="minorEastAsia"/>
          <w:sz w:val="24"/>
          <w:szCs w:val="24"/>
        </w:rPr>
        <w:t>降低威胁的方案和措施的过程。</w:t>
      </w:r>
      <w:r w:rsidR="004B5FDB">
        <w:rPr>
          <w:rFonts w:asciiTheme="minorEastAsia" w:hAnsiTheme="minorEastAsia" w:hint="eastAsia"/>
          <w:sz w:val="24"/>
          <w:szCs w:val="24"/>
        </w:rPr>
        <w:t>这儿</w:t>
      </w:r>
      <w:r w:rsidR="004B5FDB">
        <w:rPr>
          <w:rFonts w:asciiTheme="minorEastAsia" w:hAnsiTheme="minorEastAsia"/>
          <w:sz w:val="24"/>
          <w:szCs w:val="24"/>
        </w:rPr>
        <w:t>的工具包括：消极风险或危险的应对策略</w:t>
      </w:r>
      <w:r w:rsidR="004B5FDB">
        <w:rPr>
          <w:rFonts w:asciiTheme="minorEastAsia" w:hAnsiTheme="minorEastAsia" w:hint="eastAsia"/>
          <w:sz w:val="24"/>
          <w:szCs w:val="24"/>
        </w:rPr>
        <w:t>（规避</w:t>
      </w:r>
      <w:r w:rsidR="004B5FDB">
        <w:rPr>
          <w:rFonts w:asciiTheme="minorEastAsia" w:hAnsiTheme="minorEastAsia"/>
          <w:sz w:val="24"/>
          <w:szCs w:val="24"/>
        </w:rPr>
        <w:t>、转移、</w:t>
      </w:r>
      <w:r w:rsidR="004B5FDB">
        <w:rPr>
          <w:rFonts w:asciiTheme="minorEastAsia" w:hAnsiTheme="minorEastAsia" w:hint="eastAsia"/>
          <w:sz w:val="24"/>
          <w:szCs w:val="24"/>
        </w:rPr>
        <w:t>减轻</w:t>
      </w:r>
      <w:r w:rsidR="004B5FDB">
        <w:rPr>
          <w:rFonts w:asciiTheme="minorEastAsia" w:hAnsiTheme="minorEastAsia"/>
          <w:sz w:val="24"/>
          <w:szCs w:val="24"/>
        </w:rPr>
        <w:t>、接受</w:t>
      </w:r>
      <w:r w:rsidR="004B5FDB">
        <w:rPr>
          <w:rFonts w:asciiTheme="minorEastAsia" w:hAnsiTheme="minorEastAsia" w:hint="eastAsia"/>
          <w:sz w:val="24"/>
          <w:szCs w:val="24"/>
        </w:rPr>
        <w:t>），积极</w:t>
      </w:r>
      <w:r w:rsidR="004B5FDB">
        <w:rPr>
          <w:rFonts w:asciiTheme="minorEastAsia" w:hAnsiTheme="minorEastAsia"/>
          <w:sz w:val="24"/>
          <w:szCs w:val="24"/>
        </w:rPr>
        <w:t>风险或机会的应对策略</w:t>
      </w:r>
      <w:r w:rsidR="004B5FDB">
        <w:rPr>
          <w:rFonts w:asciiTheme="minorEastAsia" w:hAnsiTheme="minorEastAsia" w:hint="eastAsia"/>
          <w:sz w:val="24"/>
          <w:szCs w:val="24"/>
        </w:rPr>
        <w:t>（开拓</w:t>
      </w:r>
      <w:r w:rsidR="004B5FDB">
        <w:rPr>
          <w:rFonts w:asciiTheme="minorEastAsia" w:hAnsiTheme="minorEastAsia"/>
          <w:sz w:val="24"/>
          <w:szCs w:val="24"/>
        </w:rPr>
        <w:t>、</w:t>
      </w:r>
      <w:r w:rsidR="004B5FDB">
        <w:rPr>
          <w:rFonts w:asciiTheme="minorEastAsia" w:hAnsiTheme="minorEastAsia" w:hint="eastAsia"/>
          <w:sz w:val="24"/>
          <w:szCs w:val="24"/>
        </w:rPr>
        <w:t>提高</w:t>
      </w:r>
      <w:r w:rsidR="004B5FDB">
        <w:rPr>
          <w:rFonts w:asciiTheme="minorEastAsia" w:hAnsiTheme="minorEastAsia"/>
          <w:sz w:val="24"/>
          <w:szCs w:val="24"/>
        </w:rPr>
        <w:t>、分享、接受</w:t>
      </w:r>
      <w:r w:rsidR="004B5FDB">
        <w:rPr>
          <w:rFonts w:asciiTheme="minorEastAsia" w:hAnsiTheme="minorEastAsia" w:hint="eastAsia"/>
          <w:sz w:val="24"/>
          <w:szCs w:val="24"/>
        </w:rPr>
        <w:t>），</w:t>
      </w:r>
      <w:r w:rsidR="004B5FDB">
        <w:rPr>
          <w:rFonts w:asciiTheme="minorEastAsia" w:hAnsiTheme="minorEastAsia"/>
          <w:sz w:val="24"/>
          <w:szCs w:val="24"/>
        </w:rPr>
        <w:t>应急应对策略。</w:t>
      </w:r>
    </w:p>
    <w:p w:rsidR="000D5CAB" w:rsidRPr="00B1738C" w:rsidRDefault="000D5CAB" w:rsidP="00B1738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控制</w:t>
      </w:r>
      <w:r w:rsidRPr="00B1738C">
        <w:rPr>
          <w:rFonts w:asciiTheme="minorEastAsia" w:hAnsiTheme="minorEastAsia"/>
          <w:sz w:val="24"/>
          <w:szCs w:val="24"/>
        </w:rPr>
        <w:t>风险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在整个项目中实施风险应对计划、跟踪已识别风险、监督残余风险、识别</w:t>
      </w:r>
      <w:r w:rsidRPr="00B1738C">
        <w:rPr>
          <w:rFonts w:asciiTheme="minorEastAsia" w:hAnsiTheme="minorEastAsia" w:hint="eastAsia"/>
          <w:sz w:val="24"/>
          <w:szCs w:val="24"/>
        </w:rPr>
        <w:t>新</w:t>
      </w:r>
      <w:r w:rsidRPr="00B1738C">
        <w:rPr>
          <w:rFonts w:asciiTheme="minorEastAsia" w:hAnsiTheme="minorEastAsia"/>
          <w:sz w:val="24"/>
          <w:szCs w:val="24"/>
        </w:rPr>
        <w:t>风险，以及评估风险过程有效性的过程。</w:t>
      </w:r>
    </w:p>
    <w:p w:rsidR="009543A7" w:rsidRDefault="00A057BB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8714" w:dyaOrig="2455">
          <v:shape id="_x0000_i1032" type="#_x0000_t75" style="width:435.75pt;height:123pt" o:ole="">
            <v:imagedata r:id="rId33" o:title=""/>
          </v:shape>
          <o:OLEObject Type="Embed" ProgID="Visio.Drawing.11" ShapeID="_x0000_i1032" DrawAspect="Content" ObjectID="_1539525232" r:id="rId34"/>
        </w:object>
      </w: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8D9805C" wp14:editId="3B1E1CAB">
            <wp:extent cx="6248400" cy="514350"/>
            <wp:effectExtent l="38100" t="38100" r="19050" b="571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6F41A4" w:rsidRDefault="006F41A4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这部分涉及</w:t>
      </w:r>
      <w:r>
        <w:rPr>
          <w:rFonts w:asciiTheme="minorEastAsia" w:hAnsiTheme="minorEastAsia"/>
          <w:sz w:val="24"/>
          <w:szCs w:val="24"/>
        </w:rPr>
        <w:t>到合同</w:t>
      </w:r>
      <w:r w:rsidR="00A25053">
        <w:rPr>
          <w:rFonts w:asciiTheme="minorEastAsia" w:hAnsiTheme="minorEastAsia" w:hint="eastAsia"/>
          <w:sz w:val="24"/>
          <w:szCs w:val="24"/>
        </w:rPr>
        <w:t>，</w:t>
      </w:r>
      <w:r w:rsidR="00A25053">
        <w:rPr>
          <w:rFonts w:asciiTheme="minorEastAsia" w:hAnsiTheme="minorEastAsia"/>
          <w:sz w:val="24"/>
          <w:szCs w:val="24"/>
        </w:rPr>
        <w:t>有空一定要加强</w:t>
      </w:r>
      <w:r w:rsidR="00A25053">
        <w:rPr>
          <w:rFonts w:asciiTheme="minorEastAsia" w:hAnsiTheme="minorEastAsia" w:hint="eastAsia"/>
          <w:sz w:val="24"/>
          <w:szCs w:val="24"/>
        </w:rPr>
        <w:t>经济法，</w:t>
      </w:r>
      <w:r w:rsidR="00A25053">
        <w:rPr>
          <w:rFonts w:asciiTheme="minorEastAsia" w:hAnsiTheme="minorEastAsia"/>
          <w:sz w:val="24"/>
          <w:szCs w:val="24"/>
        </w:rPr>
        <w:t>合同法相关知识的学习，非常有用。</w:t>
      </w:r>
    </w:p>
    <w:p w:rsidR="009543A7" w:rsidRPr="00B1738C" w:rsidRDefault="00541E11" w:rsidP="00B1738C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规划</w:t>
      </w:r>
      <w:r w:rsidRPr="00B1738C">
        <w:rPr>
          <w:rFonts w:asciiTheme="minorEastAsia" w:hAnsiTheme="minorEastAsia"/>
          <w:sz w:val="24"/>
          <w:szCs w:val="24"/>
        </w:rPr>
        <w:t>采购管理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记录项目采购决策</w:t>
      </w:r>
      <w:r w:rsidRPr="00B1738C">
        <w:rPr>
          <w:rFonts w:asciiTheme="minorEastAsia" w:hAnsiTheme="minorEastAsia" w:hint="eastAsia"/>
          <w:sz w:val="24"/>
          <w:szCs w:val="24"/>
        </w:rPr>
        <w:t>、</w:t>
      </w:r>
      <w:r w:rsidRPr="00B1738C">
        <w:rPr>
          <w:rFonts w:asciiTheme="minorEastAsia" w:hAnsiTheme="minorEastAsia"/>
          <w:sz w:val="24"/>
          <w:szCs w:val="24"/>
        </w:rPr>
        <w:t>明确采购方法、识别潜在卖方的过程。</w:t>
      </w:r>
      <w:r w:rsidR="00A25053">
        <w:rPr>
          <w:rFonts w:asciiTheme="minorEastAsia" w:hAnsiTheme="minorEastAsia" w:hint="eastAsia"/>
          <w:sz w:val="24"/>
          <w:szCs w:val="24"/>
        </w:rPr>
        <w:t>通常的</w:t>
      </w:r>
      <w:r w:rsidR="00A25053">
        <w:rPr>
          <w:rFonts w:asciiTheme="minorEastAsia" w:hAnsiTheme="minorEastAsia"/>
          <w:sz w:val="24"/>
          <w:szCs w:val="24"/>
        </w:rPr>
        <w:t>合同分为：总价合同、</w:t>
      </w:r>
      <w:r w:rsidR="00A25053">
        <w:rPr>
          <w:rFonts w:asciiTheme="minorEastAsia" w:hAnsiTheme="minorEastAsia" w:hint="eastAsia"/>
          <w:sz w:val="24"/>
          <w:szCs w:val="24"/>
        </w:rPr>
        <w:t>成本补偿</w:t>
      </w:r>
      <w:r w:rsidR="00A25053">
        <w:rPr>
          <w:rFonts w:asciiTheme="minorEastAsia" w:hAnsiTheme="minorEastAsia"/>
          <w:sz w:val="24"/>
          <w:szCs w:val="24"/>
        </w:rPr>
        <w:t>合同、</w:t>
      </w:r>
      <w:r w:rsidR="00A25053">
        <w:rPr>
          <w:rFonts w:asciiTheme="minorEastAsia" w:hAnsiTheme="minorEastAsia" w:hint="eastAsia"/>
          <w:sz w:val="24"/>
          <w:szCs w:val="24"/>
        </w:rPr>
        <w:t>工料</w:t>
      </w:r>
      <w:r w:rsidR="00A25053">
        <w:rPr>
          <w:rFonts w:asciiTheme="minorEastAsia" w:hAnsiTheme="minorEastAsia"/>
          <w:sz w:val="24"/>
          <w:szCs w:val="24"/>
        </w:rPr>
        <w:t>合同（</w:t>
      </w:r>
      <w:r w:rsidR="00A25053">
        <w:rPr>
          <w:rFonts w:asciiTheme="minorEastAsia" w:hAnsiTheme="minorEastAsia" w:hint="eastAsia"/>
          <w:sz w:val="24"/>
          <w:szCs w:val="24"/>
        </w:rPr>
        <w:t>开口</w:t>
      </w:r>
      <w:r w:rsidR="00A25053">
        <w:rPr>
          <w:rFonts w:asciiTheme="minorEastAsia" w:hAnsiTheme="minorEastAsia"/>
          <w:sz w:val="24"/>
          <w:szCs w:val="24"/>
        </w:rPr>
        <w:t>合同）</w:t>
      </w:r>
      <w:r w:rsidR="00A25053">
        <w:rPr>
          <w:rFonts w:asciiTheme="minorEastAsia" w:hAnsiTheme="minorEastAsia" w:hint="eastAsia"/>
          <w:sz w:val="24"/>
          <w:szCs w:val="24"/>
        </w:rPr>
        <w:t>。输出</w:t>
      </w:r>
      <w:r w:rsidR="00A25053">
        <w:rPr>
          <w:rFonts w:asciiTheme="minorEastAsia" w:hAnsiTheme="minorEastAsia"/>
          <w:sz w:val="24"/>
          <w:szCs w:val="24"/>
        </w:rPr>
        <w:t>中供方选择标准比较复杂，包括：</w:t>
      </w:r>
      <w:r w:rsidR="00A25053">
        <w:rPr>
          <w:rFonts w:asciiTheme="minorEastAsia" w:hAnsiTheme="minorEastAsia" w:hint="eastAsia"/>
          <w:sz w:val="24"/>
          <w:szCs w:val="24"/>
        </w:rPr>
        <w:t>对</w:t>
      </w:r>
      <w:r w:rsidR="00A25053">
        <w:rPr>
          <w:rFonts w:asciiTheme="minorEastAsia" w:hAnsiTheme="minorEastAsia"/>
          <w:sz w:val="24"/>
          <w:szCs w:val="24"/>
        </w:rPr>
        <w:t>需求的理解、总成本</w:t>
      </w:r>
      <w:r w:rsidR="00A25053">
        <w:rPr>
          <w:rFonts w:asciiTheme="minorEastAsia" w:hAnsiTheme="minorEastAsia" w:hint="eastAsia"/>
          <w:sz w:val="24"/>
          <w:szCs w:val="24"/>
        </w:rPr>
        <w:t>、</w:t>
      </w:r>
      <w:r w:rsidR="00A25053">
        <w:rPr>
          <w:rFonts w:asciiTheme="minorEastAsia" w:hAnsiTheme="minorEastAsia"/>
          <w:sz w:val="24"/>
          <w:szCs w:val="24"/>
        </w:rPr>
        <w:t>技术能力、风险、管理方法、技术方案、担保、财务实力、生产能力和兴趣、企业规模和类型、卖方以往的业绩、证明文件、知识产权、所有权。</w:t>
      </w:r>
    </w:p>
    <w:p w:rsidR="00541E11" w:rsidRPr="00541E11" w:rsidRDefault="00A25053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9475" w:dyaOrig="3184">
          <v:shape id="_x0000_i1033" type="#_x0000_t75" style="width:474pt;height:159pt" o:ole="">
            <v:imagedata r:id="rId40" o:title=""/>
          </v:shape>
          <o:OLEObject Type="Embed" ProgID="Visio.Drawing.11" ShapeID="_x0000_i1033" DrawAspect="Content" ObjectID="_1539525233" r:id="rId41"/>
        </w:object>
      </w:r>
    </w:p>
    <w:p w:rsidR="00541E11" w:rsidRPr="00B1738C" w:rsidRDefault="00541E11" w:rsidP="00B1738C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实施</w:t>
      </w:r>
      <w:r w:rsidRPr="00B1738C">
        <w:rPr>
          <w:rFonts w:asciiTheme="minorEastAsia" w:hAnsiTheme="minorEastAsia"/>
          <w:sz w:val="24"/>
          <w:szCs w:val="24"/>
        </w:rPr>
        <w:t>采购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获取卖方应答、选择卖方并授予合同的过程。</w:t>
      </w:r>
    </w:p>
    <w:p w:rsidR="00541E11" w:rsidRDefault="00A25053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9475" w:dyaOrig="3184">
          <v:shape id="_x0000_i1034" type="#_x0000_t75" style="width:474pt;height:159pt" o:ole="">
            <v:imagedata r:id="rId42" o:title=""/>
          </v:shape>
          <o:OLEObject Type="Embed" ProgID="Visio.Drawing.11" ShapeID="_x0000_i1034" DrawAspect="Content" ObjectID="_1539525234" r:id="rId43"/>
        </w:object>
      </w:r>
    </w:p>
    <w:p w:rsidR="00541E11" w:rsidRPr="002216A8" w:rsidRDefault="00541E11" w:rsidP="009543A7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控制</w:t>
      </w:r>
      <w:r w:rsidRPr="00B1738C">
        <w:rPr>
          <w:rFonts w:asciiTheme="minorEastAsia" w:hAnsiTheme="minorEastAsia"/>
          <w:sz w:val="24"/>
          <w:szCs w:val="24"/>
        </w:rPr>
        <w:t>采购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管理采购关系、监督合同执行情况，并根据需要实施变更和采取纠正措施的过程。</w:t>
      </w:r>
      <w:r w:rsidR="00A25053">
        <w:rPr>
          <w:rFonts w:asciiTheme="minorEastAsia" w:hAnsiTheme="minorEastAsia" w:hint="eastAsia"/>
          <w:sz w:val="24"/>
          <w:szCs w:val="24"/>
        </w:rPr>
        <w:t>在</w:t>
      </w:r>
      <w:r w:rsidR="00A25053">
        <w:rPr>
          <w:rFonts w:asciiTheme="minorEastAsia" w:hAnsiTheme="minorEastAsia"/>
          <w:sz w:val="24"/>
          <w:szCs w:val="24"/>
        </w:rPr>
        <w:t>控制采购的过程中，需求吧适当的项目管理过程应用于合同关系，并把这些过程的数据整合进项目的整体管理</w:t>
      </w:r>
      <w:r w:rsidR="00A25053">
        <w:rPr>
          <w:rFonts w:asciiTheme="minorEastAsia" w:hAnsiTheme="minorEastAsia" w:hint="eastAsia"/>
          <w:sz w:val="24"/>
          <w:szCs w:val="24"/>
        </w:rPr>
        <w:t>中</w:t>
      </w:r>
      <w:r w:rsidR="00A25053">
        <w:rPr>
          <w:rFonts w:asciiTheme="minorEastAsia" w:hAnsiTheme="minorEastAsia"/>
          <w:sz w:val="24"/>
          <w:szCs w:val="24"/>
        </w:rPr>
        <w:t>，如果项目中有多个卖方，涉及多个产品，</w:t>
      </w:r>
      <w:r w:rsidR="002216A8">
        <w:rPr>
          <w:rFonts w:asciiTheme="minorEastAsia" w:hAnsiTheme="minorEastAsia" w:hint="eastAsia"/>
          <w:sz w:val="24"/>
          <w:szCs w:val="24"/>
        </w:rPr>
        <w:t>这种</w:t>
      </w:r>
      <w:r w:rsidR="002216A8">
        <w:rPr>
          <w:rFonts w:asciiTheme="minorEastAsia" w:hAnsiTheme="minorEastAsia"/>
          <w:sz w:val="24"/>
          <w:szCs w:val="24"/>
        </w:rPr>
        <w:t>整合就需要在多个层次上进行，通常包括：知道与管理项目工作，控制质量</w:t>
      </w:r>
      <w:r w:rsidR="002216A8">
        <w:rPr>
          <w:rFonts w:asciiTheme="minorEastAsia" w:hAnsiTheme="minorEastAsia" w:hint="eastAsia"/>
          <w:sz w:val="24"/>
          <w:szCs w:val="24"/>
        </w:rPr>
        <w:t>，</w:t>
      </w:r>
      <w:r w:rsidR="002216A8">
        <w:rPr>
          <w:rFonts w:asciiTheme="minorEastAsia" w:hAnsiTheme="minorEastAsia"/>
          <w:sz w:val="24"/>
          <w:szCs w:val="24"/>
        </w:rPr>
        <w:t>实施整体变更控制、控制风险。</w:t>
      </w:r>
      <w:r w:rsidR="002216A8">
        <w:rPr>
          <w:rFonts w:asciiTheme="minorEastAsia" w:hAnsiTheme="minorEastAsia" w:hint="eastAsia"/>
          <w:sz w:val="24"/>
          <w:szCs w:val="24"/>
        </w:rPr>
        <w:t>这部分</w:t>
      </w:r>
      <w:r w:rsidR="002216A8">
        <w:rPr>
          <w:rFonts w:asciiTheme="minorEastAsia" w:hAnsiTheme="minorEastAsia"/>
          <w:sz w:val="24"/>
          <w:szCs w:val="24"/>
        </w:rPr>
        <w:t>比较总要的工具包括：合同变更控制系统、采购绩效审查、检查与审计、报告绩效、支付系统、索赔管理、记录管理系统。</w:t>
      </w:r>
    </w:p>
    <w:p w:rsidR="00541E11" w:rsidRPr="00B1738C" w:rsidRDefault="00541E11" w:rsidP="00B1738C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结束</w:t>
      </w:r>
      <w:r w:rsidRPr="00B1738C">
        <w:rPr>
          <w:rFonts w:asciiTheme="minorEastAsia" w:hAnsiTheme="minorEastAsia"/>
          <w:sz w:val="24"/>
          <w:szCs w:val="24"/>
        </w:rPr>
        <w:t>采购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完结</w:t>
      </w:r>
      <w:r w:rsidRPr="00B1738C">
        <w:rPr>
          <w:rFonts w:asciiTheme="minorEastAsia" w:hAnsiTheme="minorEastAsia" w:hint="eastAsia"/>
          <w:sz w:val="24"/>
          <w:szCs w:val="24"/>
        </w:rPr>
        <w:t>单次</w:t>
      </w:r>
      <w:r w:rsidRPr="00B1738C">
        <w:rPr>
          <w:rFonts w:asciiTheme="minorEastAsia" w:hAnsiTheme="minorEastAsia"/>
          <w:sz w:val="24"/>
          <w:szCs w:val="24"/>
        </w:rPr>
        <w:t>项目采购的过程。</w:t>
      </w:r>
    </w:p>
    <w:p w:rsidR="009543A7" w:rsidRDefault="009543A7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543A7" w:rsidRDefault="009543A7" w:rsidP="009543A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D3E9E65" wp14:editId="364F4D1A">
            <wp:extent cx="6248400" cy="514350"/>
            <wp:effectExtent l="38100" t="38100" r="19050" b="5715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9543A7" w:rsidRPr="00B1738C" w:rsidRDefault="00541E11" w:rsidP="00B1738C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识别</w:t>
      </w:r>
      <w:r w:rsidRPr="00B1738C">
        <w:rPr>
          <w:rFonts w:asciiTheme="minorEastAsia" w:hAnsiTheme="minorEastAsia"/>
          <w:sz w:val="24"/>
          <w:szCs w:val="24"/>
        </w:rPr>
        <w:t>干系人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识别能影响项目决策、活动或结果的个人、群体或组织</w:t>
      </w:r>
      <w:r w:rsidRPr="00B1738C">
        <w:rPr>
          <w:rFonts w:asciiTheme="minorEastAsia" w:hAnsiTheme="minorEastAsia" w:hint="eastAsia"/>
          <w:sz w:val="24"/>
          <w:szCs w:val="24"/>
        </w:rPr>
        <w:t>，</w:t>
      </w:r>
      <w:r w:rsidRPr="00B1738C">
        <w:rPr>
          <w:rFonts w:asciiTheme="minorEastAsia" w:hAnsiTheme="minorEastAsia"/>
          <w:sz w:val="24"/>
          <w:szCs w:val="24"/>
        </w:rPr>
        <w:t>以及被项目决策、活动或结果所影响的个人、群体或组织，并分析和记录他们的相关信息的过程。这些</w:t>
      </w:r>
      <w:r w:rsidRPr="00B1738C">
        <w:rPr>
          <w:rFonts w:asciiTheme="minorEastAsia" w:hAnsiTheme="minorEastAsia" w:hint="eastAsia"/>
          <w:sz w:val="24"/>
          <w:szCs w:val="24"/>
        </w:rPr>
        <w:t>信息</w:t>
      </w:r>
      <w:r w:rsidRPr="00B1738C">
        <w:rPr>
          <w:rFonts w:asciiTheme="minorEastAsia" w:hAnsiTheme="minorEastAsia"/>
          <w:sz w:val="24"/>
          <w:szCs w:val="24"/>
        </w:rPr>
        <w:t>包括</w:t>
      </w:r>
      <w:r w:rsidRPr="00B1738C">
        <w:rPr>
          <w:rFonts w:asciiTheme="minorEastAsia" w:hAnsiTheme="minorEastAsia" w:hint="eastAsia"/>
          <w:sz w:val="24"/>
          <w:szCs w:val="24"/>
        </w:rPr>
        <w:t>他们</w:t>
      </w:r>
      <w:r w:rsidRPr="00B1738C">
        <w:rPr>
          <w:rFonts w:asciiTheme="minorEastAsia" w:hAnsiTheme="minorEastAsia"/>
          <w:sz w:val="24"/>
          <w:szCs w:val="24"/>
        </w:rPr>
        <w:t>的利益</w:t>
      </w:r>
      <w:r w:rsidRPr="00B1738C">
        <w:rPr>
          <w:rFonts w:asciiTheme="minorEastAsia" w:hAnsiTheme="minorEastAsia" w:hint="eastAsia"/>
          <w:sz w:val="24"/>
          <w:szCs w:val="24"/>
        </w:rPr>
        <w:t>、</w:t>
      </w:r>
      <w:r w:rsidRPr="00B1738C">
        <w:rPr>
          <w:rFonts w:asciiTheme="minorEastAsia" w:hAnsiTheme="minorEastAsia"/>
          <w:sz w:val="24"/>
          <w:szCs w:val="24"/>
        </w:rPr>
        <w:t>参与度、</w:t>
      </w:r>
      <w:r w:rsidRPr="00B1738C">
        <w:rPr>
          <w:rFonts w:asciiTheme="minorEastAsia" w:hAnsiTheme="minorEastAsia" w:hint="eastAsia"/>
          <w:sz w:val="24"/>
          <w:szCs w:val="24"/>
        </w:rPr>
        <w:t>相互依赖</w:t>
      </w:r>
      <w:r w:rsidRPr="00B1738C">
        <w:rPr>
          <w:rFonts w:asciiTheme="minorEastAsia" w:hAnsiTheme="minorEastAsia"/>
          <w:sz w:val="24"/>
          <w:szCs w:val="24"/>
        </w:rPr>
        <w:t>、影响力及对项目成功的潜在影响等。</w:t>
      </w:r>
      <w:r w:rsidR="002216A8">
        <w:rPr>
          <w:rFonts w:asciiTheme="minorEastAsia" w:hAnsiTheme="minorEastAsia" w:hint="eastAsia"/>
          <w:sz w:val="24"/>
          <w:szCs w:val="24"/>
        </w:rPr>
        <w:t>通常用于干系人</w:t>
      </w:r>
      <w:r w:rsidR="002216A8">
        <w:rPr>
          <w:rFonts w:asciiTheme="minorEastAsia" w:hAnsiTheme="minorEastAsia"/>
          <w:sz w:val="24"/>
          <w:szCs w:val="24"/>
        </w:rPr>
        <w:t>分析的</w:t>
      </w:r>
      <w:r w:rsidR="002216A8">
        <w:rPr>
          <w:rFonts w:asciiTheme="minorEastAsia" w:hAnsiTheme="minorEastAsia" w:hint="eastAsia"/>
          <w:sz w:val="24"/>
          <w:szCs w:val="24"/>
        </w:rPr>
        <w:t>模型</w:t>
      </w:r>
      <w:r w:rsidR="002216A8">
        <w:rPr>
          <w:rFonts w:asciiTheme="minorEastAsia" w:hAnsiTheme="minorEastAsia"/>
          <w:sz w:val="24"/>
          <w:szCs w:val="24"/>
        </w:rPr>
        <w:t>包括：</w:t>
      </w:r>
      <w:r w:rsidR="002216A8">
        <w:rPr>
          <w:rFonts w:asciiTheme="minorEastAsia" w:hAnsiTheme="minorEastAsia" w:hint="eastAsia"/>
          <w:sz w:val="24"/>
          <w:szCs w:val="24"/>
        </w:rPr>
        <w:t>权利/利益方格</w:t>
      </w:r>
      <w:r w:rsidR="002216A8">
        <w:rPr>
          <w:rFonts w:asciiTheme="minorEastAsia" w:hAnsiTheme="minorEastAsia"/>
          <w:sz w:val="24"/>
          <w:szCs w:val="24"/>
        </w:rPr>
        <w:t>，</w:t>
      </w:r>
      <w:r w:rsidR="002216A8">
        <w:rPr>
          <w:rFonts w:asciiTheme="minorEastAsia" w:hAnsiTheme="minorEastAsia" w:hint="eastAsia"/>
          <w:sz w:val="24"/>
          <w:szCs w:val="24"/>
        </w:rPr>
        <w:t>权利/</w:t>
      </w:r>
      <w:r w:rsidR="002216A8">
        <w:rPr>
          <w:rFonts w:asciiTheme="minorEastAsia" w:hAnsiTheme="minorEastAsia" w:hint="eastAsia"/>
          <w:sz w:val="24"/>
          <w:szCs w:val="24"/>
        </w:rPr>
        <w:t>影响</w:t>
      </w:r>
      <w:r w:rsidR="002216A8">
        <w:rPr>
          <w:rFonts w:asciiTheme="minorEastAsia" w:hAnsiTheme="minorEastAsia" w:hint="eastAsia"/>
          <w:sz w:val="24"/>
          <w:szCs w:val="24"/>
        </w:rPr>
        <w:t>方格</w:t>
      </w:r>
      <w:r w:rsidR="002216A8">
        <w:rPr>
          <w:rFonts w:asciiTheme="minorEastAsia" w:hAnsiTheme="minorEastAsia" w:hint="eastAsia"/>
          <w:sz w:val="24"/>
          <w:szCs w:val="24"/>
        </w:rPr>
        <w:t>，</w:t>
      </w:r>
      <w:r w:rsidR="002216A8">
        <w:rPr>
          <w:rFonts w:asciiTheme="minorEastAsia" w:hAnsiTheme="minorEastAsia"/>
          <w:sz w:val="24"/>
          <w:szCs w:val="24"/>
        </w:rPr>
        <w:t>影响</w:t>
      </w:r>
      <w:r w:rsidR="002216A8">
        <w:rPr>
          <w:rFonts w:asciiTheme="minorEastAsia" w:hAnsiTheme="minorEastAsia" w:hint="eastAsia"/>
          <w:sz w:val="24"/>
          <w:szCs w:val="24"/>
        </w:rPr>
        <w:t>/</w:t>
      </w:r>
      <w:r w:rsidR="002216A8">
        <w:rPr>
          <w:rFonts w:asciiTheme="minorEastAsia" w:hAnsiTheme="minorEastAsia" w:hint="eastAsia"/>
          <w:sz w:val="24"/>
          <w:szCs w:val="24"/>
        </w:rPr>
        <w:t>作用</w:t>
      </w:r>
      <w:r w:rsidR="002216A8">
        <w:rPr>
          <w:rFonts w:asciiTheme="minorEastAsia" w:hAnsiTheme="minorEastAsia" w:hint="eastAsia"/>
          <w:sz w:val="24"/>
          <w:szCs w:val="24"/>
        </w:rPr>
        <w:t>方格</w:t>
      </w:r>
      <w:r w:rsidR="002216A8">
        <w:rPr>
          <w:rFonts w:asciiTheme="minorEastAsia" w:hAnsiTheme="minorEastAsia"/>
          <w:sz w:val="24"/>
          <w:szCs w:val="24"/>
        </w:rPr>
        <w:t>，</w:t>
      </w:r>
      <w:r w:rsidR="002216A8">
        <w:rPr>
          <w:rFonts w:asciiTheme="minorEastAsia" w:hAnsiTheme="minorEastAsia" w:hint="eastAsia"/>
          <w:sz w:val="24"/>
          <w:szCs w:val="24"/>
        </w:rPr>
        <w:t>凸显</w:t>
      </w:r>
      <w:r w:rsidR="002216A8">
        <w:rPr>
          <w:rFonts w:asciiTheme="minorEastAsia" w:hAnsiTheme="minorEastAsia"/>
          <w:sz w:val="24"/>
          <w:szCs w:val="24"/>
        </w:rPr>
        <w:t>模型。</w:t>
      </w:r>
    </w:p>
    <w:p w:rsidR="002216A8" w:rsidRPr="00541E11" w:rsidRDefault="002216A8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5877" w:dyaOrig="4516">
          <v:shape id="_x0000_i1035" type="#_x0000_t75" style="width:294pt;height:225.75pt" o:ole="">
            <v:imagedata r:id="rId49" o:title=""/>
          </v:shape>
          <o:OLEObject Type="Embed" ProgID="Visio.Drawing.11" ShapeID="_x0000_i1035" DrawAspect="Content" ObjectID="_1539525235" r:id="rId50"/>
        </w:object>
      </w:r>
      <w:bookmarkStart w:id="0" w:name="_GoBack"/>
      <w:bookmarkEnd w:id="0"/>
    </w:p>
    <w:p w:rsidR="00541E11" w:rsidRPr="002216A8" w:rsidRDefault="00541E11" w:rsidP="009543A7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规划</w:t>
      </w:r>
      <w:r w:rsidRPr="00B1738C">
        <w:rPr>
          <w:rFonts w:asciiTheme="minorEastAsia" w:hAnsiTheme="minorEastAsia"/>
          <w:sz w:val="24"/>
          <w:szCs w:val="24"/>
        </w:rPr>
        <w:t>干系人管理</w:t>
      </w:r>
      <w:r w:rsidRPr="00B1738C">
        <w:rPr>
          <w:rFonts w:asciiTheme="minorEastAsia" w:hAnsiTheme="minorEastAsia" w:hint="eastAsia"/>
          <w:sz w:val="24"/>
          <w:szCs w:val="24"/>
        </w:rPr>
        <w:t>：</w:t>
      </w:r>
      <w:r w:rsidRPr="00B1738C">
        <w:rPr>
          <w:rFonts w:asciiTheme="minorEastAsia" w:hAnsiTheme="minorEastAsia"/>
          <w:sz w:val="24"/>
          <w:szCs w:val="24"/>
        </w:rPr>
        <w:t>基于对</w:t>
      </w:r>
      <w:r w:rsidRPr="00B1738C">
        <w:rPr>
          <w:rFonts w:asciiTheme="minorEastAsia" w:hAnsiTheme="minorEastAsia" w:hint="eastAsia"/>
          <w:sz w:val="24"/>
          <w:szCs w:val="24"/>
        </w:rPr>
        <w:t>干系</w:t>
      </w:r>
      <w:r w:rsidRPr="00B1738C">
        <w:rPr>
          <w:rFonts w:asciiTheme="minorEastAsia" w:hAnsiTheme="minorEastAsia"/>
          <w:sz w:val="24"/>
          <w:szCs w:val="24"/>
        </w:rPr>
        <w:t>人需要</w:t>
      </w:r>
      <w:r w:rsidRPr="00B1738C">
        <w:rPr>
          <w:rFonts w:asciiTheme="minorEastAsia" w:hAnsiTheme="minorEastAsia" w:hint="eastAsia"/>
          <w:sz w:val="24"/>
          <w:szCs w:val="24"/>
        </w:rPr>
        <w:t>、</w:t>
      </w:r>
      <w:r w:rsidR="00287C59" w:rsidRPr="00B1738C">
        <w:rPr>
          <w:rFonts w:asciiTheme="minorEastAsia" w:hAnsiTheme="minorEastAsia" w:hint="eastAsia"/>
          <w:sz w:val="24"/>
          <w:szCs w:val="24"/>
        </w:rPr>
        <w:t>利益及</w:t>
      </w:r>
      <w:r w:rsidR="00287C59" w:rsidRPr="00B1738C">
        <w:rPr>
          <w:rFonts w:asciiTheme="minorEastAsia" w:hAnsiTheme="minorEastAsia"/>
          <w:sz w:val="24"/>
          <w:szCs w:val="24"/>
        </w:rPr>
        <w:t>对项目成功的</w:t>
      </w:r>
      <w:r w:rsidR="00287C59" w:rsidRPr="00B1738C">
        <w:rPr>
          <w:rFonts w:asciiTheme="minorEastAsia" w:hAnsiTheme="minorEastAsia" w:hint="eastAsia"/>
          <w:sz w:val="24"/>
          <w:szCs w:val="24"/>
        </w:rPr>
        <w:t>潜在</w:t>
      </w:r>
      <w:r w:rsidR="00287C59" w:rsidRPr="00B1738C">
        <w:rPr>
          <w:rFonts w:asciiTheme="minorEastAsia" w:hAnsiTheme="minorEastAsia"/>
          <w:sz w:val="24"/>
          <w:szCs w:val="24"/>
        </w:rPr>
        <w:t>影响的分析，制定合适的管理策略，以有效调动干系人参与整个项目</w:t>
      </w:r>
      <w:r w:rsidR="00287C59" w:rsidRPr="00B1738C">
        <w:rPr>
          <w:rFonts w:asciiTheme="minorEastAsia" w:hAnsiTheme="minorEastAsia" w:hint="eastAsia"/>
          <w:sz w:val="24"/>
          <w:szCs w:val="24"/>
        </w:rPr>
        <w:t>生命周期</w:t>
      </w:r>
      <w:r w:rsidR="00287C59" w:rsidRPr="00B1738C">
        <w:rPr>
          <w:rFonts w:asciiTheme="minorEastAsia" w:hAnsiTheme="minorEastAsia"/>
          <w:sz w:val="24"/>
          <w:szCs w:val="24"/>
        </w:rPr>
        <w:t>的过程。</w:t>
      </w:r>
      <w:r w:rsidR="002216A8">
        <w:rPr>
          <w:rFonts w:asciiTheme="minorEastAsia" w:hAnsiTheme="minorEastAsia" w:hint="eastAsia"/>
          <w:sz w:val="24"/>
          <w:szCs w:val="24"/>
        </w:rPr>
        <w:t>干系人</w:t>
      </w:r>
      <w:r w:rsidR="002216A8">
        <w:rPr>
          <w:rFonts w:asciiTheme="minorEastAsia" w:hAnsiTheme="minorEastAsia"/>
          <w:sz w:val="24"/>
          <w:szCs w:val="24"/>
        </w:rPr>
        <w:t>对项目的</w:t>
      </w:r>
      <w:r w:rsidR="002216A8">
        <w:rPr>
          <w:rFonts w:asciiTheme="minorEastAsia" w:hAnsiTheme="minorEastAsia" w:hint="eastAsia"/>
          <w:sz w:val="24"/>
          <w:szCs w:val="24"/>
        </w:rPr>
        <w:t>参与</w:t>
      </w:r>
      <w:r w:rsidR="002216A8">
        <w:rPr>
          <w:rFonts w:asciiTheme="minorEastAsia" w:hAnsiTheme="minorEastAsia"/>
          <w:sz w:val="24"/>
          <w:szCs w:val="24"/>
        </w:rPr>
        <w:t>程度</w:t>
      </w:r>
      <w:r w:rsidR="002216A8">
        <w:rPr>
          <w:rFonts w:asciiTheme="minorEastAsia" w:hAnsiTheme="minorEastAsia" w:hint="eastAsia"/>
          <w:sz w:val="24"/>
          <w:szCs w:val="24"/>
        </w:rPr>
        <w:t>分为</w:t>
      </w:r>
      <w:r w:rsidR="002216A8">
        <w:rPr>
          <w:rFonts w:asciiTheme="minorEastAsia" w:hAnsiTheme="minorEastAsia"/>
          <w:sz w:val="24"/>
          <w:szCs w:val="24"/>
        </w:rPr>
        <w:t>以下</w:t>
      </w:r>
      <w:r w:rsidR="002216A8">
        <w:rPr>
          <w:rFonts w:asciiTheme="minorEastAsia" w:hAnsiTheme="minorEastAsia" w:hint="eastAsia"/>
          <w:sz w:val="24"/>
          <w:szCs w:val="24"/>
        </w:rPr>
        <w:t>5类</w:t>
      </w:r>
      <w:r w:rsidR="002216A8">
        <w:rPr>
          <w:rFonts w:asciiTheme="minorEastAsia" w:hAnsiTheme="minorEastAsia"/>
          <w:sz w:val="24"/>
          <w:szCs w:val="24"/>
        </w:rPr>
        <w:t>：不知晓、抵制、中立、支持、领导。</w:t>
      </w:r>
    </w:p>
    <w:p w:rsidR="00541E11" w:rsidRPr="002216A8" w:rsidRDefault="00541E11" w:rsidP="009543A7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管理</w:t>
      </w:r>
      <w:r w:rsidRPr="00B1738C">
        <w:rPr>
          <w:rFonts w:asciiTheme="minorEastAsia" w:hAnsiTheme="minorEastAsia"/>
          <w:sz w:val="24"/>
          <w:szCs w:val="24"/>
        </w:rPr>
        <w:t>干系人参与</w:t>
      </w:r>
      <w:r w:rsidR="00287C59" w:rsidRPr="00B1738C">
        <w:rPr>
          <w:rFonts w:asciiTheme="minorEastAsia" w:hAnsiTheme="minorEastAsia" w:hint="eastAsia"/>
          <w:sz w:val="24"/>
          <w:szCs w:val="24"/>
        </w:rPr>
        <w:t>：</w:t>
      </w:r>
      <w:r w:rsidR="00287C59" w:rsidRPr="00B1738C">
        <w:rPr>
          <w:rFonts w:asciiTheme="minorEastAsia" w:hAnsiTheme="minorEastAsia"/>
          <w:sz w:val="24"/>
          <w:szCs w:val="24"/>
        </w:rPr>
        <w:t>在</w:t>
      </w:r>
      <w:r w:rsidR="00287C59" w:rsidRPr="00B1738C">
        <w:rPr>
          <w:rFonts w:asciiTheme="minorEastAsia" w:hAnsiTheme="minorEastAsia" w:hint="eastAsia"/>
          <w:sz w:val="24"/>
          <w:szCs w:val="24"/>
        </w:rPr>
        <w:t>整个</w:t>
      </w:r>
      <w:r w:rsidR="00287C59" w:rsidRPr="00B1738C">
        <w:rPr>
          <w:rFonts w:asciiTheme="minorEastAsia" w:hAnsiTheme="minorEastAsia"/>
          <w:sz w:val="24"/>
          <w:szCs w:val="24"/>
        </w:rPr>
        <w:t>项目周期中，与干系人进行沟通和写作，以满足其需要与期望，解决实施出现的问题，并促进干系人合理参与项目活动的过程。</w:t>
      </w:r>
    </w:p>
    <w:p w:rsidR="00541E11" w:rsidRPr="00B1738C" w:rsidRDefault="00541E11" w:rsidP="00B1738C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738C">
        <w:rPr>
          <w:rFonts w:asciiTheme="minorEastAsia" w:hAnsiTheme="minorEastAsia" w:hint="eastAsia"/>
          <w:sz w:val="24"/>
          <w:szCs w:val="24"/>
        </w:rPr>
        <w:t>控制</w:t>
      </w:r>
      <w:r w:rsidRPr="00B1738C">
        <w:rPr>
          <w:rFonts w:asciiTheme="minorEastAsia" w:hAnsiTheme="minorEastAsia"/>
          <w:sz w:val="24"/>
          <w:szCs w:val="24"/>
        </w:rPr>
        <w:t>干系人</w:t>
      </w:r>
      <w:r w:rsidRPr="00B1738C">
        <w:rPr>
          <w:rFonts w:asciiTheme="minorEastAsia" w:hAnsiTheme="minorEastAsia" w:hint="eastAsia"/>
          <w:sz w:val="24"/>
          <w:szCs w:val="24"/>
        </w:rPr>
        <w:t>参与</w:t>
      </w:r>
      <w:r w:rsidR="00287C59" w:rsidRPr="00B1738C">
        <w:rPr>
          <w:rFonts w:asciiTheme="minorEastAsia" w:hAnsiTheme="minorEastAsia" w:hint="eastAsia"/>
          <w:sz w:val="24"/>
          <w:szCs w:val="24"/>
        </w:rPr>
        <w:t>：</w:t>
      </w:r>
      <w:r w:rsidR="00287C59" w:rsidRPr="00B1738C">
        <w:rPr>
          <w:rFonts w:asciiTheme="minorEastAsia" w:hAnsiTheme="minorEastAsia"/>
          <w:sz w:val="24"/>
          <w:szCs w:val="24"/>
        </w:rPr>
        <w:t>全面</w:t>
      </w:r>
      <w:r w:rsidR="00287C59" w:rsidRPr="00B1738C">
        <w:rPr>
          <w:rFonts w:asciiTheme="minorEastAsia" w:hAnsiTheme="minorEastAsia" w:hint="eastAsia"/>
          <w:sz w:val="24"/>
          <w:szCs w:val="24"/>
        </w:rPr>
        <w:t>监督</w:t>
      </w:r>
      <w:r w:rsidR="00287C59" w:rsidRPr="00B1738C">
        <w:rPr>
          <w:rFonts w:asciiTheme="minorEastAsia" w:hAnsiTheme="minorEastAsia"/>
          <w:sz w:val="24"/>
          <w:szCs w:val="24"/>
        </w:rPr>
        <w:t>项目干系人之间的关系，调整策略和计划</w:t>
      </w:r>
      <w:r w:rsidR="00287C59" w:rsidRPr="00B1738C">
        <w:rPr>
          <w:rFonts w:asciiTheme="minorEastAsia" w:hAnsiTheme="minorEastAsia" w:hint="eastAsia"/>
          <w:sz w:val="24"/>
          <w:szCs w:val="24"/>
        </w:rPr>
        <w:t>，</w:t>
      </w:r>
      <w:r w:rsidR="00287C59" w:rsidRPr="00B1738C">
        <w:rPr>
          <w:rFonts w:asciiTheme="minorEastAsia" w:hAnsiTheme="minorEastAsia"/>
          <w:sz w:val="24"/>
          <w:szCs w:val="24"/>
        </w:rPr>
        <w:t>以</w:t>
      </w:r>
      <w:r w:rsidR="00287C59" w:rsidRPr="00B1738C">
        <w:rPr>
          <w:rFonts w:asciiTheme="minorEastAsia" w:hAnsiTheme="minorEastAsia" w:hint="eastAsia"/>
          <w:sz w:val="24"/>
          <w:szCs w:val="24"/>
        </w:rPr>
        <w:t>调动</w:t>
      </w:r>
      <w:r w:rsidR="00287C59" w:rsidRPr="00B1738C">
        <w:rPr>
          <w:rFonts w:asciiTheme="minorEastAsia" w:hAnsiTheme="minorEastAsia"/>
          <w:sz w:val="24"/>
          <w:szCs w:val="24"/>
        </w:rPr>
        <w:t>干系人参与的过程。</w:t>
      </w:r>
    </w:p>
    <w:p w:rsidR="009543A7" w:rsidRPr="009543A7" w:rsidRDefault="009543A7" w:rsidP="009543A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F979A1" w:rsidRDefault="00FB736F" w:rsidP="00FB73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项目管理协会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项目管理知识体系指南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FB736F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F9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A4D" w:rsidRDefault="00D03A4D" w:rsidP="00123099">
      <w:r>
        <w:separator/>
      </w:r>
    </w:p>
  </w:endnote>
  <w:endnote w:type="continuationSeparator" w:id="0">
    <w:p w:rsidR="00D03A4D" w:rsidRDefault="00D03A4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A4D" w:rsidRDefault="00D03A4D" w:rsidP="00123099">
      <w:r>
        <w:separator/>
      </w:r>
    </w:p>
  </w:footnote>
  <w:footnote w:type="continuationSeparator" w:id="0">
    <w:p w:rsidR="00D03A4D" w:rsidRDefault="00D03A4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365"/>
    <w:multiLevelType w:val="hybridMultilevel"/>
    <w:tmpl w:val="B380DD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57316C"/>
    <w:multiLevelType w:val="hybridMultilevel"/>
    <w:tmpl w:val="A4F01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297223"/>
    <w:multiLevelType w:val="hybridMultilevel"/>
    <w:tmpl w:val="A22034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705CF"/>
    <w:multiLevelType w:val="hybridMultilevel"/>
    <w:tmpl w:val="6D082E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4676E0"/>
    <w:multiLevelType w:val="hybridMultilevel"/>
    <w:tmpl w:val="53A450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61C68"/>
    <w:rsid w:val="0007471B"/>
    <w:rsid w:val="0008046C"/>
    <w:rsid w:val="0008367A"/>
    <w:rsid w:val="00090023"/>
    <w:rsid w:val="000970E4"/>
    <w:rsid w:val="000A5D66"/>
    <w:rsid w:val="000D5CAB"/>
    <w:rsid w:val="000D66D2"/>
    <w:rsid w:val="000D77CA"/>
    <w:rsid w:val="00123099"/>
    <w:rsid w:val="0016039F"/>
    <w:rsid w:val="001614F0"/>
    <w:rsid w:val="001B0F1B"/>
    <w:rsid w:val="001B3348"/>
    <w:rsid w:val="001D2095"/>
    <w:rsid w:val="001E1D89"/>
    <w:rsid w:val="00202A9A"/>
    <w:rsid w:val="0020427E"/>
    <w:rsid w:val="002216A8"/>
    <w:rsid w:val="002723F5"/>
    <w:rsid w:val="0027730D"/>
    <w:rsid w:val="00282E6C"/>
    <w:rsid w:val="0028668C"/>
    <w:rsid w:val="00287C59"/>
    <w:rsid w:val="002B54EA"/>
    <w:rsid w:val="002E73B9"/>
    <w:rsid w:val="002F2138"/>
    <w:rsid w:val="00325AF6"/>
    <w:rsid w:val="00334FB8"/>
    <w:rsid w:val="00341EE9"/>
    <w:rsid w:val="00372EF6"/>
    <w:rsid w:val="003A5604"/>
    <w:rsid w:val="003A73C1"/>
    <w:rsid w:val="003C1803"/>
    <w:rsid w:val="003E485C"/>
    <w:rsid w:val="003E74D2"/>
    <w:rsid w:val="003F3B0D"/>
    <w:rsid w:val="00412A65"/>
    <w:rsid w:val="0043393B"/>
    <w:rsid w:val="00436579"/>
    <w:rsid w:val="00451602"/>
    <w:rsid w:val="004838A8"/>
    <w:rsid w:val="004B5FDB"/>
    <w:rsid w:val="004D475F"/>
    <w:rsid w:val="00500902"/>
    <w:rsid w:val="005116DB"/>
    <w:rsid w:val="00525D4D"/>
    <w:rsid w:val="00541E11"/>
    <w:rsid w:val="00563566"/>
    <w:rsid w:val="00571299"/>
    <w:rsid w:val="00584423"/>
    <w:rsid w:val="005954BE"/>
    <w:rsid w:val="005B4D30"/>
    <w:rsid w:val="005C0CA2"/>
    <w:rsid w:val="005C260E"/>
    <w:rsid w:val="00607C68"/>
    <w:rsid w:val="006468F9"/>
    <w:rsid w:val="00654BB8"/>
    <w:rsid w:val="00676A2F"/>
    <w:rsid w:val="006772B9"/>
    <w:rsid w:val="0069235D"/>
    <w:rsid w:val="00697B16"/>
    <w:rsid w:val="006B0984"/>
    <w:rsid w:val="006C4D34"/>
    <w:rsid w:val="006F41A4"/>
    <w:rsid w:val="006F51DA"/>
    <w:rsid w:val="0075471C"/>
    <w:rsid w:val="00764010"/>
    <w:rsid w:val="007660D6"/>
    <w:rsid w:val="00782D4B"/>
    <w:rsid w:val="0078783F"/>
    <w:rsid w:val="00791CD9"/>
    <w:rsid w:val="007B0C6C"/>
    <w:rsid w:val="007B3B11"/>
    <w:rsid w:val="007B4835"/>
    <w:rsid w:val="007B5C40"/>
    <w:rsid w:val="007C6413"/>
    <w:rsid w:val="007E5E34"/>
    <w:rsid w:val="007F12A9"/>
    <w:rsid w:val="007F7CB6"/>
    <w:rsid w:val="00802B7F"/>
    <w:rsid w:val="008106E3"/>
    <w:rsid w:val="00810CDA"/>
    <w:rsid w:val="00826AD3"/>
    <w:rsid w:val="00851BE3"/>
    <w:rsid w:val="008C5CDE"/>
    <w:rsid w:val="009061E5"/>
    <w:rsid w:val="009543A7"/>
    <w:rsid w:val="00981224"/>
    <w:rsid w:val="0098547A"/>
    <w:rsid w:val="00A057BB"/>
    <w:rsid w:val="00A25053"/>
    <w:rsid w:val="00A36321"/>
    <w:rsid w:val="00A6562B"/>
    <w:rsid w:val="00A7100F"/>
    <w:rsid w:val="00A95D23"/>
    <w:rsid w:val="00A961A2"/>
    <w:rsid w:val="00AB3F00"/>
    <w:rsid w:val="00AD500A"/>
    <w:rsid w:val="00AE0CE1"/>
    <w:rsid w:val="00AF2225"/>
    <w:rsid w:val="00AF3010"/>
    <w:rsid w:val="00AF3150"/>
    <w:rsid w:val="00AF5368"/>
    <w:rsid w:val="00B17199"/>
    <w:rsid w:val="00B1738C"/>
    <w:rsid w:val="00B279E9"/>
    <w:rsid w:val="00B342E8"/>
    <w:rsid w:val="00B676C5"/>
    <w:rsid w:val="00B83223"/>
    <w:rsid w:val="00B87820"/>
    <w:rsid w:val="00B91874"/>
    <w:rsid w:val="00BA2F51"/>
    <w:rsid w:val="00BB145F"/>
    <w:rsid w:val="00BB37AF"/>
    <w:rsid w:val="00BC08A4"/>
    <w:rsid w:val="00BD29C4"/>
    <w:rsid w:val="00BD4B94"/>
    <w:rsid w:val="00C23EA0"/>
    <w:rsid w:val="00C3024C"/>
    <w:rsid w:val="00C32806"/>
    <w:rsid w:val="00C43968"/>
    <w:rsid w:val="00C576EB"/>
    <w:rsid w:val="00C62C4F"/>
    <w:rsid w:val="00C641CD"/>
    <w:rsid w:val="00C72C98"/>
    <w:rsid w:val="00C85E4C"/>
    <w:rsid w:val="00CB7440"/>
    <w:rsid w:val="00CD1074"/>
    <w:rsid w:val="00CD3177"/>
    <w:rsid w:val="00CE191C"/>
    <w:rsid w:val="00CE3FCE"/>
    <w:rsid w:val="00CF0779"/>
    <w:rsid w:val="00D03A4D"/>
    <w:rsid w:val="00D15BE6"/>
    <w:rsid w:val="00D27A53"/>
    <w:rsid w:val="00D71B52"/>
    <w:rsid w:val="00D71C80"/>
    <w:rsid w:val="00D740DD"/>
    <w:rsid w:val="00DB030B"/>
    <w:rsid w:val="00DB7A74"/>
    <w:rsid w:val="00DD3635"/>
    <w:rsid w:val="00DF7AA7"/>
    <w:rsid w:val="00E06193"/>
    <w:rsid w:val="00E10070"/>
    <w:rsid w:val="00E143A3"/>
    <w:rsid w:val="00E3456B"/>
    <w:rsid w:val="00E84226"/>
    <w:rsid w:val="00E85801"/>
    <w:rsid w:val="00E91C93"/>
    <w:rsid w:val="00EA31C5"/>
    <w:rsid w:val="00ED4B7F"/>
    <w:rsid w:val="00EF49F5"/>
    <w:rsid w:val="00F04D4F"/>
    <w:rsid w:val="00F05C6F"/>
    <w:rsid w:val="00F1056C"/>
    <w:rsid w:val="00F17F79"/>
    <w:rsid w:val="00F45234"/>
    <w:rsid w:val="00F5309B"/>
    <w:rsid w:val="00F57940"/>
    <w:rsid w:val="00F72792"/>
    <w:rsid w:val="00F96F8D"/>
    <w:rsid w:val="00F979A1"/>
    <w:rsid w:val="00FA12C5"/>
    <w:rsid w:val="00FA3F16"/>
    <w:rsid w:val="00FB2A8C"/>
    <w:rsid w:val="00FB736F"/>
    <w:rsid w:val="00FC0A74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C1CAA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diagramLayout" Target="diagrams/layout2.xml"/><Relationship Id="rId26" Type="http://schemas.openxmlformats.org/officeDocument/2006/relationships/diagramQuickStyle" Target="diagrams/quickStyle3.xml"/><Relationship Id="rId39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oleObject" Target="embeddings/oleObject6.bin"/><Relationship Id="rId42" Type="http://schemas.openxmlformats.org/officeDocument/2006/relationships/image" Target="media/image8.emf"/><Relationship Id="rId47" Type="http://schemas.openxmlformats.org/officeDocument/2006/relationships/diagramColors" Target="diagrams/colors5.xml"/><Relationship Id="rId50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Data" Target="diagrams/data2.xml"/><Relationship Id="rId25" Type="http://schemas.openxmlformats.org/officeDocument/2006/relationships/diagramLayout" Target="diagrams/layout3.xml"/><Relationship Id="rId33" Type="http://schemas.openxmlformats.org/officeDocument/2006/relationships/image" Target="media/image6.emf"/><Relationship Id="rId38" Type="http://schemas.openxmlformats.org/officeDocument/2006/relationships/diagramColors" Target="diagrams/colors4.xml"/><Relationship Id="rId46" Type="http://schemas.openxmlformats.org/officeDocument/2006/relationships/diagramQuickStyle" Target="diagrams/quickStyle5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diagramColors" Target="diagrams/colors2.xml"/><Relationship Id="rId29" Type="http://schemas.openxmlformats.org/officeDocument/2006/relationships/image" Target="media/image4.emf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3.xml"/><Relationship Id="rId32" Type="http://schemas.openxmlformats.org/officeDocument/2006/relationships/oleObject" Target="embeddings/oleObject5.bin"/><Relationship Id="rId37" Type="http://schemas.openxmlformats.org/officeDocument/2006/relationships/diagramQuickStyle" Target="diagrams/quickStyle4.xml"/><Relationship Id="rId40" Type="http://schemas.openxmlformats.org/officeDocument/2006/relationships/image" Target="media/image7.emf"/><Relationship Id="rId45" Type="http://schemas.openxmlformats.org/officeDocument/2006/relationships/diagramLayout" Target="diagrams/layout5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microsoft.com/office/2007/relationships/diagramDrawing" Target="diagrams/drawing3.xml"/><Relationship Id="rId36" Type="http://schemas.openxmlformats.org/officeDocument/2006/relationships/diagramLayout" Target="diagrams/layout4.xml"/><Relationship Id="rId49" Type="http://schemas.openxmlformats.org/officeDocument/2006/relationships/image" Target="media/image9.emf"/><Relationship Id="rId10" Type="http://schemas.openxmlformats.org/officeDocument/2006/relationships/diagramQuickStyle" Target="diagrams/quickStyle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5.emf"/><Relationship Id="rId44" Type="http://schemas.openxmlformats.org/officeDocument/2006/relationships/diagramData" Target="diagrams/data5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image" Target="media/image3.emf"/><Relationship Id="rId27" Type="http://schemas.openxmlformats.org/officeDocument/2006/relationships/diagramColors" Target="diagrams/colors3.xml"/><Relationship Id="rId30" Type="http://schemas.openxmlformats.org/officeDocument/2006/relationships/oleObject" Target="embeddings/oleObject4.bin"/><Relationship Id="rId35" Type="http://schemas.openxmlformats.org/officeDocument/2006/relationships/diagramData" Target="diagrams/data4.xml"/><Relationship Id="rId43" Type="http://schemas.openxmlformats.org/officeDocument/2006/relationships/oleObject" Target="embeddings/oleObject8.bin"/><Relationship Id="rId48" Type="http://schemas.microsoft.com/office/2007/relationships/diagramDrawing" Target="diagrams/drawing5.xml"/><Relationship Id="rId8" Type="http://schemas.openxmlformats.org/officeDocument/2006/relationships/diagramData" Target="diagrams/data1.xm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人力资源管理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2563" custLinFactNeighborY="-3494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项目沟通管理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项目风险管理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项目采购管理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项目干系人管理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人力资源管理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项目沟通管理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项目风险管理</a:t>
          </a:r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项目采购管理</a:t>
          </a:r>
        </a:p>
      </dsp:txBody>
      <dsp:txXfrm>
        <a:off x="25084" y="25335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项目干系人管理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9DC3E-28C1-4B28-A058-A4073714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166</cp:revision>
  <dcterms:created xsi:type="dcterms:W3CDTF">2015-10-09T06:00:00Z</dcterms:created>
  <dcterms:modified xsi:type="dcterms:W3CDTF">2016-11-01T09:07:00Z</dcterms:modified>
</cp:coreProperties>
</file>