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B2" w:rsidRDefault="006B12B8" w:rsidP="005E05DD">
      <w:pPr>
        <w:spacing w:line="360" w:lineRule="auto"/>
        <w:rPr>
          <w:sz w:val="24"/>
          <w:szCs w:val="24"/>
        </w:rPr>
      </w:pPr>
      <w:r w:rsidRPr="005E05DD">
        <w:rPr>
          <w:sz w:val="24"/>
          <w:szCs w:val="24"/>
        </w:rPr>
        <w:tab/>
      </w:r>
      <w:r w:rsidRPr="005E05DD">
        <w:rPr>
          <w:rFonts w:hint="eastAsia"/>
          <w:sz w:val="24"/>
          <w:szCs w:val="24"/>
        </w:rPr>
        <w:t>闲来</w:t>
      </w:r>
      <w:r w:rsidRPr="005E05DD">
        <w:rPr>
          <w:sz w:val="24"/>
          <w:szCs w:val="24"/>
        </w:rPr>
        <w:t>继续</w:t>
      </w:r>
      <w:r w:rsidRPr="005E05DD">
        <w:rPr>
          <w:rFonts w:hint="eastAsia"/>
          <w:sz w:val="24"/>
          <w:szCs w:val="24"/>
        </w:rPr>
        <w:t>学习</w:t>
      </w:r>
      <w:r w:rsidRPr="005E05DD">
        <w:rPr>
          <w:sz w:val="24"/>
          <w:szCs w:val="24"/>
        </w:rPr>
        <w:t>蒋金楠</w:t>
      </w:r>
      <w:r w:rsidRPr="005E05DD">
        <w:rPr>
          <w:rFonts w:hint="eastAsia"/>
          <w:sz w:val="24"/>
          <w:szCs w:val="24"/>
        </w:rPr>
        <w:t>大师</w:t>
      </w:r>
      <w:r w:rsidRPr="005E05DD">
        <w:rPr>
          <w:sz w:val="24"/>
          <w:szCs w:val="24"/>
        </w:rPr>
        <w:t>的</w:t>
      </w:r>
      <w:r w:rsidRPr="005E05DD">
        <w:rPr>
          <w:rFonts w:hint="eastAsia"/>
          <w:sz w:val="24"/>
          <w:szCs w:val="24"/>
        </w:rPr>
        <w:t xml:space="preserve">ASP.NET </w:t>
      </w:r>
      <w:r w:rsidRPr="005E05DD">
        <w:rPr>
          <w:sz w:val="24"/>
          <w:szCs w:val="24"/>
        </w:rPr>
        <w:t>MVC</w:t>
      </w:r>
      <w:r w:rsidRPr="005E05DD">
        <w:rPr>
          <w:rFonts w:hint="eastAsia"/>
          <w:sz w:val="24"/>
          <w:szCs w:val="24"/>
        </w:rPr>
        <w:t>框架</w:t>
      </w:r>
      <w:r w:rsidRPr="005E05DD">
        <w:rPr>
          <w:sz w:val="24"/>
          <w:szCs w:val="24"/>
        </w:rPr>
        <w:t>揭秘一书，</w:t>
      </w:r>
      <w:r w:rsidRPr="005E05DD">
        <w:rPr>
          <w:rFonts w:hint="eastAsia"/>
          <w:sz w:val="24"/>
          <w:szCs w:val="24"/>
        </w:rPr>
        <w:t>当前</w:t>
      </w:r>
      <w:r w:rsidRPr="005E05DD">
        <w:rPr>
          <w:sz w:val="24"/>
          <w:szCs w:val="24"/>
        </w:rPr>
        <w:t>主要阅读的内容</w:t>
      </w:r>
      <w:r w:rsidRPr="005E05DD">
        <w:rPr>
          <w:rFonts w:hint="eastAsia"/>
          <w:sz w:val="24"/>
          <w:szCs w:val="24"/>
        </w:rPr>
        <w:t>是</w:t>
      </w:r>
      <w:r w:rsidRPr="005E05DD">
        <w:rPr>
          <w:rFonts w:hint="eastAsia"/>
          <w:sz w:val="24"/>
          <w:szCs w:val="24"/>
        </w:rPr>
        <w:t>M</w:t>
      </w:r>
      <w:r w:rsidRPr="005E05DD">
        <w:rPr>
          <w:sz w:val="24"/>
          <w:szCs w:val="24"/>
        </w:rPr>
        <w:t>odel</w:t>
      </w:r>
      <w:r w:rsidRPr="005E05DD">
        <w:rPr>
          <w:rFonts w:hint="eastAsia"/>
          <w:sz w:val="24"/>
          <w:szCs w:val="24"/>
        </w:rPr>
        <w:t>元</w:t>
      </w:r>
      <w:r w:rsidRPr="005E05DD">
        <w:rPr>
          <w:sz w:val="24"/>
          <w:szCs w:val="24"/>
        </w:rPr>
        <w:t>数据的解析，</w:t>
      </w:r>
      <w:r w:rsidRPr="005E05DD">
        <w:rPr>
          <w:rFonts w:hint="eastAsia"/>
          <w:sz w:val="24"/>
          <w:szCs w:val="24"/>
        </w:rPr>
        <w:t>即使</w:t>
      </w:r>
      <w:r w:rsidRPr="005E05DD">
        <w:rPr>
          <w:sz w:val="24"/>
          <w:szCs w:val="24"/>
        </w:rPr>
        <w:t>是阅读完的现在，仍然</w:t>
      </w:r>
      <w:r w:rsidRPr="005E05DD">
        <w:rPr>
          <w:rFonts w:hint="eastAsia"/>
          <w:sz w:val="24"/>
          <w:szCs w:val="24"/>
        </w:rPr>
        <w:t>有</w:t>
      </w:r>
      <w:r w:rsidRPr="005E05DD">
        <w:rPr>
          <w:sz w:val="24"/>
          <w:szCs w:val="24"/>
        </w:rPr>
        <w:t>不少细节不是特别明白。</w:t>
      </w:r>
      <w:r w:rsidR="000C69CB">
        <w:rPr>
          <w:rFonts w:hint="eastAsia"/>
          <w:sz w:val="24"/>
          <w:szCs w:val="24"/>
        </w:rPr>
        <w:t>好在</w:t>
      </w:r>
      <w:r w:rsidR="000C69CB">
        <w:rPr>
          <w:sz w:val="24"/>
          <w:szCs w:val="24"/>
        </w:rPr>
        <w:t>这部分内容主要</w:t>
      </w:r>
      <w:r w:rsidR="000C69CB">
        <w:rPr>
          <w:rFonts w:hint="eastAsia"/>
          <w:sz w:val="24"/>
          <w:szCs w:val="24"/>
        </w:rPr>
        <w:t>是</w:t>
      </w:r>
      <w:r w:rsidR="000C69CB">
        <w:rPr>
          <w:sz w:val="24"/>
          <w:szCs w:val="24"/>
        </w:rPr>
        <w:t>关于</w:t>
      </w:r>
      <w:r w:rsidR="000C69CB">
        <w:rPr>
          <w:sz w:val="24"/>
          <w:szCs w:val="24"/>
        </w:rPr>
        <w:t>Razor</w:t>
      </w:r>
      <w:r w:rsidR="000C69CB">
        <w:rPr>
          <w:rFonts w:hint="eastAsia"/>
          <w:sz w:val="24"/>
          <w:szCs w:val="24"/>
        </w:rPr>
        <w:t>引擎</w:t>
      </w:r>
      <w:r w:rsidR="000C69CB">
        <w:rPr>
          <w:sz w:val="24"/>
          <w:szCs w:val="24"/>
        </w:rPr>
        <w:t>的呈现的，通过注解的方式对</w:t>
      </w:r>
      <w:r w:rsidR="000C69CB">
        <w:rPr>
          <w:rFonts w:hint="eastAsia"/>
          <w:sz w:val="24"/>
          <w:szCs w:val="24"/>
        </w:rPr>
        <w:t>Model</w:t>
      </w:r>
      <w:r w:rsidR="000C69CB">
        <w:rPr>
          <w:rFonts w:hint="eastAsia"/>
          <w:sz w:val="24"/>
          <w:szCs w:val="24"/>
        </w:rPr>
        <w:t>进行</w:t>
      </w:r>
      <w:r w:rsidR="000C69CB">
        <w:rPr>
          <w:sz w:val="24"/>
          <w:szCs w:val="24"/>
        </w:rPr>
        <w:t>自定的修饰，最终使得页面</w:t>
      </w:r>
      <w:r w:rsidR="000C69CB">
        <w:rPr>
          <w:rFonts w:hint="eastAsia"/>
          <w:sz w:val="24"/>
          <w:szCs w:val="24"/>
        </w:rPr>
        <w:t>在</w:t>
      </w:r>
      <w:r w:rsidR="000C69CB">
        <w:rPr>
          <w:sz w:val="24"/>
          <w:szCs w:val="24"/>
        </w:rPr>
        <w:t>渲染时</w:t>
      </w:r>
      <w:r w:rsidR="000C69CB">
        <w:rPr>
          <w:rFonts w:hint="eastAsia"/>
          <w:sz w:val="24"/>
          <w:szCs w:val="24"/>
        </w:rPr>
        <w:t>（</w:t>
      </w:r>
      <w:r w:rsidR="000C69CB">
        <w:rPr>
          <w:sz w:val="24"/>
          <w:szCs w:val="24"/>
        </w:rPr>
        <w:t>即从</w:t>
      </w:r>
      <w:proofErr w:type="spellStart"/>
      <w:r w:rsidR="000C69CB">
        <w:rPr>
          <w:rFonts w:hint="eastAsia"/>
          <w:sz w:val="24"/>
          <w:szCs w:val="24"/>
        </w:rPr>
        <w:t>cshtml</w:t>
      </w:r>
      <w:proofErr w:type="spellEnd"/>
      <w:r w:rsidR="000C69CB">
        <w:rPr>
          <w:rFonts w:hint="eastAsia"/>
          <w:sz w:val="24"/>
          <w:szCs w:val="24"/>
        </w:rPr>
        <w:t>文件</w:t>
      </w:r>
      <w:r w:rsidR="000C69CB">
        <w:rPr>
          <w:sz w:val="24"/>
          <w:szCs w:val="24"/>
        </w:rPr>
        <w:t>转化为</w:t>
      </w:r>
      <w:r w:rsidR="000C69CB">
        <w:rPr>
          <w:rFonts w:hint="eastAsia"/>
          <w:sz w:val="24"/>
          <w:szCs w:val="24"/>
        </w:rPr>
        <w:t>html</w:t>
      </w:r>
      <w:r w:rsidR="000C69CB">
        <w:rPr>
          <w:rFonts w:hint="eastAsia"/>
          <w:sz w:val="24"/>
          <w:szCs w:val="24"/>
        </w:rPr>
        <w:t>时），相关</w:t>
      </w:r>
      <w:r w:rsidR="000C69CB">
        <w:rPr>
          <w:sz w:val="24"/>
          <w:szCs w:val="24"/>
        </w:rPr>
        <w:t>的</w:t>
      </w:r>
      <w:r w:rsidR="000C69CB">
        <w:rPr>
          <w:rFonts w:hint="eastAsia"/>
          <w:sz w:val="24"/>
          <w:szCs w:val="24"/>
        </w:rPr>
        <w:t>数据能够按照</w:t>
      </w:r>
      <w:r w:rsidR="000C69CB">
        <w:rPr>
          <w:sz w:val="24"/>
          <w:szCs w:val="24"/>
        </w:rPr>
        <w:t>指定的形式</w:t>
      </w:r>
      <w:r w:rsidR="000C69CB">
        <w:rPr>
          <w:rFonts w:hint="eastAsia"/>
          <w:sz w:val="24"/>
          <w:szCs w:val="24"/>
        </w:rPr>
        <w:t>转化</w:t>
      </w:r>
      <w:r w:rsidR="000C69CB">
        <w:rPr>
          <w:sz w:val="24"/>
          <w:szCs w:val="24"/>
        </w:rPr>
        <w:t>并显示。</w:t>
      </w:r>
      <w:r w:rsidR="001072E5">
        <w:rPr>
          <w:rFonts w:hint="eastAsia"/>
          <w:sz w:val="24"/>
          <w:szCs w:val="24"/>
        </w:rPr>
        <w:t>由于</w:t>
      </w:r>
      <w:r w:rsidR="001072E5">
        <w:rPr>
          <w:sz w:val="24"/>
          <w:szCs w:val="24"/>
        </w:rPr>
        <w:t>接下来的项目中</w:t>
      </w:r>
      <w:r w:rsidR="001072E5">
        <w:rPr>
          <w:rFonts w:hint="eastAsia"/>
          <w:sz w:val="24"/>
          <w:szCs w:val="24"/>
        </w:rPr>
        <w:t>不再打算</w:t>
      </w:r>
      <w:r w:rsidR="001072E5">
        <w:rPr>
          <w:sz w:val="24"/>
          <w:szCs w:val="24"/>
        </w:rPr>
        <w:t>使用</w:t>
      </w:r>
      <w:r w:rsidR="001072E5">
        <w:rPr>
          <w:rFonts w:hint="eastAsia"/>
          <w:sz w:val="24"/>
          <w:szCs w:val="24"/>
        </w:rPr>
        <w:t>Razor</w:t>
      </w:r>
      <w:r w:rsidR="001072E5">
        <w:rPr>
          <w:rFonts w:hint="eastAsia"/>
          <w:sz w:val="24"/>
          <w:szCs w:val="24"/>
        </w:rPr>
        <w:t>引擎</w:t>
      </w:r>
      <w:r w:rsidR="001072E5">
        <w:rPr>
          <w:sz w:val="24"/>
          <w:szCs w:val="24"/>
        </w:rPr>
        <w:t>，该引擎虽然很不错，但也有</w:t>
      </w:r>
      <w:r w:rsidR="001072E5">
        <w:rPr>
          <w:rFonts w:hint="eastAsia"/>
          <w:sz w:val="24"/>
          <w:szCs w:val="24"/>
        </w:rPr>
        <w:t>一些</w:t>
      </w:r>
      <w:r w:rsidR="001072E5">
        <w:rPr>
          <w:sz w:val="24"/>
          <w:szCs w:val="24"/>
        </w:rPr>
        <w:t>问题，</w:t>
      </w:r>
      <w:r w:rsidR="001072E5">
        <w:rPr>
          <w:rFonts w:hint="eastAsia"/>
          <w:sz w:val="24"/>
          <w:szCs w:val="24"/>
        </w:rPr>
        <w:t>例如</w:t>
      </w:r>
      <w:r w:rsidR="001072E5">
        <w:rPr>
          <w:sz w:val="24"/>
          <w:szCs w:val="24"/>
        </w:rPr>
        <w:t>存在</w:t>
      </w:r>
      <w:r w:rsidR="001072E5">
        <w:rPr>
          <w:rFonts w:hint="eastAsia"/>
          <w:sz w:val="24"/>
          <w:szCs w:val="24"/>
        </w:rPr>
        <w:t>HT</w:t>
      </w:r>
      <w:r w:rsidR="001072E5">
        <w:rPr>
          <w:sz w:val="24"/>
          <w:szCs w:val="24"/>
        </w:rPr>
        <w:t>ML5</w:t>
      </w:r>
      <w:r w:rsidR="001072E5">
        <w:rPr>
          <w:rFonts w:hint="eastAsia"/>
          <w:sz w:val="24"/>
          <w:szCs w:val="24"/>
        </w:rPr>
        <w:t>代码</w:t>
      </w:r>
      <w:r w:rsidR="001072E5">
        <w:rPr>
          <w:sz w:val="24"/>
          <w:szCs w:val="24"/>
        </w:rPr>
        <w:t>与</w:t>
      </w:r>
      <w:proofErr w:type="spellStart"/>
      <w:r w:rsidR="001072E5">
        <w:rPr>
          <w:sz w:val="24"/>
          <w:szCs w:val="24"/>
        </w:rPr>
        <w:t>HtmlHelper</w:t>
      </w:r>
      <w:proofErr w:type="spellEnd"/>
      <w:r w:rsidR="001072E5">
        <w:rPr>
          <w:rFonts w:hint="eastAsia"/>
          <w:sz w:val="24"/>
          <w:szCs w:val="24"/>
        </w:rPr>
        <w:t>的混写</w:t>
      </w:r>
      <w:r w:rsidR="001072E5">
        <w:rPr>
          <w:rFonts w:hint="eastAsia"/>
          <w:sz w:val="24"/>
          <w:szCs w:val="24"/>
        </w:rPr>
        <w:t>，使得</w:t>
      </w:r>
      <w:r w:rsidR="001072E5">
        <w:rPr>
          <w:rFonts w:hint="eastAsia"/>
          <w:sz w:val="24"/>
          <w:szCs w:val="24"/>
        </w:rPr>
        <w:t>UI</w:t>
      </w:r>
      <w:r w:rsidR="001072E5">
        <w:rPr>
          <w:rFonts w:hint="eastAsia"/>
          <w:sz w:val="24"/>
          <w:szCs w:val="24"/>
        </w:rPr>
        <w:t>层</w:t>
      </w:r>
      <w:r w:rsidR="001072E5">
        <w:rPr>
          <w:sz w:val="24"/>
          <w:szCs w:val="24"/>
        </w:rPr>
        <w:t>很难与业务代码</w:t>
      </w:r>
      <w:r w:rsidR="001072E5">
        <w:rPr>
          <w:rFonts w:hint="eastAsia"/>
          <w:sz w:val="24"/>
          <w:szCs w:val="24"/>
        </w:rPr>
        <w:t>层</w:t>
      </w:r>
      <w:r w:rsidR="001072E5">
        <w:rPr>
          <w:sz w:val="24"/>
          <w:szCs w:val="24"/>
        </w:rPr>
        <w:t>完全的分</w:t>
      </w:r>
      <w:r w:rsidR="001072E5">
        <w:rPr>
          <w:rFonts w:hint="eastAsia"/>
          <w:sz w:val="24"/>
          <w:szCs w:val="24"/>
        </w:rPr>
        <w:t>离。</w:t>
      </w:r>
      <w:r w:rsidR="001072E5">
        <w:rPr>
          <w:sz w:val="24"/>
          <w:szCs w:val="24"/>
        </w:rPr>
        <w:t>所以</w:t>
      </w:r>
      <w:r w:rsidR="001072E5">
        <w:rPr>
          <w:rFonts w:hint="eastAsia"/>
          <w:sz w:val="24"/>
          <w:szCs w:val="24"/>
        </w:rPr>
        <w:t>不太</w:t>
      </w:r>
      <w:r w:rsidR="001072E5">
        <w:rPr>
          <w:sz w:val="24"/>
          <w:szCs w:val="24"/>
        </w:rPr>
        <w:t>利于程序开发的分工，</w:t>
      </w:r>
      <w:r w:rsidR="001072E5">
        <w:rPr>
          <w:rFonts w:hint="eastAsia"/>
          <w:sz w:val="24"/>
          <w:szCs w:val="24"/>
        </w:rPr>
        <w:t>在</w:t>
      </w:r>
      <w:r w:rsidR="001072E5">
        <w:rPr>
          <w:sz w:val="24"/>
          <w:szCs w:val="24"/>
        </w:rPr>
        <w:t>当前</w:t>
      </w:r>
      <w:r w:rsidR="001072E5">
        <w:rPr>
          <w:rFonts w:hint="eastAsia"/>
          <w:sz w:val="24"/>
          <w:szCs w:val="24"/>
        </w:rPr>
        <w:t>的</w:t>
      </w:r>
      <w:r w:rsidR="001072E5">
        <w:rPr>
          <w:sz w:val="24"/>
          <w:szCs w:val="24"/>
        </w:rPr>
        <w:t>互联网需求迅速变化的场景下</w:t>
      </w:r>
      <w:r w:rsidR="001072E5">
        <w:rPr>
          <w:rFonts w:hint="eastAsia"/>
          <w:sz w:val="24"/>
          <w:szCs w:val="24"/>
        </w:rPr>
        <w:t>变得</w:t>
      </w:r>
      <w:r w:rsidR="001072E5">
        <w:rPr>
          <w:sz w:val="24"/>
          <w:szCs w:val="24"/>
        </w:rPr>
        <w:t>不是也别适合。</w:t>
      </w:r>
      <w:r w:rsidR="0073241E">
        <w:rPr>
          <w:rFonts w:hint="eastAsia"/>
          <w:sz w:val="24"/>
          <w:szCs w:val="24"/>
        </w:rPr>
        <w:t>而且相关</w:t>
      </w:r>
      <w:r w:rsidR="0073241E">
        <w:rPr>
          <w:sz w:val="24"/>
          <w:szCs w:val="24"/>
        </w:rPr>
        <w:t>工作人员的招聘</w:t>
      </w:r>
      <w:r w:rsidR="0073241E">
        <w:rPr>
          <w:rFonts w:hint="eastAsia"/>
          <w:sz w:val="24"/>
          <w:szCs w:val="24"/>
        </w:rPr>
        <w:t>等</w:t>
      </w:r>
      <w:r w:rsidR="0073241E">
        <w:rPr>
          <w:sz w:val="24"/>
          <w:szCs w:val="24"/>
        </w:rPr>
        <w:t>问题上也比较难得处理，不可能</w:t>
      </w:r>
      <w:r w:rsidR="0073241E">
        <w:rPr>
          <w:rFonts w:hint="eastAsia"/>
          <w:sz w:val="24"/>
          <w:szCs w:val="24"/>
        </w:rPr>
        <w:t>要求</w:t>
      </w:r>
      <w:r w:rsidR="0073241E">
        <w:rPr>
          <w:sz w:val="24"/>
          <w:szCs w:val="24"/>
        </w:rPr>
        <w:t>每一个工程师都具有全</w:t>
      </w:r>
      <w:r w:rsidR="0073241E">
        <w:rPr>
          <w:rFonts w:hint="eastAsia"/>
          <w:sz w:val="24"/>
          <w:szCs w:val="24"/>
        </w:rPr>
        <w:t>栈能力</w:t>
      </w:r>
      <w:r w:rsidR="0073241E">
        <w:rPr>
          <w:sz w:val="24"/>
          <w:szCs w:val="24"/>
        </w:rPr>
        <w:t>，</w:t>
      </w:r>
      <w:r w:rsidR="0073241E">
        <w:rPr>
          <w:rFonts w:hint="eastAsia"/>
          <w:sz w:val="24"/>
          <w:szCs w:val="24"/>
        </w:rPr>
        <w:t>企业</w:t>
      </w:r>
      <w:r w:rsidR="0073241E">
        <w:rPr>
          <w:sz w:val="24"/>
          <w:szCs w:val="24"/>
        </w:rPr>
        <w:t>也</w:t>
      </w:r>
      <w:r w:rsidR="0073241E">
        <w:rPr>
          <w:rFonts w:hint="eastAsia"/>
          <w:sz w:val="24"/>
          <w:szCs w:val="24"/>
        </w:rPr>
        <w:t>可能负担</w:t>
      </w:r>
      <w:r w:rsidR="004D57B7">
        <w:rPr>
          <w:sz w:val="24"/>
          <w:szCs w:val="24"/>
        </w:rPr>
        <w:t>的其相关成本</w:t>
      </w:r>
      <w:r w:rsidR="004D57B7">
        <w:rPr>
          <w:rFonts w:hint="eastAsia"/>
          <w:sz w:val="24"/>
          <w:szCs w:val="24"/>
        </w:rPr>
        <w:t>，</w:t>
      </w:r>
      <w:r w:rsidR="004D57B7">
        <w:rPr>
          <w:sz w:val="24"/>
          <w:szCs w:val="24"/>
        </w:rPr>
        <w:t>自己对</w:t>
      </w:r>
      <w:r w:rsidR="004D57B7">
        <w:rPr>
          <w:rFonts w:hint="eastAsia"/>
          <w:sz w:val="24"/>
          <w:szCs w:val="24"/>
        </w:rPr>
        <w:t>微软</w:t>
      </w:r>
      <w:r w:rsidR="004D57B7">
        <w:rPr>
          <w:rFonts w:hint="eastAsia"/>
          <w:sz w:val="24"/>
          <w:szCs w:val="24"/>
        </w:rPr>
        <w:t>2012</w:t>
      </w:r>
      <w:r w:rsidR="004D57B7">
        <w:rPr>
          <w:rFonts w:hint="eastAsia"/>
          <w:sz w:val="24"/>
          <w:szCs w:val="24"/>
        </w:rPr>
        <w:t>年</w:t>
      </w:r>
      <w:r w:rsidR="004D57B7">
        <w:rPr>
          <w:sz w:val="24"/>
          <w:szCs w:val="24"/>
        </w:rPr>
        <w:t>推出的</w:t>
      </w:r>
      <w:r w:rsidR="004D57B7">
        <w:rPr>
          <w:rFonts w:hint="eastAsia"/>
          <w:sz w:val="24"/>
          <w:szCs w:val="24"/>
        </w:rPr>
        <w:t>blend</w:t>
      </w:r>
      <w:r w:rsidR="004D57B7">
        <w:rPr>
          <w:rFonts w:hint="eastAsia"/>
          <w:sz w:val="24"/>
          <w:szCs w:val="24"/>
        </w:rPr>
        <w:t>开发</w:t>
      </w:r>
      <w:r w:rsidR="004D57B7">
        <w:rPr>
          <w:sz w:val="24"/>
          <w:szCs w:val="24"/>
        </w:rPr>
        <w:t>模式不太了解</w:t>
      </w:r>
      <w:r w:rsidR="004D57B7">
        <w:rPr>
          <w:rFonts w:hint="eastAsia"/>
          <w:sz w:val="24"/>
          <w:szCs w:val="24"/>
        </w:rPr>
        <w:t>，</w:t>
      </w:r>
      <w:r w:rsidR="00917CA5">
        <w:rPr>
          <w:rFonts w:hint="eastAsia"/>
          <w:sz w:val="24"/>
          <w:szCs w:val="24"/>
        </w:rPr>
        <w:t>不知道</w:t>
      </w:r>
      <w:r w:rsidR="00917CA5">
        <w:rPr>
          <w:sz w:val="24"/>
          <w:szCs w:val="24"/>
        </w:rPr>
        <w:t>是不是只是支持</w:t>
      </w:r>
      <w:r w:rsidR="00917CA5">
        <w:rPr>
          <w:rFonts w:hint="eastAsia"/>
          <w:sz w:val="24"/>
          <w:szCs w:val="24"/>
        </w:rPr>
        <w:t>WPF</w:t>
      </w:r>
      <w:r w:rsidR="00917CA5">
        <w:rPr>
          <w:rFonts w:hint="eastAsia"/>
          <w:sz w:val="24"/>
          <w:szCs w:val="24"/>
        </w:rPr>
        <w:t>，</w:t>
      </w:r>
      <w:proofErr w:type="spellStart"/>
      <w:r w:rsidR="00917CA5">
        <w:rPr>
          <w:sz w:val="24"/>
          <w:szCs w:val="24"/>
        </w:rPr>
        <w:t>WinForm</w:t>
      </w:r>
      <w:proofErr w:type="spellEnd"/>
      <w:r w:rsidR="00917CA5">
        <w:rPr>
          <w:rFonts w:hint="eastAsia"/>
          <w:sz w:val="24"/>
          <w:szCs w:val="24"/>
        </w:rPr>
        <w:t>等</w:t>
      </w:r>
      <w:r w:rsidR="00917CA5">
        <w:rPr>
          <w:sz w:val="24"/>
          <w:szCs w:val="24"/>
        </w:rPr>
        <w:t>，</w:t>
      </w:r>
      <w:r w:rsidR="004D57B7">
        <w:rPr>
          <w:sz w:val="24"/>
          <w:szCs w:val="24"/>
        </w:rPr>
        <w:t>可能有些理解上问题，请给予指正。</w:t>
      </w:r>
      <w:r w:rsidR="00F61257">
        <w:rPr>
          <w:rFonts w:hint="eastAsia"/>
          <w:sz w:val="24"/>
          <w:szCs w:val="24"/>
        </w:rPr>
        <w:t>个人</w:t>
      </w:r>
      <w:r w:rsidR="00F61257">
        <w:rPr>
          <w:sz w:val="24"/>
          <w:szCs w:val="24"/>
        </w:rPr>
        <w:t>观点上，更倾向于直接使用</w:t>
      </w:r>
      <w:r w:rsidR="00F61257">
        <w:rPr>
          <w:rFonts w:hint="eastAsia"/>
          <w:sz w:val="24"/>
          <w:szCs w:val="24"/>
        </w:rPr>
        <w:t>HTML5</w:t>
      </w:r>
      <w:r w:rsidR="00F61257">
        <w:rPr>
          <w:rFonts w:hint="eastAsia"/>
          <w:sz w:val="24"/>
          <w:szCs w:val="24"/>
        </w:rPr>
        <w:t>开发</w:t>
      </w:r>
      <w:r w:rsidR="00F61257">
        <w:rPr>
          <w:sz w:val="24"/>
          <w:szCs w:val="24"/>
        </w:rPr>
        <w:t>，</w:t>
      </w:r>
      <w:r w:rsidR="00F61257">
        <w:rPr>
          <w:rFonts w:hint="eastAsia"/>
          <w:sz w:val="24"/>
          <w:szCs w:val="24"/>
        </w:rPr>
        <w:t>框架</w:t>
      </w:r>
      <w:r w:rsidR="00F61257">
        <w:rPr>
          <w:sz w:val="24"/>
          <w:szCs w:val="24"/>
        </w:rPr>
        <w:t>主要负责路由，过滤器等</w:t>
      </w:r>
      <w:r w:rsidR="00F61257">
        <w:rPr>
          <w:rFonts w:hint="eastAsia"/>
          <w:sz w:val="24"/>
          <w:szCs w:val="24"/>
        </w:rPr>
        <w:t>功能，</w:t>
      </w:r>
      <w:r w:rsidR="00F61257">
        <w:rPr>
          <w:sz w:val="24"/>
          <w:szCs w:val="24"/>
        </w:rPr>
        <w:t>当前携程等网站</w:t>
      </w:r>
      <w:r w:rsidR="00F61257">
        <w:rPr>
          <w:rFonts w:hint="eastAsia"/>
          <w:sz w:val="24"/>
          <w:szCs w:val="24"/>
        </w:rPr>
        <w:t>也主要</w:t>
      </w:r>
      <w:r w:rsidR="00F61257">
        <w:rPr>
          <w:sz w:val="24"/>
          <w:szCs w:val="24"/>
        </w:rPr>
        <w:t>采用这种方式。</w:t>
      </w:r>
      <w:r w:rsidR="00DA22B2">
        <w:rPr>
          <w:rFonts w:hint="eastAsia"/>
          <w:sz w:val="24"/>
          <w:szCs w:val="24"/>
        </w:rPr>
        <w:t>因此</w:t>
      </w:r>
      <w:r w:rsidR="00DA22B2">
        <w:rPr>
          <w:sz w:val="24"/>
          <w:szCs w:val="24"/>
        </w:rPr>
        <w:t>，该章节</w:t>
      </w:r>
      <w:r w:rsidR="00DA22B2">
        <w:rPr>
          <w:rFonts w:hint="eastAsia"/>
          <w:sz w:val="24"/>
          <w:szCs w:val="24"/>
        </w:rPr>
        <w:t>算是</w:t>
      </w:r>
      <w:r w:rsidR="00DA22B2">
        <w:rPr>
          <w:sz w:val="24"/>
          <w:szCs w:val="24"/>
        </w:rPr>
        <w:t>选学了，</w:t>
      </w:r>
      <w:r w:rsidR="00DA22B2">
        <w:rPr>
          <w:rFonts w:hint="eastAsia"/>
          <w:sz w:val="24"/>
          <w:szCs w:val="24"/>
        </w:rPr>
        <w:t>主要</w:t>
      </w:r>
      <w:r w:rsidR="00DA22B2">
        <w:rPr>
          <w:sz w:val="24"/>
          <w:szCs w:val="24"/>
        </w:rPr>
        <w:t>介绍一些</w:t>
      </w:r>
      <w:r w:rsidR="00DA22B2">
        <w:rPr>
          <w:rFonts w:hint="eastAsia"/>
          <w:sz w:val="24"/>
          <w:szCs w:val="24"/>
        </w:rPr>
        <w:t>主要</w:t>
      </w:r>
      <w:r w:rsidR="00DA22B2">
        <w:rPr>
          <w:sz w:val="24"/>
          <w:szCs w:val="24"/>
        </w:rPr>
        <w:t>的概念</w:t>
      </w:r>
      <w:r w:rsidR="00DA22B2">
        <w:rPr>
          <w:rFonts w:hint="eastAsia"/>
          <w:sz w:val="24"/>
          <w:szCs w:val="24"/>
        </w:rPr>
        <w:t>。</w:t>
      </w:r>
    </w:p>
    <w:p w:rsidR="00143F89" w:rsidRDefault="00DA22B2" w:rsidP="005E05D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要</w:t>
      </w:r>
      <w:r>
        <w:rPr>
          <w:rFonts w:hint="eastAsia"/>
          <w:sz w:val="24"/>
          <w:szCs w:val="24"/>
        </w:rPr>
        <w:t>提及</w:t>
      </w:r>
      <w:r>
        <w:rPr>
          <w:sz w:val="24"/>
          <w:szCs w:val="24"/>
        </w:rPr>
        <w:t>的是元数据，一说元数据，</w:t>
      </w:r>
      <w:r>
        <w:rPr>
          <w:rFonts w:hint="eastAsia"/>
          <w:sz w:val="24"/>
          <w:szCs w:val="24"/>
        </w:rPr>
        <w:t>大家</w:t>
      </w:r>
      <w:r>
        <w:rPr>
          <w:sz w:val="24"/>
          <w:szCs w:val="24"/>
        </w:rPr>
        <w:t>第一反应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一样的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就是中间语言</w:t>
      </w:r>
      <w:r>
        <w:rPr>
          <w:sz w:val="24"/>
          <w:szCs w:val="24"/>
        </w:rPr>
        <w:t>IL</w:t>
      </w:r>
      <w:r>
        <w:rPr>
          <w:rFonts w:hint="eastAsia"/>
          <w:sz w:val="24"/>
          <w:szCs w:val="24"/>
        </w:rPr>
        <w:t>中对类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描述信息。</w:t>
      </w:r>
      <w:r>
        <w:rPr>
          <w:sz w:val="24"/>
          <w:szCs w:val="24"/>
        </w:rPr>
        <w:t>一般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可以通过自定义特性的方式</w:t>
      </w:r>
      <w:r>
        <w:rPr>
          <w:rFonts w:hint="eastAsia"/>
          <w:sz w:val="24"/>
          <w:szCs w:val="24"/>
        </w:rPr>
        <w:t>对其</w:t>
      </w:r>
      <w:r>
        <w:rPr>
          <w:sz w:val="24"/>
          <w:szCs w:val="24"/>
        </w:rPr>
        <w:t>进行扩充，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儿的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元数据</w:t>
      </w:r>
      <w:r>
        <w:rPr>
          <w:sz w:val="24"/>
          <w:szCs w:val="24"/>
        </w:rPr>
        <w:t>只要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对象</w:t>
      </w:r>
      <w:r w:rsidR="003E1E89">
        <w:rPr>
          <w:rFonts w:hint="eastAsia"/>
          <w:sz w:val="24"/>
          <w:szCs w:val="24"/>
        </w:rPr>
        <w:t>（</w:t>
      </w:r>
      <w:proofErr w:type="spellStart"/>
      <w:r w:rsidR="003E1E89">
        <w:rPr>
          <w:rFonts w:hint="eastAsia"/>
          <w:sz w:val="24"/>
          <w:szCs w:val="24"/>
        </w:rPr>
        <w:t>View</w:t>
      </w:r>
      <w:r w:rsidR="003E1E89">
        <w:rPr>
          <w:sz w:val="24"/>
          <w:szCs w:val="24"/>
        </w:rPr>
        <w:t>Model</w:t>
      </w:r>
      <w:proofErr w:type="spellEnd"/>
      <w:r w:rsidR="003E1E89">
        <w:rPr>
          <w:rFonts w:hint="eastAsia"/>
          <w:sz w:val="24"/>
          <w:szCs w:val="24"/>
        </w:rPr>
        <w:t>对象</w:t>
      </w:r>
      <w:r w:rsidR="003E1E89">
        <w:rPr>
          <w:sz w:val="24"/>
          <w:szCs w:val="24"/>
        </w:rPr>
        <w:t>）</w:t>
      </w:r>
      <w:r w:rsidR="003E1E89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的呈现形式。</w:t>
      </w:r>
      <w:r w:rsidR="003E1E89">
        <w:rPr>
          <w:rFonts w:hint="eastAsia"/>
          <w:sz w:val="24"/>
          <w:szCs w:val="24"/>
        </w:rPr>
        <w:t>其</w:t>
      </w:r>
      <w:r w:rsidR="003E1E89">
        <w:rPr>
          <w:sz w:val="24"/>
          <w:szCs w:val="24"/>
        </w:rPr>
        <w:t>使用</w:t>
      </w:r>
      <w:proofErr w:type="spellStart"/>
      <w:r w:rsidR="003E1E89" w:rsidRPr="00CE0625">
        <w:rPr>
          <w:sz w:val="24"/>
          <w:szCs w:val="24"/>
        </w:rPr>
        <w:t>System.Web.Mvc</w:t>
      </w:r>
      <w:r w:rsidR="003E1E89" w:rsidRPr="00CE0625">
        <w:rPr>
          <w:rFonts w:hint="eastAsia"/>
          <w:sz w:val="24"/>
          <w:szCs w:val="24"/>
        </w:rPr>
        <w:t>.ModelMetadata</w:t>
      </w:r>
      <w:proofErr w:type="spellEnd"/>
      <w:r w:rsidR="00CE0625" w:rsidRPr="00CE0625">
        <w:rPr>
          <w:rFonts w:hint="eastAsia"/>
          <w:sz w:val="24"/>
          <w:szCs w:val="24"/>
        </w:rPr>
        <w:t>来</w:t>
      </w:r>
      <w:r w:rsidR="00CE0625" w:rsidRPr="00CE0625">
        <w:rPr>
          <w:sz w:val="24"/>
          <w:szCs w:val="24"/>
        </w:rPr>
        <w:t>表示</w:t>
      </w:r>
      <w:r w:rsidR="00CE0625" w:rsidRPr="00CE0625">
        <w:rPr>
          <w:sz w:val="24"/>
          <w:szCs w:val="24"/>
        </w:rPr>
        <w:t>Model</w:t>
      </w:r>
      <w:r w:rsidR="00CE0625">
        <w:rPr>
          <w:rFonts w:hint="eastAsia"/>
          <w:sz w:val="24"/>
          <w:szCs w:val="24"/>
        </w:rPr>
        <w:t>元数据</w:t>
      </w:r>
      <w:r w:rsidR="00CE0625">
        <w:rPr>
          <w:sz w:val="24"/>
          <w:szCs w:val="24"/>
        </w:rPr>
        <w:t>，并且</w:t>
      </w:r>
      <w:proofErr w:type="spellStart"/>
      <w:r w:rsidR="00CE0625">
        <w:rPr>
          <w:rFonts w:hint="eastAsia"/>
          <w:sz w:val="24"/>
          <w:szCs w:val="24"/>
        </w:rPr>
        <w:t>Model</w:t>
      </w:r>
      <w:r w:rsidR="00CE0625">
        <w:rPr>
          <w:sz w:val="24"/>
          <w:szCs w:val="24"/>
        </w:rPr>
        <w:t>Metadata</w:t>
      </w:r>
      <w:proofErr w:type="spellEnd"/>
      <w:r w:rsidR="00CE0625">
        <w:rPr>
          <w:rFonts w:hint="eastAsia"/>
          <w:sz w:val="24"/>
          <w:szCs w:val="24"/>
        </w:rPr>
        <w:t>是</w:t>
      </w:r>
      <w:r w:rsidR="00CE0625">
        <w:rPr>
          <w:sz w:val="24"/>
          <w:szCs w:val="24"/>
        </w:rPr>
        <w:t>一种迭代</w:t>
      </w:r>
      <w:r w:rsidR="00CE0625">
        <w:rPr>
          <w:rFonts w:hint="eastAsia"/>
          <w:sz w:val="24"/>
          <w:szCs w:val="24"/>
        </w:rPr>
        <w:t>，</w:t>
      </w:r>
      <w:r w:rsidR="00CE0625">
        <w:rPr>
          <w:sz w:val="24"/>
          <w:szCs w:val="24"/>
        </w:rPr>
        <w:t>支持自包含的结构，</w:t>
      </w:r>
      <w:r w:rsidR="00CE0625">
        <w:rPr>
          <w:rFonts w:hint="eastAsia"/>
          <w:sz w:val="24"/>
          <w:szCs w:val="24"/>
        </w:rPr>
        <w:t>有点像组合</w:t>
      </w:r>
      <w:r w:rsidR="00CE0625">
        <w:rPr>
          <w:sz w:val="24"/>
          <w:szCs w:val="24"/>
        </w:rPr>
        <w:t>模式。</w:t>
      </w:r>
      <w:r w:rsidR="00C9629D">
        <w:rPr>
          <w:rFonts w:hint="eastAsia"/>
          <w:sz w:val="24"/>
          <w:szCs w:val="24"/>
        </w:rPr>
        <w:t>如果</w:t>
      </w:r>
      <w:proofErr w:type="spellStart"/>
      <w:r w:rsidR="00C9629D">
        <w:rPr>
          <w:sz w:val="24"/>
          <w:szCs w:val="24"/>
        </w:rPr>
        <w:t>ModelMetadata</w:t>
      </w:r>
      <w:proofErr w:type="spellEnd"/>
      <w:r w:rsidR="00C9629D">
        <w:rPr>
          <w:rFonts w:hint="eastAsia"/>
          <w:sz w:val="24"/>
          <w:szCs w:val="24"/>
        </w:rPr>
        <w:t>是</w:t>
      </w:r>
      <w:r w:rsidR="00C9629D">
        <w:rPr>
          <w:sz w:val="24"/>
          <w:szCs w:val="24"/>
        </w:rPr>
        <w:t>一个复杂类型</w:t>
      </w:r>
      <w:r w:rsidR="00C9629D">
        <w:rPr>
          <w:rFonts w:hint="eastAsia"/>
          <w:sz w:val="24"/>
          <w:szCs w:val="24"/>
        </w:rPr>
        <w:t>，</w:t>
      </w:r>
      <w:r w:rsidR="00C9629D">
        <w:rPr>
          <w:sz w:val="24"/>
          <w:szCs w:val="24"/>
        </w:rPr>
        <w:t>可以通过</w:t>
      </w:r>
      <w:r w:rsidR="00C9629D">
        <w:rPr>
          <w:rFonts w:hint="eastAsia"/>
          <w:sz w:val="24"/>
          <w:szCs w:val="24"/>
        </w:rPr>
        <w:t>一个相应</w:t>
      </w:r>
      <w:r w:rsidR="00C9629D">
        <w:rPr>
          <w:sz w:val="24"/>
          <w:szCs w:val="24"/>
        </w:rPr>
        <w:t>的</w:t>
      </w:r>
      <w:proofErr w:type="spellStart"/>
      <w:r w:rsidR="00C9629D">
        <w:rPr>
          <w:rFonts w:hint="eastAsia"/>
          <w:sz w:val="24"/>
          <w:szCs w:val="24"/>
        </w:rPr>
        <w:t>XXX</w:t>
      </w:r>
      <w:r w:rsidR="00C9629D">
        <w:rPr>
          <w:sz w:val="24"/>
          <w:szCs w:val="24"/>
        </w:rPr>
        <w:t>TypeConverter</w:t>
      </w:r>
      <w:proofErr w:type="spellEnd"/>
      <w:r w:rsidR="00C9629D">
        <w:rPr>
          <w:rFonts w:hint="eastAsia"/>
          <w:sz w:val="24"/>
          <w:szCs w:val="24"/>
        </w:rPr>
        <w:t>辅助</w:t>
      </w:r>
      <w:r w:rsidR="00C9629D">
        <w:rPr>
          <w:sz w:val="24"/>
          <w:szCs w:val="24"/>
        </w:rPr>
        <w:t>类</w:t>
      </w:r>
      <w:r w:rsidR="00C9629D">
        <w:rPr>
          <w:rFonts w:hint="eastAsia"/>
          <w:sz w:val="24"/>
          <w:szCs w:val="24"/>
        </w:rPr>
        <w:t>将其转化</w:t>
      </w:r>
      <w:r w:rsidR="00C9629D">
        <w:rPr>
          <w:sz w:val="24"/>
          <w:szCs w:val="24"/>
        </w:rPr>
        <w:t>为简单类型。</w:t>
      </w:r>
    </w:p>
    <w:p w:rsidR="000702DA" w:rsidRDefault="00143F89" w:rsidP="005E05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，简单介绍一下与该框架相关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注解特性，</w:t>
      </w:r>
      <w:r w:rsidR="000702DA">
        <w:rPr>
          <w:rFonts w:hint="eastAsia"/>
          <w:sz w:val="24"/>
          <w:szCs w:val="24"/>
        </w:rPr>
        <w:t>框架</w:t>
      </w:r>
      <w:r w:rsidR="000702DA">
        <w:rPr>
          <w:sz w:val="24"/>
          <w:szCs w:val="24"/>
        </w:rPr>
        <w:t>就是依靠</w:t>
      </w:r>
      <w:r w:rsidR="000702DA">
        <w:rPr>
          <w:rFonts w:hint="eastAsia"/>
          <w:sz w:val="24"/>
          <w:szCs w:val="24"/>
        </w:rPr>
        <w:t>这些注解</w:t>
      </w:r>
      <w:r w:rsidR="000702DA">
        <w:rPr>
          <w:sz w:val="24"/>
          <w:szCs w:val="24"/>
        </w:rPr>
        <w:t>特性</w:t>
      </w:r>
      <w:r w:rsidR="000702DA">
        <w:rPr>
          <w:rFonts w:hint="eastAsia"/>
          <w:sz w:val="24"/>
          <w:szCs w:val="24"/>
        </w:rPr>
        <w:t>和</w:t>
      </w:r>
      <w:r w:rsidR="000702DA">
        <w:rPr>
          <w:sz w:val="24"/>
          <w:szCs w:val="24"/>
        </w:rPr>
        <w:t>相应的模板方法来</w:t>
      </w:r>
      <w:r w:rsidR="000702DA">
        <w:rPr>
          <w:rFonts w:hint="eastAsia"/>
          <w:sz w:val="24"/>
          <w:szCs w:val="24"/>
        </w:rPr>
        <w:t>控制</w:t>
      </w:r>
      <w:r w:rsidR="000702DA">
        <w:rPr>
          <w:rFonts w:hint="eastAsia"/>
          <w:sz w:val="24"/>
          <w:szCs w:val="24"/>
        </w:rPr>
        <w:t>Model</w:t>
      </w:r>
      <w:r w:rsidR="000702DA">
        <w:rPr>
          <w:rFonts w:hint="eastAsia"/>
          <w:sz w:val="24"/>
          <w:szCs w:val="24"/>
        </w:rPr>
        <w:t>数据</w:t>
      </w:r>
      <w:r w:rsidR="000702DA">
        <w:rPr>
          <w:sz w:val="24"/>
          <w:szCs w:val="24"/>
        </w:rPr>
        <w:t>的显示</w:t>
      </w:r>
      <w:r w:rsidR="000702DA">
        <w:rPr>
          <w:rFonts w:hint="eastAsia"/>
          <w:sz w:val="24"/>
          <w:szCs w:val="24"/>
        </w:rPr>
        <w:t>，如</w:t>
      </w:r>
      <w:r w:rsidR="000702DA">
        <w:rPr>
          <w:sz w:val="24"/>
          <w:szCs w:val="24"/>
        </w:rPr>
        <w:t>下表所示</w:t>
      </w:r>
      <w:r w:rsidR="000702DA">
        <w:rPr>
          <w:rFonts w:hint="eastAsia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18"/>
      </w:tblGrid>
      <w:tr w:rsidR="00211F65" w:rsidTr="00840CFE">
        <w:tc>
          <w:tcPr>
            <w:tcW w:w="4934" w:type="dxa"/>
            <w:gridSpan w:val="2"/>
            <w:shd w:val="clear" w:color="auto" w:fill="9CC2E5" w:themeFill="accent1" w:themeFillTint="99"/>
          </w:tcPr>
          <w:p w:rsidR="00211F65" w:rsidRDefault="00211F65" w:rsidP="00840CF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特性名称</w:t>
            </w:r>
          </w:p>
        </w:tc>
      </w:tr>
      <w:tr w:rsidR="001671C1" w:rsidTr="00211F65">
        <w:tc>
          <w:tcPr>
            <w:tcW w:w="2316" w:type="dxa"/>
          </w:tcPr>
          <w:p w:rsidR="001671C1" w:rsidRPr="00DA47E6" w:rsidRDefault="001671C1" w:rsidP="005E05DD"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  <w:proofErr w:type="spellStart"/>
            <w:r w:rsidRPr="00DA47E6">
              <w:rPr>
                <w:rFonts w:hint="eastAsia"/>
                <w:b/>
                <w:sz w:val="24"/>
                <w:szCs w:val="24"/>
              </w:rPr>
              <w:t>UIH</w:t>
            </w:r>
            <w:r w:rsidRPr="00DA47E6">
              <w:rPr>
                <w:b/>
                <w:sz w:val="24"/>
                <w:szCs w:val="24"/>
              </w:rPr>
              <w:t>intAttribute</w:t>
            </w:r>
            <w:proofErr w:type="spellEnd"/>
          </w:p>
        </w:tc>
        <w:tc>
          <w:tcPr>
            <w:tcW w:w="2618" w:type="dxa"/>
          </w:tcPr>
          <w:p w:rsidR="001671C1" w:rsidRDefault="001671C1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1671C1" w:rsidTr="00211F65">
        <w:tc>
          <w:tcPr>
            <w:tcW w:w="2316" w:type="dxa"/>
          </w:tcPr>
          <w:p w:rsidR="001671C1" w:rsidRDefault="001671C1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Hidden</w:t>
            </w:r>
            <w:r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2618" w:type="dxa"/>
          </w:tcPr>
          <w:p w:rsidR="001671C1" w:rsidRDefault="001671C1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ScaffoldColumnAttribute</w:t>
            </w:r>
            <w:proofErr w:type="spellEnd"/>
          </w:p>
        </w:tc>
      </w:tr>
      <w:tr w:rsidR="001671C1" w:rsidTr="00211F65">
        <w:tc>
          <w:tcPr>
            <w:tcW w:w="2316" w:type="dxa"/>
          </w:tcPr>
          <w:p w:rsidR="001671C1" w:rsidRDefault="001A7A07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</w:t>
            </w:r>
            <w:r>
              <w:rPr>
                <w:sz w:val="24"/>
                <w:szCs w:val="24"/>
              </w:rPr>
              <w:t>playTypeAttribute</w:t>
            </w:r>
            <w:proofErr w:type="spellEnd"/>
          </w:p>
        </w:tc>
        <w:tc>
          <w:tcPr>
            <w:tcW w:w="2618" w:type="dxa"/>
          </w:tcPr>
          <w:p w:rsidR="001671C1" w:rsidRDefault="001A7A07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DisplayFormatAttribute</w:t>
            </w:r>
            <w:proofErr w:type="spellEnd"/>
          </w:p>
        </w:tc>
      </w:tr>
      <w:tr w:rsidR="001671C1" w:rsidTr="00211F65">
        <w:tc>
          <w:tcPr>
            <w:tcW w:w="2316" w:type="dxa"/>
          </w:tcPr>
          <w:p w:rsidR="001671C1" w:rsidRDefault="00DA47E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EditableAttrib</w:t>
            </w:r>
            <w:r>
              <w:rPr>
                <w:sz w:val="24"/>
                <w:szCs w:val="24"/>
              </w:rPr>
              <w:t>ute</w:t>
            </w:r>
            <w:proofErr w:type="spellEnd"/>
          </w:p>
        </w:tc>
        <w:tc>
          <w:tcPr>
            <w:tcW w:w="2618" w:type="dxa"/>
          </w:tcPr>
          <w:p w:rsidR="001671C1" w:rsidRDefault="00DA47E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ReadOnlyAttribute</w:t>
            </w:r>
            <w:proofErr w:type="spellEnd"/>
          </w:p>
        </w:tc>
      </w:tr>
      <w:tr w:rsidR="001671C1" w:rsidTr="00211F65">
        <w:tc>
          <w:tcPr>
            <w:tcW w:w="2316" w:type="dxa"/>
          </w:tcPr>
          <w:p w:rsidR="001671C1" w:rsidRDefault="00DA47E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playAttribute</w:t>
            </w:r>
            <w:proofErr w:type="spellEnd"/>
          </w:p>
        </w:tc>
        <w:tc>
          <w:tcPr>
            <w:tcW w:w="2618" w:type="dxa"/>
          </w:tcPr>
          <w:p w:rsidR="001671C1" w:rsidRDefault="00DA47E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DisplayNameAttribute</w:t>
            </w:r>
            <w:proofErr w:type="spellEnd"/>
          </w:p>
        </w:tc>
      </w:tr>
      <w:tr w:rsidR="00DA47E6" w:rsidTr="00211F65">
        <w:tc>
          <w:tcPr>
            <w:tcW w:w="2316" w:type="dxa"/>
          </w:tcPr>
          <w:p w:rsidR="00DA47E6" w:rsidRDefault="00DA47E6" w:rsidP="005E05D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RequiredAttribute</w:t>
            </w:r>
            <w:proofErr w:type="spellEnd"/>
          </w:p>
        </w:tc>
        <w:tc>
          <w:tcPr>
            <w:tcW w:w="2618" w:type="dxa"/>
          </w:tcPr>
          <w:p w:rsidR="00DA47E6" w:rsidRDefault="00DA47E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B12B12" w:rsidTr="00211F65">
        <w:tc>
          <w:tcPr>
            <w:tcW w:w="2316" w:type="dxa"/>
          </w:tcPr>
          <w:p w:rsidR="00B12B12" w:rsidRDefault="00B12B12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AllowHtmlAttribute</w:t>
            </w:r>
            <w:proofErr w:type="spellEnd"/>
          </w:p>
        </w:tc>
        <w:tc>
          <w:tcPr>
            <w:tcW w:w="2618" w:type="dxa"/>
          </w:tcPr>
          <w:p w:rsidR="00B12B12" w:rsidRDefault="00B12B12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3A2DD2" w:rsidTr="00211F65">
        <w:tc>
          <w:tcPr>
            <w:tcW w:w="2316" w:type="dxa"/>
          </w:tcPr>
          <w:p w:rsidR="003A2DD2" w:rsidRDefault="008B058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RadioButtonList</w:t>
            </w:r>
            <w:r>
              <w:rPr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2618" w:type="dxa"/>
          </w:tcPr>
          <w:p w:rsidR="003A2DD2" w:rsidRDefault="008B058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CheckBoxList</w:t>
            </w:r>
            <w:r>
              <w:rPr>
                <w:sz w:val="24"/>
                <w:szCs w:val="24"/>
              </w:rPr>
              <w:t>Attribute</w:t>
            </w:r>
            <w:proofErr w:type="spellEnd"/>
          </w:p>
        </w:tc>
      </w:tr>
      <w:tr w:rsidR="008B0586" w:rsidTr="00211F65">
        <w:tc>
          <w:tcPr>
            <w:tcW w:w="2316" w:type="dxa"/>
          </w:tcPr>
          <w:p w:rsidR="008B0586" w:rsidRDefault="008B058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DropdownList</w:t>
            </w:r>
            <w:r>
              <w:rPr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2618" w:type="dxa"/>
          </w:tcPr>
          <w:p w:rsidR="008B0586" w:rsidRDefault="008B0586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Box</w:t>
            </w:r>
            <w:r>
              <w:rPr>
                <w:sz w:val="24"/>
                <w:szCs w:val="24"/>
              </w:rPr>
              <w:t>Attribute</w:t>
            </w:r>
            <w:proofErr w:type="spellEnd"/>
          </w:p>
        </w:tc>
      </w:tr>
    </w:tbl>
    <w:p w:rsidR="001671C1" w:rsidRDefault="00840CFE" w:rsidP="000E1E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特性大部分都是顾名思义，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容易理解，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EF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的注解特性相似，就不一一介绍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。需要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的是，如果想</w:t>
      </w: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一个特性，那么就要实现</w:t>
      </w:r>
      <w:proofErr w:type="spellStart"/>
      <w:r>
        <w:rPr>
          <w:rFonts w:hint="eastAsia"/>
          <w:sz w:val="24"/>
          <w:szCs w:val="24"/>
        </w:rPr>
        <w:t>IMetadataAware</w:t>
      </w:r>
      <w:proofErr w:type="spellEnd"/>
      <w:r>
        <w:rPr>
          <w:rFonts w:hint="eastAsia"/>
          <w:sz w:val="24"/>
          <w:szCs w:val="24"/>
        </w:rPr>
        <w:t>接口</w:t>
      </w:r>
      <w:r w:rsidR="00B44461">
        <w:rPr>
          <w:rFonts w:hint="eastAsia"/>
          <w:sz w:val="24"/>
          <w:szCs w:val="24"/>
        </w:rPr>
        <w:t>，与它</w:t>
      </w:r>
      <w:r w:rsidR="00B44461">
        <w:rPr>
          <w:sz w:val="24"/>
          <w:szCs w:val="24"/>
        </w:rPr>
        <w:t>同名的接口也经常出现在</w:t>
      </w:r>
      <w:r w:rsidR="00B44461">
        <w:rPr>
          <w:rFonts w:hint="eastAsia"/>
          <w:sz w:val="24"/>
          <w:szCs w:val="24"/>
        </w:rPr>
        <w:t>.</w:t>
      </w:r>
      <w:r w:rsidR="00B44461">
        <w:rPr>
          <w:sz w:val="24"/>
          <w:szCs w:val="24"/>
        </w:rPr>
        <w:t>NET</w:t>
      </w:r>
      <w:r w:rsidR="00B44461">
        <w:rPr>
          <w:rFonts w:hint="eastAsia"/>
          <w:sz w:val="24"/>
          <w:szCs w:val="24"/>
        </w:rPr>
        <w:t>相关</w:t>
      </w:r>
      <w:r w:rsidR="00B44461">
        <w:rPr>
          <w:sz w:val="24"/>
          <w:szCs w:val="24"/>
        </w:rPr>
        <w:t>数据绑定</w:t>
      </w:r>
      <w:r w:rsidR="00B44461"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如下所示。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604" w:rsidTr="00F12604">
        <w:tc>
          <w:tcPr>
            <w:tcW w:w="8296" w:type="dxa"/>
          </w:tcPr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AttributeUsage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AttributeTargets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.Class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|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AttributeTargets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.Property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)]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DisplayTextAttribute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Attribute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IMetadataAware</w:t>
            </w:r>
            <w:proofErr w:type="spellEnd"/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staticResourceType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;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 }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;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 }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DisplayTextAttribute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staticResourceType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OnMetadataCreated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ModelMetadata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metadata)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??</w:t>
            </w:r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metadata.PropertyName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??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metadata.ModelType.Name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==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PropertyInfo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property =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.ResourceType.GetProperty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.NonPublic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|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.Public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|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.Static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metadata.DisplayName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property.GetValue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ToString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SetResourceType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staticResourceType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resourceType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B6588" w:rsidRDefault="00EB6588" w:rsidP="00EB658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F12604" w:rsidRDefault="00EB6588" w:rsidP="00EB65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A75E08" w:rsidRDefault="000E1E0D" w:rsidP="005E05D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  <w:t>Tip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注意在项目中定义相关资源文件，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英文</w:t>
      </w:r>
      <w:r>
        <w:rPr>
          <w:rFonts w:hint="eastAsia"/>
          <w:sz w:val="24"/>
          <w:szCs w:val="24"/>
        </w:rPr>
        <w:t>的属性</w:t>
      </w:r>
      <w:r>
        <w:rPr>
          <w:sz w:val="24"/>
          <w:szCs w:val="24"/>
        </w:rPr>
        <w:t>名转化为中文</w:t>
      </w:r>
      <w:r w:rsidR="00B25C04">
        <w:rPr>
          <w:rFonts w:hint="eastAsia"/>
          <w:sz w:val="24"/>
          <w:szCs w:val="24"/>
        </w:rPr>
        <w:t>。</w:t>
      </w:r>
    </w:p>
    <w:p w:rsidR="00A75E08" w:rsidRDefault="00B25C04" w:rsidP="005E05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模板方法为：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2DD2" w:rsidTr="003A2DD2">
        <w:tc>
          <w:tcPr>
            <w:tcW w:w="8296" w:type="dxa"/>
            <w:gridSpan w:val="3"/>
            <w:shd w:val="clear" w:color="auto" w:fill="9CC2E5" w:themeFill="accent1" w:themeFillTint="99"/>
          </w:tcPr>
          <w:p w:rsidR="003A2DD2" w:rsidRDefault="003A2DD2" w:rsidP="003A2DD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模板方法</w:t>
            </w:r>
          </w:p>
        </w:tc>
      </w:tr>
      <w:tr w:rsidR="00267089" w:rsidTr="00267089">
        <w:tc>
          <w:tcPr>
            <w:tcW w:w="2765" w:type="dxa"/>
          </w:tcPr>
          <w:p w:rsidR="00267089" w:rsidRDefault="00267089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tmlHelper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TModel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765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isplay</w:t>
            </w:r>
          </w:p>
        </w:tc>
        <w:tc>
          <w:tcPr>
            <w:tcW w:w="2766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DisplayFor</w:t>
            </w:r>
            <w:proofErr w:type="spellEnd"/>
          </w:p>
        </w:tc>
      </w:tr>
      <w:tr w:rsidR="00267089" w:rsidTr="00267089">
        <w:tc>
          <w:tcPr>
            <w:tcW w:w="2765" w:type="dxa"/>
          </w:tcPr>
          <w:p w:rsidR="00267089" w:rsidRDefault="00267089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Editor</w:t>
            </w:r>
          </w:p>
        </w:tc>
        <w:tc>
          <w:tcPr>
            <w:tcW w:w="2766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EditorFor</w:t>
            </w:r>
            <w:proofErr w:type="spellEnd"/>
          </w:p>
        </w:tc>
      </w:tr>
      <w:tr w:rsidR="00267089" w:rsidTr="00267089">
        <w:tc>
          <w:tcPr>
            <w:tcW w:w="2765" w:type="dxa"/>
          </w:tcPr>
          <w:p w:rsidR="00267089" w:rsidRDefault="00267089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DisplayForModel</w:t>
            </w:r>
            <w:proofErr w:type="spellEnd"/>
          </w:p>
        </w:tc>
        <w:tc>
          <w:tcPr>
            <w:tcW w:w="2766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EditForModel</w:t>
            </w:r>
            <w:proofErr w:type="spellEnd"/>
          </w:p>
        </w:tc>
      </w:tr>
      <w:tr w:rsidR="00267089" w:rsidTr="00267089">
        <w:tc>
          <w:tcPr>
            <w:tcW w:w="2765" w:type="dxa"/>
          </w:tcPr>
          <w:p w:rsidR="00267089" w:rsidRDefault="00267089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766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LabelFor</w:t>
            </w:r>
            <w:proofErr w:type="spellEnd"/>
          </w:p>
        </w:tc>
      </w:tr>
      <w:tr w:rsidR="00267089" w:rsidTr="00267089">
        <w:tc>
          <w:tcPr>
            <w:tcW w:w="2765" w:type="dxa"/>
          </w:tcPr>
          <w:p w:rsidR="00267089" w:rsidRDefault="00267089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DisplayText</w:t>
            </w:r>
            <w:proofErr w:type="spellEnd"/>
          </w:p>
        </w:tc>
        <w:tc>
          <w:tcPr>
            <w:tcW w:w="2766" w:type="dxa"/>
          </w:tcPr>
          <w:p w:rsidR="00267089" w:rsidRDefault="00BE6D28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DisplayTextFor</w:t>
            </w:r>
            <w:proofErr w:type="spellEnd"/>
          </w:p>
        </w:tc>
      </w:tr>
      <w:tr w:rsidR="00F75B35" w:rsidTr="00267089">
        <w:tc>
          <w:tcPr>
            <w:tcW w:w="2765" w:type="dxa"/>
          </w:tcPr>
          <w:p w:rsidR="00F75B35" w:rsidRDefault="00F75B3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F75B35" w:rsidRDefault="00F75B3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DropdownList</w:t>
            </w:r>
            <w:proofErr w:type="spellEnd"/>
          </w:p>
        </w:tc>
        <w:tc>
          <w:tcPr>
            <w:tcW w:w="2766" w:type="dxa"/>
          </w:tcPr>
          <w:p w:rsidR="00F75B35" w:rsidRDefault="00F75B3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DropdownList</w:t>
            </w:r>
            <w:r>
              <w:rPr>
                <w:sz w:val="24"/>
                <w:szCs w:val="24"/>
              </w:rPr>
              <w:t>For</w:t>
            </w:r>
            <w:proofErr w:type="spellEnd"/>
          </w:p>
        </w:tc>
      </w:tr>
      <w:tr w:rsidR="00F75B35" w:rsidTr="00267089">
        <w:tc>
          <w:tcPr>
            <w:tcW w:w="2765" w:type="dxa"/>
          </w:tcPr>
          <w:p w:rsidR="00F75B35" w:rsidRDefault="00F75B3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F75B35" w:rsidRDefault="0059304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2766" w:type="dxa"/>
          </w:tcPr>
          <w:p w:rsidR="00F75B35" w:rsidRDefault="00593045" w:rsidP="005E0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ListBox</w:t>
            </w:r>
            <w:r>
              <w:rPr>
                <w:sz w:val="24"/>
                <w:szCs w:val="24"/>
              </w:rPr>
              <w:t>For</w:t>
            </w:r>
            <w:proofErr w:type="spellEnd"/>
          </w:p>
        </w:tc>
      </w:tr>
    </w:tbl>
    <w:p w:rsidR="00C04CCC" w:rsidRPr="000702DA" w:rsidRDefault="002A4696" w:rsidP="005E05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C7BDF">
        <w:rPr>
          <w:rFonts w:hint="eastAsia"/>
          <w:sz w:val="24"/>
          <w:szCs w:val="24"/>
        </w:rPr>
        <w:t>以上</w:t>
      </w:r>
      <w:r w:rsidR="00EC7BDF">
        <w:rPr>
          <w:sz w:val="24"/>
          <w:szCs w:val="24"/>
        </w:rPr>
        <w:t>可以很清楚的看到</w:t>
      </w:r>
      <w:r w:rsidR="00EC7BDF">
        <w:rPr>
          <w:rFonts w:hint="eastAsia"/>
          <w:sz w:val="24"/>
          <w:szCs w:val="24"/>
        </w:rPr>
        <w:t>显示模式</w:t>
      </w:r>
      <w:r w:rsidR="00EC7BDF">
        <w:rPr>
          <w:sz w:val="24"/>
          <w:szCs w:val="24"/>
        </w:rPr>
        <w:t>和编辑模式</w:t>
      </w:r>
      <w:r w:rsidR="00EC7BDF">
        <w:rPr>
          <w:rFonts w:hint="eastAsia"/>
          <w:sz w:val="24"/>
          <w:szCs w:val="24"/>
        </w:rPr>
        <w:t>两种</w:t>
      </w:r>
      <w:r w:rsidR="00EC7BDF">
        <w:rPr>
          <w:sz w:val="24"/>
          <w:szCs w:val="24"/>
        </w:rPr>
        <w:t>不同的显示</w:t>
      </w:r>
      <w:r w:rsidR="00EC7BDF">
        <w:rPr>
          <w:rFonts w:hint="eastAsia"/>
          <w:sz w:val="24"/>
          <w:szCs w:val="24"/>
        </w:rPr>
        <w:t>形式</w:t>
      </w:r>
      <w:r w:rsidR="00EC7BDF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框架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元数据</w:t>
      </w:r>
      <w:r>
        <w:rPr>
          <w:sz w:val="24"/>
          <w:szCs w:val="24"/>
        </w:rPr>
        <w:t>对象中的数据类型属性值去寻找对应模板的，因此将需要将模板的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放在</w:t>
      </w:r>
      <w:proofErr w:type="spellStart"/>
      <w:r>
        <w:rPr>
          <w:sz w:val="24"/>
          <w:szCs w:val="24"/>
        </w:rPr>
        <w:t>EditorTemplates</w:t>
      </w:r>
      <w:proofErr w:type="spellEnd"/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下。</w:t>
      </w:r>
      <w:r w:rsidR="003B7A5F">
        <w:rPr>
          <w:rFonts w:hint="eastAsia"/>
          <w:sz w:val="24"/>
          <w:szCs w:val="24"/>
        </w:rPr>
        <w:t>接下来通过</w:t>
      </w:r>
      <w:r w:rsidR="003B7A5F">
        <w:rPr>
          <w:sz w:val="24"/>
          <w:szCs w:val="24"/>
        </w:rPr>
        <w:t>一个</w:t>
      </w:r>
      <w:r w:rsidR="003B7A5F">
        <w:rPr>
          <w:rFonts w:hint="eastAsia"/>
          <w:sz w:val="24"/>
          <w:szCs w:val="24"/>
        </w:rPr>
        <w:t>表格介绍一些</w:t>
      </w:r>
      <w:r w:rsidR="003B7A5F">
        <w:rPr>
          <w:sz w:val="24"/>
          <w:szCs w:val="24"/>
        </w:rPr>
        <w:t>框架</w:t>
      </w:r>
      <w:r w:rsidR="003B7A5F">
        <w:rPr>
          <w:rFonts w:hint="eastAsia"/>
          <w:sz w:val="24"/>
          <w:szCs w:val="24"/>
        </w:rPr>
        <w:t>预</w:t>
      </w:r>
      <w:r w:rsidR="003B7A5F">
        <w:rPr>
          <w:sz w:val="24"/>
          <w:szCs w:val="24"/>
        </w:rPr>
        <w:t>定义</w:t>
      </w:r>
      <w:r w:rsidR="003B7A5F">
        <w:rPr>
          <w:rFonts w:hint="eastAsia"/>
          <w:sz w:val="24"/>
          <w:szCs w:val="24"/>
        </w:rPr>
        <w:t>的</w:t>
      </w:r>
      <w:r w:rsidR="003B7A5F">
        <w:rPr>
          <w:sz w:val="24"/>
          <w:szCs w:val="24"/>
        </w:rPr>
        <w:t>模板</w:t>
      </w:r>
      <w:r w:rsidR="003B7A5F">
        <w:rPr>
          <w:rFonts w:hint="eastAsia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2DD2" w:rsidTr="003A2DD2">
        <w:tc>
          <w:tcPr>
            <w:tcW w:w="8296" w:type="dxa"/>
            <w:gridSpan w:val="3"/>
            <w:shd w:val="clear" w:color="auto" w:fill="9CC2E5" w:themeFill="accent1" w:themeFillTint="99"/>
          </w:tcPr>
          <w:p w:rsidR="003A2DD2" w:rsidRDefault="003A2DD2" w:rsidP="003A2DD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预定义方法</w:t>
            </w:r>
          </w:p>
        </w:tc>
      </w:tr>
      <w:tr w:rsidR="00C04CCC" w:rsidTr="008F7011"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HiddenInput</w:t>
            </w:r>
            <w:proofErr w:type="spellEnd"/>
          </w:p>
        </w:tc>
        <w:tc>
          <w:tcPr>
            <w:tcW w:w="2766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</w:tr>
      <w:tr w:rsidR="00C04CCC" w:rsidTr="008F7011"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Text&amp;String</w:t>
            </w:r>
            <w:proofErr w:type="spellEnd"/>
          </w:p>
        </w:tc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766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MultilineText</w:t>
            </w:r>
            <w:proofErr w:type="spellEnd"/>
          </w:p>
        </w:tc>
      </w:tr>
      <w:tr w:rsidR="00C04CCC" w:rsidTr="008F7011"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766" w:type="dxa"/>
          </w:tcPr>
          <w:p w:rsidR="00C04CCC" w:rsidRDefault="00DF7843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 w:rsidR="00F75B35" w:rsidTr="008F7011">
        <w:tc>
          <w:tcPr>
            <w:tcW w:w="2765" w:type="dxa"/>
          </w:tcPr>
          <w:p w:rsidR="00F75B35" w:rsidRDefault="00F75B35" w:rsidP="008F70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Collection</w:t>
            </w:r>
          </w:p>
        </w:tc>
        <w:tc>
          <w:tcPr>
            <w:tcW w:w="2765" w:type="dxa"/>
          </w:tcPr>
          <w:p w:rsidR="00F75B35" w:rsidRDefault="00F75B35" w:rsidP="008F70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2766" w:type="dxa"/>
          </w:tcPr>
          <w:p w:rsidR="00F75B35" w:rsidRDefault="00F75B35" w:rsidP="008F701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75E08" w:rsidRDefault="00584C39" w:rsidP="005E05D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用一个</w:t>
      </w:r>
      <w:r>
        <w:rPr>
          <w:rFonts w:hint="eastAsia"/>
          <w:sz w:val="24"/>
          <w:szCs w:val="24"/>
        </w:rPr>
        <w:t>简图介绍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ModelMetadata</w:t>
      </w:r>
      <w:proofErr w:type="spellEnd"/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的类加强理解与记忆。</w:t>
      </w:r>
    </w:p>
    <w:p w:rsidR="00F009EA" w:rsidRDefault="00F009EA" w:rsidP="005E05DD">
      <w:pPr>
        <w:spacing w:line="360" w:lineRule="auto"/>
      </w:pPr>
      <w:r>
        <w:object w:dxaOrig="9585" w:dyaOrig="3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65.6pt" o:ole="">
            <v:imagedata r:id="rId5" o:title=""/>
          </v:shape>
          <o:OLEObject Type="Embed" ProgID="Visio.Drawing.15" ShapeID="_x0000_i1025" DrawAspect="Content" ObjectID="_1503506183" r:id="rId6"/>
        </w:object>
      </w:r>
    </w:p>
    <w:p w:rsidR="00F009EA" w:rsidRDefault="00F009EA" w:rsidP="00F009E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看到，</w:t>
      </w:r>
      <w:proofErr w:type="spellStart"/>
      <w:r>
        <w:rPr>
          <w:sz w:val="24"/>
          <w:szCs w:val="24"/>
        </w:rPr>
        <w:t>ModelMetadata</w:t>
      </w:r>
      <w:proofErr w:type="spellEnd"/>
      <w:r>
        <w:rPr>
          <w:rFonts w:hint="eastAsia"/>
          <w:sz w:val="24"/>
          <w:szCs w:val="24"/>
        </w:rPr>
        <w:t>是会</w:t>
      </w:r>
      <w:r>
        <w:rPr>
          <w:sz w:val="24"/>
          <w:szCs w:val="24"/>
        </w:rPr>
        <w:t>进行缓存的，并且通过原型模式进行创建，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经常可以看到</w:t>
      </w:r>
      <w:r>
        <w:rPr>
          <w:rFonts w:hint="eastAsia"/>
          <w:sz w:val="24"/>
          <w:szCs w:val="24"/>
        </w:rPr>
        <w:t>Provider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这儿主要起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提供者的作用，</w:t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与工厂类等</w:t>
      </w:r>
      <w:r>
        <w:rPr>
          <w:sz w:val="24"/>
          <w:szCs w:val="24"/>
        </w:rPr>
        <w:lastRenderedPageBreak/>
        <w:t>其他创建型模式有什么区别仍然不是很清楚，还需要加强理解</w:t>
      </w:r>
      <w:r>
        <w:rPr>
          <w:rFonts w:hint="eastAsia"/>
          <w:sz w:val="24"/>
          <w:szCs w:val="24"/>
        </w:rPr>
        <w:t>。</w:t>
      </w:r>
    </w:p>
    <w:p w:rsidR="00F009EA" w:rsidRDefault="00F009EA" w:rsidP="00F009E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B21BA4" w:rsidRDefault="00B21BA4" w:rsidP="00F009E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B21BA4" w:rsidRPr="00FA2AF1" w:rsidRDefault="00FA2AF1" w:rsidP="00FA2A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>
        <w:rPr>
          <w:color w:val="000000"/>
          <w:shd w:val="clear" w:color="auto" w:fill="FFFFFF"/>
        </w:rPr>
        <w:t>123</w:t>
      </w:r>
      <w:r>
        <w:rPr>
          <w:rFonts w:hint="eastAsia"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182</w:t>
      </w:r>
      <w:bookmarkStart w:id="0" w:name="_GoBack"/>
      <w:bookmarkEnd w:id="0"/>
    </w:p>
    <w:sectPr w:rsidR="00B21BA4" w:rsidRPr="00FA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70"/>
    <w:rsid w:val="00005CC8"/>
    <w:rsid w:val="000174CC"/>
    <w:rsid w:val="00024035"/>
    <w:rsid w:val="00046629"/>
    <w:rsid w:val="00050CA2"/>
    <w:rsid w:val="00063CEC"/>
    <w:rsid w:val="000702DA"/>
    <w:rsid w:val="000712DB"/>
    <w:rsid w:val="000777A0"/>
    <w:rsid w:val="000A3BEA"/>
    <w:rsid w:val="000B1AEE"/>
    <w:rsid w:val="000C69CB"/>
    <w:rsid w:val="000D1E53"/>
    <w:rsid w:val="000E1E0D"/>
    <w:rsid w:val="000E3986"/>
    <w:rsid w:val="000F35BD"/>
    <w:rsid w:val="001072E5"/>
    <w:rsid w:val="00143F89"/>
    <w:rsid w:val="001671C1"/>
    <w:rsid w:val="001759A2"/>
    <w:rsid w:val="001A7A07"/>
    <w:rsid w:val="001C76F4"/>
    <w:rsid w:val="00204DE1"/>
    <w:rsid w:val="00211F65"/>
    <w:rsid w:val="0023781E"/>
    <w:rsid w:val="00265B5B"/>
    <w:rsid w:val="00267089"/>
    <w:rsid w:val="00270DAC"/>
    <w:rsid w:val="00286D64"/>
    <w:rsid w:val="0029071C"/>
    <w:rsid w:val="00294A24"/>
    <w:rsid w:val="002953E9"/>
    <w:rsid w:val="002A4241"/>
    <w:rsid w:val="002A4696"/>
    <w:rsid w:val="002B5E22"/>
    <w:rsid w:val="002C29C5"/>
    <w:rsid w:val="002C5AAD"/>
    <w:rsid w:val="002D51A0"/>
    <w:rsid w:val="002F0847"/>
    <w:rsid w:val="003411D7"/>
    <w:rsid w:val="00356167"/>
    <w:rsid w:val="0036726C"/>
    <w:rsid w:val="00387DF2"/>
    <w:rsid w:val="003948CC"/>
    <w:rsid w:val="003A2DD2"/>
    <w:rsid w:val="003B22AC"/>
    <w:rsid w:val="003B7A5F"/>
    <w:rsid w:val="003C7ACF"/>
    <w:rsid w:val="003E1E89"/>
    <w:rsid w:val="003E2911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94163"/>
    <w:rsid w:val="004A45FC"/>
    <w:rsid w:val="004C3F10"/>
    <w:rsid w:val="004D4F96"/>
    <w:rsid w:val="004D57B7"/>
    <w:rsid w:val="004E76C3"/>
    <w:rsid w:val="00504B17"/>
    <w:rsid w:val="005107B9"/>
    <w:rsid w:val="00515E85"/>
    <w:rsid w:val="00532C6C"/>
    <w:rsid w:val="00543C0F"/>
    <w:rsid w:val="00547FBF"/>
    <w:rsid w:val="0056085E"/>
    <w:rsid w:val="005746FC"/>
    <w:rsid w:val="00574875"/>
    <w:rsid w:val="00584C39"/>
    <w:rsid w:val="005920AC"/>
    <w:rsid w:val="00593045"/>
    <w:rsid w:val="00593CFD"/>
    <w:rsid w:val="005A3389"/>
    <w:rsid w:val="005D786C"/>
    <w:rsid w:val="005E05DD"/>
    <w:rsid w:val="00623F4A"/>
    <w:rsid w:val="00636A8A"/>
    <w:rsid w:val="00637684"/>
    <w:rsid w:val="00682070"/>
    <w:rsid w:val="00687A3F"/>
    <w:rsid w:val="00687C42"/>
    <w:rsid w:val="0069163E"/>
    <w:rsid w:val="006A2373"/>
    <w:rsid w:val="006A5F30"/>
    <w:rsid w:val="006B12B8"/>
    <w:rsid w:val="006B7520"/>
    <w:rsid w:val="006C355C"/>
    <w:rsid w:val="006D6D15"/>
    <w:rsid w:val="00710D15"/>
    <w:rsid w:val="0073241E"/>
    <w:rsid w:val="00767A30"/>
    <w:rsid w:val="007717EB"/>
    <w:rsid w:val="00772A0E"/>
    <w:rsid w:val="00774CF0"/>
    <w:rsid w:val="007A3AD8"/>
    <w:rsid w:val="007C63DF"/>
    <w:rsid w:val="007C735C"/>
    <w:rsid w:val="007D4A16"/>
    <w:rsid w:val="007D6AE0"/>
    <w:rsid w:val="007E547B"/>
    <w:rsid w:val="007F004F"/>
    <w:rsid w:val="007F090A"/>
    <w:rsid w:val="007F1B80"/>
    <w:rsid w:val="008131C0"/>
    <w:rsid w:val="00822F03"/>
    <w:rsid w:val="00827BD0"/>
    <w:rsid w:val="00830375"/>
    <w:rsid w:val="00840CFE"/>
    <w:rsid w:val="00861CF8"/>
    <w:rsid w:val="00865B82"/>
    <w:rsid w:val="008831BA"/>
    <w:rsid w:val="008A3D95"/>
    <w:rsid w:val="008B0586"/>
    <w:rsid w:val="008E5D2E"/>
    <w:rsid w:val="00905207"/>
    <w:rsid w:val="00917CA5"/>
    <w:rsid w:val="00921163"/>
    <w:rsid w:val="00935CDD"/>
    <w:rsid w:val="009841A1"/>
    <w:rsid w:val="00984406"/>
    <w:rsid w:val="009B7216"/>
    <w:rsid w:val="009C530F"/>
    <w:rsid w:val="009C70D2"/>
    <w:rsid w:val="00A37496"/>
    <w:rsid w:val="00A40D6B"/>
    <w:rsid w:val="00A510E2"/>
    <w:rsid w:val="00A65153"/>
    <w:rsid w:val="00A66D5B"/>
    <w:rsid w:val="00A745CE"/>
    <w:rsid w:val="00A75E08"/>
    <w:rsid w:val="00A901FB"/>
    <w:rsid w:val="00AA6B6C"/>
    <w:rsid w:val="00AD1856"/>
    <w:rsid w:val="00B0519B"/>
    <w:rsid w:val="00B07C4C"/>
    <w:rsid w:val="00B12B12"/>
    <w:rsid w:val="00B21BA4"/>
    <w:rsid w:val="00B25C04"/>
    <w:rsid w:val="00B32FE7"/>
    <w:rsid w:val="00B44461"/>
    <w:rsid w:val="00B4565B"/>
    <w:rsid w:val="00B470AA"/>
    <w:rsid w:val="00BA0170"/>
    <w:rsid w:val="00BA6793"/>
    <w:rsid w:val="00BC5BA8"/>
    <w:rsid w:val="00BE6D28"/>
    <w:rsid w:val="00C04CCC"/>
    <w:rsid w:val="00C3275F"/>
    <w:rsid w:val="00C5429F"/>
    <w:rsid w:val="00C9629D"/>
    <w:rsid w:val="00CA0A8B"/>
    <w:rsid w:val="00CA184C"/>
    <w:rsid w:val="00CA4547"/>
    <w:rsid w:val="00CC1DFB"/>
    <w:rsid w:val="00CC7619"/>
    <w:rsid w:val="00CD3DEB"/>
    <w:rsid w:val="00CE0625"/>
    <w:rsid w:val="00CE66C5"/>
    <w:rsid w:val="00CE79BE"/>
    <w:rsid w:val="00CF3AA3"/>
    <w:rsid w:val="00CF7AAB"/>
    <w:rsid w:val="00D0533F"/>
    <w:rsid w:val="00D37368"/>
    <w:rsid w:val="00D46293"/>
    <w:rsid w:val="00DA22B2"/>
    <w:rsid w:val="00DA47E6"/>
    <w:rsid w:val="00DA79BA"/>
    <w:rsid w:val="00DA7BDF"/>
    <w:rsid w:val="00DC05B4"/>
    <w:rsid w:val="00DC69A9"/>
    <w:rsid w:val="00DE0C13"/>
    <w:rsid w:val="00DE1A3B"/>
    <w:rsid w:val="00DE7EF9"/>
    <w:rsid w:val="00DF7843"/>
    <w:rsid w:val="00E00EFA"/>
    <w:rsid w:val="00E11346"/>
    <w:rsid w:val="00E54CD4"/>
    <w:rsid w:val="00E94CD7"/>
    <w:rsid w:val="00EB0A05"/>
    <w:rsid w:val="00EB6588"/>
    <w:rsid w:val="00EC7BDF"/>
    <w:rsid w:val="00EF5259"/>
    <w:rsid w:val="00EF5626"/>
    <w:rsid w:val="00F009EA"/>
    <w:rsid w:val="00F05022"/>
    <w:rsid w:val="00F12604"/>
    <w:rsid w:val="00F15576"/>
    <w:rsid w:val="00F30784"/>
    <w:rsid w:val="00F61257"/>
    <w:rsid w:val="00F75B35"/>
    <w:rsid w:val="00F842AD"/>
    <w:rsid w:val="00F953DB"/>
    <w:rsid w:val="00F9769B"/>
    <w:rsid w:val="00FA251A"/>
    <w:rsid w:val="00FA2AF1"/>
    <w:rsid w:val="00FA406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E78E-AD40-4215-8B5F-BB5E70B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26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406D-C404-4B53-879D-6D179CC9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41</cp:revision>
  <dcterms:created xsi:type="dcterms:W3CDTF">2015-09-11T07:07:00Z</dcterms:created>
  <dcterms:modified xsi:type="dcterms:W3CDTF">2015-09-11T11:50:00Z</dcterms:modified>
</cp:coreProperties>
</file>