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8AE6" w14:textId="77777777" w:rsidR="009248DA" w:rsidRDefault="009248DA">
      <w:pPr>
        <w:rPr>
          <w:lang w:val="en-US"/>
        </w:rPr>
      </w:pPr>
    </w:p>
    <w:p w14:paraId="080A3C2C" w14:textId="77777777" w:rsidR="009248DA" w:rsidRDefault="009248DA">
      <w:pPr>
        <w:rPr>
          <w:lang w:val="en-US"/>
        </w:rPr>
      </w:pPr>
    </w:p>
    <w:p w14:paraId="70D438D2" w14:textId="1D59F4E6" w:rsidR="009248DA" w:rsidRDefault="009248DA">
      <w:pPr>
        <w:rPr>
          <w:rFonts w:ascii="Open Sans" w:hAnsi="Open Sans" w:cs="Open Sans"/>
          <w:color w:val="3D3D3D"/>
          <w:sz w:val="20"/>
          <w:szCs w:val="20"/>
          <w:shd w:val="clear" w:color="auto" w:fill="FFFFFF"/>
        </w:rPr>
      </w:pPr>
      <w:r>
        <w:rPr>
          <w:lang w:val="en-US"/>
        </w:rPr>
        <w:t xml:space="preserve">Note: </w:t>
      </w:r>
      <w:r>
        <w:rPr>
          <w:rFonts w:ascii="Open Sans" w:hAnsi="Open Sans" w:cs="Open Sans"/>
          <w:color w:val="3D3D3D"/>
          <w:sz w:val="20"/>
          <w:szCs w:val="20"/>
          <w:shd w:val="clear" w:color="auto" w:fill="FFFFFF"/>
        </w:rPr>
        <w:t xml:space="preserve">MRI is used for patient selection, planning and documenting baseline appearances prior to uterine artery </w:t>
      </w:r>
      <w:proofErr w:type="spellStart"/>
      <w:r>
        <w:rPr>
          <w:rFonts w:ascii="Open Sans" w:hAnsi="Open Sans" w:cs="Open Sans"/>
          <w:color w:val="3D3D3D"/>
          <w:sz w:val="20"/>
          <w:szCs w:val="20"/>
          <w:shd w:val="clear" w:color="auto" w:fill="FFFFFF"/>
        </w:rPr>
        <w:t>embolisation</w:t>
      </w:r>
      <w:proofErr w:type="spellEnd"/>
      <w:r>
        <w:rPr>
          <w:rFonts w:ascii="Open Sans" w:hAnsi="Open Sans" w:cs="Open Sans"/>
          <w:color w:val="3D3D3D"/>
          <w:sz w:val="20"/>
          <w:szCs w:val="20"/>
          <w:shd w:val="clear" w:color="auto" w:fill="FFFFFF"/>
        </w:rPr>
        <w:t xml:space="preserve"> (UAE). Additionally, MRI is also useful following UAE, where it is used to assess post-</w:t>
      </w:r>
      <w:proofErr w:type="spellStart"/>
      <w:r>
        <w:rPr>
          <w:rFonts w:ascii="Open Sans" w:hAnsi="Open Sans" w:cs="Open Sans"/>
          <w:color w:val="3D3D3D"/>
          <w:sz w:val="20"/>
          <w:szCs w:val="20"/>
          <w:shd w:val="clear" w:color="auto" w:fill="FFFFFF"/>
        </w:rPr>
        <w:t>embolisation</w:t>
      </w:r>
      <w:proofErr w:type="spellEnd"/>
      <w:r>
        <w:rPr>
          <w:rFonts w:ascii="Open Sans" w:hAnsi="Open Sans" w:cs="Open Sans"/>
          <w:color w:val="3D3D3D"/>
          <w:sz w:val="20"/>
          <w:szCs w:val="20"/>
          <w:shd w:val="clear" w:color="auto" w:fill="FFFFFF"/>
        </w:rPr>
        <w:t xml:space="preserve"> outcome and complications</w:t>
      </w:r>
    </w:p>
    <w:p w14:paraId="7C573793" w14:textId="20AF1F36" w:rsidR="009248DA" w:rsidRDefault="009248DA">
      <w:pPr>
        <w:rPr>
          <w:rFonts w:ascii="Open Sans" w:hAnsi="Open Sans" w:cs="Open Sans"/>
          <w:color w:val="3D3D3D"/>
          <w:sz w:val="20"/>
          <w:szCs w:val="20"/>
          <w:shd w:val="clear" w:color="auto" w:fill="FFFFFF"/>
        </w:rPr>
      </w:pPr>
      <w:r w:rsidRPr="009248DA">
        <w:rPr>
          <w:rFonts w:ascii="Open Sans" w:hAnsi="Open Sans" w:cs="Open Sans"/>
          <w:b/>
          <w:bCs/>
          <w:color w:val="3D3D3D"/>
          <w:sz w:val="20"/>
          <w:szCs w:val="20"/>
          <w:shd w:val="clear" w:color="auto" w:fill="FFFFFF"/>
        </w:rPr>
        <w:t>Technique:</w:t>
      </w:r>
      <w:r>
        <w:rPr>
          <w:rFonts w:ascii="Open Sans" w:hAnsi="Open Sans" w:cs="Open Sans"/>
          <w:color w:val="3D3D3D"/>
          <w:sz w:val="20"/>
          <w:szCs w:val="20"/>
          <w:shd w:val="clear" w:color="auto" w:fill="FFFFFF"/>
        </w:rPr>
        <w:t xml:space="preserve"> MRI for preoperative assessment for Uterine artery assessment -:</w:t>
      </w:r>
    </w:p>
    <w:p w14:paraId="20E8296E" w14:textId="27F1D5F3" w:rsidR="009248DA" w:rsidRDefault="009248DA" w:rsidP="009248DA">
      <w:pPr>
        <w:rPr>
          <w:lang w:val="en-US"/>
        </w:rPr>
      </w:pPr>
      <w:r>
        <w:rPr>
          <w:lang w:val="en-US"/>
        </w:rPr>
        <w:t>(</w:t>
      </w:r>
      <w:r w:rsidRPr="009248DA">
        <w:rPr>
          <w:lang w:val="en-US"/>
        </w:rPr>
        <w:t>T1 and T2 fast spin echo (FSE) in sagittal, coronal and axial planes</w:t>
      </w:r>
      <w:r>
        <w:rPr>
          <w:lang w:val="en-US"/>
        </w:rPr>
        <w:t xml:space="preserve">. </w:t>
      </w:r>
      <w:r w:rsidRPr="009248DA">
        <w:rPr>
          <w:lang w:val="en-US"/>
        </w:rPr>
        <w:t>MR angiography using 3D gradient recalled echo with IV gadolinium</w:t>
      </w:r>
      <w:r>
        <w:rPr>
          <w:lang w:val="en-US"/>
        </w:rPr>
        <w:t xml:space="preserve">. </w:t>
      </w:r>
      <w:r w:rsidRPr="009248DA">
        <w:rPr>
          <w:lang w:val="en-US"/>
        </w:rPr>
        <w:t xml:space="preserve">20 mg IV hyoscine </w:t>
      </w:r>
      <w:proofErr w:type="spellStart"/>
      <w:r w:rsidRPr="009248DA">
        <w:rPr>
          <w:lang w:val="en-US"/>
        </w:rPr>
        <w:t>butylbromide</w:t>
      </w:r>
      <w:proofErr w:type="spellEnd"/>
      <w:r w:rsidRPr="009248DA">
        <w:rPr>
          <w:lang w:val="en-US"/>
        </w:rPr>
        <w:t xml:space="preserve"> is given to suppress uterine and intestinal peristalsis</w:t>
      </w:r>
      <w:r>
        <w:rPr>
          <w:lang w:val="en-US"/>
        </w:rPr>
        <w:t>.)</w:t>
      </w:r>
    </w:p>
    <w:p w14:paraId="4BE59F9B" w14:textId="77777777" w:rsidR="009248DA" w:rsidRDefault="009248DA" w:rsidP="009248DA">
      <w:pPr>
        <w:rPr>
          <w:lang w:val="en-US"/>
        </w:rPr>
      </w:pPr>
    </w:p>
    <w:p w14:paraId="136D807A" w14:textId="5F94A02A" w:rsidR="009248DA" w:rsidRPr="009248DA" w:rsidRDefault="009248DA" w:rsidP="009248DA">
      <w:pPr>
        <w:rPr>
          <w:b/>
          <w:bCs/>
          <w:lang w:val="en-US"/>
        </w:rPr>
      </w:pPr>
      <w:r w:rsidRPr="009248DA">
        <w:rPr>
          <w:b/>
          <w:bCs/>
          <w:lang w:val="en-US"/>
        </w:rPr>
        <w:t>Findings:</w:t>
      </w:r>
    </w:p>
    <w:p w14:paraId="4E33D67F" w14:textId="0CEB386D" w:rsidR="009248DA" w:rsidRDefault="009248DA" w:rsidP="009248DA">
      <w:pPr>
        <w:pStyle w:val="NormalWeb"/>
        <w:numPr>
          <w:ilvl w:val="0"/>
          <w:numId w:val="1"/>
        </w:numPr>
        <w:spacing w:before="0" w:beforeAutospacing="0" w:after="0" w:afterAutospacing="0"/>
        <w:rPr>
          <w:rFonts w:ascii="Open Sans" w:hAnsi="Open Sans" w:cs="Open Sans"/>
          <w:color w:val="3D3D3D"/>
        </w:rPr>
      </w:pPr>
      <w:r>
        <w:rPr>
          <w:rFonts w:ascii="Open Sans" w:hAnsi="Open Sans" w:cs="Open Sans"/>
          <w:color w:val="3D3D3D"/>
          <w:shd w:val="clear" w:color="auto" w:fill="FFFFFF"/>
        </w:rPr>
        <w:t>A</w:t>
      </w:r>
      <w:r>
        <w:rPr>
          <w:rFonts w:ascii="Open Sans" w:hAnsi="Open Sans" w:cs="Open Sans"/>
          <w:color w:val="3D3D3D"/>
          <w:shd w:val="clear" w:color="auto" w:fill="FFFFFF"/>
        </w:rPr>
        <w:t>ppearance</w:t>
      </w:r>
      <w:r>
        <w:rPr>
          <w:rFonts w:ascii="Open Sans" w:hAnsi="Open Sans" w:cs="Open Sans"/>
          <w:color w:val="3D3D3D"/>
          <w:shd w:val="clear" w:color="auto" w:fill="FFFFFF"/>
        </w:rPr>
        <w:t xml:space="preserve">: </w:t>
      </w:r>
      <w:r>
        <w:rPr>
          <w:rFonts w:ascii="Open Sans" w:hAnsi="Open Sans" w:cs="Open Sans"/>
          <w:color w:val="3D3D3D"/>
        </w:rPr>
        <w:t>non-degenerate</w:t>
      </w:r>
      <w:r>
        <w:rPr>
          <w:rFonts w:ascii="Open Sans" w:hAnsi="Open Sans" w:cs="Open Sans"/>
          <w:color w:val="3D3D3D"/>
        </w:rPr>
        <w:t xml:space="preserve">/ </w:t>
      </w:r>
      <w:r w:rsidRPr="009248DA">
        <w:rPr>
          <w:rFonts w:ascii="Open Sans" w:hAnsi="Open Sans" w:cs="Open Sans"/>
          <w:color w:val="3D3D3D"/>
        </w:rPr>
        <w:t>degenerate</w:t>
      </w:r>
      <w:r>
        <w:rPr>
          <w:rFonts w:ascii="Open Sans" w:hAnsi="Open Sans" w:cs="Open Sans"/>
          <w:color w:val="3D3D3D"/>
        </w:rPr>
        <w:t xml:space="preserve"> (</w:t>
      </w:r>
      <w:r w:rsidRPr="009248DA">
        <w:rPr>
          <w:rFonts w:ascii="Open Sans" w:hAnsi="Open Sans" w:cs="Open Sans"/>
          <w:color w:val="3D3D3D"/>
        </w:rPr>
        <w:t>hyaline or cystic</w:t>
      </w:r>
      <w:r>
        <w:rPr>
          <w:rFonts w:ascii="Open Sans" w:hAnsi="Open Sans" w:cs="Open Sans"/>
          <w:color w:val="3D3D3D"/>
        </w:rPr>
        <w:t xml:space="preserve">; </w:t>
      </w:r>
      <w:r w:rsidRPr="009248DA">
        <w:rPr>
          <w:rFonts w:ascii="Open Sans" w:hAnsi="Open Sans" w:cs="Open Sans"/>
          <w:color w:val="3D3D3D"/>
        </w:rPr>
        <w:t>myxoid</w:t>
      </w:r>
      <w:r>
        <w:rPr>
          <w:rFonts w:ascii="Open Sans" w:hAnsi="Open Sans" w:cs="Open Sans"/>
          <w:color w:val="3D3D3D"/>
        </w:rPr>
        <w:t xml:space="preserve">; </w:t>
      </w:r>
      <w:r w:rsidRPr="009248DA">
        <w:rPr>
          <w:rFonts w:ascii="Open Sans" w:hAnsi="Open Sans" w:cs="Open Sans"/>
          <w:color w:val="3D3D3D"/>
        </w:rPr>
        <w:t>red</w:t>
      </w:r>
      <w:r>
        <w:rPr>
          <w:rFonts w:ascii="Open Sans" w:hAnsi="Open Sans" w:cs="Open Sans"/>
          <w:color w:val="3D3D3D"/>
        </w:rPr>
        <w:t>)</w:t>
      </w:r>
    </w:p>
    <w:p w14:paraId="15FFA226" w14:textId="77777777" w:rsidR="009248DA" w:rsidRPr="009248DA" w:rsidRDefault="009248DA" w:rsidP="009248DA">
      <w:pPr>
        <w:pStyle w:val="NormalWeb"/>
        <w:numPr>
          <w:ilvl w:val="1"/>
          <w:numId w:val="1"/>
        </w:numPr>
        <w:spacing w:before="0" w:beforeAutospacing="0" w:after="0" w:afterAutospacing="0"/>
        <w:rPr>
          <w:rFonts w:ascii="Open Sans" w:hAnsi="Open Sans" w:cs="Open Sans"/>
          <w:color w:val="3D3D3D"/>
        </w:rPr>
      </w:pPr>
      <w:r>
        <w:rPr>
          <w:rFonts w:ascii="Open Sans" w:hAnsi="Open Sans" w:cs="Open Sans"/>
          <w:color w:val="3D3D3D"/>
          <w:shd w:val="clear" w:color="auto" w:fill="FFFFFF"/>
        </w:rPr>
        <w:t>Non-degenerate fibroids appear as well-circumscribed masses of homogenous decreased signal intensity (cf. outer myometrium)</w:t>
      </w:r>
      <w:r>
        <w:rPr>
          <w:rFonts w:ascii="Open Sans" w:hAnsi="Open Sans" w:cs="Open Sans"/>
          <w:color w:val="3D3D3D"/>
          <w:shd w:val="clear" w:color="auto" w:fill="FFFFFF"/>
        </w:rPr>
        <w:t xml:space="preserve"> o</w:t>
      </w:r>
      <w:r w:rsidRPr="009248DA">
        <w:rPr>
          <w:rFonts w:ascii="Open Sans" w:hAnsi="Open Sans" w:cs="Open Sans"/>
          <w:color w:val="3D3D3D"/>
          <w:shd w:val="clear" w:color="auto" w:fill="FFFFFF"/>
        </w:rPr>
        <w:t>n T2 images. Cellular leiomyomas show a slightly higher signal intensity on T2 images as well as enhancement on post-contrast images.</w:t>
      </w:r>
    </w:p>
    <w:p w14:paraId="4C9DD67B" w14:textId="77777777" w:rsidR="009248DA" w:rsidRDefault="009248DA" w:rsidP="009248DA">
      <w:pPr>
        <w:pStyle w:val="NormalWeb"/>
        <w:numPr>
          <w:ilvl w:val="1"/>
          <w:numId w:val="1"/>
        </w:numPr>
        <w:spacing w:before="0" w:beforeAutospacing="0" w:after="0" w:afterAutospacing="0"/>
        <w:rPr>
          <w:rFonts w:ascii="Open Sans" w:hAnsi="Open Sans" w:cs="Open Sans"/>
          <w:color w:val="3D3D3D"/>
        </w:rPr>
      </w:pPr>
      <w:r w:rsidRPr="009248DA">
        <w:rPr>
          <w:rFonts w:ascii="Open Sans" w:hAnsi="Open Sans" w:cs="Open Sans"/>
          <w:color w:val="3D3D3D"/>
        </w:rPr>
        <w:t>Degenerate fibroids show variable appearances on T2 images and contrast-enhanced images.</w:t>
      </w:r>
    </w:p>
    <w:p w14:paraId="3AFB59DD" w14:textId="77777777" w:rsidR="009248DA" w:rsidRDefault="009248DA" w:rsidP="009248DA">
      <w:pPr>
        <w:pStyle w:val="NormalWeb"/>
        <w:numPr>
          <w:ilvl w:val="2"/>
          <w:numId w:val="1"/>
        </w:numPr>
        <w:spacing w:before="0" w:beforeAutospacing="0" w:after="0" w:afterAutospacing="0"/>
        <w:rPr>
          <w:rFonts w:ascii="Open Sans" w:hAnsi="Open Sans" w:cs="Open Sans"/>
          <w:color w:val="3D3D3D"/>
        </w:rPr>
      </w:pPr>
      <w:r w:rsidRPr="009248DA">
        <w:rPr>
          <w:rFonts w:ascii="Open Sans" w:hAnsi="Open Sans" w:cs="Open Sans"/>
          <w:color w:val="3D3D3D"/>
        </w:rPr>
        <w:t>Fibroids with cystic degeneration show high signal intensity on T2 images. Cystic areas do not show enhancement.</w:t>
      </w:r>
    </w:p>
    <w:p w14:paraId="1CCF6CF3" w14:textId="77777777" w:rsidR="009248DA" w:rsidRDefault="009248DA" w:rsidP="009248DA">
      <w:pPr>
        <w:pStyle w:val="NormalWeb"/>
        <w:numPr>
          <w:ilvl w:val="2"/>
          <w:numId w:val="1"/>
        </w:numPr>
        <w:spacing w:before="0" w:beforeAutospacing="0" w:after="0" w:afterAutospacing="0"/>
        <w:rPr>
          <w:rFonts w:ascii="Open Sans" w:hAnsi="Open Sans" w:cs="Open Sans"/>
          <w:color w:val="3D3D3D"/>
        </w:rPr>
      </w:pPr>
      <w:r w:rsidRPr="009248DA">
        <w:rPr>
          <w:rFonts w:ascii="Open Sans" w:hAnsi="Open Sans" w:cs="Open Sans"/>
          <w:color w:val="3D3D3D"/>
        </w:rPr>
        <w:t xml:space="preserve">Fibroids with hyaline or calcific degeneration show low signal intensity on T2 images, this is </w:t>
      </w:r>
      <w:proofErr w:type="gramStart"/>
      <w:r w:rsidRPr="009248DA">
        <w:rPr>
          <w:rFonts w:ascii="Open Sans" w:hAnsi="Open Sans" w:cs="Open Sans"/>
          <w:color w:val="3D3D3D"/>
        </w:rPr>
        <w:t>similar to</w:t>
      </w:r>
      <w:proofErr w:type="gramEnd"/>
      <w:r w:rsidRPr="009248DA">
        <w:rPr>
          <w:rFonts w:ascii="Open Sans" w:hAnsi="Open Sans" w:cs="Open Sans"/>
          <w:color w:val="3D3D3D"/>
        </w:rPr>
        <w:t xml:space="preserve"> a typical fibroid. </w:t>
      </w:r>
    </w:p>
    <w:p w14:paraId="2EF76FB3" w14:textId="77777777" w:rsidR="009248DA" w:rsidRDefault="009248DA" w:rsidP="009248DA">
      <w:pPr>
        <w:pStyle w:val="NormalWeb"/>
        <w:numPr>
          <w:ilvl w:val="2"/>
          <w:numId w:val="1"/>
        </w:numPr>
        <w:spacing w:before="0" w:beforeAutospacing="0" w:after="0" w:afterAutospacing="0"/>
        <w:rPr>
          <w:rFonts w:ascii="Open Sans" w:hAnsi="Open Sans" w:cs="Open Sans"/>
          <w:color w:val="3D3D3D"/>
        </w:rPr>
      </w:pPr>
      <w:r w:rsidRPr="009248DA">
        <w:rPr>
          <w:rFonts w:ascii="Open Sans" w:hAnsi="Open Sans" w:cs="Open Sans"/>
          <w:color w:val="3D3D3D"/>
        </w:rPr>
        <w:t>Fibroids with hyaline degeneration may show a cobblestone appearance on post-contrast images. </w:t>
      </w:r>
    </w:p>
    <w:p w14:paraId="0DB4AEB9" w14:textId="77777777" w:rsidR="009248DA" w:rsidRPr="009248DA" w:rsidRDefault="009248DA" w:rsidP="009248DA">
      <w:pPr>
        <w:pStyle w:val="NormalWeb"/>
        <w:numPr>
          <w:ilvl w:val="2"/>
          <w:numId w:val="1"/>
        </w:numPr>
        <w:spacing w:before="0" w:beforeAutospacing="0" w:after="0" w:afterAutospacing="0"/>
        <w:rPr>
          <w:rFonts w:ascii="Open Sans" w:hAnsi="Open Sans" w:cs="Open Sans"/>
          <w:color w:val="3D3D3D"/>
        </w:rPr>
      </w:pPr>
      <w:r w:rsidRPr="009248DA">
        <w:rPr>
          <w:rFonts w:ascii="Open Sans" w:hAnsi="Open Sans" w:cs="Open Sans"/>
          <w:color w:val="3D3D3D"/>
        </w:rPr>
        <w:t xml:space="preserve">Fibroids with myxoid degeneration demonstrate very high signal intensity on T2 images and minimal enhancement on contrast-enhanced </w:t>
      </w:r>
      <w:proofErr w:type="gramStart"/>
      <w:r w:rsidRPr="009248DA">
        <w:rPr>
          <w:rFonts w:ascii="Open Sans" w:hAnsi="Open Sans" w:cs="Open Sans"/>
          <w:color w:val="3D3D3D"/>
        </w:rPr>
        <w:t>images </w:t>
      </w:r>
      <w:r>
        <w:rPr>
          <w:rFonts w:ascii="Open Sans" w:hAnsi="Open Sans" w:cs="Open Sans"/>
          <w:color w:val="3D3D3D"/>
          <w:sz w:val="18"/>
          <w:szCs w:val="18"/>
          <w:vertAlign w:val="superscript"/>
        </w:rPr>
        <w:t>.</w:t>
      </w:r>
      <w:proofErr w:type="gramEnd"/>
    </w:p>
    <w:p w14:paraId="720310DB" w14:textId="77777777" w:rsidR="009248DA" w:rsidRDefault="009248DA" w:rsidP="009248DA">
      <w:pPr>
        <w:pStyle w:val="NormalWeb"/>
        <w:numPr>
          <w:ilvl w:val="2"/>
          <w:numId w:val="1"/>
        </w:numPr>
        <w:spacing w:before="0" w:beforeAutospacing="0" w:after="0" w:afterAutospacing="0"/>
        <w:rPr>
          <w:rFonts w:ascii="Open Sans" w:hAnsi="Open Sans" w:cs="Open Sans"/>
          <w:color w:val="3D3D3D"/>
        </w:rPr>
      </w:pPr>
      <w:r w:rsidRPr="009248DA">
        <w:rPr>
          <w:rFonts w:ascii="Open Sans" w:hAnsi="Open Sans" w:cs="Open Sans"/>
          <w:color w:val="3D3D3D"/>
        </w:rPr>
        <w:t>Fibroids with red degeneration may show peripheral or diffuse high signal intensity on T1 images (probably due to the proteinaceous content of blood or T1 shortening effects of methaemoglobin). They may show variable signal intensity on T2 images, with or without a low signal intensity rim.</w:t>
      </w:r>
    </w:p>
    <w:p w14:paraId="29F7E30C" w14:textId="77777777" w:rsidR="009248DA" w:rsidRPr="009248DA" w:rsidRDefault="009248DA" w:rsidP="009248DA">
      <w:pPr>
        <w:pStyle w:val="NormalWeb"/>
        <w:numPr>
          <w:ilvl w:val="0"/>
          <w:numId w:val="1"/>
        </w:numPr>
        <w:spacing w:before="0" w:beforeAutospacing="0" w:after="0" w:afterAutospacing="0"/>
        <w:rPr>
          <w:rFonts w:ascii="Open Sans" w:hAnsi="Open Sans" w:cs="Open Sans"/>
          <w:color w:val="3D3D3D"/>
        </w:rPr>
      </w:pPr>
      <w:r w:rsidRPr="009248DA">
        <w:rPr>
          <w:rFonts w:ascii="Open Sans" w:hAnsi="Open Sans" w:cs="Open Sans"/>
          <w:b/>
          <w:bCs/>
          <w:color w:val="000000" w:themeColor="text1"/>
          <w:sz w:val="29"/>
          <w:szCs w:val="29"/>
        </w:rPr>
        <w:t>Location</w:t>
      </w:r>
      <w:r>
        <w:rPr>
          <w:rFonts w:ascii="Open Sans" w:hAnsi="Open Sans" w:cs="Open Sans"/>
          <w:b/>
          <w:bCs/>
          <w:color w:val="000000" w:themeColor="text1"/>
          <w:sz w:val="29"/>
          <w:szCs w:val="29"/>
        </w:rPr>
        <w:t>:</w:t>
      </w:r>
    </w:p>
    <w:p w14:paraId="271EB433" w14:textId="5996E9D5" w:rsidR="009248DA" w:rsidRPr="009248DA" w:rsidRDefault="009248DA" w:rsidP="009248DA">
      <w:pPr>
        <w:pStyle w:val="NormalWeb"/>
        <w:numPr>
          <w:ilvl w:val="1"/>
          <w:numId w:val="1"/>
        </w:numPr>
        <w:spacing w:before="0" w:beforeAutospacing="0" w:after="0" w:afterAutospacing="0"/>
        <w:rPr>
          <w:rFonts w:ascii="Open Sans" w:hAnsi="Open Sans" w:cs="Open Sans"/>
          <w:color w:val="3D3D3D"/>
        </w:rPr>
      </w:pPr>
      <w:r w:rsidRPr="009248DA">
        <w:rPr>
          <w:rFonts w:ascii="Open Sans" w:hAnsi="Open Sans" w:cs="Open Sans"/>
          <w:color w:val="3D3D3D"/>
        </w:rPr>
        <w:t>Uterine fibroids are, usually, seen within the uterine corpus, ~8% occur within the cervix.</w:t>
      </w:r>
      <w:r>
        <w:rPr>
          <w:rFonts w:ascii="Open Sans" w:hAnsi="Open Sans" w:cs="Open Sans"/>
          <w:color w:val="3D3D3D"/>
        </w:rPr>
        <w:t xml:space="preserve"> </w:t>
      </w:r>
      <w:r w:rsidRPr="009248DA">
        <w:rPr>
          <w:rFonts w:ascii="Open Sans" w:hAnsi="Open Sans" w:cs="Open Sans"/>
          <w:color w:val="3D3D3D"/>
        </w:rPr>
        <w:t>They may be classified as follows:</w:t>
      </w:r>
    </w:p>
    <w:p w14:paraId="5FF3E2F7" w14:textId="77777777" w:rsidR="009248DA" w:rsidRPr="009248DA" w:rsidRDefault="009248DA" w:rsidP="009248DA">
      <w:pPr>
        <w:numPr>
          <w:ilvl w:val="0"/>
          <w:numId w:val="2"/>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submucosal: projecting within the endometrial cavity</w:t>
      </w:r>
    </w:p>
    <w:p w14:paraId="2A5700CA" w14:textId="77777777" w:rsidR="009248DA" w:rsidRPr="009248DA" w:rsidRDefault="009248DA" w:rsidP="009248DA">
      <w:pPr>
        <w:numPr>
          <w:ilvl w:val="0"/>
          <w:numId w:val="2"/>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intramural: within the substance of the myometrium</w:t>
      </w:r>
    </w:p>
    <w:p w14:paraId="733EB18F" w14:textId="77777777" w:rsidR="009248DA" w:rsidRDefault="009248DA" w:rsidP="009248DA">
      <w:pPr>
        <w:numPr>
          <w:ilvl w:val="0"/>
          <w:numId w:val="2"/>
        </w:numPr>
        <w:spacing w:after="0" w:line="240" w:lineRule="auto"/>
        <w:rPr>
          <w:rFonts w:ascii="Open Sans" w:eastAsia="Times New Roman" w:hAnsi="Open Sans" w:cs="Open Sans"/>
          <w:color w:val="3D3D3D"/>
          <w:kern w:val="0"/>
          <w:lang w:eastAsia="en-GB"/>
          <w14:ligatures w14:val="none"/>
        </w:rPr>
      </w:pPr>
      <w:proofErr w:type="spellStart"/>
      <w:r w:rsidRPr="009248DA">
        <w:rPr>
          <w:rFonts w:ascii="Open Sans" w:eastAsia="Times New Roman" w:hAnsi="Open Sans" w:cs="Open Sans"/>
          <w:color w:val="3D3D3D"/>
          <w:kern w:val="0"/>
          <w:lang w:eastAsia="en-GB"/>
          <w14:ligatures w14:val="none"/>
        </w:rPr>
        <w:lastRenderedPageBreak/>
        <w:t>subserosal</w:t>
      </w:r>
      <w:proofErr w:type="spellEnd"/>
      <w:r w:rsidRPr="009248DA">
        <w:rPr>
          <w:rFonts w:ascii="Open Sans" w:eastAsia="Times New Roman" w:hAnsi="Open Sans" w:cs="Open Sans"/>
          <w:color w:val="3D3D3D"/>
          <w:kern w:val="0"/>
          <w:lang w:eastAsia="en-GB"/>
          <w14:ligatures w14:val="none"/>
        </w:rPr>
        <w:t>: lie beneath the serosa</w:t>
      </w:r>
    </w:p>
    <w:p w14:paraId="0CDFBE41" w14:textId="77777777" w:rsidR="009248DA" w:rsidRDefault="009248DA" w:rsidP="009248DA">
      <w:pPr>
        <w:numPr>
          <w:ilvl w:val="0"/>
          <w:numId w:val="2"/>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 xml:space="preserve">Pedunculated fibroid: can be </w:t>
      </w:r>
      <w:proofErr w:type="spellStart"/>
      <w:r w:rsidRPr="009248DA">
        <w:rPr>
          <w:rFonts w:ascii="Open Sans" w:eastAsia="Times New Roman" w:hAnsi="Open Sans" w:cs="Open Sans"/>
          <w:color w:val="3D3D3D"/>
          <w:kern w:val="0"/>
          <w:lang w:eastAsia="en-GB"/>
          <w14:ligatures w14:val="none"/>
        </w:rPr>
        <w:t>subserosal</w:t>
      </w:r>
      <w:proofErr w:type="spellEnd"/>
      <w:r w:rsidRPr="009248DA">
        <w:rPr>
          <w:rFonts w:ascii="Open Sans" w:eastAsia="Times New Roman" w:hAnsi="Open Sans" w:cs="Open Sans"/>
          <w:color w:val="3D3D3D"/>
          <w:kern w:val="0"/>
          <w:lang w:eastAsia="en-GB"/>
          <w14:ligatures w14:val="none"/>
        </w:rPr>
        <w:t xml:space="preserve"> or submucosal in location, this is defined by the presence of a stalk which &lt;50% of the fibroid diameter.</w:t>
      </w:r>
    </w:p>
    <w:p w14:paraId="6AB45858" w14:textId="77777777" w:rsidR="002D18C9" w:rsidRDefault="009248DA" w:rsidP="002D18C9">
      <w:pPr>
        <w:pStyle w:val="ListParagraph"/>
        <w:numPr>
          <w:ilvl w:val="0"/>
          <w:numId w:val="2"/>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b/>
          <w:bCs/>
          <w:color w:val="000000" w:themeColor="text1"/>
          <w:kern w:val="0"/>
          <w:sz w:val="29"/>
          <w:szCs w:val="29"/>
          <w:lang w:eastAsia="en-GB"/>
          <w14:ligatures w14:val="none"/>
        </w:rPr>
        <w:t>Fibroid size</w:t>
      </w:r>
      <w:r w:rsidR="002D18C9">
        <w:rPr>
          <w:rFonts w:ascii="Open Sans" w:eastAsia="Times New Roman" w:hAnsi="Open Sans" w:cs="Open Sans"/>
          <w:b/>
          <w:bCs/>
          <w:color w:val="000000" w:themeColor="text1"/>
          <w:kern w:val="0"/>
          <w:sz w:val="29"/>
          <w:szCs w:val="29"/>
          <w:lang w:eastAsia="en-GB"/>
          <w14:ligatures w14:val="none"/>
        </w:rPr>
        <w:t xml:space="preserve">: </w:t>
      </w:r>
      <w:r w:rsidRPr="002D18C9">
        <w:rPr>
          <w:rFonts w:ascii="Open Sans" w:eastAsia="Times New Roman" w:hAnsi="Open Sans" w:cs="Open Sans"/>
          <w:color w:val="3D3D3D"/>
          <w:kern w:val="0"/>
          <w:lang w:eastAsia="en-GB"/>
          <w14:ligatures w14:val="none"/>
        </w:rPr>
        <w:t>Although the relationship between the size of the fibroid and post-</w:t>
      </w:r>
      <w:proofErr w:type="spellStart"/>
      <w:r w:rsidRPr="002D18C9">
        <w:rPr>
          <w:rFonts w:ascii="Open Sans" w:eastAsia="Times New Roman" w:hAnsi="Open Sans" w:cs="Open Sans"/>
          <w:color w:val="3D3D3D"/>
          <w:kern w:val="0"/>
          <w:lang w:eastAsia="en-GB"/>
          <w14:ligatures w14:val="none"/>
        </w:rPr>
        <w:t>embolisation</w:t>
      </w:r>
      <w:proofErr w:type="spellEnd"/>
      <w:r w:rsidRPr="002D18C9">
        <w:rPr>
          <w:rFonts w:ascii="Open Sans" w:eastAsia="Times New Roman" w:hAnsi="Open Sans" w:cs="Open Sans"/>
          <w:color w:val="3D3D3D"/>
          <w:kern w:val="0"/>
          <w:lang w:eastAsia="en-GB"/>
          <w14:ligatures w14:val="none"/>
        </w:rPr>
        <w:t xml:space="preserve"> outcome is not entirely clear, most operators select a threshold of 13-15 cm. It is suspected that </w:t>
      </w:r>
      <w:proofErr w:type="spellStart"/>
      <w:r w:rsidRPr="002D18C9">
        <w:rPr>
          <w:rFonts w:ascii="Open Sans" w:eastAsia="Times New Roman" w:hAnsi="Open Sans" w:cs="Open Sans"/>
          <w:color w:val="3D3D3D"/>
          <w:kern w:val="0"/>
          <w:lang w:eastAsia="en-GB"/>
          <w14:ligatures w14:val="none"/>
        </w:rPr>
        <w:t>embolisation</w:t>
      </w:r>
      <w:proofErr w:type="spellEnd"/>
      <w:r w:rsidRPr="002D18C9">
        <w:rPr>
          <w:rFonts w:ascii="Open Sans" w:eastAsia="Times New Roman" w:hAnsi="Open Sans" w:cs="Open Sans"/>
          <w:color w:val="3D3D3D"/>
          <w:kern w:val="0"/>
          <w:lang w:eastAsia="en-GB"/>
          <w14:ligatures w14:val="none"/>
        </w:rPr>
        <w:t xml:space="preserve"> of larger leiomyomas may still result in bulk symptoms due to residual fibroid mass. Additionally, with larger amount of necrotic tissue, prolonged post-</w:t>
      </w:r>
      <w:proofErr w:type="spellStart"/>
      <w:r w:rsidRPr="002D18C9">
        <w:rPr>
          <w:rFonts w:ascii="Open Sans" w:eastAsia="Times New Roman" w:hAnsi="Open Sans" w:cs="Open Sans"/>
          <w:color w:val="3D3D3D"/>
          <w:kern w:val="0"/>
          <w:lang w:eastAsia="en-GB"/>
          <w14:ligatures w14:val="none"/>
        </w:rPr>
        <w:t>embolisation</w:t>
      </w:r>
      <w:proofErr w:type="spellEnd"/>
      <w:r w:rsidRPr="002D18C9">
        <w:rPr>
          <w:rFonts w:ascii="Open Sans" w:eastAsia="Times New Roman" w:hAnsi="Open Sans" w:cs="Open Sans"/>
          <w:color w:val="3D3D3D"/>
          <w:kern w:val="0"/>
          <w:lang w:eastAsia="en-GB"/>
          <w14:ligatures w14:val="none"/>
        </w:rPr>
        <w:t xml:space="preserve"> syndrome might occur.</w:t>
      </w:r>
    </w:p>
    <w:p w14:paraId="13C226CF" w14:textId="77777777" w:rsidR="002D18C9" w:rsidRDefault="009248DA" w:rsidP="002D18C9">
      <w:pPr>
        <w:pStyle w:val="ListParagraph"/>
        <w:numPr>
          <w:ilvl w:val="0"/>
          <w:numId w:val="2"/>
        </w:numPr>
        <w:spacing w:after="0" w:line="240" w:lineRule="auto"/>
        <w:rPr>
          <w:rFonts w:ascii="Open Sans" w:eastAsia="Times New Roman" w:hAnsi="Open Sans" w:cs="Open Sans"/>
          <w:color w:val="3D3D3D"/>
          <w:kern w:val="0"/>
          <w:lang w:eastAsia="en-GB"/>
          <w14:ligatures w14:val="none"/>
        </w:rPr>
      </w:pPr>
      <w:proofErr w:type="gramStart"/>
      <w:r w:rsidRPr="002D18C9">
        <w:rPr>
          <w:rFonts w:ascii="Open Sans" w:eastAsia="Times New Roman" w:hAnsi="Open Sans" w:cs="Open Sans"/>
          <w:b/>
          <w:bCs/>
          <w:color w:val="65419B"/>
          <w:kern w:val="0"/>
          <w:sz w:val="29"/>
          <w:szCs w:val="29"/>
          <w:lang w:eastAsia="en-GB"/>
          <w14:ligatures w14:val="none"/>
        </w:rPr>
        <w:t>Vascularity</w:t>
      </w:r>
      <w:r w:rsidR="002D18C9">
        <w:rPr>
          <w:rFonts w:ascii="Open Sans" w:eastAsia="Times New Roman" w:hAnsi="Open Sans" w:cs="Open Sans"/>
          <w:b/>
          <w:bCs/>
          <w:color w:val="65419B"/>
          <w:kern w:val="0"/>
          <w:sz w:val="29"/>
          <w:szCs w:val="29"/>
          <w:lang w:eastAsia="en-GB"/>
          <w14:ligatures w14:val="none"/>
        </w:rPr>
        <w:t xml:space="preserve"> :</w:t>
      </w:r>
      <w:proofErr w:type="gramEnd"/>
      <w:r w:rsidR="002D18C9">
        <w:rPr>
          <w:rFonts w:ascii="Open Sans" w:eastAsia="Times New Roman" w:hAnsi="Open Sans" w:cs="Open Sans"/>
          <w:color w:val="3D3D3D"/>
          <w:kern w:val="0"/>
          <w:lang w:eastAsia="en-GB"/>
          <w14:ligatures w14:val="none"/>
        </w:rPr>
        <w:t xml:space="preserve"> </w:t>
      </w:r>
      <w:r w:rsidRPr="002D18C9">
        <w:rPr>
          <w:rFonts w:ascii="Open Sans" w:eastAsia="Times New Roman" w:hAnsi="Open Sans" w:cs="Open Sans"/>
          <w:color w:val="3D3D3D"/>
          <w:kern w:val="0"/>
          <w:lang w:eastAsia="en-GB"/>
          <w14:ligatures w14:val="none"/>
        </w:rPr>
        <w:t xml:space="preserve">Enhancement of the fibroids depends on their vascularity which is assessed on post-contrast images. The goal of uterine artery </w:t>
      </w:r>
      <w:proofErr w:type="spellStart"/>
      <w:r w:rsidRPr="002D18C9">
        <w:rPr>
          <w:rFonts w:ascii="Open Sans" w:eastAsia="Times New Roman" w:hAnsi="Open Sans" w:cs="Open Sans"/>
          <w:color w:val="3D3D3D"/>
          <w:kern w:val="0"/>
          <w:lang w:eastAsia="en-GB"/>
          <w14:ligatures w14:val="none"/>
        </w:rPr>
        <w:t>embolisation</w:t>
      </w:r>
      <w:proofErr w:type="spellEnd"/>
      <w:r w:rsidRPr="002D18C9">
        <w:rPr>
          <w:rFonts w:ascii="Open Sans" w:eastAsia="Times New Roman" w:hAnsi="Open Sans" w:cs="Open Sans"/>
          <w:color w:val="3D3D3D"/>
          <w:kern w:val="0"/>
          <w:lang w:eastAsia="en-GB"/>
          <w14:ligatures w14:val="none"/>
        </w:rPr>
        <w:t xml:space="preserve"> (UAE) is to cause infarction of the fibroid while maintaining endometrial and myometrial perfusion. Fibroids that are already infarcted are unlikely to show volume reduction following UAE.</w:t>
      </w:r>
    </w:p>
    <w:p w14:paraId="0B6C0547" w14:textId="77777777" w:rsidR="002D18C9" w:rsidRDefault="009248DA" w:rsidP="002D18C9">
      <w:pPr>
        <w:pStyle w:val="ListParagraph"/>
        <w:numPr>
          <w:ilvl w:val="0"/>
          <w:numId w:val="2"/>
        </w:numPr>
        <w:spacing w:after="0" w:line="240" w:lineRule="auto"/>
        <w:rPr>
          <w:rFonts w:ascii="Open Sans" w:eastAsia="Times New Roman" w:hAnsi="Open Sans" w:cs="Open Sans"/>
          <w:color w:val="3D3D3D"/>
          <w:kern w:val="0"/>
          <w:lang w:eastAsia="en-GB"/>
          <w14:ligatures w14:val="none"/>
        </w:rPr>
      </w:pPr>
      <w:r w:rsidRPr="002D18C9">
        <w:rPr>
          <w:rFonts w:ascii="Open Sans" w:eastAsia="Times New Roman" w:hAnsi="Open Sans" w:cs="Open Sans"/>
          <w:color w:val="3D3D3D"/>
          <w:kern w:val="0"/>
          <w:lang w:eastAsia="en-GB"/>
          <w14:ligatures w14:val="none"/>
        </w:rPr>
        <w:t>Vascular anatomy is assessed on 3D contrast-enhanced MRA. This permits assessment of the anatomy of the uterine vessels. It also has a role in depicting ovarian artery contribution to the uterine fibroid blood supply. </w:t>
      </w:r>
    </w:p>
    <w:p w14:paraId="0AF52572" w14:textId="609BA837" w:rsidR="009248DA" w:rsidRPr="002D18C9" w:rsidRDefault="009248DA" w:rsidP="002D18C9">
      <w:pPr>
        <w:pStyle w:val="ListParagraph"/>
        <w:numPr>
          <w:ilvl w:val="0"/>
          <w:numId w:val="2"/>
        </w:numPr>
        <w:spacing w:after="0" w:line="240" w:lineRule="auto"/>
        <w:rPr>
          <w:rFonts w:ascii="Open Sans" w:eastAsia="Times New Roman" w:hAnsi="Open Sans" w:cs="Open Sans"/>
          <w:color w:val="3D3D3D"/>
          <w:kern w:val="0"/>
          <w:lang w:eastAsia="en-GB"/>
          <w14:ligatures w14:val="none"/>
        </w:rPr>
      </w:pPr>
      <w:r w:rsidRPr="002D18C9">
        <w:rPr>
          <w:rFonts w:ascii="Open Sans" w:eastAsia="Times New Roman" w:hAnsi="Open Sans" w:cs="Open Sans"/>
          <w:b/>
          <w:bCs/>
          <w:color w:val="65419B"/>
          <w:kern w:val="0"/>
          <w:sz w:val="29"/>
          <w:szCs w:val="29"/>
          <w:lang w:eastAsia="en-GB"/>
          <w14:ligatures w14:val="none"/>
        </w:rPr>
        <w:t xml:space="preserve">Differential </w:t>
      </w:r>
      <w:proofErr w:type="gramStart"/>
      <w:r w:rsidRPr="002D18C9">
        <w:rPr>
          <w:rFonts w:ascii="Open Sans" w:eastAsia="Times New Roman" w:hAnsi="Open Sans" w:cs="Open Sans"/>
          <w:b/>
          <w:bCs/>
          <w:color w:val="65419B"/>
          <w:kern w:val="0"/>
          <w:sz w:val="29"/>
          <w:szCs w:val="29"/>
          <w:lang w:eastAsia="en-GB"/>
          <w14:ligatures w14:val="none"/>
        </w:rPr>
        <w:t>diagnosis</w:t>
      </w:r>
      <w:r w:rsidR="002D18C9">
        <w:rPr>
          <w:rFonts w:ascii="Open Sans" w:eastAsia="Times New Roman" w:hAnsi="Open Sans" w:cs="Open Sans"/>
          <w:b/>
          <w:bCs/>
          <w:color w:val="65419B"/>
          <w:kern w:val="0"/>
          <w:sz w:val="29"/>
          <w:szCs w:val="29"/>
          <w:lang w:eastAsia="en-GB"/>
          <w14:ligatures w14:val="none"/>
        </w:rPr>
        <w:t xml:space="preserve"> :</w:t>
      </w:r>
      <w:proofErr w:type="gramEnd"/>
      <w:r w:rsidR="002D18C9">
        <w:rPr>
          <w:rFonts w:ascii="Open Sans" w:eastAsia="Times New Roman" w:hAnsi="Open Sans" w:cs="Open Sans"/>
          <w:b/>
          <w:bCs/>
          <w:color w:val="65419B"/>
          <w:kern w:val="0"/>
          <w:sz w:val="29"/>
          <w:szCs w:val="29"/>
          <w:lang w:eastAsia="en-GB"/>
          <w14:ligatures w14:val="none"/>
        </w:rPr>
        <w:t xml:space="preserve"> </w:t>
      </w:r>
      <w:r w:rsidRPr="002D18C9">
        <w:rPr>
          <w:rFonts w:ascii="Open Sans" w:eastAsia="Times New Roman" w:hAnsi="Open Sans" w:cs="Open Sans"/>
          <w:color w:val="3D3D3D"/>
          <w:kern w:val="0"/>
          <w:lang w:eastAsia="en-GB"/>
          <w14:ligatures w14:val="none"/>
        </w:rPr>
        <w:t>MRI helps in confirming the diagnosis of uterine fibroids and differentiating it from a variety of gynaecological conditions. </w:t>
      </w:r>
    </w:p>
    <w:p w14:paraId="79AA2F79" w14:textId="77777777" w:rsidR="009248DA" w:rsidRPr="009248DA" w:rsidRDefault="009248DA" w:rsidP="009248DA">
      <w:pPr>
        <w:numPr>
          <w:ilvl w:val="0"/>
          <w:numId w:val="3"/>
        </w:numPr>
        <w:spacing w:after="0" w:line="240" w:lineRule="auto"/>
        <w:rPr>
          <w:rFonts w:ascii="Open Sans" w:eastAsia="Times New Roman" w:hAnsi="Open Sans" w:cs="Open Sans"/>
          <w:color w:val="3D3D3D"/>
          <w:kern w:val="0"/>
          <w:lang w:eastAsia="en-GB"/>
          <w14:ligatures w14:val="none"/>
        </w:rPr>
      </w:pPr>
      <w:hyperlink r:id="rId5" w:history="1">
        <w:r w:rsidRPr="009248DA">
          <w:rPr>
            <w:rFonts w:ascii="Open Sans" w:eastAsia="Times New Roman" w:hAnsi="Open Sans" w:cs="Open Sans"/>
            <w:color w:val="41699B"/>
            <w:kern w:val="0"/>
            <w:u w:val="single"/>
            <w:lang w:eastAsia="en-GB"/>
            <w14:ligatures w14:val="none"/>
          </w:rPr>
          <w:t>adenomyosis</w:t>
        </w:r>
      </w:hyperlink>
    </w:p>
    <w:p w14:paraId="10EC237B" w14:textId="77777777" w:rsidR="009248DA" w:rsidRPr="009248DA" w:rsidRDefault="009248DA" w:rsidP="009248DA">
      <w:pPr>
        <w:numPr>
          <w:ilvl w:val="0"/>
          <w:numId w:val="3"/>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solid adnexal mass</w:t>
      </w:r>
    </w:p>
    <w:p w14:paraId="4E19D629" w14:textId="77777777" w:rsidR="009248DA" w:rsidRPr="009248DA" w:rsidRDefault="009248DA" w:rsidP="009248DA">
      <w:pPr>
        <w:numPr>
          <w:ilvl w:val="0"/>
          <w:numId w:val="3"/>
        </w:numPr>
        <w:spacing w:after="0" w:line="240" w:lineRule="auto"/>
        <w:rPr>
          <w:rFonts w:ascii="Open Sans" w:eastAsia="Times New Roman" w:hAnsi="Open Sans" w:cs="Open Sans"/>
          <w:color w:val="3D3D3D"/>
          <w:kern w:val="0"/>
          <w:lang w:eastAsia="en-GB"/>
          <w14:ligatures w14:val="none"/>
        </w:rPr>
      </w:pPr>
      <w:hyperlink r:id="rId6" w:history="1">
        <w:r w:rsidRPr="009248DA">
          <w:rPr>
            <w:rFonts w:ascii="Open Sans" w:eastAsia="Times New Roman" w:hAnsi="Open Sans" w:cs="Open Sans"/>
            <w:color w:val="41699B"/>
            <w:kern w:val="0"/>
            <w:u w:val="single"/>
            <w:lang w:eastAsia="en-GB"/>
            <w14:ligatures w14:val="none"/>
          </w:rPr>
          <w:t>uterine leiomyosarcoma</w:t>
        </w:r>
      </w:hyperlink>
    </w:p>
    <w:p w14:paraId="5039D0BD" w14:textId="77777777" w:rsidR="009248DA" w:rsidRPr="009248DA" w:rsidRDefault="009248DA" w:rsidP="009248DA">
      <w:pPr>
        <w:numPr>
          <w:ilvl w:val="0"/>
          <w:numId w:val="3"/>
        </w:numPr>
        <w:spacing w:after="0" w:line="240" w:lineRule="auto"/>
        <w:rPr>
          <w:rFonts w:ascii="Open Sans" w:eastAsia="Times New Roman" w:hAnsi="Open Sans" w:cs="Open Sans"/>
          <w:color w:val="3D3D3D"/>
          <w:kern w:val="0"/>
          <w:lang w:eastAsia="en-GB"/>
          <w14:ligatures w14:val="none"/>
        </w:rPr>
      </w:pPr>
      <w:hyperlink r:id="rId7" w:history="1">
        <w:r w:rsidRPr="009248DA">
          <w:rPr>
            <w:rFonts w:ascii="Open Sans" w:eastAsia="Times New Roman" w:hAnsi="Open Sans" w:cs="Open Sans"/>
            <w:color w:val="41699B"/>
            <w:kern w:val="0"/>
            <w:u w:val="single"/>
            <w:lang w:eastAsia="en-GB"/>
            <w14:ligatures w14:val="none"/>
          </w:rPr>
          <w:t>endometriosis</w:t>
        </w:r>
      </w:hyperlink>
    </w:p>
    <w:p w14:paraId="5509C770" w14:textId="77777777" w:rsidR="009248DA" w:rsidRPr="009248DA" w:rsidRDefault="009248DA" w:rsidP="009248DA">
      <w:pPr>
        <w:spacing w:before="100" w:beforeAutospacing="1" w:after="100" w:afterAutospacing="1" w:line="240" w:lineRule="auto"/>
        <w:outlineLvl w:val="4"/>
        <w:rPr>
          <w:rFonts w:ascii="Open Sans" w:eastAsia="Times New Roman" w:hAnsi="Open Sans" w:cs="Open Sans"/>
          <w:b/>
          <w:bCs/>
          <w:color w:val="65419B"/>
          <w:kern w:val="0"/>
          <w:sz w:val="35"/>
          <w:szCs w:val="35"/>
          <w:lang w:eastAsia="en-GB"/>
          <w14:ligatures w14:val="none"/>
        </w:rPr>
      </w:pPr>
      <w:r w:rsidRPr="009248DA">
        <w:rPr>
          <w:rFonts w:ascii="Open Sans" w:eastAsia="Times New Roman" w:hAnsi="Open Sans" w:cs="Open Sans"/>
          <w:b/>
          <w:bCs/>
          <w:color w:val="65419B"/>
          <w:kern w:val="0"/>
          <w:sz w:val="35"/>
          <w:szCs w:val="35"/>
          <w:lang w:eastAsia="en-GB"/>
          <w14:ligatures w14:val="none"/>
        </w:rPr>
        <w:t>Post UAE MRI appearances</w:t>
      </w:r>
    </w:p>
    <w:p w14:paraId="5ED040B3" w14:textId="77777777" w:rsidR="002D18C9" w:rsidRPr="002D18C9" w:rsidRDefault="009248DA" w:rsidP="002D18C9">
      <w:pPr>
        <w:pStyle w:val="ListParagraph"/>
        <w:numPr>
          <w:ilvl w:val="0"/>
          <w:numId w:val="6"/>
        </w:numPr>
        <w:spacing w:before="100" w:beforeAutospacing="1" w:after="100" w:afterAutospacing="1" w:line="240" w:lineRule="auto"/>
        <w:outlineLvl w:val="5"/>
        <w:rPr>
          <w:rFonts w:ascii="Open Sans" w:eastAsia="Times New Roman" w:hAnsi="Open Sans" w:cs="Open Sans"/>
          <w:b/>
          <w:bCs/>
          <w:color w:val="65419B"/>
          <w:kern w:val="0"/>
          <w:sz w:val="29"/>
          <w:szCs w:val="29"/>
          <w:lang w:eastAsia="en-GB"/>
          <w14:ligatures w14:val="none"/>
        </w:rPr>
      </w:pPr>
      <w:proofErr w:type="gramStart"/>
      <w:r w:rsidRPr="002D18C9">
        <w:rPr>
          <w:rFonts w:ascii="Open Sans" w:eastAsia="Times New Roman" w:hAnsi="Open Sans" w:cs="Open Sans"/>
          <w:b/>
          <w:bCs/>
          <w:color w:val="65419B"/>
          <w:kern w:val="0"/>
          <w:sz w:val="29"/>
          <w:szCs w:val="29"/>
          <w:lang w:eastAsia="en-GB"/>
          <w14:ligatures w14:val="none"/>
        </w:rPr>
        <w:t>Vascularity</w:t>
      </w:r>
      <w:r w:rsidR="002D18C9">
        <w:rPr>
          <w:rFonts w:ascii="Open Sans" w:eastAsia="Times New Roman" w:hAnsi="Open Sans" w:cs="Open Sans"/>
          <w:b/>
          <w:bCs/>
          <w:color w:val="65419B"/>
          <w:kern w:val="0"/>
          <w:sz w:val="29"/>
          <w:szCs w:val="29"/>
          <w:lang w:eastAsia="en-GB"/>
          <w14:ligatures w14:val="none"/>
        </w:rPr>
        <w:t xml:space="preserve"> :</w:t>
      </w:r>
      <w:r w:rsidRPr="002D18C9">
        <w:rPr>
          <w:rFonts w:ascii="Open Sans" w:eastAsia="Times New Roman" w:hAnsi="Open Sans" w:cs="Open Sans"/>
          <w:color w:val="3D3D3D"/>
          <w:kern w:val="0"/>
          <w:lang w:eastAsia="en-GB"/>
          <w14:ligatures w14:val="none"/>
        </w:rPr>
        <w:t>Lack</w:t>
      </w:r>
      <w:proofErr w:type="gramEnd"/>
      <w:r w:rsidRPr="002D18C9">
        <w:rPr>
          <w:rFonts w:ascii="Open Sans" w:eastAsia="Times New Roman" w:hAnsi="Open Sans" w:cs="Open Sans"/>
          <w:color w:val="3D3D3D"/>
          <w:kern w:val="0"/>
          <w:lang w:eastAsia="en-GB"/>
          <w14:ligatures w14:val="none"/>
        </w:rPr>
        <w:t xml:space="preserve"> of enhancement on post-contrast images in a previously enhancing fibroid represents fibroid infarction. Complete fibroid infarction has been shown to have a higher symptom control and a lower rate of gynaecological intervention at 5 years when compared to incomplete infarction.</w:t>
      </w:r>
    </w:p>
    <w:p w14:paraId="59A7A7C7" w14:textId="122CE169" w:rsidR="009248DA" w:rsidRPr="002D18C9" w:rsidRDefault="009248DA" w:rsidP="002D18C9">
      <w:pPr>
        <w:pStyle w:val="ListParagraph"/>
        <w:numPr>
          <w:ilvl w:val="1"/>
          <w:numId w:val="6"/>
        </w:numPr>
        <w:spacing w:before="100" w:beforeAutospacing="1" w:after="100" w:afterAutospacing="1" w:line="240" w:lineRule="auto"/>
        <w:outlineLvl w:val="5"/>
        <w:rPr>
          <w:rFonts w:ascii="Open Sans" w:eastAsia="Times New Roman" w:hAnsi="Open Sans" w:cs="Open Sans"/>
          <w:b/>
          <w:bCs/>
          <w:color w:val="65419B"/>
          <w:kern w:val="0"/>
          <w:sz w:val="29"/>
          <w:szCs w:val="29"/>
          <w:lang w:eastAsia="en-GB"/>
          <w14:ligatures w14:val="none"/>
        </w:rPr>
      </w:pPr>
      <w:r w:rsidRPr="002D18C9">
        <w:rPr>
          <w:rFonts w:ascii="Open Sans" w:eastAsia="Times New Roman" w:hAnsi="Open Sans" w:cs="Open Sans"/>
          <w:color w:val="3D3D3D"/>
          <w:kern w:val="0"/>
          <w:lang w:eastAsia="en-GB"/>
          <w14:ligatures w14:val="none"/>
        </w:rPr>
        <w:t>Persistent fibroid enhancement on post-contrast images or visualisation of the uterine arteries on MRA is considered treatment failure.</w:t>
      </w:r>
    </w:p>
    <w:p w14:paraId="156609BD" w14:textId="23934FE7" w:rsidR="009248DA" w:rsidRPr="002D18C9" w:rsidRDefault="009248DA" w:rsidP="002D18C9">
      <w:pPr>
        <w:pStyle w:val="ListParagraph"/>
        <w:numPr>
          <w:ilvl w:val="0"/>
          <w:numId w:val="6"/>
        </w:numPr>
        <w:spacing w:before="100" w:beforeAutospacing="1" w:after="100" w:afterAutospacing="1" w:line="240" w:lineRule="auto"/>
        <w:outlineLvl w:val="5"/>
        <w:rPr>
          <w:rFonts w:ascii="Open Sans" w:eastAsia="Times New Roman" w:hAnsi="Open Sans" w:cs="Open Sans"/>
          <w:b/>
          <w:bCs/>
          <w:color w:val="65419B"/>
          <w:kern w:val="0"/>
          <w:sz w:val="29"/>
          <w:szCs w:val="29"/>
          <w:lang w:eastAsia="en-GB"/>
          <w14:ligatures w14:val="none"/>
        </w:rPr>
      </w:pPr>
      <w:proofErr w:type="gramStart"/>
      <w:r w:rsidRPr="002D18C9">
        <w:rPr>
          <w:rFonts w:ascii="Open Sans" w:eastAsia="Times New Roman" w:hAnsi="Open Sans" w:cs="Open Sans"/>
          <w:b/>
          <w:bCs/>
          <w:color w:val="65419B"/>
          <w:kern w:val="0"/>
          <w:sz w:val="29"/>
          <w:szCs w:val="29"/>
          <w:lang w:eastAsia="en-GB"/>
          <w14:ligatures w14:val="none"/>
        </w:rPr>
        <w:t>Liquefaction</w:t>
      </w:r>
      <w:r w:rsidR="002D18C9">
        <w:rPr>
          <w:rFonts w:ascii="Open Sans" w:eastAsia="Times New Roman" w:hAnsi="Open Sans" w:cs="Open Sans"/>
          <w:b/>
          <w:bCs/>
          <w:color w:val="65419B"/>
          <w:kern w:val="0"/>
          <w:sz w:val="29"/>
          <w:szCs w:val="29"/>
          <w:lang w:eastAsia="en-GB"/>
          <w14:ligatures w14:val="none"/>
        </w:rPr>
        <w:t xml:space="preserve"> :</w:t>
      </w:r>
      <w:proofErr w:type="gramEnd"/>
      <w:r w:rsidR="002D18C9">
        <w:rPr>
          <w:rFonts w:ascii="Open Sans" w:eastAsia="Times New Roman" w:hAnsi="Open Sans" w:cs="Open Sans"/>
          <w:color w:val="3D3D3D"/>
          <w:kern w:val="0"/>
          <w:lang w:eastAsia="en-GB"/>
          <w14:ligatures w14:val="none"/>
        </w:rPr>
        <w:t xml:space="preserve"> </w:t>
      </w:r>
      <w:r w:rsidRPr="002D18C9">
        <w:rPr>
          <w:rFonts w:ascii="Open Sans" w:eastAsia="Times New Roman" w:hAnsi="Open Sans" w:cs="Open Sans"/>
          <w:color w:val="3D3D3D"/>
          <w:kern w:val="0"/>
          <w:lang w:eastAsia="en-GB"/>
          <w14:ligatures w14:val="none"/>
        </w:rPr>
        <w:t xml:space="preserve">With increased interval between 3 months and 1 year following </w:t>
      </w:r>
      <w:proofErr w:type="spellStart"/>
      <w:r w:rsidRPr="002D18C9">
        <w:rPr>
          <w:rFonts w:ascii="Open Sans" w:eastAsia="Times New Roman" w:hAnsi="Open Sans" w:cs="Open Sans"/>
          <w:color w:val="3D3D3D"/>
          <w:kern w:val="0"/>
          <w:lang w:eastAsia="en-GB"/>
          <w14:ligatures w14:val="none"/>
        </w:rPr>
        <w:t>embolisation</w:t>
      </w:r>
      <w:proofErr w:type="spellEnd"/>
      <w:r w:rsidRPr="002D18C9">
        <w:rPr>
          <w:rFonts w:ascii="Open Sans" w:eastAsia="Times New Roman" w:hAnsi="Open Sans" w:cs="Open Sans"/>
          <w:color w:val="3D3D3D"/>
          <w:kern w:val="0"/>
          <w:lang w:eastAsia="en-GB"/>
          <w14:ligatures w14:val="none"/>
        </w:rPr>
        <w:t>, there is progressive liquefaction of necrotic fibroids. This results in increased signal intensity on T2 images.</w:t>
      </w:r>
    </w:p>
    <w:p w14:paraId="6A799A0C" w14:textId="05F3DB89" w:rsidR="009248DA" w:rsidRPr="002D18C9" w:rsidRDefault="009248DA" w:rsidP="002D18C9">
      <w:pPr>
        <w:pStyle w:val="ListParagraph"/>
        <w:numPr>
          <w:ilvl w:val="0"/>
          <w:numId w:val="6"/>
        </w:numPr>
        <w:spacing w:before="100" w:beforeAutospacing="1" w:after="100" w:afterAutospacing="1" w:line="240" w:lineRule="auto"/>
        <w:outlineLvl w:val="5"/>
        <w:rPr>
          <w:rFonts w:ascii="Open Sans" w:eastAsia="Times New Roman" w:hAnsi="Open Sans" w:cs="Open Sans"/>
          <w:b/>
          <w:bCs/>
          <w:color w:val="65419B"/>
          <w:kern w:val="0"/>
          <w:sz w:val="29"/>
          <w:szCs w:val="29"/>
          <w:lang w:eastAsia="en-GB"/>
          <w14:ligatures w14:val="none"/>
        </w:rPr>
      </w:pPr>
      <w:r w:rsidRPr="002D18C9">
        <w:rPr>
          <w:rFonts w:ascii="Open Sans" w:eastAsia="Times New Roman" w:hAnsi="Open Sans" w:cs="Open Sans"/>
          <w:b/>
          <w:bCs/>
          <w:color w:val="65419B"/>
          <w:kern w:val="0"/>
          <w:sz w:val="29"/>
          <w:szCs w:val="29"/>
          <w:lang w:eastAsia="en-GB"/>
          <w14:ligatures w14:val="none"/>
        </w:rPr>
        <w:t xml:space="preserve">Size </w:t>
      </w:r>
      <w:proofErr w:type="gramStart"/>
      <w:r w:rsidRPr="002D18C9">
        <w:rPr>
          <w:rFonts w:ascii="Open Sans" w:eastAsia="Times New Roman" w:hAnsi="Open Sans" w:cs="Open Sans"/>
          <w:b/>
          <w:bCs/>
          <w:color w:val="65419B"/>
          <w:kern w:val="0"/>
          <w:sz w:val="29"/>
          <w:szCs w:val="29"/>
          <w:lang w:eastAsia="en-GB"/>
          <w14:ligatures w14:val="none"/>
        </w:rPr>
        <w:t>reduction</w:t>
      </w:r>
      <w:r w:rsidR="002D18C9">
        <w:rPr>
          <w:rFonts w:ascii="Open Sans" w:eastAsia="Times New Roman" w:hAnsi="Open Sans" w:cs="Open Sans"/>
          <w:b/>
          <w:bCs/>
          <w:color w:val="65419B"/>
          <w:kern w:val="0"/>
          <w:sz w:val="29"/>
          <w:szCs w:val="29"/>
          <w:lang w:eastAsia="en-GB"/>
          <w14:ligatures w14:val="none"/>
        </w:rPr>
        <w:t xml:space="preserve"> :</w:t>
      </w:r>
      <w:proofErr w:type="gramEnd"/>
      <w:r w:rsidR="002D18C9">
        <w:rPr>
          <w:rFonts w:ascii="Open Sans" w:eastAsia="Times New Roman" w:hAnsi="Open Sans" w:cs="Open Sans"/>
          <w:b/>
          <w:bCs/>
          <w:color w:val="65419B"/>
          <w:kern w:val="0"/>
          <w:sz w:val="29"/>
          <w:szCs w:val="29"/>
          <w:lang w:eastAsia="en-GB"/>
          <w14:ligatures w14:val="none"/>
        </w:rPr>
        <w:t xml:space="preserve"> </w:t>
      </w:r>
      <w:r w:rsidRPr="002D18C9">
        <w:rPr>
          <w:rFonts w:ascii="Open Sans" w:eastAsia="Times New Roman" w:hAnsi="Open Sans" w:cs="Open Sans"/>
          <w:color w:val="3D3D3D"/>
          <w:kern w:val="0"/>
          <w:lang w:eastAsia="en-GB"/>
          <w14:ligatures w14:val="none"/>
        </w:rPr>
        <w:t xml:space="preserve">Successful </w:t>
      </w:r>
      <w:proofErr w:type="spellStart"/>
      <w:r w:rsidRPr="002D18C9">
        <w:rPr>
          <w:rFonts w:ascii="Open Sans" w:eastAsia="Times New Roman" w:hAnsi="Open Sans" w:cs="Open Sans"/>
          <w:color w:val="3D3D3D"/>
          <w:kern w:val="0"/>
          <w:lang w:eastAsia="en-GB"/>
          <w14:ligatures w14:val="none"/>
        </w:rPr>
        <w:t>embolisation</w:t>
      </w:r>
      <w:proofErr w:type="spellEnd"/>
      <w:r w:rsidRPr="002D18C9">
        <w:rPr>
          <w:rFonts w:ascii="Open Sans" w:eastAsia="Times New Roman" w:hAnsi="Open Sans" w:cs="Open Sans"/>
          <w:color w:val="3D3D3D"/>
          <w:kern w:val="0"/>
          <w:lang w:eastAsia="en-GB"/>
          <w14:ligatures w14:val="none"/>
        </w:rPr>
        <w:t xml:space="preserve"> may result in some reduction of fibroid size.</w:t>
      </w:r>
    </w:p>
    <w:p w14:paraId="63BABCBD" w14:textId="6E0F8736" w:rsidR="009248DA" w:rsidRPr="002D18C9" w:rsidRDefault="009248DA" w:rsidP="002D18C9">
      <w:pPr>
        <w:pStyle w:val="ListParagraph"/>
        <w:numPr>
          <w:ilvl w:val="0"/>
          <w:numId w:val="6"/>
        </w:numPr>
        <w:spacing w:before="100" w:beforeAutospacing="1" w:after="100" w:afterAutospacing="1" w:line="240" w:lineRule="auto"/>
        <w:outlineLvl w:val="4"/>
        <w:rPr>
          <w:rFonts w:ascii="Open Sans" w:eastAsia="Times New Roman" w:hAnsi="Open Sans" w:cs="Open Sans"/>
          <w:b/>
          <w:bCs/>
          <w:color w:val="65419B"/>
          <w:kern w:val="0"/>
          <w:sz w:val="35"/>
          <w:szCs w:val="35"/>
          <w:lang w:eastAsia="en-GB"/>
          <w14:ligatures w14:val="none"/>
        </w:rPr>
      </w:pPr>
      <w:r w:rsidRPr="002D18C9">
        <w:rPr>
          <w:rFonts w:ascii="Open Sans" w:eastAsia="Times New Roman" w:hAnsi="Open Sans" w:cs="Open Sans"/>
          <w:b/>
          <w:bCs/>
          <w:color w:val="65419B"/>
          <w:kern w:val="0"/>
          <w:sz w:val="35"/>
          <w:szCs w:val="35"/>
          <w:lang w:eastAsia="en-GB"/>
          <w14:ligatures w14:val="none"/>
        </w:rPr>
        <w:lastRenderedPageBreak/>
        <w:t>Location</w:t>
      </w:r>
      <w:r w:rsidR="002D18C9">
        <w:rPr>
          <w:rFonts w:ascii="Open Sans" w:eastAsia="Times New Roman" w:hAnsi="Open Sans" w:cs="Open Sans"/>
          <w:b/>
          <w:bCs/>
          <w:color w:val="65419B"/>
          <w:kern w:val="0"/>
          <w:sz w:val="35"/>
          <w:szCs w:val="35"/>
          <w:lang w:eastAsia="en-GB"/>
          <w14:ligatures w14:val="none"/>
        </w:rPr>
        <w:t xml:space="preserve">: </w:t>
      </w:r>
      <w:r w:rsidRPr="002D18C9">
        <w:rPr>
          <w:rFonts w:ascii="Open Sans" w:eastAsia="Times New Roman" w:hAnsi="Open Sans" w:cs="Open Sans"/>
          <w:color w:val="3D3D3D"/>
          <w:kern w:val="0"/>
          <w:lang w:eastAsia="en-GB"/>
          <w14:ligatures w14:val="none"/>
        </w:rPr>
        <w:t xml:space="preserve">Some fibroids (1-5%) may demonstrate change in location, e.g. a submucosal fibroid may become </w:t>
      </w:r>
      <w:proofErr w:type="spellStart"/>
      <w:r w:rsidRPr="002D18C9">
        <w:rPr>
          <w:rFonts w:ascii="Open Sans" w:eastAsia="Times New Roman" w:hAnsi="Open Sans" w:cs="Open Sans"/>
          <w:color w:val="3D3D3D"/>
          <w:kern w:val="0"/>
          <w:lang w:eastAsia="en-GB"/>
          <w14:ligatures w14:val="none"/>
        </w:rPr>
        <w:t>endocavitary</w:t>
      </w:r>
      <w:proofErr w:type="spellEnd"/>
      <w:r w:rsidRPr="002D18C9">
        <w:rPr>
          <w:rFonts w:ascii="Open Sans" w:eastAsia="Times New Roman" w:hAnsi="Open Sans" w:cs="Open Sans"/>
          <w:color w:val="3D3D3D"/>
          <w:kern w:val="0"/>
          <w:lang w:eastAsia="en-GB"/>
          <w14:ligatures w14:val="none"/>
        </w:rPr>
        <w:t xml:space="preserve">. </w:t>
      </w:r>
      <w:proofErr w:type="gramStart"/>
      <w:r w:rsidRPr="002D18C9">
        <w:rPr>
          <w:rFonts w:ascii="Open Sans" w:eastAsia="Times New Roman" w:hAnsi="Open Sans" w:cs="Open Sans"/>
          <w:color w:val="3D3D3D"/>
          <w:kern w:val="0"/>
          <w:lang w:eastAsia="en-GB"/>
          <w14:ligatures w14:val="none"/>
        </w:rPr>
        <w:t>Similarly</w:t>
      </w:r>
      <w:proofErr w:type="gramEnd"/>
      <w:r w:rsidRPr="002D18C9">
        <w:rPr>
          <w:rFonts w:ascii="Open Sans" w:eastAsia="Times New Roman" w:hAnsi="Open Sans" w:cs="Open Sans"/>
          <w:color w:val="3D3D3D"/>
          <w:kern w:val="0"/>
          <w:lang w:eastAsia="en-GB"/>
          <w14:ligatures w14:val="none"/>
        </w:rPr>
        <w:t xml:space="preserve"> </w:t>
      </w:r>
      <w:proofErr w:type="spellStart"/>
      <w:r w:rsidRPr="002D18C9">
        <w:rPr>
          <w:rFonts w:ascii="Open Sans" w:eastAsia="Times New Roman" w:hAnsi="Open Sans" w:cs="Open Sans"/>
          <w:color w:val="3D3D3D"/>
          <w:kern w:val="0"/>
          <w:lang w:eastAsia="en-GB"/>
          <w14:ligatures w14:val="none"/>
        </w:rPr>
        <w:t>subserosal</w:t>
      </w:r>
      <w:proofErr w:type="spellEnd"/>
      <w:r w:rsidRPr="002D18C9">
        <w:rPr>
          <w:rFonts w:ascii="Open Sans" w:eastAsia="Times New Roman" w:hAnsi="Open Sans" w:cs="Open Sans"/>
          <w:color w:val="3D3D3D"/>
          <w:kern w:val="0"/>
          <w:lang w:eastAsia="en-GB"/>
          <w14:ligatures w14:val="none"/>
        </w:rPr>
        <w:t xml:space="preserve"> fibroids may develop a submucosal or intramural component.</w:t>
      </w:r>
    </w:p>
    <w:p w14:paraId="06D257F9" w14:textId="01E6951D" w:rsidR="009248DA" w:rsidRPr="002D18C9" w:rsidRDefault="009248DA" w:rsidP="002D18C9">
      <w:pPr>
        <w:pStyle w:val="ListParagraph"/>
        <w:numPr>
          <w:ilvl w:val="0"/>
          <w:numId w:val="6"/>
        </w:numPr>
        <w:spacing w:before="100" w:beforeAutospacing="1" w:after="100" w:afterAutospacing="1" w:line="240" w:lineRule="auto"/>
        <w:outlineLvl w:val="5"/>
        <w:rPr>
          <w:rFonts w:ascii="Open Sans" w:eastAsia="Times New Roman" w:hAnsi="Open Sans" w:cs="Open Sans"/>
          <w:b/>
          <w:bCs/>
          <w:color w:val="65419B"/>
          <w:kern w:val="0"/>
          <w:sz w:val="29"/>
          <w:szCs w:val="29"/>
          <w:lang w:eastAsia="en-GB"/>
          <w14:ligatures w14:val="none"/>
        </w:rPr>
      </w:pPr>
      <w:r w:rsidRPr="002D18C9">
        <w:rPr>
          <w:rFonts w:ascii="Open Sans" w:eastAsia="Times New Roman" w:hAnsi="Open Sans" w:cs="Open Sans"/>
          <w:b/>
          <w:bCs/>
          <w:color w:val="65419B"/>
          <w:kern w:val="0"/>
          <w:sz w:val="29"/>
          <w:szCs w:val="29"/>
          <w:lang w:eastAsia="en-GB"/>
          <w14:ligatures w14:val="none"/>
        </w:rPr>
        <w:t>Fibroid recurrence</w:t>
      </w:r>
      <w:r w:rsidR="002D18C9">
        <w:rPr>
          <w:rFonts w:ascii="Open Sans" w:eastAsia="Times New Roman" w:hAnsi="Open Sans" w:cs="Open Sans"/>
          <w:b/>
          <w:bCs/>
          <w:color w:val="65419B"/>
          <w:kern w:val="0"/>
          <w:sz w:val="29"/>
          <w:szCs w:val="29"/>
          <w:lang w:eastAsia="en-GB"/>
          <w14:ligatures w14:val="none"/>
        </w:rPr>
        <w:t xml:space="preserve">: </w:t>
      </w:r>
      <w:r w:rsidRPr="002D18C9">
        <w:rPr>
          <w:rFonts w:ascii="Open Sans" w:eastAsia="Times New Roman" w:hAnsi="Open Sans" w:cs="Open Sans"/>
          <w:color w:val="3D3D3D"/>
          <w:kern w:val="0"/>
          <w:lang w:eastAsia="en-GB"/>
          <w14:ligatures w14:val="none"/>
        </w:rPr>
        <w:t>This is considered a late treatment failure.</w:t>
      </w:r>
    </w:p>
    <w:p w14:paraId="46559129" w14:textId="77777777" w:rsidR="002D18C9" w:rsidRDefault="009248DA" w:rsidP="002D18C9">
      <w:pPr>
        <w:pStyle w:val="ListParagraph"/>
        <w:numPr>
          <w:ilvl w:val="0"/>
          <w:numId w:val="6"/>
        </w:numPr>
        <w:spacing w:before="100" w:beforeAutospacing="1" w:after="100" w:afterAutospacing="1" w:line="240" w:lineRule="auto"/>
        <w:outlineLvl w:val="3"/>
        <w:rPr>
          <w:rFonts w:ascii="Open Sans" w:eastAsia="Times New Roman" w:hAnsi="Open Sans" w:cs="Open Sans"/>
          <w:b/>
          <w:bCs/>
          <w:color w:val="65419B"/>
          <w:kern w:val="0"/>
          <w:sz w:val="42"/>
          <w:szCs w:val="42"/>
          <w:lang w:eastAsia="en-GB"/>
          <w14:ligatures w14:val="none"/>
        </w:rPr>
      </w:pPr>
      <w:r w:rsidRPr="002D18C9">
        <w:rPr>
          <w:rFonts w:ascii="Open Sans" w:eastAsia="Times New Roman" w:hAnsi="Open Sans" w:cs="Open Sans"/>
          <w:b/>
          <w:bCs/>
          <w:color w:val="65419B"/>
          <w:kern w:val="0"/>
          <w:sz w:val="42"/>
          <w:szCs w:val="42"/>
          <w:lang w:eastAsia="en-GB"/>
          <w14:ligatures w14:val="none"/>
        </w:rPr>
        <w:t>Complications</w:t>
      </w:r>
    </w:p>
    <w:p w14:paraId="78909896" w14:textId="2139ED69" w:rsidR="009248DA" w:rsidRPr="002D18C9" w:rsidRDefault="009248DA" w:rsidP="002D18C9">
      <w:pPr>
        <w:pStyle w:val="ListParagraph"/>
        <w:numPr>
          <w:ilvl w:val="2"/>
          <w:numId w:val="6"/>
        </w:numPr>
        <w:spacing w:before="100" w:beforeAutospacing="1" w:after="100" w:afterAutospacing="1" w:line="240" w:lineRule="auto"/>
        <w:outlineLvl w:val="3"/>
        <w:rPr>
          <w:rFonts w:ascii="Open Sans" w:eastAsia="Times New Roman" w:hAnsi="Open Sans" w:cs="Open Sans"/>
          <w:b/>
          <w:bCs/>
          <w:color w:val="65419B"/>
          <w:kern w:val="0"/>
          <w:sz w:val="42"/>
          <w:szCs w:val="42"/>
          <w:lang w:eastAsia="en-GB"/>
          <w14:ligatures w14:val="none"/>
        </w:rPr>
      </w:pPr>
      <w:r w:rsidRPr="002D18C9">
        <w:rPr>
          <w:rFonts w:ascii="Open Sans" w:eastAsia="Times New Roman" w:hAnsi="Open Sans" w:cs="Open Sans"/>
          <w:color w:val="3D3D3D"/>
          <w:kern w:val="0"/>
          <w:lang w:eastAsia="en-GB"/>
          <w14:ligatures w14:val="none"/>
        </w:rPr>
        <w:t>Some complications are evidence of post UAE MRI:</w:t>
      </w:r>
    </w:p>
    <w:p w14:paraId="5E3AAA14" w14:textId="77777777" w:rsidR="009248DA" w:rsidRPr="009248DA" w:rsidRDefault="009248DA" w:rsidP="002D18C9">
      <w:pPr>
        <w:numPr>
          <w:ilvl w:val="0"/>
          <w:numId w:val="6"/>
        </w:numPr>
        <w:spacing w:after="0" w:line="240" w:lineRule="auto"/>
        <w:rPr>
          <w:rFonts w:ascii="Open Sans" w:eastAsia="Times New Roman" w:hAnsi="Open Sans" w:cs="Open Sans"/>
          <w:color w:val="3D3D3D"/>
          <w:kern w:val="0"/>
          <w:lang w:eastAsia="en-GB"/>
          <w14:ligatures w14:val="none"/>
        </w:rPr>
      </w:pPr>
      <w:hyperlink r:id="rId8" w:tooltip="Endometritis" w:history="1">
        <w:r w:rsidRPr="009248DA">
          <w:rPr>
            <w:rFonts w:ascii="Open Sans" w:eastAsia="Times New Roman" w:hAnsi="Open Sans" w:cs="Open Sans"/>
            <w:color w:val="41699B"/>
            <w:kern w:val="0"/>
            <w:u w:val="single"/>
            <w:lang w:eastAsia="en-GB"/>
            <w14:ligatures w14:val="none"/>
          </w:rPr>
          <w:t>endometritis</w:t>
        </w:r>
      </w:hyperlink>
    </w:p>
    <w:p w14:paraId="0B9B9736" w14:textId="77777777" w:rsidR="009248DA" w:rsidRPr="009248DA" w:rsidRDefault="009248DA" w:rsidP="002D18C9">
      <w:pPr>
        <w:numPr>
          <w:ilvl w:val="1"/>
          <w:numId w:val="6"/>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uterine enlargement</w:t>
      </w:r>
    </w:p>
    <w:p w14:paraId="6B04B334" w14:textId="77777777" w:rsidR="009248DA" w:rsidRPr="009248DA" w:rsidRDefault="009248DA" w:rsidP="002D18C9">
      <w:pPr>
        <w:numPr>
          <w:ilvl w:val="1"/>
          <w:numId w:val="6"/>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 xml:space="preserve">T1 hyperintense </w:t>
      </w:r>
      <w:proofErr w:type="spellStart"/>
      <w:r w:rsidRPr="009248DA">
        <w:rPr>
          <w:rFonts w:ascii="Open Sans" w:eastAsia="Times New Roman" w:hAnsi="Open Sans" w:cs="Open Sans"/>
          <w:color w:val="3D3D3D"/>
          <w:kern w:val="0"/>
          <w:lang w:eastAsia="en-GB"/>
          <w14:ligatures w14:val="none"/>
        </w:rPr>
        <w:t>intracavitatory</w:t>
      </w:r>
      <w:proofErr w:type="spellEnd"/>
      <w:r w:rsidRPr="009248DA">
        <w:rPr>
          <w:rFonts w:ascii="Open Sans" w:eastAsia="Times New Roman" w:hAnsi="Open Sans" w:cs="Open Sans"/>
          <w:color w:val="3D3D3D"/>
          <w:kern w:val="0"/>
          <w:lang w:eastAsia="en-GB"/>
          <w14:ligatures w14:val="none"/>
        </w:rPr>
        <w:t xml:space="preserve"> haematoma</w:t>
      </w:r>
    </w:p>
    <w:p w14:paraId="2E5BC1C3" w14:textId="77777777" w:rsidR="009248DA" w:rsidRPr="009248DA" w:rsidRDefault="009248DA" w:rsidP="002D18C9">
      <w:pPr>
        <w:numPr>
          <w:ilvl w:val="1"/>
          <w:numId w:val="6"/>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gas associated with endometritis appears as a signal void on all sequences (the presence of gas alone does not indicate infection)</w:t>
      </w:r>
    </w:p>
    <w:p w14:paraId="112510A9" w14:textId="77777777" w:rsidR="009248DA" w:rsidRPr="009248DA" w:rsidRDefault="009248DA" w:rsidP="002D18C9">
      <w:pPr>
        <w:numPr>
          <w:ilvl w:val="0"/>
          <w:numId w:val="6"/>
        </w:numPr>
        <w:spacing w:after="0" w:line="240" w:lineRule="auto"/>
        <w:rPr>
          <w:rFonts w:ascii="Open Sans" w:eastAsia="Times New Roman" w:hAnsi="Open Sans" w:cs="Open Sans"/>
          <w:color w:val="3D3D3D"/>
          <w:kern w:val="0"/>
          <w:lang w:eastAsia="en-GB"/>
          <w14:ligatures w14:val="none"/>
        </w:rPr>
      </w:pPr>
      <w:hyperlink r:id="rId9" w:tooltip="uterine infarction&#10;&#10;" w:history="1">
        <w:r w:rsidRPr="009248DA">
          <w:rPr>
            <w:rFonts w:ascii="Open Sans" w:eastAsia="Times New Roman" w:hAnsi="Open Sans" w:cs="Open Sans"/>
            <w:color w:val="777777"/>
            <w:kern w:val="0"/>
            <w:u w:val="single"/>
            <w:lang w:eastAsia="en-GB"/>
            <w14:ligatures w14:val="none"/>
          </w:rPr>
          <w:t>uterine infarction</w:t>
        </w:r>
      </w:hyperlink>
    </w:p>
    <w:p w14:paraId="55FCED6C" w14:textId="77777777" w:rsidR="009248DA" w:rsidRPr="009248DA" w:rsidRDefault="009248DA" w:rsidP="002D18C9">
      <w:pPr>
        <w:numPr>
          <w:ilvl w:val="1"/>
          <w:numId w:val="6"/>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uterine infarction is a very rare complication</w:t>
      </w:r>
    </w:p>
    <w:p w14:paraId="632D33C1" w14:textId="77777777" w:rsidR="009248DA" w:rsidRPr="009248DA" w:rsidRDefault="009248DA" w:rsidP="002D18C9">
      <w:pPr>
        <w:numPr>
          <w:ilvl w:val="1"/>
          <w:numId w:val="6"/>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non-enhancement of uterine corpus</w:t>
      </w:r>
    </w:p>
    <w:p w14:paraId="5827660D" w14:textId="77777777" w:rsidR="009248DA" w:rsidRPr="009248DA" w:rsidRDefault="009248DA" w:rsidP="002D18C9">
      <w:pPr>
        <w:numPr>
          <w:ilvl w:val="1"/>
          <w:numId w:val="6"/>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widening of the endometrial stripe</w:t>
      </w:r>
    </w:p>
    <w:p w14:paraId="41F54B32" w14:textId="2D92ABE9" w:rsidR="009248DA" w:rsidRDefault="009248DA" w:rsidP="002D18C9">
      <w:pPr>
        <w:numPr>
          <w:ilvl w:val="1"/>
          <w:numId w:val="6"/>
        </w:numPr>
        <w:spacing w:after="0" w:line="240" w:lineRule="auto"/>
        <w:rPr>
          <w:rFonts w:ascii="Open Sans" w:eastAsia="Times New Roman" w:hAnsi="Open Sans" w:cs="Open Sans"/>
          <w:color w:val="3D3D3D"/>
          <w:kern w:val="0"/>
          <w:lang w:eastAsia="en-GB"/>
          <w14:ligatures w14:val="none"/>
        </w:rPr>
      </w:pPr>
      <w:r w:rsidRPr="009248DA">
        <w:rPr>
          <w:rFonts w:ascii="Open Sans" w:eastAsia="Times New Roman" w:hAnsi="Open Sans" w:cs="Open Sans"/>
          <w:color w:val="3D3D3D"/>
          <w:kern w:val="0"/>
          <w:lang w:eastAsia="en-GB"/>
          <w14:ligatures w14:val="none"/>
        </w:rPr>
        <w:t>the uterus shows homogeneous low signal intensity on T1 images and areas of high signal intensity on T2 image</w:t>
      </w:r>
    </w:p>
    <w:p w14:paraId="29C231F8" w14:textId="0566920B" w:rsidR="002D18C9" w:rsidRDefault="002D18C9" w:rsidP="002D18C9">
      <w:pPr>
        <w:pBdr>
          <w:bottom w:val="single" w:sz="6" w:space="1" w:color="auto"/>
        </w:pBdr>
        <w:spacing w:after="0" w:line="240" w:lineRule="auto"/>
        <w:rPr>
          <w:rFonts w:ascii="Open Sans" w:eastAsia="Times New Roman" w:hAnsi="Open Sans" w:cs="Open Sans"/>
          <w:color w:val="3D3D3D"/>
          <w:kern w:val="0"/>
          <w:lang w:eastAsia="en-GB"/>
          <w14:ligatures w14:val="none"/>
        </w:rPr>
      </w:pPr>
    </w:p>
    <w:p w14:paraId="5DEFD84A" w14:textId="77777777" w:rsidR="002A1D20" w:rsidRDefault="002A1D20" w:rsidP="002D18C9">
      <w:pPr>
        <w:pBdr>
          <w:bottom w:val="single" w:sz="6" w:space="1" w:color="auto"/>
        </w:pBdr>
        <w:spacing w:after="0" w:line="240" w:lineRule="auto"/>
        <w:rPr>
          <w:rFonts w:ascii="Open Sans" w:eastAsia="Times New Roman" w:hAnsi="Open Sans" w:cs="Open Sans"/>
          <w:color w:val="3D3D3D"/>
          <w:kern w:val="0"/>
          <w:lang w:eastAsia="en-GB"/>
          <w14:ligatures w14:val="none"/>
        </w:rPr>
      </w:pPr>
    </w:p>
    <w:p w14:paraId="7FD569C0" w14:textId="6875D3D3" w:rsidR="002A1D20" w:rsidRDefault="002A1D20" w:rsidP="002D18C9">
      <w:pPr>
        <w:pBdr>
          <w:bottom w:val="single" w:sz="6" w:space="1" w:color="auto"/>
        </w:pBd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 xml:space="preserve">Uterine artery is </w:t>
      </w:r>
      <w:proofErr w:type="gramStart"/>
      <w:r>
        <w:rPr>
          <w:rFonts w:ascii="Open Sans" w:eastAsia="Times New Roman" w:hAnsi="Open Sans" w:cs="Open Sans"/>
          <w:color w:val="3D3D3D"/>
          <w:kern w:val="0"/>
          <w:lang w:eastAsia="en-GB"/>
          <w14:ligatures w14:val="none"/>
        </w:rPr>
        <w:t>end</w:t>
      </w:r>
      <w:proofErr w:type="gramEnd"/>
      <w:r>
        <w:rPr>
          <w:rFonts w:ascii="Open Sans" w:eastAsia="Times New Roman" w:hAnsi="Open Sans" w:cs="Open Sans"/>
          <w:color w:val="3D3D3D"/>
          <w:kern w:val="0"/>
          <w:lang w:eastAsia="en-GB"/>
          <w14:ligatures w14:val="none"/>
        </w:rPr>
        <w:t xml:space="preserve"> branch of anterior division of internal iliac artery. </w:t>
      </w:r>
    </w:p>
    <w:p w14:paraId="37479F5C" w14:textId="3688E50D" w:rsidR="00DB013E" w:rsidRDefault="00DB013E" w:rsidP="002D18C9">
      <w:pPr>
        <w:pBdr>
          <w:bottom w:val="single" w:sz="6" w:space="1" w:color="auto"/>
        </w:pBdr>
        <w:spacing w:after="0" w:line="240" w:lineRule="auto"/>
        <w:rPr>
          <w:rFonts w:ascii="Open Sans" w:eastAsia="Times New Roman" w:hAnsi="Open Sans" w:cs="Open Sans"/>
          <w:color w:val="3D3D3D"/>
          <w:kern w:val="0"/>
          <w:lang w:eastAsia="en-GB"/>
          <w14:ligatures w14:val="none"/>
        </w:rPr>
      </w:pPr>
      <w:hyperlink r:id="rId10" w:history="1">
        <w:r w:rsidRPr="00812420">
          <w:rPr>
            <w:rStyle w:val="Hyperlink"/>
            <w:rFonts w:ascii="Open Sans" w:eastAsia="Times New Roman" w:hAnsi="Open Sans" w:cs="Open Sans"/>
            <w:kern w:val="0"/>
            <w:lang w:eastAsia="en-GB"/>
            <w14:ligatures w14:val="none"/>
          </w:rPr>
          <w:t>https://www.youtube.com/watch?v=zTzxJ2-ni_E</w:t>
        </w:r>
      </w:hyperlink>
    </w:p>
    <w:p w14:paraId="10E33E49" w14:textId="77777777" w:rsidR="00DB013E" w:rsidRDefault="00DB013E" w:rsidP="002D18C9">
      <w:pPr>
        <w:pBdr>
          <w:bottom w:val="single" w:sz="6" w:space="1" w:color="auto"/>
        </w:pBdr>
        <w:spacing w:after="0" w:line="240" w:lineRule="auto"/>
        <w:rPr>
          <w:rFonts w:ascii="Open Sans" w:eastAsia="Times New Roman" w:hAnsi="Open Sans" w:cs="Open Sans"/>
          <w:color w:val="3D3D3D"/>
          <w:kern w:val="0"/>
          <w:lang w:eastAsia="en-GB"/>
          <w14:ligatures w14:val="none"/>
        </w:rPr>
      </w:pPr>
    </w:p>
    <w:p w14:paraId="0ED1427A" w14:textId="2037BAD4" w:rsidR="002D18C9" w:rsidRDefault="002D18C9"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Report templates:</w:t>
      </w:r>
    </w:p>
    <w:p w14:paraId="4D6BEFF1" w14:textId="6F3B91CC" w:rsidR="002D18C9" w:rsidRPr="00073CD0" w:rsidRDefault="002D18C9" w:rsidP="002D18C9">
      <w:pPr>
        <w:spacing w:after="0" w:line="240" w:lineRule="auto"/>
        <w:rPr>
          <w:rFonts w:ascii="Open Sans" w:eastAsia="Times New Roman" w:hAnsi="Open Sans" w:cs="Open Sans"/>
          <w:b/>
          <w:bCs/>
          <w:color w:val="3D3D3D"/>
          <w:kern w:val="0"/>
          <w:lang w:eastAsia="en-GB"/>
          <w14:ligatures w14:val="none"/>
        </w:rPr>
      </w:pPr>
      <w:r w:rsidRPr="00073CD0">
        <w:rPr>
          <w:rFonts w:ascii="Open Sans" w:eastAsia="Times New Roman" w:hAnsi="Open Sans" w:cs="Open Sans"/>
          <w:b/>
          <w:bCs/>
          <w:color w:val="3D3D3D"/>
          <w:kern w:val="0"/>
          <w:lang w:eastAsia="en-GB"/>
          <w14:ligatures w14:val="none"/>
        </w:rPr>
        <w:t>MRI PELVIS for preoperative fibroid assessment for UAE:</w:t>
      </w:r>
    </w:p>
    <w:p w14:paraId="6E204C30" w14:textId="77777777" w:rsidR="002D18C9" w:rsidRDefault="002D18C9" w:rsidP="002D18C9">
      <w:pPr>
        <w:spacing w:after="0" w:line="240" w:lineRule="auto"/>
        <w:rPr>
          <w:rFonts w:ascii="Open Sans" w:eastAsia="Times New Roman" w:hAnsi="Open Sans" w:cs="Open Sans"/>
          <w:color w:val="3D3D3D"/>
          <w:kern w:val="0"/>
          <w:lang w:eastAsia="en-GB"/>
          <w14:ligatures w14:val="none"/>
        </w:rPr>
      </w:pPr>
    </w:p>
    <w:p w14:paraId="74B478D6" w14:textId="099E9678" w:rsidR="002D18C9" w:rsidRDefault="002D18C9"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There are following fibroids noted-:</w:t>
      </w:r>
    </w:p>
    <w:p w14:paraId="088BA076" w14:textId="77777777" w:rsidR="002D18C9" w:rsidRDefault="002D18C9" w:rsidP="002D18C9">
      <w:pPr>
        <w:pStyle w:val="ListParagraph"/>
        <w:numPr>
          <w:ilvl w:val="2"/>
          <w:numId w:val="1"/>
        </w:num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 xml:space="preserve">Fibroid # 1: </w:t>
      </w:r>
    </w:p>
    <w:p w14:paraId="6A81CE3D" w14:textId="5F3ED559" w:rsidR="002D18C9" w:rsidRDefault="002D18C9" w:rsidP="002D18C9">
      <w:pPr>
        <w:pStyle w:val="ListParagraph"/>
        <w:numPr>
          <w:ilvl w:val="3"/>
          <w:numId w:val="1"/>
        </w:num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Location [</w:t>
      </w:r>
      <w:proofErr w:type="spellStart"/>
      <w:r>
        <w:rPr>
          <w:rFonts w:ascii="Open Sans" w:eastAsia="Times New Roman" w:hAnsi="Open Sans" w:cs="Open Sans"/>
          <w:color w:val="3D3D3D"/>
          <w:kern w:val="0"/>
          <w:lang w:eastAsia="en-GB"/>
          <w14:ligatures w14:val="none"/>
        </w:rPr>
        <w:t>serosal</w:t>
      </w:r>
      <w:proofErr w:type="spellEnd"/>
      <w:r>
        <w:rPr>
          <w:rFonts w:ascii="Open Sans" w:eastAsia="Times New Roman" w:hAnsi="Open Sans" w:cs="Open Sans"/>
          <w:color w:val="3D3D3D"/>
          <w:kern w:val="0"/>
          <w:lang w:eastAsia="en-GB"/>
          <w14:ligatures w14:val="none"/>
        </w:rPr>
        <w:t>/submucosal/myometrial]</w:t>
      </w:r>
    </w:p>
    <w:p w14:paraId="29789681" w14:textId="23C95D2A" w:rsidR="002D18C9" w:rsidRDefault="002D18C9" w:rsidP="002D18C9">
      <w:pPr>
        <w:pStyle w:val="ListParagraph"/>
        <w:numPr>
          <w:ilvl w:val="3"/>
          <w:numId w:val="1"/>
        </w:num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Size: (&lt; 14 cm or &gt; 14 cm)</w:t>
      </w:r>
    </w:p>
    <w:p w14:paraId="16715B0F" w14:textId="16D8833C" w:rsidR="002D18C9" w:rsidRDefault="002D18C9" w:rsidP="002D18C9">
      <w:pPr>
        <w:pStyle w:val="ListParagraph"/>
        <w:numPr>
          <w:ilvl w:val="3"/>
          <w:numId w:val="1"/>
        </w:num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 xml:space="preserve">T2 signal [low- typical fibroid/intermediate – cellular fibroid/T2 hyperintense – cystic or myxoid degeneration/T2 very low – hyaline or calcific degeneration/T1 </w:t>
      </w:r>
      <w:proofErr w:type="spellStart"/>
      <w:r>
        <w:rPr>
          <w:rFonts w:ascii="Open Sans" w:eastAsia="Times New Roman" w:hAnsi="Open Sans" w:cs="Open Sans"/>
          <w:color w:val="3D3D3D"/>
          <w:kern w:val="0"/>
          <w:lang w:eastAsia="en-GB"/>
          <w14:ligatures w14:val="none"/>
        </w:rPr>
        <w:t>hyperitnense</w:t>
      </w:r>
      <w:proofErr w:type="spellEnd"/>
      <w:r>
        <w:rPr>
          <w:rFonts w:ascii="Open Sans" w:eastAsia="Times New Roman" w:hAnsi="Open Sans" w:cs="Open Sans"/>
          <w:color w:val="3D3D3D"/>
          <w:kern w:val="0"/>
          <w:lang w:eastAsia="en-GB"/>
          <w14:ligatures w14:val="none"/>
        </w:rPr>
        <w:t xml:space="preserve"> rim – red degeneration. </w:t>
      </w:r>
    </w:p>
    <w:p w14:paraId="3AEA0F92" w14:textId="5B8EF59C" w:rsidR="002D18C9" w:rsidRDefault="002D18C9" w:rsidP="002D18C9">
      <w:pPr>
        <w:pStyle w:val="ListParagraph"/>
        <w:numPr>
          <w:ilvl w:val="3"/>
          <w:numId w:val="1"/>
        </w:num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 xml:space="preserve">Vascularity </w:t>
      </w:r>
    </w:p>
    <w:p w14:paraId="05B8DB20" w14:textId="66C55210" w:rsidR="002D18C9" w:rsidRPr="002D18C9" w:rsidRDefault="002D18C9" w:rsidP="002D18C9">
      <w:pPr>
        <w:pStyle w:val="ListParagraph"/>
        <w:numPr>
          <w:ilvl w:val="4"/>
          <w:numId w:val="1"/>
        </w:numPr>
        <w:spacing w:after="0" w:line="240" w:lineRule="auto"/>
        <w:rPr>
          <w:rFonts w:ascii="Open Sans" w:eastAsia="Times New Roman" w:hAnsi="Open Sans" w:cs="Open Sans"/>
          <w:color w:val="3D3D3D"/>
          <w:kern w:val="0"/>
          <w:lang w:eastAsia="en-GB"/>
          <w14:ligatures w14:val="none"/>
        </w:rPr>
      </w:pPr>
      <w:r w:rsidRPr="002D18C9">
        <w:rPr>
          <w:rFonts w:ascii="Open Sans" w:eastAsia="Times New Roman" w:hAnsi="Open Sans" w:cs="Open Sans"/>
          <w:color w:val="3D3D3D"/>
          <w:kern w:val="0"/>
          <w:lang w:eastAsia="en-GB"/>
          <w14:ligatures w14:val="none"/>
        </w:rPr>
        <w:t>Uterine artery status</w:t>
      </w:r>
    </w:p>
    <w:p w14:paraId="093EC647" w14:textId="33928E8B" w:rsidR="002D18C9" w:rsidRDefault="002D18C9" w:rsidP="002D18C9">
      <w:pPr>
        <w:pStyle w:val="ListParagraph"/>
        <w:numPr>
          <w:ilvl w:val="4"/>
          <w:numId w:val="1"/>
        </w:num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 xml:space="preserve">Contribution from ovarian artery. </w:t>
      </w:r>
    </w:p>
    <w:p w14:paraId="2277734C" w14:textId="387C5E6B" w:rsidR="002D18C9" w:rsidRDefault="002D18C9" w:rsidP="002D18C9">
      <w:pPr>
        <w:pStyle w:val="ListParagraph"/>
        <w:numPr>
          <w:ilvl w:val="3"/>
          <w:numId w:val="1"/>
        </w:num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d/d</w:t>
      </w:r>
    </w:p>
    <w:p w14:paraId="08865F17" w14:textId="63923EEA" w:rsidR="002D18C9" w:rsidRDefault="002D18C9"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Describe for each relevant fibroid which is potential candidate for UAE.</w:t>
      </w:r>
    </w:p>
    <w:p w14:paraId="6CB92DCC" w14:textId="77777777" w:rsidR="002D18C9" w:rsidRDefault="002D18C9" w:rsidP="002D18C9">
      <w:pPr>
        <w:spacing w:after="0" w:line="240" w:lineRule="auto"/>
        <w:rPr>
          <w:rFonts w:ascii="Open Sans" w:eastAsia="Times New Roman" w:hAnsi="Open Sans" w:cs="Open Sans"/>
          <w:color w:val="3D3D3D"/>
          <w:kern w:val="0"/>
          <w:lang w:eastAsia="en-GB"/>
          <w14:ligatures w14:val="none"/>
        </w:rPr>
      </w:pPr>
    </w:p>
    <w:p w14:paraId="17F9D09A" w14:textId="77777777" w:rsidR="002D18C9" w:rsidRDefault="002D18C9" w:rsidP="002D18C9">
      <w:pPr>
        <w:pBdr>
          <w:bottom w:val="single" w:sz="6" w:space="1" w:color="auto"/>
        </w:pBdr>
        <w:spacing w:after="0" w:line="240" w:lineRule="auto"/>
        <w:rPr>
          <w:rFonts w:ascii="Open Sans" w:eastAsia="Times New Roman" w:hAnsi="Open Sans" w:cs="Open Sans"/>
          <w:color w:val="3D3D3D"/>
          <w:kern w:val="0"/>
          <w:lang w:eastAsia="en-GB"/>
          <w14:ligatures w14:val="none"/>
        </w:rPr>
      </w:pPr>
    </w:p>
    <w:p w14:paraId="2FBF6B12" w14:textId="7BA612EF" w:rsidR="002D18C9" w:rsidRPr="00073CD0" w:rsidRDefault="002D18C9" w:rsidP="002D18C9">
      <w:pPr>
        <w:spacing w:after="0" w:line="240" w:lineRule="auto"/>
        <w:rPr>
          <w:rFonts w:ascii="Open Sans" w:eastAsia="Times New Roman" w:hAnsi="Open Sans" w:cs="Open Sans"/>
          <w:b/>
          <w:bCs/>
          <w:color w:val="3D3D3D"/>
          <w:kern w:val="0"/>
          <w:lang w:eastAsia="en-GB"/>
          <w14:ligatures w14:val="none"/>
        </w:rPr>
      </w:pPr>
      <w:r w:rsidRPr="00073CD0">
        <w:rPr>
          <w:rFonts w:ascii="Open Sans" w:eastAsia="Times New Roman" w:hAnsi="Open Sans" w:cs="Open Sans"/>
          <w:b/>
          <w:bCs/>
          <w:color w:val="3D3D3D"/>
          <w:kern w:val="0"/>
          <w:lang w:eastAsia="en-GB"/>
          <w14:ligatures w14:val="none"/>
        </w:rPr>
        <w:lastRenderedPageBreak/>
        <w:t xml:space="preserve">MRI PELVIS for </w:t>
      </w:r>
      <w:r w:rsidRPr="00073CD0">
        <w:rPr>
          <w:rFonts w:ascii="Open Sans" w:eastAsia="Times New Roman" w:hAnsi="Open Sans" w:cs="Open Sans"/>
          <w:b/>
          <w:bCs/>
          <w:color w:val="3D3D3D"/>
          <w:kern w:val="0"/>
          <w:lang w:eastAsia="en-GB"/>
          <w14:ligatures w14:val="none"/>
        </w:rPr>
        <w:t xml:space="preserve">post operative assessment fibroid </w:t>
      </w:r>
      <w:proofErr w:type="gramStart"/>
      <w:r w:rsidRPr="00073CD0">
        <w:rPr>
          <w:rFonts w:ascii="Open Sans" w:eastAsia="Times New Roman" w:hAnsi="Open Sans" w:cs="Open Sans"/>
          <w:b/>
          <w:bCs/>
          <w:color w:val="3D3D3D"/>
          <w:kern w:val="0"/>
          <w:lang w:eastAsia="en-GB"/>
          <w14:ligatures w14:val="none"/>
        </w:rPr>
        <w:t xml:space="preserve">following </w:t>
      </w:r>
      <w:r w:rsidRPr="00073CD0">
        <w:rPr>
          <w:rFonts w:ascii="Open Sans" w:eastAsia="Times New Roman" w:hAnsi="Open Sans" w:cs="Open Sans"/>
          <w:b/>
          <w:bCs/>
          <w:color w:val="3D3D3D"/>
          <w:kern w:val="0"/>
          <w:lang w:eastAsia="en-GB"/>
          <w14:ligatures w14:val="none"/>
        </w:rPr>
        <w:t xml:space="preserve"> UAE</w:t>
      </w:r>
      <w:proofErr w:type="gramEnd"/>
      <w:r w:rsidRPr="00073CD0">
        <w:rPr>
          <w:rFonts w:ascii="Open Sans" w:eastAsia="Times New Roman" w:hAnsi="Open Sans" w:cs="Open Sans"/>
          <w:b/>
          <w:bCs/>
          <w:color w:val="3D3D3D"/>
          <w:kern w:val="0"/>
          <w:lang w:eastAsia="en-GB"/>
          <w14:ligatures w14:val="none"/>
        </w:rPr>
        <w:t>-:</w:t>
      </w:r>
    </w:p>
    <w:p w14:paraId="5AE81CFE" w14:textId="2460FCAA" w:rsidR="002D18C9" w:rsidRDefault="002D18C9" w:rsidP="002D18C9">
      <w:pPr>
        <w:spacing w:after="0" w:line="240" w:lineRule="auto"/>
        <w:rPr>
          <w:rFonts w:ascii="Open Sans" w:eastAsia="Times New Roman" w:hAnsi="Open Sans" w:cs="Open Sans"/>
          <w:color w:val="3D3D3D"/>
          <w:kern w:val="0"/>
          <w:lang w:eastAsia="en-GB"/>
          <w14:ligatures w14:val="none"/>
        </w:rPr>
      </w:pPr>
      <w:proofErr w:type="gramStart"/>
      <w:r>
        <w:rPr>
          <w:rFonts w:ascii="Open Sans" w:eastAsia="Times New Roman" w:hAnsi="Open Sans" w:cs="Open Sans"/>
          <w:color w:val="3D3D3D"/>
          <w:kern w:val="0"/>
          <w:lang w:eastAsia="en-GB"/>
          <w14:ligatures w14:val="none"/>
        </w:rPr>
        <w:t>Size :</w:t>
      </w:r>
      <w:proofErr w:type="gramEnd"/>
      <w:r>
        <w:rPr>
          <w:rFonts w:ascii="Open Sans" w:eastAsia="Times New Roman" w:hAnsi="Open Sans" w:cs="Open Sans"/>
          <w:color w:val="3D3D3D"/>
          <w:kern w:val="0"/>
          <w:lang w:eastAsia="en-GB"/>
          <w14:ligatures w14:val="none"/>
        </w:rPr>
        <w:t xml:space="preserve"> reduced or same</w:t>
      </w:r>
    </w:p>
    <w:p w14:paraId="7D6773D4" w14:textId="4D515BB0" w:rsidR="002D18C9" w:rsidRDefault="002D18C9"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Liquification: after 3 months</w:t>
      </w:r>
    </w:p>
    <w:p w14:paraId="7742D131" w14:textId="77FA5C44" w:rsidR="002D18C9" w:rsidRDefault="002D18C9"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Location- can change</w:t>
      </w:r>
    </w:p>
    <w:p w14:paraId="2BDFEB18" w14:textId="25B40C51" w:rsidR="002D18C9" w:rsidRDefault="00073CD0"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Vascularity</w:t>
      </w:r>
      <w:r w:rsidR="002D18C9">
        <w:rPr>
          <w:rFonts w:ascii="Open Sans" w:eastAsia="Times New Roman" w:hAnsi="Open Sans" w:cs="Open Sans"/>
          <w:color w:val="3D3D3D"/>
          <w:kern w:val="0"/>
          <w:lang w:eastAsia="en-GB"/>
          <w14:ligatures w14:val="none"/>
        </w:rPr>
        <w:t xml:space="preserve">-: </w:t>
      </w:r>
      <w:r>
        <w:rPr>
          <w:rFonts w:ascii="Open Sans" w:eastAsia="Times New Roman" w:hAnsi="Open Sans" w:cs="Open Sans"/>
          <w:color w:val="3D3D3D"/>
          <w:kern w:val="0"/>
          <w:lang w:eastAsia="en-GB"/>
          <w14:ligatures w14:val="none"/>
        </w:rPr>
        <w:t>Successful fibroid infraction or not. Treatment failure of persistent fibroid enhancement and visualisation of uterine arteries.</w:t>
      </w:r>
    </w:p>
    <w:p w14:paraId="3BBA2C06" w14:textId="2965AAFD" w:rsidR="002D18C9" w:rsidRDefault="00073CD0"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Complications-:</w:t>
      </w:r>
    </w:p>
    <w:p w14:paraId="3A3938A0" w14:textId="7E63485C" w:rsidR="00073CD0" w:rsidRDefault="00073CD0"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 xml:space="preserve">Endometritis [bulky uterus / endometrial cavity show T1 hyperintense contents / haemorrhage / gas in endometrial cavity in addition to symptoms and other two </w:t>
      </w:r>
      <w:proofErr w:type="gramStart"/>
      <w:r>
        <w:rPr>
          <w:rFonts w:ascii="Open Sans" w:eastAsia="Times New Roman" w:hAnsi="Open Sans" w:cs="Open Sans"/>
          <w:color w:val="3D3D3D"/>
          <w:kern w:val="0"/>
          <w:lang w:eastAsia="en-GB"/>
          <w14:ligatures w14:val="none"/>
        </w:rPr>
        <w:t>findings ]</w:t>
      </w:r>
      <w:proofErr w:type="gramEnd"/>
    </w:p>
    <w:p w14:paraId="2380E0A3" w14:textId="4CB32B48" w:rsidR="00073CD0" w:rsidRDefault="00073CD0" w:rsidP="002D18C9">
      <w:pPr>
        <w:spacing w:after="0" w:line="240" w:lineRule="auto"/>
        <w:rPr>
          <w:rFonts w:ascii="Open Sans" w:eastAsia="Times New Roman" w:hAnsi="Open Sans" w:cs="Open Sans"/>
          <w:color w:val="3D3D3D"/>
          <w:kern w:val="0"/>
          <w:lang w:eastAsia="en-GB"/>
          <w14:ligatures w14:val="none"/>
        </w:rPr>
      </w:pPr>
      <w:r>
        <w:rPr>
          <w:rFonts w:ascii="Open Sans" w:eastAsia="Times New Roman" w:hAnsi="Open Sans" w:cs="Open Sans"/>
          <w:color w:val="3D3D3D"/>
          <w:kern w:val="0"/>
          <w:lang w:eastAsia="en-GB"/>
          <w14:ligatures w14:val="none"/>
        </w:rPr>
        <w:t xml:space="preserve">Uterine infraction [Non enhancement of uterine corpus +/- </w:t>
      </w:r>
      <w:r>
        <w:rPr>
          <w:rFonts w:ascii="Open Sans" w:eastAsia="Times New Roman" w:hAnsi="Open Sans" w:cs="Open Sans"/>
          <w:color w:val="3D3D3D"/>
          <w:kern w:val="0"/>
          <w:lang w:eastAsia="en-GB"/>
          <w14:ligatures w14:val="none"/>
        </w:rPr>
        <w:t xml:space="preserve">widening of endometrial </w:t>
      </w:r>
      <w:proofErr w:type="gramStart"/>
      <w:r>
        <w:rPr>
          <w:rFonts w:ascii="Open Sans" w:eastAsia="Times New Roman" w:hAnsi="Open Sans" w:cs="Open Sans"/>
          <w:color w:val="3D3D3D"/>
          <w:kern w:val="0"/>
          <w:lang w:eastAsia="en-GB"/>
          <w14:ligatures w14:val="none"/>
        </w:rPr>
        <w:t xml:space="preserve">stripe </w:t>
      </w:r>
      <w:r>
        <w:rPr>
          <w:rFonts w:ascii="Open Sans" w:eastAsia="Times New Roman" w:hAnsi="Open Sans" w:cs="Open Sans"/>
          <w:color w:val="3D3D3D"/>
          <w:kern w:val="0"/>
          <w:lang w:eastAsia="en-GB"/>
          <w14:ligatures w14:val="none"/>
        </w:rPr>
        <w:t xml:space="preserve"> +</w:t>
      </w:r>
      <w:proofErr w:type="gramEnd"/>
      <w:r>
        <w:rPr>
          <w:rFonts w:ascii="Open Sans" w:eastAsia="Times New Roman" w:hAnsi="Open Sans" w:cs="Open Sans"/>
          <w:color w:val="3D3D3D"/>
          <w:kern w:val="0"/>
          <w:lang w:eastAsia="en-GB"/>
          <w14:ligatures w14:val="none"/>
        </w:rPr>
        <w:t>/- Homogenous low T1 signal intensity with scattered T2 hyperintense areas]</w:t>
      </w:r>
    </w:p>
    <w:p w14:paraId="118C9D90" w14:textId="77777777" w:rsidR="002D18C9" w:rsidRDefault="002D18C9" w:rsidP="002D18C9">
      <w:pPr>
        <w:spacing w:after="0" w:line="240" w:lineRule="auto"/>
        <w:rPr>
          <w:rFonts w:ascii="Open Sans" w:eastAsia="Times New Roman" w:hAnsi="Open Sans" w:cs="Open Sans"/>
          <w:color w:val="3D3D3D"/>
          <w:kern w:val="0"/>
          <w:lang w:eastAsia="en-GB"/>
          <w14:ligatures w14:val="none"/>
        </w:rPr>
      </w:pPr>
    </w:p>
    <w:p w14:paraId="040EB6C9" w14:textId="77777777" w:rsidR="002D18C9" w:rsidRDefault="002D18C9" w:rsidP="002D18C9">
      <w:pPr>
        <w:spacing w:after="0" w:line="240" w:lineRule="auto"/>
        <w:rPr>
          <w:rFonts w:ascii="Open Sans" w:eastAsia="Times New Roman" w:hAnsi="Open Sans" w:cs="Open Sans"/>
          <w:color w:val="3D3D3D"/>
          <w:kern w:val="0"/>
          <w:lang w:eastAsia="en-GB"/>
          <w14:ligatures w14:val="none"/>
        </w:rPr>
      </w:pPr>
    </w:p>
    <w:p w14:paraId="2CCA7288" w14:textId="77777777" w:rsidR="002D18C9" w:rsidRPr="002D18C9" w:rsidRDefault="002D18C9" w:rsidP="002D18C9">
      <w:pPr>
        <w:spacing w:after="0" w:line="240" w:lineRule="auto"/>
        <w:rPr>
          <w:rFonts w:ascii="Open Sans" w:eastAsia="Times New Roman" w:hAnsi="Open Sans" w:cs="Open Sans"/>
          <w:color w:val="3D3D3D"/>
          <w:kern w:val="0"/>
          <w:lang w:eastAsia="en-GB"/>
          <w14:ligatures w14:val="none"/>
        </w:rPr>
      </w:pPr>
    </w:p>
    <w:sectPr w:rsidR="002D18C9" w:rsidRPr="002D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401E"/>
    <w:multiLevelType w:val="multilevel"/>
    <w:tmpl w:val="1118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162F5"/>
    <w:multiLevelType w:val="multilevel"/>
    <w:tmpl w:val="3F2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65D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3A0EC4"/>
    <w:multiLevelType w:val="multilevel"/>
    <w:tmpl w:val="0809001F"/>
    <w:lvl w:ilvl="0">
      <w:start w:val="1"/>
      <w:numFmt w:val="decimal"/>
      <w:lvlText w:val="%1."/>
      <w:lvlJc w:val="left"/>
      <w:pPr>
        <w:ind w:left="720" w:hanging="360"/>
      </w:pPr>
      <w:rPr>
        <w:rFonts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4" w15:restartNumberingAfterBreak="0">
    <w:nsid w:val="6D442096"/>
    <w:multiLevelType w:val="multilevel"/>
    <w:tmpl w:val="4DB8031A"/>
    <w:styleLink w:val="CurrentList1"/>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7C18055E"/>
    <w:multiLevelType w:val="multilevel"/>
    <w:tmpl w:val="510C9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752040">
    <w:abstractNumId w:val="5"/>
  </w:num>
  <w:num w:numId="2" w16cid:durableId="544490271">
    <w:abstractNumId w:val="3"/>
  </w:num>
  <w:num w:numId="3" w16cid:durableId="605575144">
    <w:abstractNumId w:val="1"/>
  </w:num>
  <w:num w:numId="4" w16cid:durableId="2079672156">
    <w:abstractNumId w:val="0"/>
  </w:num>
  <w:num w:numId="5" w16cid:durableId="1479419677">
    <w:abstractNumId w:val="4"/>
  </w:num>
  <w:num w:numId="6" w16cid:durableId="10224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DA"/>
    <w:rsid w:val="00073CD0"/>
    <w:rsid w:val="002A1D20"/>
    <w:rsid w:val="002D18C9"/>
    <w:rsid w:val="003F5637"/>
    <w:rsid w:val="009248DA"/>
    <w:rsid w:val="00DB0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7189F2"/>
  <w15:chartTrackingRefBased/>
  <w15:docId w15:val="{1A9C3F59-99C4-9F45-AB2B-102B7316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24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24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4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24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24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8DA"/>
    <w:rPr>
      <w:rFonts w:eastAsiaTheme="majorEastAsia" w:cstheme="majorBidi"/>
      <w:color w:val="272727" w:themeColor="text1" w:themeTint="D8"/>
    </w:rPr>
  </w:style>
  <w:style w:type="paragraph" w:styleId="Title">
    <w:name w:val="Title"/>
    <w:basedOn w:val="Normal"/>
    <w:next w:val="Normal"/>
    <w:link w:val="TitleChar"/>
    <w:uiPriority w:val="10"/>
    <w:qFormat/>
    <w:rsid w:val="00924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8DA"/>
    <w:pPr>
      <w:spacing w:before="160"/>
      <w:jc w:val="center"/>
    </w:pPr>
    <w:rPr>
      <w:i/>
      <w:iCs/>
      <w:color w:val="404040" w:themeColor="text1" w:themeTint="BF"/>
    </w:rPr>
  </w:style>
  <w:style w:type="character" w:customStyle="1" w:styleId="QuoteChar">
    <w:name w:val="Quote Char"/>
    <w:basedOn w:val="DefaultParagraphFont"/>
    <w:link w:val="Quote"/>
    <w:uiPriority w:val="29"/>
    <w:rsid w:val="009248DA"/>
    <w:rPr>
      <w:i/>
      <w:iCs/>
      <w:color w:val="404040" w:themeColor="text1" w:themeTint="BF"/>
    </w:rPr>
  </w:style>
  <w:style w:type="paragraph" w:styleId="ListParagraph">
    <w:name w:val="List Paragraph"/>
    <w:basedOn w:val="Normal"/>
    <w:uiPriority w:val="34"/>
    <w:qFormat/>
    <w:rsid w:val="009248DA"/>
    <w:pPr>
      <w:ind w:left="720"/>
      <w:contextualSpacing/>
    </w:pPr>
  </w:style>
  <w:style w:type="character" w:styleId="IntenseEmphasis">
    <w:name w:val="Intense Emphasis"/>
    <w:basedOn w:val="DefaultParagraphFont"/>
    <w:uiPriority w:val="21"/>
    <w:qFormat/>
    <w:rsid w:val="009248DA"/>
    <w:rPr>
      <w:i/>
      <w:iCs/>
      <w:color w:val="0F4761" w:themeColor="accent1" w:themeShade="BF"/>
    </w:rPr>
  </w:style>
  <w:style w:type="paragraph" w:styleId="IntenseQuote">
    <w:name w:val="Intense Quote"/>
    <w:basedOn w:val="Normal"/>
    <w:next w:val="Normal"/>
    <w:link w:val="IntenseQuoteChar"/>
    <w:uiPriority w:val="30"/>
    <w:qFormat/>
    <w:rsid w:val="00924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8DA"/>
    <w:rPr>
      <w:i/>
      <w:iCs/>
      <w:color w:val="0F4761" w:themeColor="accent1" w:themeShade="BF"/>
    </w:rPr>
  </w:style>
  <w:style w:type="character" w:styleId="IntenseReference">
    <w:name w:val="Intense Reference"/>
    <w:basedOn w:val="DefaultParagraphFont"/>
    <w:uiPriority w:val="32"/>
    <w:qFormat/>
    <w:rsid w:val="009248DA"/>
    <w:rPr>
      <w:b/>
      <w:bCs/>
      <w:smallCaps/>
      <w:color w:val="0F4761" w:themeColor="accent1" w:themeShade="BF"/>
      <w:spacing w:val="5"/>
    </w:rPr>
  </w:style>
  <w:style w:type="character" w:customStyle="1" w:styleId="apple-converted-space">
    <w:name w:val="apple-converted-space"/>
    <w:basedOn w:val="DefaultParagraphFont"/>
    <w:rsid w:val="009248DA"/>
  </w:style>
  <w:style w:type="paragraph" w:styleId="NormalWeb">
    <w:name w:val="Normal (Web)"/>
    <w:basedOn w:val="Normal"/>
    <w:uiPriority w:val="99"/>
    <w:unhideWhenUsed/>
    <w:rsid w:val="009248D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248DA"/>
    <w:rPr>
      <w:color w:val="0000FF"/>
      <w:u w:val="single"/>
    </w:rPr>
  </w:style>
  <w:style w:type="numbering" w:customStyle="1" w:styleId="CurrentList1">
    <w:name w:val="Current List1"/>
    <w:uiPriority w:val="99"/>
    <w:rsid w:val="009248DA"/>
    <w:pPr>
      <w:numPr>
        <w:numId w:val="5"/>
      </w:numPr>
    </w:pPr>
  </w:style>
  <w:style w:type="character" w:styleId="UnresolvedMention">
    <w:name w:val="Unresolved Mention"/>
    <w:basedOn w:val="DefaultParagraphFont"/>
    <w:uiPriority w:val="99"/>
    <w:semiHidden/>
    <w:unhideWhenUsed/>
    <w:rsid w:val="00DB0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70279">
      <w:bodyDiv w:val="1"/>
      <w:marLeft w:val="0"/>
      <w:marRight w:val="0"/>
      <w:marTop w:val="0"/>
      <w:marBottom w:val="0"/>
      <w:divBdr>
        <w:top w:val="none" w:sz="0" w:space="0" w:color="auto"/>
        <w:left w:val="none" w:sz="0" w:space="0" w:color="auto"/>
        <w:bottom w:val="none" w:sz="0" w:space="0" w:color="auto"/>
        <w:right w:val="none" w:sz="0" w:space="0" w:color="auto"/>
      </w:divBdr>
    </w:div>
    <w:div w:id="1359356361">
      <w:bodyDiv w:val="1"/>
      <w:marLeft w:val="0"/>
      <w:marRight w:val="0"/>
      <w:marTop w:val="0"/>
      <w:marBottom w:val="0"/>
      <w:divBdr>
        <w:top w:val="none" w:sz="0" w:space="0" w:color="auto"/>
        <w:left w:val="none" w:sz="0" w:space="0" w:color="auto"/>
        <w:bottom w:val="none" w:sz="0" w:space="0" w:color="auto"/>
        <w:right w:val="none" w:sz="0" w:space="0" w:color="auto"/>
      </w:divBdr>
    </w:div>
    <w:div w:id="1636330047">
      <w:bodyDiv w:val="1"/>
      <w:marLeft w:val="0"/>
      <w:marRight w:val="0"/>
      <w:marTop w:val="0"/>
      <w:marBottom w:val="0"/>
      <w:divBdr>
        <w:top w:val="none" w:sz="0" w:space="0" w:color="auto"/>
        <w:left w:val="none" w:sz="0" w:space="0" w:color="auto"/>
        <w:bottom w:val="none" w:sz="0" w:space="0" w:color="auto"/>
        <w:right w:val="none" w:sz="0" w:space="0" w:color="auto"/>
      </w:divBdr>
    </w:div>
    <w:div w:id="166312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opaedia.org/articles/endometritis?lang=gb" TargetMode="External"/><Relationship Id="rId3" Type="http://schemas.openxmlformats.org/officeDocument/2006/relationships/settings" Target="settings.xml"/><Relationship Id="rId7" Type="http://schemas.openxmlformats.org/officeDocument/2006/relationships/hyperlink" Target="https://radiopaedia.org/articles/endometriosis?lang=g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iopaedia.org/articles/uterine-leiomyosarcoma?lang=gb" TargetMode="External"/><Relationship Id="rId11" Type="http://schemas.openxmlformats.org/officeDocument/2006/relationships/fontTable" Target="fontTable.xml"/><Relationship Id="rId5" Type="http://schemas.openxmlformats.org/officeDocument/2006/relationships/hyperlink" Target="https://radiopaedia.org/articles/adenomyosis?lang=gb" TargetMode="External"/><Relationship Id="rId10" Type="http://schemas.openxmlformats.org/officeDocument/2006/relationships/hyperlink" Target="https://www.youtube.com/watch?v=zTzxJ2-ni_E" TargetMode="External"/><Relationship Id="rId4" Type="http://schemas.openxmlformats.org/officeDocument/2006/relationships/webSettings" Target="webSettings.xml"/><Relationship Id="rId9" Type="http://schemas.openxmlformats.org/officeDocument/2006/relationships/hyperlink" Target="https://radiopaedia.org/articles/missing?article%5Btitle%5D=uterine+infarction%0A%0A&amp;lang=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Gaurav (ISLE OF WIGHT NHS TRUST)</dc:creator>
  <cp:keywords/>
  <dc:description/>
  <cp:lastModifiedBy>GAURAV, Gaurav (ISLE OF WIGHT NHS TRUST)</cp:lastModifiedBy>
  <cp:revision>3</cp:revision>
  <dcterms:created xsi:type="dcterms:W3CDTF">2024-06-28T18:55:00Z</dcterms:created>
  <dcterms:modified xsi:type="dcterms:W3CDTF">2024-06-28T19:33:00Z</dcterms:modified>
</cp:coreProperties>
</file>