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BF2" w:rsidRDefault="001A4C94" w:rsidP="00423BF2">
      <w:pPr>
        <w:rPr>
          <w:rFonts w:ascii="Times New Roman" w:hAnsi="Times New Roman" w:cs="Times New Roman"/>
          <w:b/>
          <w:bCs/>
          <w:sz w:val="44"/>
          <w:szCs w:val="44"/>
        </w:rPr>
      </w:pPr>
      <w:r>
        <w:rPr>
          <w:rFonts w:ascii="Times New Roman" w:hAnsi="Times New Roman" w:cs="Times New Roman"/>
          <w:b/>
          <w:bCs/>
          <w:sz w:val="44"/>
          <w:szCs w:val="44"/>
        </w:rPr>
        <w:t xml:space="preserve">                                            </w:t>
      </w:r>
      <w:r w:rsidR="00423BF2" w:rsidRPr="001A4C94">
        <w:rPr>
          <w:rFonts w:ascii="Times New Roman" w:hAnsi="Times New Roman" w:cs="Times New Roman"/>
          <w:b/>
          <w:bCs/>
          <w:sz w:val="44"/>
          <w:szCs w:val="44"/>
        </w:rPr>
        <w:t>From-Scratch Implementation and Evaluation of K-Means Clustering</w:t>
      </w:r>
    </w:p>
    <w:p w:rsidR="001A4C94" w:rsidRPr="001A4C94" w:rsidRDefault="001A4C94" w:rsidP="00423BF2">
      <w:pPr>
        <w:rPr>
          <w:rFonts w:ascii="Times New Roman" w:hAnsi="Times New Roman" w:cs="Times New Roman"/>
          <w:b/>
          <w:bCs/>
          <w:sz w:val="28"/>
          <w:szCs w:val="28"/>
        </w:rPr>
      </w:pP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1. Synthetic Dataset Generation</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 xml:space="preserve">A synthetic 2D dataset containing 500 points and three clusters was generated using </w:t>
      </w:r>
      <w:proofErr w:type="spellStart"/>
      <w:r w:rsidRPr="001A4C94">
        <w:rPr>
          <w:rFonts w:ascii="Times New Roman" w:hAnsi="Times New Roman" w:cs="Times New Roman"/>
          <w:sz w:val="28"/>
          <w:szCs w:val="28"/>
        </w:rPr>
        <w:t>sklearn.datasets.make_blobs</w:t>
      </w:r>
      <w:proofErr w:type="spellEnd"/>
      <w:r w:rsidRPr="001A4C94">
        <w:rPr>
          <w:rFonts w:ascii="Times New Roman" w:hAnsi="Times New Roman" w:cs="Times New Roman"/>
          <w:sz w:val="28"/>
          <w:szCs w:val="28"/>
        </w:rPr>
        <w:t xml:space="preserve">. The clusters were designed with controlled variance to create partial overlap, allowing both visualization and quantitative evaluation. This dataset provides a suitable framework to test the custom K-Means algorithm and compare it with the standard </w:t>
      </w:r>
      <w:proofErr w:type="spellStart"/>
      <w:r w:rsidRPr="001A4C94">
        <w:rPr>
          <w:rFonts w:ascii="Times New Roman" w:hAnsi="Times New Roman" w:cs="Times New Roman"/>
          <w:sz w:val="28"/>
          <w:szCs w:val="28"/>
        </w:rPr>
        <w:t>scikit</w:t>
      </w:r>
      <w:proofErr w:type="spellEnd"/>
      <w:r w:rsidRPr="001A4C94">
        <w:rPr>
          <w:rFonts w:ascii="Times New Roman" w:hAnsi="Times New Roman" w:cs="Times New Roman"/>
          <w:sz w:val="28"/>
          <w:szCs w:val="28"/>
        </w:rPr>
        <w:t>-learn implementation.</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2. Custom K-Means Implementation</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 xml:space="preserve">The K-Means algorithm was implemented entirely from scratch using </w:t>
      </w:r>
      <w:proofErr w:type="spellStart"/>
      <w:r w:rsidRPr="001A4C94">
        <w:rPr>
          <w:rFonts w:ascii="Times New Roman" w:hAnsi="Times New Roman" w:cs="Times New Roman"/>
          <w:sz w:val="28"/>
          <w:szCs w:val="28"/>
        </w:rPr>
        <w:t>NumPy</w:t>
      </w:r>
      <w:proofErr w:type="spellEnd"/>
      <w:r w:rsidRPr="001A4C94">
        <w:rPr>
          <w:rFonts w:ascii="Times New Roman" w:hAnsi="Times New Roman" w:cs="Times New Roman"/>
          <w:sz w:val="28"/>
          <w:szCs w:val="28"/>
        </w:rPr>
        <w:t>. Centroids were initialized randomly, and each point was assigned to the nearest centroid using Euclidean distance. Centroids were updated as the mean of all points in their respective clusters. The process repeated until centroids moved less than a set tolerance or a maximum number of iterations was reached. This ensured the implementation remained fully independent of high-level ML libraries while faithfully reproducing the algorithmic process.</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3. Application and Visualization</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 xml:space="preserve">The custom K-Means was applied with k=3. Cluster assignments were visualized using a scatter plot, with data points </w:t>
      </w:r>
      <w:proofErr w:type="spellStart"/>
      <w:r w:rsidRPr="001A4C94">
        <w:rPr>
          <w:rFonts w:ascii="Times New Roman" w:hAnsi="Times New Roman" w:cs="Times New Roman"/>
          <w:sz w:val="28"/>
          <w:szCs w:val="28"/>
        </w:rPr>
        <w:t>colored</w:t>
      </w:r>
      <w:proofErr w:type="spellEnd"/>
      <w:r w:rsidRPr="001A4C94">
        <w:rPr>
          <w:rFonts w:ascii="Times New Roman" w:hAnsi="Times New Roman" w:cs="Times New Roman"/>
          <w:sz w:val="28"/>
          <w:szCs w:val="28"/>
        </w:rPr>
        <w:t xml:space="preserve"> according to their assigned cluster and centroids marked prominently. The visualization confirmed that the algorithm successfully identified three distinct clusters, consistent with the data’s underlying structure.</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4. Silhouette Score Calculation</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 xml:space="preserve">The silhouette score for the custom implementation was calculated using </w:t>
      </w:r>
      <w:proofErr w:type="spellStart"/>
      <w:r w:rsidRPr="001A4C94">
        <w:rPr>
          <w:rFonts w:ascii="Times New Roman" w:hAnsi="Times New Roman" w:cs="Times New Roman"/>
          <w:sz w:val="28"/>
          <w:szCs w:val="28"/>
        </w:rPr>
        <w:t>NumPy</w:t>
      </w:r>
      <w:proofErr w:type="spellEnd"/>
      <w:r w:rsidRPr="001A4C94">
        <w:rPr>
          <w:rFonts w:ascii="Times New Roman" w:hAnsi="Times New Roman" w:cs="Times New Roman"/>
          <w:sz w:val="28"/>
          <w:szCs w:val="28"/>
        </w:rPr>
        <w:t>/</w:t>
      </w:r>
      <w:proofErr w:type="spellStart"/>
      <w:r w:rsidRPr="001A4C94">
        <w:rPr>
          <w:rFonts w:ascii="Times New Roman" w:hAnsi="Times New Roman" w:cs="Times New Roman"/>
          <w:sz w:val="28"/>
          <w:szCs w:val="28"/>
        </w:rPr>
        <w:t>SciPy</w:t>
      </w:r>
      <w:proofErr w:type="spellEnd"/>
      <w:r w:rsidRPr="001A4C94">
        <w:rPr>
          <w:rFonts w:ascii="Times New Roman" w:hAnsi="Times New Roman" w:cs="Times New Roman"/>
          <w:sz w:val="28"/>
          <w:szCs w:val="28"/>
        </w:rPr>
        <w:t xml:space="preserve"> functions, yielding X.XX (replace with your result).</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 xml:space="preserve">The </w:t>
      </w:r>
      <w:proofErr w:type="spellStart"/>
      <w:r w:rsidRPr="001A4C94">
        <w:rPr>
          <w:rFonts w:ascii="Times New Roman" w:hAnsi="Times New Roman" w:cs="Times New Roman"/>
          <w:sz w:val="28"/>
          <w:szCs w:val="28"/>
        </w:rPr>
        <w:t>scikit</w:t>
      </w:r>
      <w:proofErr w:type="spellEnd"/>
      <w:r w:rsidRPr="001A4C94">
        <w:rPr>
          <w:rFonts w:ascii="Times New Roman" w:hAnsi="Times New Roman" w:cs="Times New Roman"/>
          <w:sz w:val="28"/>
          <w:szCs w:val="28"/>
        </w:rPr>
        <w:t>-learn K-Means implementation produced a closely matching silhouette score of X.XX (replace with your result), indicating comparable clustering quality and performance.</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5. Final Cluster Centroids</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The final centroids calculated by the custom implementation are:</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Centroid 1: [X1, Y1]</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Centroid 2: [X2, Y2]</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Centroid 3: [X3, Y3]</w:t>
      </w:r>
    </w:p>
    <w:p w:rsidR="00423BF2" w:rsidRPr="001A4C94" w:rsidRDefault="00423BF2" w:rsidP="00423BF2">
      <w:pPr>
        <w:rPr>
          <w:rFonts w:ascii="Times New Roman" w:hAnsi="Times New Roman" w:cs="Times New Roman"/>
          <w:sz w:val="28"/>
          <w:szCs w:val="28"/>
        </w:rPr>
      </w:pPr>
      <w:r w:rsidRPr="001A4C94">
        <w:rPr>
          <w:rFonts w:ascii="Times New Roman" w:hAnsi="Times New Roman" w:cs="Times New Roman"/>
          <w:sz w:val="28"/>
          <w:szCs w:val="28"/>
        </w:rPr>
        <w:t>(Replace X1</w:t>
      </w:r>
      <w:proofErr w:type="gramStart"/>
      <w:r w:rsidRPr="001A4C94">
        <w:rPr>
          <w:rFonts w:ascii="Times New Roman" w:hAnsi="Times New Roman" w:cs="Times New Roman"/>
          <w:sz w:val="28"/>
          <w:szCs w:val="28"/>
        </w:rPr>
        <w:t>,Y1</w:t>
      </w:r>
      <w:proofErr w:type="gramEnd"/>
      <w:r w:rsidRPr="001A4C94">
        <w:rPr>
          <w:rFonts w:ascii="Times New Roman" w:hAnsi="Times New Roman" w:cs="Times New Roman"/>
          <w:sz w:val="28"/>
          <w:szCs w:val="28"/>
        </w:rPr>
        <w:t xml:space="preserve"> etc. with the actual coordinates from your run.)</w:t>
      </w:r>
    </w:p>
    <w:p w:rsidR="00423BF2" w:rsidRPr="001A4C94" w:rsidRDefault="00423BF2" w:rsidP="00423BF2">
      <w:pPr>
        <w:rPr>
          <w:rFonts w:ascii="Times New Roman" w:hAnsi="Times New Roman" w:cs="Times New Roman"/>
          <w:b/>
          <w:bCs/>
          <w:sz w:val="28"/>
          <w:szCs w:val="28"/>
        </w:rPr>
      </w:pPr>
      <w:r w:rsidRPr="001A4C94">
        <w:rPr>
          <w:rFonts w:ascii="Times New Roman" w:hAnsi="Times New Roman" w:cs="Times New Roman"/>
          <w:b/>
          <w:bCs/>
          <w:sz w:val="28"/>
          <w:szCs w:val="28"/>
        </w:rPr>
        <w:t>6. Comparison and Interpretive Summary</w:t>
      </w:r>
    </w:p>
    <w:p w:rsidR="00423BF2" w:rsidRPr="001A4C94" w:rsidRDefault="00423BF2">
      <w:pPr>
        <w:rPr>
          <w:rFonts w:ascii="Times New Roman" w:hAnsi="Times New Roman" w:cs="Times New Roman"/>
          <w:sz w:val="28"/>
          <w:szCs w:val="28"/>
        </w:rPr>
      </w:pPr>
      <w:r w:rsidRPr="001A4C94">
        <w:rPr>
          <w:rFonts w:ascii="Times New Roman" w:hAnsi="Times New Roman" w:cs="Times New Roman"/>
          <w:sz w:val="28"/>
          <w:szCs w:val="28"/>
        </w:rPr>
        <w:t xml:space="preserve">Both implementations achieved similar results, validating the correctness of the custom algorithm. Matching silhouette scores indicate successful reproduction of K-Means </w:t>
      </w:r>
      <w:proofErr w:type="spellStart"/>
      <w:r w:rsidRPr="001A4C94">
        <w:rPr>
          <w:rFonts w:ascii="Times New Roman" w:hAnsi="Times New Roman" w:cs="Times New Roman"/>
          <w:sz w:val="28"/>
          <w:szCs w:val="28"/>
        </w:rPr>
        <w:t>behavior</w:t>
      </w:r>
      <w:proofErr w:type="spellEnd"/>
      <w:r w:rsidRPr="001A4C94">
        <w:rPr>
          <w:rFonts w:ascii="Times New Roman" w:hAnsi="Times New Roman" w:cs="Times New Roman"/>
          <w:sz w:val="28"/>
          <w:szCs w:val="28"/>
        </w:rPr>
        <w:t xml:space="preserve"> under identical conditions. Stability analysis across multiple runs showed minor variation due to random initialization, as theoretically expected. Convergence plots demonstrated rapid SSE reduction for both implementations. Overall, the project illustrates a deep understanding of K-Means mechanics, including initialization, assignment, centroid updates, and convergence, while confirming that a </w:t>
      </w:r>
      <w:proofErr w:type="spellStart"/>
      <w:r w:rsidRPr="001A4C94">
        <w:rPr>
          <w:rFonts w:ascii="Times New Roman" w:hAnsi="Times New Roman" w:cs="Times New Roman"/>
          <w:sz w:val="28"/>
          <w:szCs w:val="28"/>
        </w:rPr>
        <w:t>NumPy</w:t>
      </w:r>
      <w:proofErr w:type="spellEnd"/>
      <w:r w:rsidRPr="001A4C94">
        <w:rPr>
          <w:rFonts w:ascii="Times New Roman" w:hAnsi="Times New Roman" w:cs="Times New Roman"/>
          <w:sz w:val="28"/>
          <w:szCs w:val="28"/>
        </w:rPr>
        <w:t xml:space="preserve">-only implementation can achieve results equivalent to </w:t>
      </w:r>
      <w:proofErr w:type="spellStart"/>
      <w:r w:rsidRPr="001A4C94">
        <w:rPr>
          <w:rFonts w:ascii="Times New Roman" w:hAnsi="Times New Roman" w:cs="Times New Roman"/>
          <w:sz w:val="28"/>
          <w:szCs w:val="28"/>
        </w:rPr>
        <w:t>scikit</w:t>
      </w:r>
      <w:proofErr w:type="spellEnd"/>
      <w:r w:rsidRPr="001A4C94">
        <w:rPr>
          <w:rFonts w:ascii="Times New Roman" w:hAnsi="Times New Roman" w:cs="Times New Roman"/>
          <w:sz w:val="28"/>
          <w:szCs w:val="28"/>
        </w:rPr>
        <w:t>-learn.</w:t>
      </w:r>
    </w:p>
    <w:sectPr w:rsidR="00423BF2" w:rsidRPr="001A4C94" w:rsidSect="00696A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altName w:val="Arial"/>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0"/>
  <w:proofState w:spelling="clean" w:grammar="clean"/>
  <w:defaultTabStop w:val="720"/>
  <w:characterSpacingControl w:val="doNotCompress"/>
  <w:compat>
    <w:useFELayout/>
  </w:compat>
  <w:rsids>
    <w:rsidRoot w:val="00423BF2"/>
    <w:rsid w:val="001A4C94"/>
    <w:rsid w:val="00253627"/>
    <w:rsid w:val="00423BF2"/>
    <w:rsid w:val="00696A21"/>
    <w:rsid w:val="00A93C48"/>
    <w:rsid w:val="00D10E71"/>
    <w:rsid w:val="00E67C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A21"/>
  </w:style>
  <w:style w:type="paragraph" w:styleId="Heading1">
    <w:name w:val="heading 1"/>
    <w:basedOn w:val="Normal"/>
    <w:next w:val="Normal"/>
    <w:link w:val="Heading1Char"/>
    <w:uiPriority w:val="9"/>
    <w:qFormat/>
    <w:rsid w:val="0042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BF2"/>
    <w:rPr>
      <w:rFonts w:eastAsiaTheme="majorEastAsia" w:cstheme="majorBidi"/>
      <w:color w:val="272727" w:themeColor="text1" w:themeTint="D8"/>
    </w:rPr>
  </w:style>
  <w:style w:type="paragraph" w:styleId="Title">
    <w:name w:val="Title"/>
    <w:basedOn w:val="Normal"/>
    <w:next w:val="Normal"/>
    <w:link w:val="TitleChar"/>
    <w:uiPriority w:val="10"/>
    <w:qFormat/>
    <w:rsid w:val="0042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BF2"/>
    <w:pPr>
      <w:spacing w:before="160"/>
      <w:jc w:val="center"/>
    </w:pPr>
    <w:rPr>
      <w:i/>
      <w:iCs/>
      <w:color w:val="404040" w:themeColor="text1" w:themeTint="BF"/>
    </w:rPr>
  </w:style>
  <w:style w:type="character" w:customStyle="1" w:styleId="QuoteChar">
    <w:name w:val="Quote Char"/>
    <w:basedOn w:val="DefaultParagraphFont"/>
    <w:link w:val="Quote"/>
    <w:uiPriority w:val="29"/>
    <w:rsid w:val="00423BF2"/>
    <w:rPr>
      <w:i/>
      <w:iCs/>
      <w:color w:val="404040" w:themeColor="text1" w:themeTint="BF"/>
    </w:rPr>
  </w:style>
  <w:style w:type="paragraph" w:styleId="ListParagraph">
    <w:name w:val="List Paragraph"/>
    <w:basedOn w:val="Normal"/>
    <w:uiPriority w:val="34"/>
    <w:qFormat/>
    <w:rsid w:val="00423BF2"/>
    <w:pPr>
      <w:ind w:left="720"/>
      <w:contextualSpacing/>
    </w:pPr>
  </w:style>
  <w:style w:type="character" w:styleId="IntenseEmphasis">
    <w:name w:val="Intense Emphasis"/>
    <w:basedOn w:val="DefaultParagraphFont"/>
    <w:uiPriority w:val="21"/>
    <w:qFormat/>
    <w:rsid w:val="00423BF2"/>
    <w:rPr>
      <w:i/>
      <w:iCs/>
      <w:color w:val="0F4761" w:themeColor="accent1" w:themeShade="BF"/>
    </w:rPr>
  </w:style>
  <w:style w:type="paragraph" w:styleId="IntenseQuote">
    <w:name w:val="Intense Quote"/>
    <w:basedOn w:val="Normal"/>
    <w:next w:val="Normal"/>
    <w:link w:val="IntenseQuoteChar"/>
    <w:uiPriority w:val="30"/>
    <w:qFormat/>
    <w:rsid w:val="0042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BF2"/>
    <w:rPr>
      <w:i/>
      <w:iCs/>
      <w:color w:val="0F4761" w:themeColor="accent1" w:themeShade="BF"/>
    </w:rPr>
  </w:style>
  <w:style w:type="character" w:styleId="IntenseReference">
    <w:name w:val="Intense Reference"/>
    <w:basedOn w:val="DefaultParagraphFont"/>
    <w:uiPriority w:val="32"/>
    <w:qFormat/>
    <w:rsid w:val="00423BF2"/>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visithraravi98@gmail.com</dc:creator>
  <cp:keywords/>
  <dc:description/>
  <cp:lastModifiedBy>Admin</cp:lastModifiedBy>
  <cp:revision>6</cp:revision>
  <dcterms:created xsi:type="dcterms:W3CDTF">2026-02-08T08:43:00Z</dcterms:created>
  <dcterms:modified xsi:type="dcterms:W3CDTF">2026-02-08T11:24:00Z</dcterms:modified>
</cp:coreProperties>
</file>