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протокол-встречи-с-devops-ит-заказчика"/>
    <w:p>
      <w:pPr>
        <w:pStyle w:val="Heading1"/>
      </w:pPr>
      <w:r>
        <w:t xml:space="preserve">Протокол встречи с DevOps / ИТ заказчика</w:t>
      </w:r>
    </w:p>
    <w:p>
      <w:pPr>
        <w:pStyle w:val="FirstParagraph"/>
      </w:pPr>
      <w:r>
        <w:rPr>
          <w:b/>
          <w:bCs/>
        </w:rPr>
        <w:t xml:space="preserve">Продукт:</w:t>
      </w:r>
      <w:r>
        <w:t xml:space="preserve"> </w:t>
      </w:r>
      <w:r>
        <w:t xml:space="preserve">«ИИ-Аудитор» v1</w:t>
      </w:r>
      <w:r>
        <w:br/>
      </w:r>
      <w:r>
        <w:rPr>
          <w:b/>
          <w:bCs/>
        </w:rPr>
        <w:t xml:space="preserve">Дата:</w:t>
      </w:r>
      <w:r>
        <w:t xml:space="preserve"> </w:t>
      </w:r>
      <w:r>
        <w:t xml:space="preserve">___________</w:t>
      </w:r>
      <w:r>
        <w:br/>
      </w:r>
      <w:r>
        <w:rPr>
          <w:b/>
          <w:bCs/>
        </w:rPr>
        <w:t xml:space="preserve">Место / формат:</w:t>
      </w:r>
      <w:r>
        <w:t xml:space="preserve"> </w:t>
      </w:r>
      <w:r>
        <w:t xml:space="preserve">___________</w:t>
      </w:r>
    </w:p>
    <w:p>
      <w:pPr>
        <w:pStyle w:val="BodyText"/>
      </w:pPr>
      <w:r>
        <w:rPr>
          <w:b/>
          <w:bCs/>
        </w:rPr>
        <w:t xml:space="preserve">Участники: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Сторона</w:t>
            </w:r>
          </w:p>
        </w:tc>
        <w:tc>
          <w:tcPr/>
          <w:p>
            <w:pPr>
              <w:pStyle w:val="Compact"/>
            </w:pPr>
            <w:r>
              <w:t xml:space="preserve">ФИО</w:t>
            </w:r>
          </w:p>
        </w:tc>
        <w:tc>
          <w:tcPr/>
          <w:p>
            <w:pPr>
              <w:pStyle w:val="Compact"/>
            </w:pPr>
            <w:r>
              <w:t xml:space="preserve">Должность</w:t>
            </w:r>
          </w:p>
        </w:tc>
        <w:tc>
          <w:tcPr/>
          <w:p>
            <w:pPr>
              <w:pStyle w:val="Compact"/>
            </w:pPr>
            <w:r>
              <w:t xml:space="preserve">Подпись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Заказчик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Заказчик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Исполнитель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Start w:id="9" w:name="цель-встречи"/>
    <w:p>
      <w:pPr>
        <w:pStyle w:val="Heading2"/>
      </w:pPr>
      <w:r>
        <w:t xml:space="preserve">1. Цель встречи</w:t>
      </w:r>
    </w:p>
    <w:p>
      <w:pPr>
        <w:pStyle w:val="FirstParagraph"/>
      </w:pPr>
      <w:r>
        <w:t xml:space="preserve">Согласовать архитектуру on-prem, железо, сеть, разделение ответственности и критерии готовности стенда ПСИ.</w:t>
      </w:r>
    </w:p>
    <w:p>
      <w:pPr>
        <w:pStyle w:val="BodyText"/>
      </w:pPr>
      <w:r>
        <w:rPr>
          <w:b/>
          <w:bCs/>
        </w:rPr>
        <w:t xml:space="preserve">Результат встречи:</w:t>
      </w:r>
      <w:r>
        <w:t xml:space="preserve"> </w:t>
      </w:r>
      <w:r>
        <w:t xml:space="preserve">заполненные разделы 3–6, дата готовности стенда: ___________</w:t>
      </w:r>
    </w:p>
    <w:p>
      <w:r>
        <w:pict>
          <v:rect style="width:0;height:1.5pt" o:hralign="center" o:hrstd="t" o:hr="t"/>
        </w:pict>
      </w:r>
    </w:p>
    <w:bookmarkEnd w:id="9"/>
    <w:bookmarkStart w:id="10" w:name="принятые-решения-кратко"/>
    <w:p>
      <w:pPr>
        <w:pStyle w:val="Heading2"/>
      </w:pPr>
      <w:r>
        <w:t xml:space="preserve">2. Принятые решения (кратко)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Решение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ОС</w:t>
            </w:r>
          </w:p>
        </w:tc>
        <w:tc>
          <w:tcPr/>
          <w:p>
            <w:pPr>
              <w:pStyle w:val="Compact"/>
            </w:pPr>
            <w:r>
              <w:t xml:space="preserve">Linux: 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Число VM</w:t>
            </w:r>
          </w:p>
        </w:tc>
        <w:tc>
          <w:tcPr/>
          <w:p>
            <w:pPr>
              <w:pStyle w:val="Compact"/>
            </w:pPr>
            <w:r>
              <w:t xml:space="preserve">☐ 2 VM (app+БД / GPU) ☐ 1 VM ☐ другое: 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Модель: ___________ VRAM: _____ ГБ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runtime</w:t>
            </w:r>
          </w:p>
        </w:tc>
        <w:tc>
          <w:tcPr/>
          <w:p>
            <w:pPr>
              <w:pStyle w:val="Compact"/>
            </w:pPr>
            <w:r>
              <w:t xml:space="preserve">☐ Ollama ☐ vLLM ☐ другое: 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Vision (сканы PDF/фото)</w:t>
            </w:r>
          </w:p>
        </w:tc>
        <w:tc>
          <w:tcPr/>
          <w:p>
            <w:pPr>
              <w:pStyle w:val="Compact"/>
            </w:pPr>
            <w:r>
              <w:t xml:space="preserve">☐ нужен v1 ☐ отложить ☐ выкл. (</w:t>
            </w:r>
            <w:r>
              <w:rPr>
                <w:rStyle w:val="VerbatimChar"/>
              </w:rPr>
              <w:t xml:space="preserve">DOCUMENT_SCAN_ENABLED=0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Vision-модель</w:t>
            </w:r>
          </w:p>
        </w:tc>
        <w:tc>
          <w:tcPr/>
          <w:p>
            <w:pPr>
              <w:pStyle w:val="Compact"/>
            </w:pPr>
            <w:r>
              <w:t xml:space="preserve">☐ qwen2-vl:7b ☐ другое: 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Reverse proxy</w:t>
            </w:r>
          </w:p>
        </w:tc>
        <w:tc>
          <w:tcPr/>
          <w:p>
            <w:pPr>
              <w:pStyle w:val="Compact"/>
            </w:pPr>
            <w:r>
              <w:t xml:space="preserve">☐ nginx ☐ HAProxy ☐ другое: 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☐ да ☐ нет ☐ на усмотрение 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v1</w:t>
            </w:r>
          </w:p>
        </w:tc>
        <w:tc>
          <w:tcPr/>
          <w:p>
            <w:pPr>
              <w:pStyle w:val="Compact"/>
            </w:pPr>
            <w:r>
              <w:t xml:space="preserve">☐ demo-stub ☐ AD/LDAP ☐ VPN-only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No-internet</w:t>
            </w:r>
          </w:p>
        </w:tc>
        <w:tc>
          <w:tcPr/>
          <w:p>
            <w:pPr>
              <w:pStyle w:val="Compact"/>
            </w:pPr>
            <w:r>
              <w:t xml:space="preserve">☐ да, полный air-gap ☐ частично ☐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 стенда ПСИ</w:t>
            </w:r>
          </w:p>
        </w:tc>
        <w:tc>
          <w:tcPr/>
          <w:p>
            <w:pPr>
              <w:pStyle w:val="Compact"/>
            </w:pPr>
            <w:r>
              <w:t xml:space="preserve">https://___________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Дата готовности стенда</w:t>
            </w:r>
          </w:p>
        </w:tc>
        <w:tc>
          <w:tcPr/>
          <w:p>
            <w:pPr>
              <w:pStyle w:val="Compact"/>
            </w:pPr>
            <w:r>
              <w:t xml:space="preserve">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5" w:name="чеклист-что-нужно-от-devops"/>
    <w:p>
      <w:pPr>
        <w:pStyle w:val="Heading2"/>
      </w:pPr>
      <w:r>
        <w:t xml:space="preserve">3. Чеклист — что нужно от DevOps</w:t>
      </w:r>
    </w:p>
    <w:bookmarkStart w:id="11" w:name="инфраструктура"/>
    <w:p>
      <w:pPr>
        <w:pStyle w:val="Heading3"/>
      </w:pPr>
      <w:r>
        <w:t xml:space="preserve">3.1. Инфраструктура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2640"/>
        <w:gridCol w:w="176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VM1: App + PostgreSQL (8 CPU, 32 GB, SSD 250+ GB)</w:t>
            </w:r>
          </w:p>
        </w:tc>
        <w:tc>
          <w:tcPr/>
          <w:p>
            <w:pPr>
              <w:pStyle w:val="Compact"/>
            </w:pPr>
            <w:r>
              <w:t xml:space="preserve">☐ готово ☐ в работе ☐ нет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VM2: GPU для LLM + Vision (16+ GB VRAM, лучше 24 GB при сканах)</w:t>
            </w:r>
          </w:p>
        </w:tc>
        <w:tc>
          <w:tcPr/>
          <w:p>
            <w:pPr>
              <w:pStyle w:val="Compact"/>
            </w:pPr>
            <w:r>
              <w:t xml:space="preserve">☐ готово ☐ в работе ☐ нет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Linux LTS</w:t>
            </w:r>
          </w:p>
        </w:tc>
        <w:tc>
          <w:tcPr/>
          <w:p>
            <w:pPr>
              <w:pStyle w:val="Compact"/>
            </w:pPr>
            <w:r>
              <w:t xml:space="preserve">☐ готово ☐ в работе ☐ нет</w:t>
            </w:r>
          </w:p>
        </w:tc>
        <w:tc>
          <w:tcPr/>
          <w:p>
            <w:pPr>
              <w:pStyle w:val="Compact"/>
            </w:pPr>
            <w:r>
              <w:t xml:space="preserve">Дистрибутив: 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DNS-имя приложения</w:t>
            </w:r>
          </w:p>
        </w:tc>
        <w:tc>
          <w:tcPr/>
          <w:p>
            <w:pPr>
              <w:pStyle w:val="Compact"/>
            </w:pPr>
            <w:r>
              <w:t xml:space="preserve">☐ готово ☐ в работе ☐ нет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TLS-сертификат (корп. CA)</w:t>
            </w:r>
          </w:p>
        </w:tc>
        <w:tc>
          <w:tcPr/>
          <w:p>
            <w:pPr>
              <w:pStyle w:val="Compact"/>
            </w:pPr>
            <w:r>
              <w:t xml:space="preserve">☐ готово ☐ в работе ☐ нет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Firewall: users → :443</w:t>
            </w:r>
          </w:p>
        </w:tc>
        <w:tc>
          <w:tcPr/>
          <w:p>
            <w:pPr>
              <w:pStyle w:val="Compact"/>
            </w:pPr>
            <w:r>
              <w:t xml:space="preserve">☐ готово ☐ в работе ☐ нет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Firewall: VM1 → VM2 :11434</w:t>
            </w:r>
          </w:p>
        </w:tc>
        <w:tc>
          <w:tcPr/>
          <w:p>
            <w:pPr>
              <w:pStyle w:val="Compact"/>
            </w:pPr>
            <w:r>
              <w:t xml:space="preserve">☐ готово ☐ в работе ☐ нет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Исходящий интернет с prod закрыт</w:t>
            </w:r>
          </w:p>
        </w:tc>
        <w:tc>
          <w:tcPr/>
          <w:p>
            <w:pPr>
              <w:pStyle w:val="Compact"/>
            </w:pPr>
            <w:r>
              <w:t xml:space="preserve">☐ да ☐ нет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"/>
    <w:bookmarkStart w:id="12" w:name="доступы"/>
    <w:p>
      <w:pPr>
        <w:pStyle w:val="Heading3"/>
      </w:pPr>
      <w:r>
        <w:t xml:space="preserve">3.2. Доступы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2640"/>
        <w:gridCol w:w="176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SSH/VPN для Исполнителя на время внедрения</w:t>
            </w:r>
          </w:p>
        </w:tc>
        <w:tc>
          <w:tcPr/>
          <w:p>
            <w:pPr>
              <w:pStyle w:val="Compact"/>
            </w:pPr>
            <w:r>
              <w:t xml:space="preserve">☐ готово ☐ в работе ☐ нет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Учётка PostgreSQL (создание БД</w:t>
            </w:r>
            <w:r>
              <w:t xml:space="preserve"> </w:t>
            </w:r>
            <w:r>
              <w:rPr>
                <w:rStyle w:val="VerbatimChar"/>
              </w:rPr>
              <w:t xml:space="preserve">auditor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☐ готово ☐ в работе ☐ нет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Хранение секретов (.env)</w:t>
            </w:r>
          </w:p>
        </w:tc>
        <w:tc>
          <w:tcPr/>
          <w:p>
            <w:pPr>
              <w:pStyle w:val="Compact"/>
            </w:pPr>
            <w:r>
              <w:t xml:space="preserve">☐ Vault ☐ файл ☐ другое: ___________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"/>
    <w:bookmarkStart w:id="13" w:name="политики"/>
    <w:p>
      <w:pPr>
        <w:pStyle w:val="Heading3"/>
      </w:pPr>
      <w:r>
        <w:t xml:space="preserve">3.3. Политики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2640"/>
        <w:gridCol w:w="176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Регламент бэкапа PostgreSQL</w:t>
            </w:r>
          </w:p>
        </w:tc>
        <w:tc>
          <w:tcPr/>
          <w:p>
            <w:pPr>
              <w:pStyle w:val="Compact"/>
            </w:pPr>
            <w:r>
              <w:t xml:space="preserve">☐ согласован ☐ нет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Retention загруженных файлов</w:t>
            </w:r>
          </w:p>
        </w:tc>
        <w:tc>
          <w:tcPr/>
          <w:p>
            <w:pPr>
              <w:pStyle w:val="Compact"/>
            </w:pPr>
            <w:r>
              <w:t xml:space="preserve">☐ согласован ☐ нет</w:t>
            </w:r>
          </w:p>
        </w:tc>
        <w:tc>
          <w:tcPr/>
          <w:p>
            <w:pPr>
              <w:pStyle w:val="Compact"/>
            </w:pPr>
            <w:r>
              <w:t xml:space="preserve">Срок: 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Процедура offline-доставки моделей Ollama (text</w:t>
            </w:r>
            <w:r>
              <w:t xml:space="preserve"> </w:t>
            </w:r>
            <w:r>
              <w:rPr>
                <w:b/>
                <w:bCs/>
              </w:rPr>
              <w:t xml:space="preserve">+ vision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☐ согласован ☐ нет</w:t>
            </w:r>
          </w:p>
        </w:tc>
        <w:tc>
          <w:tcPr/>
          <w:p>
            <w:pPr>
              <w:pStyle w:val="Compact"/>
            </w:pPr>
            <w:r>
              <w:t xml:space="preserve">см. 03-ollama-offline.md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Тестовые</w:t>
            </w:r>
            <w:r>
              <w:t xml:space="preserve"> </w:t>
            </w:r>
            <w:r>
              <w:rPr>
                <w:b/>
                <w:bCs/>
              </w:rPr>
              <w:t xml:space="preserve">сканы</w:t>
            </w:r>
            <w:r>
              <w:t xml:space="preserve"> </w:t>
            </w:r>
            <w:r>
              <w:t xml:space="preserve">PDF/фото (без текстового слоя) для ПСИ vision</w:t>
            </w:r>
          </w:p>
        </w:tc>
        <w:tc>
          <w:tcPr/>
          <w:p>
            <w:pPr>
              <w:pStyle w:val="Compact"/>
            </w:pPr>
            <w:r>
              <w:t xml:space="preserve">☐ переданы ☐ нет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"/>
    <w:bookmarkStart w:id="14" w:name="данные-для-пси"/>
    <w:p>
      <w:pPr>
        <w:pStyle w:val="Heading3"/>
      </w:pPr>
      <w:r>
        <w:t xml:space="preserve">3.4. Данные для ПСИ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2640"/>
        <w:gridCol w:w="176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Обезличенные файлы УК / брокер / ДЕПО</w:t>
            </w:r>
          </w:p>
        </w:tc>
        <w:tc>
          <w:tcPr/>
          <w:p>
            <w:pPr>
              <w:pStyle w:val="Compact"/>
            </w:pPr>
            <w:r>
              <w:t xml:space="preserve">☐ переданы ☐ в работе ☐ нет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Изолированный стенд ПСИ (no-internet)</w:t>
            </w:r>
          </w:p>
        </w:tc>
        <w:tc>
          <w:tcPr/>
          <w:p>
            <w:pPr>
              <w:pStyle w:val="Compact"/>
            </w:pPr>
            <w:r>
              <w:t xml:space="preserve">☐ готов ☐ в работе ☐ нет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6" w:name="десять-вопросов-devops-ответы"/>
    <w:p>
      <w:pPr>
        <w:pStyle w:val="Heading2"/>
      </w:pPr>
      <w:r>
        <w:t xml:space="preserve">4. Десять вопросов DevOps — ответы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2262"/>
        <w:gridCol w:w="48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</w:pPr>
            <w:r>
              <w:t xml:space="preserve">Ответ заказчика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Какой дистрибутив Linux? Запрет на Docker?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GPU в закупке? Модель и VRAM?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Air-gap: как доставляют npm/pip/образы моделей?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PostgreSQL — managed-кластер или на VM1?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Reverse proxy — nginx / HAProxy / другое?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AD/LDAP в v1 или stub + VPN на ПСИ?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Кто владеет секретами (.env, пароль БД)?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Retention загруженных файлов на диске?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Одновременных пользователей на v1?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Реестр артефактов / CI pipeline для деплоя?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Нужны ли</w:t>
            </w:r>
            <w:r>
              <w:t xml:space="preserve"> </w:t>
            </w:r>
            <w:r>
              <w:rPr>
                <w:b/>
                <w:bCs/>
              </w:rPr>
              <w:t xml:space="preserve">сканы PDF/фото</w:t>
            </w:r>
            <w:r>
              <w:t xml:space="preserve"> </w:t>
            </w:r>
            <w:r>
              <w:t xml:space="preserve">(vision) на v1 или только Excel и PDF с текстом?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разделение-ответственности-зафиксировано"/>
    <w:p>
      <w:pPr>
        <w:pStyle w:val="Heading2"/>
      </w:pPr>
      <w:r>
        <w:t xml:space="preserve">5. Разделение ответственности (зафиксировано)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</w:pPr>
            <w:r>
              <w:t xml:space="preserve">Заказчик</w:t>
            </w:r>
          </w:p>
        </w:tc>
        <w:tc>
          <w:tcPr/>
          <w:p>
            <w:pPr>
              <w:pStyle w:val="Compact"/>
            </w:pPr>
            <w:r>
              <w:t xml:space="preserve">Исполнитель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VM, GPU, сеть, DNS, TLS, бэкапы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консультация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install</w:t>
            </w:r>
          </w:p>
        </w:tc>
        <w:tc>
          <w:tcPr/>
          <w:p>
            <w:pPr>
              <w:pStyle w:val="Compact"/>
            </w:pPr>
            <w:r>
              <w:t xml:space="preserve">☐ З ☐ И</w:t>
            </w:r>
          </w:p>
        </w:tc>
        <w:tc>
          <w:tcPr/>
          <w:p>
            <w:pPr>
              <w:pStyle w:val="Compact"/>
            </w:pPr>
            <w:r>
              <w:t xml:space="preserve">миграции — 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 app + frontend build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 + модели</w:t>
            </w:r>
          </w:p>
        </w:tc>
        <w:tc>
          <w:tcPr/>
          <w:p>
            <w:pPr>
              <w:pStyle w:val="Compact"/>
            </w:pPr>
            <w:r>
              <w:t xml:space="preserve">VM — З</w:t>
            </w:r>
          </w:p>
        </w:tc>
        <w:tc>
          <w:tcPr/>
          <w:p>
            <w:pPr>
              <w:pStyle w:val="Compact"/>
            </w:pPr>
            <w:r>
              <w:t xml:space="preserve">установка — 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Nginx / reverse proxy</w:t>
            </w:r>
          </w:p>
        </w:tc>
        <w:tc>
          <w:tcPr/>
          <w:p>
            <w:pPr>
              <w:pStyle w:val="Compact"/>
            </w:pPr>
            <w:r>
              <w:t xml:space="preserve">☐ З ☐ И ☐ совместно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Auth SSO/LDAP</w:t>
            </w:r>
          </w:p>
        </w:tc>
        <w:tc>
          <w:tcPr/>
          <w:p>
            <w:pPr>
              <w:pStyle w:val="Compact"/>
            </w:pPr>
            <w:r>
              <w:t xml:space="preserve">IdM — З</w:t>
            </w:r>
          </w:p>
        </w:tc>
        <w:tc>
          <w:tcPr/>
          <w:p>
            <w:pPr>
              <w:pStyle w:val="Compact"/>
            </w:pPr>
            <w:r>
              <w:t xml:space="preserve">v1 stub — 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Мониторинг / SIEM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  <w:r>
              <w:t xml:space="preserve"> </w:t>
            </w:r>
            <w:r>
              <w:rPr>
                <w:rStyle w:val="VerbatimChar"/>
              </w:rPr>
              <w:t xml:space="preserve">/ping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следующие-шаги"/>
    <w:p>
      <w:pPr>
        <w:pStyle w:val="Heading2"/>
      </w:pPr>
      <w:r>
        <w:t xml:space="preserve">6. Следующие шаги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Срок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Выделить VM + GPU</w:t>
            </w:r>
          </w:p>
        </w:tc>
        <w:tc>
          <w:tcPr/>
          <w:p>
            <w:pPr>
              <w:pStyle w:val="Compact"/>
            </w:pPr>
            <w:r>
              <w:t xml:space="preserve">Заказчик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Подписать акт готовности стенда</w:t>
            </w:r>
          </w:p>
        </w:tc>
        <w:tc>
          <w:tcPr/>
          <w:p>
            <w:pPr>
              <w:pStyle w:val="Compact"/>
            </w:pPr>
            <w:r>
              <w:t xml:space="preserve">Обе стороны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Передать SSH + тестовые файлы</w:t>
            </w:r>
          </w:p>
        </w:tc>
        <w:tc>
          <w:tcPr/>
          <w:p>
            <w:pPr>
              <w:pStyle w:val="Compact"/>
            </w:pPr>
            <w:r>
              <w:t xml:space="preserve">Заказчик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Offline-доставка моделей Ollama</w:t>
            </w:r>
          </w:p>
        </w:tc>
        <w:tc>
          <w:tcPr/>
          <w:p>
            <w:pPr>
              <w:pStyle w:val="Compact"/>
            </w:pPr>
            <w:r>
              <w:t xml:space="preserve">☐ З ☐ 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Установка ПО (этап 2 договора)</w:t>
            </w:r>
          </w:p>
        </w:tc>
        <w:tc>
          <w:tcPr/>
          <w:p>
            <w:pPr>
              <w:pStyle w:val="Compact"/>
            </w:pPr>
            <w:r>
              <w:t xml:space="preserve">Исполнитель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ПСИ по Программе (Приложение № 7)</w:t>
            </w:r>
          </w:p>
        </w:tc>
        <w:tc>
          <w:tcPr/>
          <w:p>
            <w:pPr>
              <w:pStyle w:val="Compact"/>
            </w:pPr>
            <w:r>
              <w:t xml:space="preserve">Обе стороны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открытые-вопросы-риски"/>
    <w:p>
      <w:pPr>
        <w:pStyle w:val="Heading2"/>
      </w:pPr>
      <w:r>
        <w:t xml:space="preserve">7. Открытые вопросы / риски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Подписи:</w:t>
      </w:r>
    </w:p>
    <w:p>
      <w:pPr>
        <w:pStyle w:val="BodyText"/>
      </w:pPr>
      <w:r>
        <w:t xml:space="preserve">Заказчик: _________________________ / ___________ 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202__ г.</w:t>
      </w:r>
    </w:p>
    <w:p>
      <w:pPr>
        <w:pStyle w:val="BodyText"/>
      </w:pPr>
      <w:r>
        <w:t xml:space="preserve">Исполнитель: _________________________ / ___________ 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202__ г.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2026-06-19T07:25:54Z</dcterms:created>
  <dcterms:modified xsi:type="dcterms:W3CDTF">2026-06-19T07:25:54Z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