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916587d2a6bbac21be91c3e7b0d33a4142813f"/>
    <w:p>
      <w:pPr>
        <w:pStyle w:val="Heading1"/>
      </w:pPr>
      <w:r>
        <w:t xml:space="preserve">Процедура offline-установки моделей Ollama (air-gap)</w:t>
      </w:r>
    </w:p>
    <w:p>
      <w:pPr>
        <w:pStyle w:val="FirstParagraph"/>
      </w:pPr>
      <w:r>
        <w:t xml:space="preserve">Документ для согласования с DevOps заказчика. Целевой режим:</w:t>
      </w:r>
      <w:r>
        <w:t xml:space="preserve"> </w:t>
      </w:r>
      <w:r>
        <w:rPr>
          <w:b/>
          <w:bCs/>
        </w:rPr>
        <w:t xml:space="preserve">без исходящего интернета</w:t>
      </w:r>
      <w:r>
        <w:t xml:space="preserve"> </w:t>
      </w:r>
      <w:r>
        <w:t xml:space="preserve">с prod-стенда.</w:t>
      </w:r>
    </w:p>
    <w:p>
      <w:r>
        <w:pict>
          <v:rect style="width:0;height:1.5pt" o:hralign="center" o:hrstd="t" o:hr="t"/>
        </w:pict>
      </w:r>
    </w:p>
    <w:bookmarkStart w:id="9" w:name="какие-модели-нужны"/>
    <w:p>
      <w:pPr>
        <w:pStyle w:val="Heading2"/>
      </w:pPr>
      <w:r>
        <w:t xml:space="preserve">1. Какие модели нужны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Ollama tag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Примерный размер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qwen2.5:7b-instruct</w:t>
            </w:r>
          </w:p>
        </w:tc>
        <w:tc>
          <w:tcPr/>
          <w:p>
            <w:pPr>
              <w:pStyle w:val="Compact"/>
            </w:pPr>
            <w:r>
              <w:t xml:space="preserve">Текст: Martin, JSON-правила парсинга</w:t>
            </w:r>
          </w:p>
        </w:tc>
        <w:tc>
          <w:tcPr/>
          <w:p>
            <w:pPr>
              <w:pStyle w:val="Compact"/>
            </w:pPr>
            <w:r>
              <w:t xml:space="preserve">~4.7 ГБ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qwen2-vl:7b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Vision:</w:t>
            </w:r>
            <w:r>
              <w:t xml:space="preserve"> </w:t>
            </w:r>
            <w:r>
              <w:t xml:space="preserve">сканы PDF/фото, OCR, брокерские таблицы</w:t>
            </w:r>
          </w:p>
        </w:tc>
        <w:tc>
          <w:tcPr/>
          <w:p>
            <w:pPr>
              <w:pStyle w:val="Compact"/>
            </w:pPr>
            <w:r>
              <w:t xml:space="preserve">~8 ГБ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на диск:</w:t>
      </w:r>
      <w:r>
        <w:t xml:space="preserve"> </w:t>
      </w:r>
      <w:r>
        <w:t xml:space="preserve">~15–20 ГБ с запасом.</w:t>
      </w:r>
    </w:p>
    <w:p>
      <w:pPr>
        <w:pStyle w:val="BodyText"/>
      </w:pPr>
      <w:r>
        <w:rPr>
          <w:b/>
          <w:bCs/>
        </w:rPr>
        <w:t xml:space="preserve">VRAM:</w:t>
      </w:r>
      <w:r>
        <w:t xml:space="preserve"> </w:t>
      </w:r>
      <w:r>
        <w:t xml:space="preserve">при 16 ГБ GPU модели работают по очереди; при 24 ГБ — комфортнее для параллельных запросов.</w:t>
      </w:r>
    </w:p>
    <w:p>
      <w:r>
        <w:pict>
          <v:rect style="width:0;height:1.5pt" o:hralign="center" o:hrstd="t" o:hr="t"/>
        </w:pict>
      </w:r>
    </w:p>
    <w:bookmarkEnd w:id="9"/>
    <w:bookmarkStart w:id="14" w:name="X343e9cb5c7d4ec82fa85245825c64635692ca84"/>
    <w:p>
      <w:pPr>
        <w:pStyle w:val="Heading2"/>
      </w:pPr>
      <w:r>
        <w:t xml:space="preserve">2. Вариант A — перенос через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 </w:t>
      </w:r>
      <w:r>
        <w:t xml:space="preserve">+ кэш (рекомендуем)</w:t>
      </w:r>
    </w:p>
    <w:bookmarkStart w:id="10" w:name="X7d02b393058f4bb13a8d877b5bb5738c84c30fb"/>
    <w:p>
      <w:pPr>
        <w:pStyle w:val="Heading3"/>
      </w:pPr>
      <w:r>
        <w:t xml:space="preserve">Шаг 1. Подготовка на машине с интернетом (DMZ / ноутбук инженера)</w:t>
      </w:r>
    </w:p>
    <w:p>
      <w:pPr>
        <w:pStyle w:val="SourceCode"/>
      </w:pPr>
      <w:r>
        <w:rPr>
          <w:rStyle w:val="CommentTok"/>
        </w:rPr>
        <w:t xml:space="preserve"># Установить Ollama той же версии, что будет на prod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Скачать модели (text + vision)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qwen2.5:7b-instruct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qwen2-vl:7b</w:t>
      </w:r>
      <w:r>
        <w:br/>
      </w:r>
      <w:r>
        <w:br/>
      </w:r>
      <w:r>
        <w:rPr>
          <w:rStyle w:val="CommentTok"/>
        </w:rPr>
        <w:t xml:space="preserve"># Проверка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http://127.0.0.1:11434/v1/chat/completions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'{"model":"qwen2.5:7b-instruct","messages":[{"role":"user","content":"ping"}]}'</w:t>
      </w:r>
    </w:p>
    <w:bookmarkEnd w:id="10"/>
    <w:bookmarkStart w:id="11" w:name="шаг-2.-упаковка-кэша-моделей"/>
    <w:p>
      <w:pPr>
        <w:pStyle w:val="Heading3"/>
      </w:pPr>
      <w:r>
        <w:t xml:space="preserve">Шаг 2. Упаковка кэша моделей</w:t>
      </w:r>
    </w:p>
    <w:p>
      <w:pPr>
        <w:pStyle w:val="FirstParagraph"/>
      </w:pPr>
      <w:r>
        <w:t xml:space="preserve">Кэш Ollama по умолчанию: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~/.ollama/models/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/usr/share/ollama/.ollama/models/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systemd-сервис</w:t>
            </w:r>
          </w:p>
        </w:tc>
        <w:tc>
          <w:tcPr/>
          <w:p>
            <w:pPr>
              <w:pStyle w:val="Compact"/>
            </w:pPr>
            <w:r>
              <w:t xml:space="preserve">см.</w:t>
            </w:r>
            <w:r>
              <w:t xml:space="preserve"> </w:t>
            </w:r>
            <w:r>
              <w:rPr>
                <w:rStyle w:val="VerbatimChar"/>
              </w:rPr>
              <w:t xml:space="preserve">Environment=OLLAMA_MODELS=...</w:t>
            </w:r>
            <w:r>
              <w:t xml:space="preserve"> </w:t>
            </w:r>
            <w:r>
              <w:t xml:space="preserve">в unit-файле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Пример: архив кэша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ollama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-czvf</w:t>
      </w:r>
      <w:r>
        <w:rPr>
          <w:rStyle w:val="NormalTok"/>
        </w:rPr>
        <w:t xml:space="preserve"> ollama-models-qwen.tar.gz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~/.ollama models/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ollama-models-qwen.tar.gz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ollama-models-qwen.tar.gz.sha256</w:t>
      </w:r>
    </w:p>
    <w:bookmarkEnd w:id="11"/>
    <w:bookmarkStart w:id="12" w:name="шаг-3.-перенос-в-air-gap"/>
    <w:p>
      <w:pPr>
        <w:pStyle w:val="Heading3"/>
      </w:pPr>
      <w:r>
        <w:t xml:space="preserve">Шаг 3. Перенос в air-gap</w:t>
      </w:r>
    </w:p>
    <w:p>
      <w:pPr>
        <w:pStyle w:val="Compact"/>
        <w:numPr>
          <w:ilvl w:val="0"/>
          <w:numId w:val="1001"/>
        </w:numPr>
      </w:pPr>
      <w:r>
        <w:t xml:space="preserve">Записать архив на носитель / передать через согласованный канал (SFTP jump, Kaspersky sandbox, и т.д.).</w:t>
      </w:r>
    </w:p>
    <w:p>
      <w:pPr>
        <w:pStyle w:val="Compact"/>
        <w:numPr>
          <w:ilvl w:val="0"/>
          <w:numId w:val="1001"/>
        </w:numPr>
      </w:pPr>
      <w:r>
        <w:t xml:space="preserve">На GPU-VM prod проверить checksum.</w:t>
      </w:r>
    </w:p>
    <w:p>
      <w:pPr>
        <w:pStyle w:val="Compact"/>
        <w:numPr>
          <w:ilvl w:val="0"/>
          <w:numId w:val="1001"/>
        </w:numPr>
      </w:pPr>
      <w:r>
        <w:t xml:space="preserve">Распаковать в каталог моделей Ollama: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ollama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/usr/share/ollama/.ollama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-xzvf</w:t>
      </w:r>
      <w:r>
        <w:rPr>
          <w:rStyle w:val="NormalTok"/>
        </w:rPr>
        <w:t xml:space="preserve"> ollama-models-qwen.tar.gz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/usr/share/ollama/.ollama/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ollama:ollama /usr/share/ollama/.ollama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ollama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</w:p>
    <w:bookmarkEnd w:id="12"/>
    <w:bookmarkStart w:id="13" w:name="шаг-4.-smoke-test-на-prod-без-интернета"/>
    <w:p>
      <w:pPr>
        <w:pStyle w:val="Heading3"/>
      </w:pPr>
      <w:r>
        <w:t xml:space="preserve">Шаг 4. Smoke test на prod (без интернета)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http://127.0.0.1:11434/api/tags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http://127.0.0.1:11434/v1/chat/completions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'{"model":"qwen2.5:7b-instruct","messages":[{"role":"user","content":"Ответь JSON: {\"ok\":true}"}]}'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32d6cc90d87501978476ada1bdf07b6f5f65834"/>
    <w:p>
      <w:pPr>
        <w:pStyle w:val="Heading2"/>
      </w:pPr>
      <w:r>
        <w:t xml:space="preserve">3. Вариант B — перенос бинарника Ollama + offline import (Modelfile)</w:t>
      </w:r>
    </w:p>
    <w:p>
      <w:pPr>
        <w:pStyle w:val="FirstParagraph"/>
      </w:pPr>
      <w:r>
        <w:t xml:space="preserve">Если заказчик не принимает tar с кэшем:</w:t>
      </w:r>
    </w:p>
    <w:p>
      <w:pPr>
        <w:pStyle w:val="Compact"/>
        <w:numPr>
          <w:ilvl w:val="0"/>
          <w:numId w:val="1002"/>
        </w:numPr>
      </w:pPr>
      <w:r>
        <w:t xml:space="preserve">На машине с интерnet скачать</w:t>
      </w:r>
      <w:r>
        <w:t xml:space="preserve"> </w:t>
      </w:r>
      <w:r>
        <w:rPr>
          <w:b/>
          <w:bCs/>
        </w:rPr>
        <w:t xml:space="preserve">deb/rpm пакет Ollama</w:t>
      </w:r>
      <w:r>
        <w:t xml:space="preserve"> </w:t>
      </w:r>
      <w:r>
        <w:t xml:space="preserve">той же версии.</w:t>
      </w:r>
    </w:p>
    <w:p>
      <w:pPr>
        <w:pStyle w:val="Compact"/>
        <w:numPr>
          <w:ilvl w:val="0"/>
          <w:numId w:val="1002"/>
        </w:numPr>
      </w:pPr>
      <w:r>
        <w:t xml:space="preserve">Перенести пакет в air-gap, установить.</w:t>
      </w:r>
    </w:p>
    <w:p>
      <w:pPr>
        <w:pStyle w:val="Compact"/>
        <w:numPr>
          <w:ilvl w:val="0"/>
          <w:numId w:val="1002"/>
        </w:numPr>
      </w:pPr>
      <w:r>
        <w:t xml:space="preserve">Перенести</w:t>
      </w:r>
      <w:r>
        <w:t xml:space="preserve"> </w:t>
      </w:r>
      <w:r>
        <w:rPr>
          <w:b/>
          <w:bCs/>
        </w:rPr>
        <w:t xml:space="preserve">Modelfile</w:t>
      </w:r>
      <w:r>
        <w:t xml:space="preserve"> </w:t>
      </w:r>
      <w:r>
        <w:t xml:space="preserve">+ веса (GGUF) если используется vLLM/llama.cpp —</w:t>
      </w:r>
      <w:r>
        <w:t xml:space="preserve"> </w:t>
      </w:r>
      <w:r>
        <w:rPr>
          <w:b/>
          <w:bCs/>
        </w:rPr>
        <w:t xml:space="preserve">не наш основной путь</w:t>
      </w:r>
      <w:r>
        <w:t xml:space="preserve">, только если Ollama запрещён.</w:t>
      </w:r>
    </w:p>
    <w:p>
      <w:pPr>
        <w:pStyle w:val="FirstParagraph"/>
      </w:pPr>
      <w:r>
        <w:t xml:space="preserve">Для Ollama предпочтителен</w:t>
      </w:r>
      <w:r>
        <w:t xml:space="preserve"> </w:t>
      </w:r>
      <w:r>
        <w:rPr>
          <w:b/>
          <w:bCs/>
        </w:rPr>
        <w:t xml:space="preserve">вариант 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вариант-c-внутренний-registry-mirror"/>
    <w:p>
      <w:pPr>
        <w:pStyle w:val="Heading2"/>
      </w:pPr>
      <w:r>
        <w:t xml:space="preserve">4. Вариант C — внутренний registry mirror</w:t>
      </w:r>
    </w:p>
    <w:p>
      <w:pPr>
        <w:pStyle w:val="FirstParagraph"/>
      </w:pPr>
      <w:r>
        <w:t xml:space="preserve">Если у заказчика есть</w:t>
      </w:r>
      <w:r>
        <w:t xml:space="preserve"> </w:t>
      </w:r>
      <w:r>
        <w:rPr>
          <w:b/>
          <w:bCs/>
        </w:rPr>
        <w:t xml:space="preserve">Nexus / Artifactory / Harbor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Согласовать whitelist доменов на этапе первичной загрузки.</w:t>
      </w:r>
    </w:p>
    <w:p>
      <w:pPr>
        <w:pStyle w:val="Compact"/>
        <w:numPr>
          <w:ilvl w:val="0"/>
          <w:numId w:val="1003"/>
        </w:numPr>
      </w:pPr>
      <w:r>
        <w:t xml:space="preserve">Один раз pull через mirror в DMZ.</w:t>
      </w:r>
    </w:p>
    <w:p>
      <w:pPr>
        <w:pStyle w:val="Compact"/>
        <w:numPr>
          <w:ilvl w:val="0"/>
          <w:numId w:val="1003"/>
        </w:numPr>
      </w:pPr>
      <w:r>
        <w:t xml:space="preserve">Promote образов/артефактов во внутренний registry prod-сегмента.</w:t>
      </w:r>
    </w:p>
    <w:p>
      <w:pPr>
        <w:pStyle w:val="FirstParagraph"/>
      </w:pPr>
      <w:r>
        <w:rPr>
          <w:i/>
          <w:iCs/>
        </w:rPr>
        <w:t xml:space="preserve">(Требует отдельного согласования с ИБ.)</w:t>
      </w:r>
    </w:p>
    <w:p>
      <w:r>
        <w:pict>
          <v:rect style="width:0;height:1.5pt" o:hralign="center" o:hrstd="t" o:hr="t"/>
        </w:pict>
      </w:r>
    </w:p>
    <w:bookmarkEnd w:id="16"/>
    <w:bookmarkStart w:id="17" w:name="установка-ollama-на-gpu-vm-linux"/>
    <w:p>
      <w:pPr>
        <w:pStyle w:val="Heading2"/>
      </w:pPr>
      <w:r>
        <w:t xml:space="preserve">5. Установка Ollama на GPU-VM (Linux)</w:t>
      </w:r>
    </w:p>
    <w:p>
      <w:pPr>
        <w:pStyle w:val="SourceCode"/>
      </w:pPr>
      <w:r>
        <w:rPr>
          <w:rStyle w:val="CommentTok"/>
        </w:rPr>
        <w:t xml:space="preserve"># Offline: перенести .deb/.rpm с машины подготовки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ollama-linux-amd64.deb   </w:t>
      </w:r>
      <w:r>
        <w:rPr>
          <w:rStyle w:val="CommentTok"/>
        </w:rPr>
        <w:t xml:space="preserve"># или rpm -i</w:t>
      </w:r>
      <w:r>
        <w:br/>
      </w:r>
      <w:r>
        <w:br/>
      </w:r>
      <w:r>
        <w:rPr>
          <w:rStyle w:val="CommentTok"/>
        </w:rPr>
        <w:t xml:space="preserve"># NVIDIA driver + CUDA — по стандарту заказчика</w:t>
      </w:r>
      <w:r>
        <w:br/>
      </w:r>
      <w:r>
        <w:rPr>
          <w:rStyle w:val="ExtensionTok"/>
        </w:rPr>
        <w:t xml:space="preserve">nvidia-smi</w:t>
      </w:r>
      <w:r>
        <w:br/>
      </w:r>
      <w:r>
        <w:br/>
      </w:r>
      <w:r>
        <w:rPr>
          <w:rStyle w:val="CommentTok"/>
        </w:rPr>
        <w:t xml:space="preserve"># systemd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ollama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ollama</w:t>
      </w:r>
    </w:p>
    <w:p>
      <w:pPr>
        <w:pStyle w:val="FirstParagraph"/>
      </w:pPr>
      <w:r>
        <w:t xml:space="preserve">Пример override для пути моделей (</w:t>
      </w:r>
      <w:r>
        <w:rPr>
          <w:rStyle w:val="VerbatimChar"/>
        </w:rPr>
        <w:t xml:space="preserve">/etc/systemd/system/ollama.service.d/override.conf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"OLLAMA_MODELS=/var/lib/ollama/models"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"OLLAMA_HOST=0.0.0.0:11434"</w:t>
      </w:r>
    </w:p>
    <w:p>
      <w:pPr>
        <w:pStyle w:val="FirstParagraph"/>
      </w:pPr>
      <w:r>
        <w:rPr>
          <w:b/>
          <w:bCs/>
        </w:rPr>
        <w:t xml:space="preserve">Безопасность:</w:t>
      </w:r>
      <w:r>
        <w:t xml:space="preserve"> </w:t>
      </w:r>
      <w:r>
        <w:t xml:space="preserve">на prod bind</w:t>
      </w:r>
      <w:r>
        <w:t xml:space="preserve"> </w:t>
      </w:r>
      <w:r>
        <w:rPr>
          <w:rStyle w:val="VerbatimChar"/>
        </w:rPr>
        <w:t xml:space="preserve">0.0.0.0:11434</w:t>
      </w:r>
      <w:r>
        <w:t xml:space="preserve"> </w:t>
      </w:r>
      <w:r>
        <w:t xml:space="preserve">только внутри VLAN; firewall — доступ</w:t>
      </w:r>
      <w:r>
        <w:t xml:space="preserve"> </w:t>
      </w:r>
      <w:r>
        <w:rPr>
          <w:b/>
          <w:bCs/>
        </w:rPr>
        <w:t xml:space="preserve">только с VM1 app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конфигурация-приложения-ии-аудитор"/>
    <w:p>
      <w:pPr>
        <w:pStyle w:val="Heading2"/>
      </w:pPr>
      <w:r>
        <w:t xml:space="preserve">6. Конфигурация приложения «ИИ-Аудитор»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на VM1:</w:t>
      </w:r>
    </w:p>
    <w:p>
      <w:pPr>
        <w:pStyle w:val="SourceCode"/>
      </w:pPr>
      <w:r>
        <w:rPr>
          <w:rStyle w:val="VerbatimChar"/>
        </w:rPr>
        <w:t xml:space="preserve">LLM_PROVIDER=openai</w:t>
      </w:r>
      <w:r>
        <w:br/>
      </w:r>
      <w:r>
        <w:rPr>
          <w:rStyle w:val="VerbatimChar"/>
        </w:rPr>
        <w:t xml:space="preserve">LLM_BASE_URL=http://&lt;LLM_HOST&gt;:11434/v1</w:t>
      </w:r>
      <w:r>
        <w:br/>
      </w:r>
      <w:r>
        <w:rPr>
          <w:rStyle w:val="VerbatimChar"/>
        </w:rPr>
        <w:t xml:space="preserve">LLM_MODEL=qwen2.5:7b-instruct</w:t>
      </w:r>
      <w:r>
        <w:br/>
      </w:r>
      <w:r>
        <w:rPr>
          <w:rStyle w:val="VerbatimChar"/>
        </w:rPr>
        <w:t xml:space="preserve">QWEN_MODEL=qwen2.5:7b-instruct</w:t>
      </w:r>
      <w:r>
        <w:br/>
      </w:r>
      <w:r>
        <w:br/>
      </w:r>
      <w:r>
        <w:rPr>
          <w:rStyle w:val="VerbatimChar"/>
        </w:rPr>
        <w:t xml:space="preserve">VISION_LLM_BASE_URL=http://&lt;LLM_HOST&gt;:11434/v1</w:t>
      </w:r>
      <w:r>
        <w:br/>
      </w:r>
      <w:r>
        <w:rPr>
          <w:rStyle w:val="VerbatimChar"/>
        </w:rPr>
        <w:t xml:space="preserve">VISION_MODEL=qwen2-vl:7b</w:t>
      </w:r>
      <w:r>
        <w:br/>
      </w:r>
      <w:r>
        <w:rPr>
          <w:rStyle w:val="VerbatimChar"/>
        </w:rPr>
        <w:t xml:space="preserve">DOCUMENT_SCAN_ENABLED=1</w:t>
      </w:r>
    </w:p>
    <w:p>
      <w:pPr>
        <w:pStyle w:val="FirstParagraph"/>
      </w:pPr>
      <w:r>
        <w:t xml:space="preserve">Заменить</w:t>
      </w:r>
      <w:r>
        <w:t xml:space="preserve"> </w:t>
      </w:r>
      <w:r>
        <w:rPr>
          <w:rStyle w:val="VerbatimChar"/>
        </w:rPr>
        <w:t xml:space="preserve">&lt;LLM_HOST&gt;</w:t>
      </w:r>
      <w:r>
        <w:t xml:space="preserve"> </w:t>
      </w:r>
      <w:r>
        <w:t xml:space="preserve">на hostname или IP GPU-VM.</w:t>
      </w:r>
    </w:p>
    <w:p>
      <w:r>
        <w:pict>
          <v:rect style="width:0;height:1.5pt" o:hralign="center" o:hrstd="t" o:hr="t"/>
        </w:pict>
      </w:r>
    </w:p>
    <w:bookmarkEnd w:id="18"/>
    <w:bookmarkStart w:id="19" w:name="чеклист-согласования-с-devops"/>
    <w:p>
      <w:pPr>
        <w:pStyle w:val="Heading2"/>
      </w:pPr>
      <w:r>
        <w:t xml:space="preserve">7. Чеклист согласования с DevOps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Решение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Какой канал переноса артефактов в air-gap?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Кто подписывает/сканирует архив моделей?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Где хранить кэш Ollama на prod?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Версия Ollama зафиксирована?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Кто обновляет модели (процедура патчей)?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Мониторинг GPU (nvidia-smi / их агент)?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ответственность"/>
    <w:p>
      <w:pPr>
        <w:pStyle w:val="Heading2"/>
      </w:pPr>
      <w:r>
        <w:t xml:space="preserve">8. Ответственность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Выделение GPU-VM, firewall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Канал переноса в air-gap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консультация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моделей на машине подготовки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Упаковка и checksum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Установка Ollama + распаковка на prod</w:t>
            </w:r>
          </w:p>
        </w:tc>
        <w:tc>
          <w:tcPr/>
          <w:p>
            <w:pPr>
              <w:pStyle w:val="Compact"/>
            </w:pPr>
            <w:r>
              <w:t xml:space="preserve">☐ совместно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LLM_*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*Версия: 1. Дата: ___________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2026-06-19T07:25:55Z</dcterms:created>
  <dcterms:modified xsi:type="dcterms:W3CDTF">2026-06-19T07:25:55Z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