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5E1C4" w14:textId="77777777" w:rsidR="00EA7400" w:rsidRDefault="009E30CB">
      <w:pPr>
        <w:pStyle w:val="Title"/>
      </w:pPr>
      <w:r>
        <w:t>Familial consequences of the Covid-19 in Québec: Comparison between immigrants and natives</w:t>
      </w:r>
    </w:p>
    <w:p w14:paraId="6245E1C5" w14:textId="77777777" w:rsidR="00EA7400" w:rsidRPr="00AC36B5" w:rsidRDefault="009E30CB">
      <w:pPr>
        <w:pStyle w:val="Subtitle"/>
        <w:rPr>
          <w:lang w:val="fr-FR"/>
        </w:rPr>
      </w:pPr>
      <w:r w:rsidRPr="00AC36B5">
        <w:rPr>
          <w:lang w:val="fr-FR"/>
        </w:rPr>
        <w:t>Conséquences familiales de la Covid-19 au Québec: comparaison immigrants - natifs</w:t>
      </w:r>
    </w:p>
    <w:p w14:paraId="6245E1C7" w14:textId="640E9969" w:rsidR="00EA7400" w:rsidRPr="00AC36B5" w:rsidRDefault="009E30CB" w:rsidP="00011997">
      <w:pPr>
        <w:pStyle w:val="Author"/>
        <w:rPr>
          <w:lang w:val="fr-FR"/>
        </w:rPr>
      </w:pPr>
      <w:r w:rsidRPr="00E83A00">
        <w:rPr>
          <w:b/>
          <w:bCs/>
          <w:lang w:val="fr-FR"/>
        </w:rPr>
        <w:t>Vissého Adjiwanou</w:t>
      </w:r>
      <w:r w:rsidRPr="00AC36B5">
        <w:rPr>
          <w:lang w:val="fr-FR"/>
        </w:rPr>
        <w:t xml:space="preserve"> </w:t>
      </w:r>
      <w:r>
        <w:rPr>
          <w:rStyle w:val="FootnoteReference"/>
        </w:rPr>
        <w:footnoteReference w:id="2"/>
      </w:r>
      <w:r w:rsidR="00011997">
        <w:rPr>
          <w:lang w:val="fr-FR"/>
        </w:rPr>
        <w:t xml:space="preserve"> (</w:t>
      </w:r>
      <w:r w:rsidRPr="00AC36B5">
        <w:rPr>
          <w:lang w:val="fr-FR"/>
        </w:rPr>
        <w:t>Département de Sociologie, Université du Québec à Montréal)</w:t>
      </w:r>
    </w:p>
    <w:p w14:paraId="6614D339" w14:textId="123A2247" w:rsidR="00003062" w:rsidRPr="00003062" w:rsidRDefault="009E30CB" w:rsidP="00003062">
      <w:pPr>
        <w:pStyle w:val="Author"/>
        <w:rPr>
          <w:lang w:val="fr-FR"/>
        </w:rPr>
      </w:pPr>
      <w:r w:rsidRPr="00E83A00">
        <w:rPr>
          <w:b/>
          <w:bCs/>
          <w:lang w:val="fr-FR"/>
        </w:rPr>
        <w:t xml:space="preserve">Solène </w:t>
      </w:r>
      <w:proofErr w:type="spellStart"/>
      <w:r w:rsidRPr="00E83A00">
        <w:rPr>
          <w:b/>
          <w:bCs/>
          <w:lang w:val="fr-FR"/>
        </w:rPr>
        <w:t>Lardoux</w:t>
      </w:r>
      <w:proofErr w:type="spellEnd"/>
      <w:r w:rsidR="008C4326">
        <w:rPr>
          <w:lang w:val="fr-FR"/>
        </w:rPr>
        <w:t xml:space="preserve"> </w:t>
      </w:r>
      <w:r w:rsidR="00003062" w:rsidRPr="00003062">
        <w:rPr>
          <w:lang w:val="fr-FR"/>
        </w:rPr>
        <w:t>(Département de démographie, Université de Montréal)</w:t>
      </w:r>
    </w:p>
    <w:p w14:paraId="47F82FD0" w14:textId="6CF7F454" w:rsidR="00003062" w:rsidRPr="00003062" w:rsidRDefault="00003062" w:rsidP="00003062">
      <w:pPr>
        <w:pStyle w:val="Author"/>
        <w:rPr>
          <w:lang w:val="fr-FR"/>
        </w:rPr>
      </w:pPr>
      <w:proofErr w:type="spellStart"/>
      <w:r w:rsidRPr="00E83A00">
        <w:rPr>
          <w:b/>
          <w:bCs/>
          <w:lang w:val="fr-FR"/>
        </w:rPr>
        <w:t>Dogba</w:t>
      </w:r>
      <w:proofErr w:type="spellEnd"/>
      <w:r w:rsidRPr="00E83A00">
        <w:rPr>
          <w:b/>
          <w:bCs/>
          <w:lang w:val="fr-FR"/>
        </w:rPr>
        <w:t xml:space="preserve"> Joyce</w:t>
      </w:r>
      <w:r w:rsidRPr="00003062">
        <w:rPr>
          <w:lang w:val="fr-FR"/>
        </w:rPr>
        <w:t xml:space="preserve"> (</w:t>
      </w:r>
      <w:proofErr w:type="spellStart"/>
      <w:r w:rsidRPr="00003062">
        <w:rPr>
          <w:lang w:val="fr-FR"/>
        </w:rPr>
        <w:t>Ulaval</w:t>
      </w:r>
      <w:proofErr w:type="spellEnd"/>
      <w:r w:rsidRPr="00003062">
        <w:rPr>
          <w:lang w:val="fr-FR"/>
        </w:rPr>
        <w:t>)</w:t>
      </w:r>
    </w:p>
    <w:p w14:paraId="174F0CF1" w14:textId="687C42BF" w:rsidR="00003062" w:rsidRPr="00003062" w:rsidRDefault="00003062" w:rsidP="00003062">
      <w:pPr>
        <w:pStyle w:val="Author"/>
        <w:rPr>
          <w:lang w:val="fr-FR"/>
        </w:rPr>
      </w:pPr>
      <w:r w:rsidRPr="00E83A00">
        <w:rPr>
          <w:b/>
          <w:bCs/>
          <w:lang w:val="fr-FR"/>
        </w:rPr>
        <w:t>Natalie Mondain</w:t>
      </w:r>
      <w:r w:rsidRPr="00003062">
        <w:rPr>
          <w:lang w:val="fr-FR"/>
        </w:rPr>
        <w:t xml:space="preserve"> (</w:t>
      </w:r>
      <w:proofErr w:type="spellStart"/>
      <w:r w:rsidRPr="00003062">
        <w:rPr>
          <w:lang w:val="fr-FR"/>
        </w:rPr>
        <w:t>UOttawa</w:t>
      </w:r>
      <w:proofErr w:type="spellEnd"/>
      <w:r w:rsidRPr="00003062">
        <w:rPr>
          <w:lang w:val="fr-FR"/>
        </w:rPr>
        <w:t>)</w:t>
      </w:r>
    </w:p>
    <w:p w14:paraId="4EB02CE0" w14:textId="26F2F7E6" w:rsidR="00003062" w:rsidRPr="00C330EA" w:rsidRDefault="00003062" w:rsidP="00003062">
      <w:pPr>
        <w:pStyle w:val="Author"/>
        <w:rPr>
          <w:lang w:val="en-ZA"/>
        </w:rPr>
      </w:pPr>
      <w:r w:rsidRPr="00E83A00">
        <w:rPr>
          <w:b/>
          <w:bCs/>
          <w:lang w:val="en-ZA"/>
        </w:rPr>
        <w:t xml:space="preserve">Deirdre </w:t>
      </w:r>
      <w:proofErr w:type="spellStart"/>
      <w:r w:rsidRPr="00E83A00">
        <w:rPr>
          <w:b/>
          <w:bCs/>
          <w:lang w:val="en-ZA"/>
        </w:rPr>
        <w:t>Meintel</w:t>
      </w:r>
      <w:proofErr w:type="spellEnd"/>
      <w:r w:rsidRPr="00C330EA">
        <w:rPr>
          <w:lang w:val="en-ZA"/>
        </w:rPr>
        <w:t xml:space="preserve"> (</w:t>
      </w:r>
      <w:proofErr w:type="spellStart"/>
      <w:r w:rsidRPr="00C330EA">
        <w:rPr>
          <w:lang w:val="en-ZA"/>
        </w:rPr>
        <w:t>UdeM</w:t>
      </w:r>
      <w:proofErr w:type="spellEnd"/>
      <w:r w:rsidRPr="00C330EA">
        <w:rPr>
          <w:lang w:val="en-ZA"/>
        </w:rPr>
        <w:t>)</w:t>
      </w:r>
    </w:p>
    <w:p w14:paraId="085590E5" w14:textId="77777777" w:rsidR="00C330EA" w:rsidRPr="00C330EA" w:rsidRDefault="00003062" w:rsidP="00003062">
      <w:pPr>
        <w:pStyle w:val="Author"/>
        <w:rPr>
          <w:lang w:val="en-ZA"/>
        </w:rPr>
      </w:pPr>
      <w:r w:rsidRPr="00E83A00">
        <w:rPr>
          <w:b/>
          <w:bCs/>
          <w:lang w:val="en-ZA"/>
        </w:rPr>
        <w:t>Thomas Legrand</w:t>
      </w:r>
      <w:r w:rsidRPr="00C330EA">
        <w:rPr>
          <w:lang w:val="en-ZA"/>
        </w:rPr>
        <w:t xml:space="preserve"> (</w:t>
      </w:r>
      <w:proofErr w:type="spellStart"/>
      <w:r w:rsidRPr="00C330EA">
        <w:rPr>
          <w:lang w:val="en-ZA"/>
        </w:rPr>
        <w:t>UdeM</w:t>
      </w:r>
      <w:proofErr w:type="spellEnd"/>
      <w:r w:rsidRPr="00C330EA">
        <w:rPr>
          <w:lang w:val="en-ZA"/>
        </w:rPr>
        <w:t>)</w:t>
      </w:r>
    </w:p>
    <w:p w14:paraId="1DFA62A8" w14:textId="77777777" w:rsidR="00C330EA" w:rsidRDefault="00C330EA" w:rsidP="00003062">
      <w:pPr>
        <w:pStyle w:val="Author"/>
        <w:rPr>
          <w:lang w:val="en-ZA"/>
        </w:rPr>
      </w:pPr>
    </w:p>
    <w:p w14:paraId="6245E1CB" w14:textId="55A45FC1" w:rsidR="00EA7400" w:rsidRPr="00AC36B5" w:rsidRDefault="009E30CB" w:rsidP="00003062">
      <w:pPr>
        <w:pStyle w:val="Author"/>
        <w:rPr>
          <w:lang w:val="fr-FR"/>
        </w:rPr>
      </w:pPr>
      <w:r w:rsidRPr="00AC36B5">
        <w:rPr>
          <w:lang w:val="fr-FR"/>
        </w:rPr>
        <w:t>2</w:t>
      </w:r>
      <w:r w:rsidR="00D66418">
        <w:rPr>
          <w:lang w:val="fr-FR"/>
        </w:rPr>
        <w:t>6</w:t>
      </w:r>
      <w:r w:rsidRPr="00AC36B5">
        <w:rPr>
          <w:lang w:val="fr-FR"/>
        </w:rPr>
        <w:t xml:space="preserve"> Octobr</w:t>
      </w:r>
      <w:r w:rsidR="00D66418">
        <w:rPr>
          <w:lang w:val="fr-FR"/>
        </w:rPr>
        <w:t>e</w:t>
      </w:r>
      <w:r w:rsidRPr="00AC36B5">
        <w:rPr>
          <w:lang w:val="fr-FR"/>
        </w:rPr>
        <w:t xml:space="preserve"> 2020</w:t>
      </w:r>
    </w:p>
    <w:p w14:paraId="1AEE4426" w14:textId="77777777" w:rsidR="00034F9A" w:rsidRPr="00034F9A" w:rsidRDefault="00034F9A" w:rsidP="00034F9A">
      <w:pPr>
        <w:pStyle w:val="Heading1"/>
        <w:rPr>
          <w:lang w:val="fr-FR"/>
        </w:rPr>
      </w:pPr>
      <w:bookmarkStart w:id="0" w:name="abstract"/>
      <w:r w:rsidRPr="00034F9A">
        <w:rPr>
          <w:lang w:val="fr-FR"/>
        </w:rPr>
        <w:t>Abstract</w:t>
      </w:r>
      <w:bookmarkEnd w:id="0"/>
    </w:p>
    <w:p w14:paraId="41B92C03" w14:textId="77777777" w:rsidR="00034F9A" w:rsidRPr="004C0EE3" w:rsidRDefault="00034F9A" w:rsidP="00034F9A">
      <w:pPr>
        <w:pStyle w:val="FirstParagraph"/>
        <w:rPr>
          <w:lang w:val="fr-FR"/>
        </w:rPr>
      </w:pPr>
      <w:r w:rsidRPr="00034F9A">
        <w:rPr>
          <w:lang w:val="fr-FR"/>
        </w:rPr>
        <w:t xml:space="preserve">A ce jour, la pandémie du coronavirus a touché près de 100000 personnes au Québec et entrainé plus de 6000 décès. Cela fait de la province l’une des plus touchées au Canada et l’une des régions les plus affectées au monde. </w:t>
      </w:r>
      <w:r w:rsidRPr="004C0EE3">
        <w:rPr>
          <w:lang w:val="fr-FR"/>
        </w:rPr>
        <w:t>Bien que la majorité de ces décès ait eu lieu dans les maisons pour personnes âgées, et donc a touché plus cette tranche de la population, son influence globale sur les individus n’est pas à négliger. En effet, outre les conséquences directes de la pandémie, les mesures prises par les différents gouvernements à travers le monde ne sont pas sans conséquences sur les familles. Il est démontré que ses conséquences affectent négativement en priorité les couches les plus défavorisées de la population. Les immigrants se concentrent dans bien des cas dans cette couche de la population. Cette étude vise ainsi à analyser l’influence de la pandémie sur les immigrants et leurs enfants au Québec, à examiner les facteurs socio-culturels qui permettent d’atténuer son impact négatif.</w:t>
      </w:r>
    </w:p>
    <w:p w14:paraId="77DA507E" w14:textId="77777777" w:rsidR="00034F9A" w:rsidRPr="004C0EE3" w:rsidRDefault="00034F9A" w:rsidP="00034F9A">
      <w:pPr>
        <w:pStyle w:val="BodyText"/>
        <w:rPr>
          <w:lang w:val="fr-FR"/>
        </w:rPr>
      </w:pPr>
      <w:r w:rsidRPr="004C0EE3">
        <w:rPr>
          <w:lang w:val="fr-FR"/>
        </w:rPr>
        <w:t xml:space="preserve">À soumettre au Canadian Population </w:t>
      </w:r>
      <w:proofErr w:type="spellStart"/>
      <w:r w:rsidRPr="004C0EE3">
        <w:rPr>
          <w:lang w:val="fr-FR"/>
        </w:rPr>
        <w:t>Studies</w:t>
      </w:r>
      <w:proofErr w:type="spellEnd"/>
    </w:p>
    <w:p w14:paraId="4AD63D03" w14:textId="77777777" w:rsidR="0039798E" w:rsidRDefault="0039798E" w:rsidP="00034F9A">
      <w:pPr>
        <w:pStyle w:val="BodyText"/>
        <w:rPr>
          <w:lang w:val="fr-FR"/>
        </w:rPr>
      </w:pPr>
    </w:p>
    <w:p w14:paraId="29694CC6" w14:textId="09422D73" w:rsidR="00034F9A" w:rsidRPr="004C0EE3" w:rsidRDefault="00034F9A" w:rsidP="00034F9A">
      <w:pPr>
        <w:pStyle w:val="BodyText"/>
        <w:rPr>
          <w:lang w:val="fr-FR"/>
        </w:rPr>
      </w:pPr>
      <w:r w:rsidRPr="004C0EE3">
        <w:rPr>
          <w:b/>
          <w:lang w:val="fr-FR"/>
        </w:rPr>
        <w:lastRenderedPageBreak/>
        <w:t>Keywords</w:t>
      </w:r>
      <w:r w:rsidRPr="004C0EE3">
        <w:rPr>
          <w:lang w:val="fr-FR"/>
        </w:rPr>
        <w:t xml:space="preserve"> :</w:t>
      </w:r>
    </w:p>
    <w:p w14:paraId="47B31C99" w14:textId="77777777" w:rsidR="00034F9A" w:rsidRPr="004C0EE3" w:rsidRDefault="00034F9A" w:rsidP="00034F9A">
      <w:pPr>
        <w:pStyle w:val="Heading1"/>
        <w:rPr>
          <w:lang w:val="fr-FR"/>
        </w:rPr>
      </w:pPr>
      <w:bookmarkStart w:id="1" w:name="introduction-background"/>
      <w:r w:rsidRPr="004C0EE3">
        <w:rPr>
          <w:lang w:val="fr-FR"/>
        </w:rPr>
        <w:t>Introduction / background</w:t>
      </w:r>
      <w:bookmarkEnd w:id="1"/>
    </w:p>
    <w:p w14:paraId="3D5CFD2A" w14:textId="77777777" w:rsidR="00034F9A" w:rsidRPr="004C0EE3" w:rsidRDefault="00034F9A" w:rsidP="00034F9A">
      <w:pPr>
        <w:pStyle w:val="FirstParagraph"/>
        <w:rPr>
          <w:lang w:val="fr-FR"/>
        </w:rPr>
      </w:pPr>
      <w:r w:rsidRPr="004C0EE3">
        <w:rPr>
          <w:i/>
          <w:lang w:val="fr-FR"/>
        </w:rPr>
        <w:t>Quel est le sujet à l’étude et pourquoi est-il important?</w:t>
      </w:r>
    </w:p>
    <w:p w14:paraId="3368F718" w14:textId="77777777" w:rsidR="00034F9A" w:rsidRPr="004C0EE3" w:rsidRDefault="00034F9A" w:rsidP="00034F9A">
      <w:pPr>
        <w:pStyle w:val="BodyText"/>
        <w:rPr>
          <w:lang w:val="fr-FR"/>
        </w:rPr>
      </w:pPr>
      <w:r w:rsidRPr="004C0EE3">
        <w:rPr>
          <w:lang w:val="fr-FR"/>
        </w:rPr>
        <w:t>A l’instar du reste du Canada, le Québec a connu au cours des récentes années une augmentation substantielle de son immigration. La population immigrante dans la province est ainsi passée de … en … à … à ce jour. Cette immigration a aussi la particularité de s’être largement diversifiée avec de plus en plus de population qui viennent des pays en développement, et pour qui l’intégration à leur nouvelle société est plus difficile. La pandémie du coronavirus apporte un défi nouveau pour ces populations immigrantes, directement ou indirectement à travers les tensions entre les groupes ethniques qu’elle contribue à susciter (</w:t>
      </w:r>
      <w:r w:rsidRPr="004C0EE3">
        <w:rPr>
          <w:b/>
          <w:lang w:val="fr-FR"/>
        </w:rPr>
        <w:t>???</w:t>
      </w:r>
      <w:r w:rsidRPr="004C0EE3">
        <w:rPr>
          <w:lang w:val="fr-FR"/>
        </w:rPr>
        <w:t>). Il convient donc de comprendre comment cette pandémie affecte différemment ces populations immigrantes et les populations natives au Québec.</w:t>
      </w:r>
    </w:p>
    <w:p w14:paraId="5CDC2E75" w14:textId="77777777" w:rsidR="00034F9A" w:rsidRPr="004C0EE3" w:rsidRDefault="00034F9A" w:rsidP="00034F9A">
      <w:pPr>
        <w:pStyle w:val="BodyText"/>
        <w:rPr>
          <w:lang w:val="fr-FR"/>
        </w:rPr>
      </w:pPr>
      <w:r w:rsidRPr="004C0EE3">
        <w:rPr>
          <w:lang w:val="fr-FR"/>
        </w:rPr>
        <w:t>La pandémie du coronavirus a touché près de 100000 personnes au Québec et a entrainé plus de 6000 décès. Cela fait de la province la plus touchée au Canada et l’une des régions les plus affectées au monde. Bien que la majorité de ces décès ait eu lieu dans les maisons pour personnes âgées, et donc a touché plus cette tranche de la population, son influence globale sur les individus n’est pas à négliger. En effet, outre les conséquences directes de la pandémie, les mesures prises par les différents gouvernements à travers le monde ne sont pas sans conséquences elles aussi sur les familles.  Plusieurs études ont ainsi montré la surmortalité chez les populations de minorités ethnoculturelles (</w:t>
      </w:r>
      <w:r w:rsidRPr="004C0EE3">
        <w:rPr>
          <w:b/>
          <w:lang w:val="fr-FR"/>
        </w:rPr>
        <w:t>???</w:t>
      </w:r>
      <w:r w:rsidRPr="004C0EE3">
        <w:rPr>
          <w:lang w:val="fr-FR"/>
        </w:rPr>
        <w:t>), un chômage plus élevé (</w:t>
      </w:r>
      <w:proofErr w:type="spellStart"/>
      <w:r w:rsidRPr="004C0EE3">
        <w:rPr>
          <w:lang w:val="fr-FR"/>
        </w:rPr>
        <w:t>refs</w:t>
      </w:r>
      <w:proofErr w:type="spellEnd"/>
      <w:r w:rsidRPr="004C0EE3">
        <w:rPr>
          <w:lang w:val="fr-FR"/>
        </w:rPr>
        <w:t>), une plus grande perte de revenu (</w:t>
      </w:r>
      <w:proofErr w:type="spellStart"/>
      <w:r w:rsidRPr="004C0EE3">
        <w:rPr>
          <w:lang w:val="fr-FR"/>
        </w:rPr>
        <w:t>refs</w:t>
      </w:r>
      <w:proofErr w:type="spellEnd"/>
      <w:r w:rsidRPr="004C0EE3">
        <w:rPr>
          <w:lang w:val="fr-FR"/>
        </w:rPr>
        <w:t>) et des conséquences négatives sur les enfants et la famille (</w:t>
      </w:r>
      <w:proofErr w:type="spellStart"/>
      <w:r w:rsidRPr="004C0EE3">
        <w:rPr>
          <w:lang w:val="fr-FR"/>
        </w:rPr>
        <w:t>refs</w:t>
      </w:r>
      <w:proofErr w:type="spellEnd"/>
      <w:r w:rsidRPr="004C0EE3">
        <w:rPr>
          <w:lang w:val="fr-FR"/>
        </w:rPr>
        <w:t>) dans plusieurs pays.</w:t>
      </w:r>
    </w:p>
    <w:p w14:paraId="05EF1713" w14:textId="77777777" w:rsidR="00034F9A" w:rsidRPr="004C0EE3" w:rsidRDefault="00034F9A" w:rsidP="00034F9A">
      <w:pPr>
        <w:pStyle w:val="BodyText"/>
        <w:rPr>
          <w:lang w:val="fr-FR"/>
        </w:rPr>
      </w:pPr>
      <w:r w:rsidRPr="004C0EE3">
        <w:rPr>
          <w:i/>
          <w:lang w:val="fr-FR"/>
        </w:rPr>
        <w:t>Que savons-nous sur le sujet?</w:t>
      </w:r>
    </w:p>
    <w:p w14:paraId="4054DBD7" w14:textId="4C3F0A65" w:rsidR="00034F9A" w:rsidRPr="004C0EE3" w:rsidRDefault="00034F9A" w:rsidP="00034F9A">
      <w:pPr>
        <w:pStyle w:val="BodyText"/>
        <w:rPr>
          <w:lang w:val="fr-FR"/>
        </w:rPr>
      </w:pPr>
      <w:r w:rsidRPr="004C0EE3">
        <w:rPr>
          <w:lang w:val="fr-FR"/>
        </w:rPr>
        <w:t xml:space="preserve">Cet effet différencié peut s’expliquer de différentes façons. D’une part, en termes de conséquences directes de la pandémie, la situation de précarité et de pauvreté plus grande chez les immigrants les expose plus aux conséquences plus néfastes de la maladie sur leur état de santé. De même, les immigrants exercent souvent dans des emplois où la distanciation sociale est difficilement applicable. De l’autre, de manière indirecte, les solutions apportées à la crise affectent différemment les immigrants et les natifs. La fermeture complète de la société avec son lot d’ajustements (école à la maison, ) </w:t>
      </w:r>
      <w:r w:rsidR="00692704" w:rsidRPr="004C0EE3">
        <w:rPr>
          <w:lang w:val="fr-FR"/>
        </w:rPr>
        <w:t>a</w:t>
      </w:r>
      <w:r w:rsidRPr="004C0EE3">
        <w:rPr>
          <w:lang w:val="fr-FR"/>
        </w:rPr>
        <w:t xml:space="preserve"> grandement empiété sur l’employabilité des immigrants, surtout des nouveaux arrivants qui n’ont pas encore saisi le fonctionnement de la société et qui ne peuvent bénéficier des subventions de l’état. Mais, il est aussi démontré que ces effets ne sont pas uniformes sur l’ensemble de la population immigrante, elle-même, très diversifiée. </w:t>
      </w:r>
    </w:p>
    <w:p w14:paraId="128299D4" w14:textId="77777777" w:rsidR="00034F9A" w:rsidRPr="006562B6" w:rsidRDefault="00034F9A" w:rsidP="00034F9A">
      <w:pPr>
        <w:pStyle w:val="BodyText"/>
        <w:rPr>
          <w:lang w:val="fr-FR"/>
        </w:rPr>
      </w:pPr>
      <w:r w:rsidRPr="006562B6">
        <w:rPr>
          <w:i/>
          <w:lang w:val="fr-FR"/>
        </w:rPr>
        <w:t>Quelles sont les limites?</w:t>
      </w:r>
    </w:p>
    <w:p w14:paraId="375421DF" w14:textId="77777777" w:rsidR="00034F9A" w:rsidRPr="00003062" w:rsidRDefault="00034F9A" w:rsidP="00034F9A">
      <w:pPr>
        <w:pStyle w:val="BodyText"/>
        <w:rPr>
          <w:lang w:val="fr-FR"/>
        </w:rPr>
      </w:pPr>
      <w:r w:rsidRPr="006562B6">
        <w:rPr>
          <w:lang w:val="fr-FR"/>
        </w:rPr>
        <w:t xml:space="preserve">Face à la pandémie, les gouvernements du Canada et du Québec ont mis en place un nombre importants de mesures pour réduire l’impact de la pandémie. </w:t>
      </w:r>
      <w:r w:rsidRPr="00003062">
        <w:rPr>
          <w:lang w:val="fr-FR"/>
        </w:rPr>
        <w:t xml:space="preserve">Ces politiques peuvent se décliner à deux niveaux, un soutien direct aux familles dont la prestation canadienne d’urgence qui peut octroyer aux employés et travailleurs indépendants touchés </w:t>
      </w:r>
      <w:r w:rsidRPr="00003062">
        <w:rPr>
          <w:lang w:val="fr-FR"/>
        </w:rPr>
        <w:lastRenderedPageBreak/>
        <w:t>par la Covid-19 une prestation financière pouvant aller jusqu’à 2000$. De l’autre, le gouvernement appui plusieurs entreprises à garder leurs employés ou les soutient directement quand les revenus tirés de leurs activités ont considérablement baissé (</w:t>
      </w:r>
      <w:proofErr w:type="spellStart"/>
      <w:r w:rsidRPr="00003062">
        <w:rPr>
          <w:lang w:val="fr-FR"/>
        </w:rPr>
        <w:t>Refs</w:t>
      </w:r>
      <w:proofErr w:type="spellEnd"/>
      <w:r w:rsidRPr="00003062">
        <w:rPr>
          <w:lang w:val="fr-FR"/>
        </w:rPr>
        <w:t>). Si ces mesures permettent aux familles de mieux affronter la crise, il demeure que les changements induits par cette crise peuvent affecter d’autres dimensions de la vie (</w:t>
      </w:r>
      <w:proofErr w:type="spellStart"/>
      <w:r w:rsidRPr="00003062">
        <w:rPr>
          <w:lang w:val="fr-FR"/>
        </w:rPr>
        <w:t>refs</w:t>
      </w:r>
      <w:proofErr w:type="spellEnd"/>
      <w:r w:rsidRPr="00003062">
        <w:rPr>
          <w:lang w:val="fr-FR"/>
        </w:rPr>
        <w:t>). De quelles manières ces mesures font une différence face à la pandémie reste à voir.</w:t>
      </w:r>
    </w:p>
    <w:p w14:paraId="31A44945" w14:textId="77777777" w:rsidR="00034F9A" w:rsidRPr="00003062" w:rsidRDefault="00034F9A" w:rsidP="00034F9A">
      <w:pPr>
        <w:pStyle w:val="BodyText"/>
        <w:rPr>
          <w:lang w:val="fr-FR"/>
        </w:rPr>
      </w:pPr>
      <w:r w:rsidRPr="00003062">
        <w:rPr>
          <w:i/>
          <w:lang w:val="fr-FR"/>
        </w:rPr>
        <w:t>Qu’est-ce que nous voulons faire et comment nous voulons le faire?</w:t>
      </w:r>
    </w:p>
    <w:p w14:paraId="069BAD11" w14:textId="77777777" w:rsidR="00034F9A" w:rsidRPr="00003062" w:rsidRDefault="00034F9A" w:rsidP="00034F9A">
      <w:pPr>
        <w:pStyle w:val="BodyText"/>
        <w:rPr>
          <w:lang w:val="fr-FR"/>
        </w:rPr>
      </w:pPr>
      <w:r w:rsidRPr="00003062">
        <w:rPr>
          <w:lang w:val="fr-FR"/>
        </w:rPr>
        <w:t>Aussi, cette étude vise principalement à comprendre les conséquences de la pandémie sur les populations québécoises immigrantes et natives. De ce fait, nous chercherons à analyser de quelles manières ses conséquences diffèrent selon la région d’origine des immigrants, la durée de résidence, l’âge et le sexe.</w:t>
      </w:r>
    </w:p>
    <w:p w14:paraId="1D4B2637" w14:textId="77777777" w:rsidR="00034F9A" w:rsidRPr="00003062" w:rsidRDefault="00034F9A" w:rsidP="00034F9A">
      <w:pPr>
        <w:pStyle w:val="Heading1"/>
        <w:rPr>
          <w:lang w:val="fr-FR"/>
        </w:rPr>
      </w:pPr>
      <w:bookmarkStart w:id="2" w:name="méthodologie"/>
      <w:r w:rsidRPr="00003062">
        <w:rPr>
          <w:lang w:val="fr-FR"/>
        </w:rPr>
        <w:t>Méthodologie</w:t>
      </w:r>
      <w:bookmarkEnd w:id="2"/>
    </w:p>
    <w:p w14:paraId="6705D8EE" w14:textId="77777777" w:rsidR="00034F9A" w:rsidRPr="00003062" w:rsidRDefault="00034F9A" w:rsidP="00034F9A">
      <w:pPr>
        <w:pStyle w:val="Heading2"/>
        <w:rPr>
          <w:lang w:val="fr-FR"/>
        </w:rPr>
      </w:pPr>
      <w:bookmarkStart w:id="3" w:name="données"/>
      <w:r w:rsidRPr="00003062">
        <w:rPr>
          <w:lang w:val="fr-FR"/>
        </w:rPr>
        <w:t>Données</w:t>
      </w:r>
      <w:bookmarkEnd w:id="3"/>
    </w:p>
    <w:p w14:paraId="66601134" w14:textId="77777777" w:rsidR="00034F9A" w:rsidRPr="00003062" w:rsidRDefault="00034F9A" w:rsidP="00034F9A">
      <w:pPr>
        <w:pStyle w:val="FirstParagraph"/>
        <w:rPr>
          <w:lang w:val="fr-FR"/>
        </w:rPr>
      </w:pPr>
      <w:r w:rsidRPr="00003062">
        <w:rPr>
          <w:lang w:val="fr-FR"/>
        </w:rPr>
        <w:t xml:space="preserve">Les données de cette étude proviennent d’une collecte originale de données biographiques sur les immigrants et la population native du Québec pour analyser leur participation à la société québécoise dans différents domaines (sociale, économique, culturels…). La population immigrante est limitée à l’immigration récente intervenue au cours des 15 dernières années. Cette enquête est financée par le Ministère de l’Immigration, de la Francisation et de l’Intégration. Cette enquête comporte plusieurs volets qui retracent le parcours de vie des individus sur une longue période de temps. Le volet sur la pandémie utilise une version réduite du questionnaire harmonisé sur </w:t>
      </w:r>
      <w:hyperlink r:id="rId7">
        <w:r w:rsidRPr="00003062">
          <w:rPr>
            <w:rStyle w:val="Hyperlink"/>
            <w:lang w:val="fr-FR"/>
          </w:rPr>
          <w:t>l’exposition et l’impact de la Covid19 sur la famille (CEFIS)</w:t>
        </w:r>
      </w:hyperlink>
      <w:r w:rsidRPr="00003062">
        <w:rPr>
          <w:lang w:val="fr-FR"/>
        </w:rPr>
        <w:t>. Les questions sont scindées en trois parties, sur l’exposition à la maladie, sur son impact et sur les politiques mises en place par les deux gouvernements fédéral et provincial. Les autres volets du questionnaire portent sur les caractéristiques des enquêtés, sur leur historique d’immigration, sur leur parcours éducatif et familial. En somme, il s’agit d’un questionnaire détaillé qui couvrent la vie des immigrants depuis leur naissance et spécialement au cours des 15 dernières années.</w:t>
      </w:r>
    </w:p>
    <w:p w14:paraId="0E80E391" w14:textId="77777777" w:rsidR="00034F9A" w:rsidRPr="00003062" w:rsidRDefault="00034F9A" w:rsidP="00034F9A">
      <w:pPr>
        <w:pStyle w:val="BodyText"/>
        <w:rPr>
          <w:lang w:val="fr-FR"/>
        </w:rPr>
      </w:pPr>
      <w:r w:rsidRPr="00003062">
        <w:rPr>
          <w:lang w:val="fr-FR"/>
        </w:rPr>
        <w:t xml:space="preserve">La collecte des données a été faite par le Bureau des Intervieweurs professionnels, une firme de sondage au Québec. Elle a duré trois mois, d’août à novembre 2020. Au total, 1500 personnes ont été enquêtées dont à peu près 1000 immigrants et 500 natifs sur l’ensemble du territoire québécois. Le tableau xxx présente les caractéristiques </w:t>
      </w:r>
      <w:proofErr w:type="spellStart"/>
      <w:r w:rsidRPr="00003062">
        <w:rPr>
          <w:lang w:val="fr-FR"/>
        </w:rPr>
        <w:t>socio-démographiques</w:t>
      </w:r>
      <w:proofErr w:type="spellEnd"/>
      <w:r w:rsidRPr="00003062">
        <w:rPr>
          <w:lang w:val="fr-FR"/>
        </w:rPr>
        <w:t xml:space="preserve"> de cet échantillon.</w:t>
      </w:r>
    </w:p>
    <w:p w14:paraId="01A6E5D4" w14:textId="77777777" w:rsidR="00034F9A" w:rsidRPr="00003062" w:rsidRDefault="00034F9A" w:rsidP="00034F9A">
      <w:pPr>
        <w:pStyle w:val="Heading2"/>
        <w:rPr>
          <w:lang w:val="fr-FR"/>
        </w:rPr>
      </w:pPr>
      <w:bookmarkStart w:id="4" w:name="variables"/>
      <w:r w:rsidRPr="00003062">
        <w:rPr>
          <w:lang w:val="fr-FR"/>
        </w:rPr>
        <w:t>Variables</w:t>
      </w:r>
      <w:bookmarkEnd w:id="4"/>
    </w:p>
    <w:p w14:paraId="7ACBB9AC" w14:textId="77777777" w:rsidR="00034F9A" w:rsidRPr="00003062" w:rsidRDefault="00034F9A" w:rsidP="00034F9A">
      <w:pPr>
        <w:pStyle w:val="Heading3"/>
        <w:rPr>
          <w:lang w:val="fr-FR"/>
        </w:rPr>
      </w:pPr>
      <w:bookmarkStart w:id="5" w:name="variables-dépendantes"/>
      <w:r w:rsidRPr="00003062">
        <w:rPr>
          <w:lang w:val="fr-FR"/>
        </w:rPr>
        <w:t>Variables dépendantes</w:t>
      </w:r>
      <w:bookmarkEnd w:id="5"/>
    </w:p>
    <w:p w14:paraId="749EFC82" w14:textId="77777777" w:rsidR="00034F9A" w:rsidRPr="00003062" w:rsidRDefault="00034F9A" w:rsidP="00034F9A">
      <w:pPr>
        <w:pStyle w:val="FirstParagraph"/>
        <w:rPr>
          <w:lang w:val="fr-FR"/>
        </w:rPr>
      </w:pPr>
      <w:r w:rsidRPr="00003062">
        <w:rPr>
          <w:lang w:val="fr-FR"/>
        </w:rPr>
        <w:t>Nous distinguons trois groupes de variables dépendantes:</w:t>
      </w:r>
    </w:p>
    <w:p w14:paraId="124A0ABB" w14:textId="6E1CD194" w:rsidR="00034F9A" w:rsidRPr="00003062" w:rsidRDefault="00034F9A" w:rsidP="00034F9A">
      <w:pPr>
        <w:pStyle w:val="BodyText"/>
        <w:rPr>
          <w:lang w:val="fr-FR"/>
        </w:rPr>
      </w:pPr>
      <w:r w:rsidRPr="00003062">
        <w:rPr>
          <w:b/>
          <w:lang w:val="fr-FR"/>
        </w:rPr>
        <w:t>1. Variables d’exposition à la maladie</w:t>
      </w:r>
      <w:r w:rsidR="004C0EE3" w:rsidRPr="00003062">
        <w:rPr>
          <w:b/>
          <w:lang w:val="fr-FR"/>
        </w:rPr>
        <w:t xml:space="preserve"> (voici les questions qui sont posées dans l’enquête)</w:t>
      </w:r>
    </w:p>
    <w:p w14:paraId="3D8A5305" w14:textId="77777777" w:rsidR="00034F9A" w:rsidRPr="00003062" w:rsidRDefault="00034F9A" w:rsidP="00034F9A">
      <w:pPr>
        <w:pStyle w:val="BodyText"/>
        <w:rPr>
          <w:lang w:val="fr-FR"/>
        </w:rPr>
      </w:pPr>
      <w:r w:rsidRPr="00003062">
        <w:rPr>
          <w:lang w:val="fr-FR"/>
        </w:rPr>
        <w:lastRenderedPageBreak/>
        <w:t>Vous ou votre famille avez sans doute vécu des changements pendant la nouvelle pandémie de la COVID-19, depuis mars 2020 jusqu’à présent.</w:t>
      </w:r>
    </w:p>
    <w:p w14:paraId="7E9FAB4C" w14:textId="77777777" w:rsidR="00034F9A" w:rsidRPr="00003062" w:rsidRDefault="00034F9A" w:rsidP="00034F9A">
      <w:pPr>
        <w:numPr>
          <w:ilvl w:val="0"/>
          <w:numId w:val="4"/>
        </w:numPr>
        <w:rPr>
          <w:lang w:val="fr-FR"/>
        </w:rPr>
      </w:pPr>
      <w:r w:rsidRPr="00003062">
        <w:rPr>
          <w:lang w:val="fr-FR"/>
        </w:rPr>
        <w:t>Un membre de la famille a continué à travailler en dehors du domicile (personnel essentiel)</w:t>
      </w:r>
    </w:p>
    <w:p w14:paraId="4E7B838F" w14:textId="77777777" w:rsidR="00034F9A" w:rsidRPr="00003062" w:rsidRDefault="00034F9A" w:rsidP="00034F9A">
      <w:pPr>
        <w:numPr>
          <w:ilvl w:val="0"/>
          <w:numId w:val="4"/>
        </w:numPr>
        <w:rPr>
          <w:lang w:val="fr-FR"/>
        </w:rPr>
      </w:pPr>
      <w:r w:rsidRPr="00003062">
        <w:rPr>
          <w:lang w:val="fr-FR"/>
        </w:rPr>
        <w:t>Un membre de la famille est un fournisseur de soins de santé / premier répondant fournissant des soins directs</w:t>
      </w:r>
    </w:p>
    <w:p w14:paraId="7372F603" w14:textId="77777777" w:rsidR="00034F9A" w:rsidRPr="00003062" w:rsidRDefault="00034F9A" w:rsidP="00034F9A">
      <w:pPr>
        <w:numPr>
          <w:ilvl w:val="0"/>
          <w:numId w:val="4"/>
        </w:numPr>
        <w:rPr>
          <w:lang w:val="fr-FR"/>
        </w:rPr>
      </w:pPr>
      <w:r w:rsidRPr="00003062">
        <w:rPr>
          <w:lang w:val="fr-FR"/>
        </w:rPr>
        <w:t>Nous nous sommes mis en quarantaine en raison de voyages ou d’une exposition possible</w:t>
      </w:r>
    </w:p>
    <w:p w14:paraId="1C54D4F7" w14:textId="77777777" w:rsidR="00034F9A" w:rsidRPr="00003062" w:rsidRDefault="00034F9A" w:rsidP="00034F9A">
      <w:pPr>
        <w:numPr>
          <w:ilvl w:val="0"/>
          <w:numId w:val="4"/>
        </w:numPr>
        <w:rPr>
          <w:lang w:val="fr-FR"/>
        </w:rPr>
      </w:pPr>
      <w:r w:rsidRPr="00003062">
        <w:rPr>
          <w:lang w:val="fr-FR"/>
        </w:rPr>
        <w:t>Un membre de la famille a été exposé à quelqu’un avec COVID-19? Si “Oui”, Veuillez préciser qui? (</w:t>
      </w:r>
      <w:proofErr w:type="gramStart"/>
      <w:r w:rsidRPr="00003062">
        <w:rPr>
          <w:lang w:val="fr-FR"/>
        </w:rPr>
        <w:t>par</w:t>
      </w:r>
      <w:proofErr w:type="gramEnd"/>
      <w:r w:rsidRPr="00003062">
        <w:rPr>
          <w:lang w:val="fr-FR"/>
        </w:rPr>
        <w:t xml:space="preserve"> exemple moi-même, mon enfant, mon conjoint, mes parents, etc.)</w:t>
      </w:r>
    </w:p>
    <w:p w14:paraId="7D7AD594" w14:textId="77777777" w:rsidR="00034F9A" w:rsidRPr="00003062" w:rsidRDefault="00034F9A" w:rsidP="00034F9A">
      <w:pPr>
        <w:numPr>
          <w:ilvl w:val="0"/>
          <w:numId w:val="4"/>
        </w:numPr>
        <w:rPr>
          <w:lang w:val="fr-FR"/>
        </w:rPr>
      </w:pPr>
      <w:r w:rsidRPr="00003062">
        <w:rPr>
          <w:lang w:val="fr-FR"/>
        </w:rPr>
        <w:t>Un membre de la famille a présenté des symptômes ou a reçu un diagnostic de COVID-19? Si “Oui”, Veuillez préciser qui? (</w:t>
      </w:r>
      <w:proofErr w:type="gramStart"/>
      <w:r w:rsidRPr="00003062">
        <w:rPr>
          <w:lang w:val="fr-FR"/>
        </w:rPr>
        <w:t>par</w:t>
      </w:r>
      <w:proofErr w:type="gramEnd"/>
      <w:r w:rsidRPr="00003062">
        <w:rPr>
          <w:lang w:val="fr-FR"/>
        </w:rPr>
        <w:t xml:space="preserve"> exemple moi-même, mon enfant, mon conjoint, mes parents, etc.)</w:t>
      </w:r>
    </w:p>
    <w:p w14:paraId="6C608467" w14:textId="77777777" w:rsidR="00034F9A" w:rsidRPr="00003062" w:rsidRDefault="00034F9A" w:rsidP="00034F9A">
      <w:pPr>
        <w:numPr>
          <w:ilvl w:val="0"/>
          <w:numId w:val="4"/>
        </w:numPr>
        <w:rPr>
          <w:lang w:val="fr-FR"/>
        </w:rPr>
      </w:pPr>
      <w:r w:rsidRPr="00003062">
        <w:rPr>
          <w:lang w:val="fr-FR"/>
        </w:rPr>
        <w:t>Un membre de la famille a été hospitalisé pour COVID-19? Si “Oui”, Veuillez préciser qui? (</w:t>
      </w:r>
      <w:proofErr w:type="gramStart"/>
      <w:r w:rsidRPr="00003062">
        <w:rPr>
          <w:lang w:val="fr-FR"/>
        </w:rPr>
        <w:t>par</w:t>
      </w:r>
      <w:proofErr w:type="gramEnd"/>
      <w:r w:rsidRPr="00003062">
        <w:rPr>
          <w:lang w:val="fr-FR"/>
        </w:rPr>
        <w:t xml:space="preserve"> exemple moi-même, mon enfant, mon conjoint, mes parents, etc.)</w:t>
      </w:r>
    </w:p>
    <w:p w14:paraId="4DC44426" w14:textId="77777777" w:rsidR="00034F9A" w:rsidRPr="00003062" w:rsidRDefault="00034F9A" w:rsidP="00034F9A">
      <w:pPr>
        <w:numPr>
          <w:ilvl w:val="0"/>
          <w:numId w:val="4"/>
        </w:numPr>
        <w:rPr>
          <w:lang w:val="fr-FR"/>
        </w:rPr>
      </w:pPr>
      <w:r w:rsidRPr="00003062">
        <w:rPr>
          <w:lang w:val="fr-FR"/>
        </w:rPr>
        <w:t>Un membre de la famille était dans l’unité de soins intensifs (USI) pour COVID-19? Si “Oui”, Veuillez préciser qui? (</w:t>
      </w:r>
      <w:proofErr w:type="gramStart"/>
      <w:r w:rsidRPr="00003062">
        <w:rPr>
          <w:lang w:val="fr-FR"/>
        </w:rPr>
        <w:t>par</w:t>
      </w:r>
      <w:proofErr w:type="gramEnd"/>
      <w:r w:rsidRPr="00003062">
        <w:rPr>
          <w:lang w:val="fr-FR"/>
        </w:rPr>
        <w:t xml:space="preserve"> exemple moi-même, mon enfant, mon conjoint, mes parents, etc.)</w:t>
      </w:r>
    </w:p>
    <w:p w14:paraId="7D7752D2" w14:textId="77777777" w:rsidR="00034F9A" w:rsidRPr="00003062" w:rsidRDefault="00034F9A" w:rsidP="00034F9A">
      <w:pPr>
        <w:numPr>
          <w:ilvl w:val="0"/>
          <w:numId w:val="4"/>
        </w:numPr>
        <w:rPr>
          <w:lang w:val="fr-FR"/>
        </w:rPr>
      </w:pPr>
      <w:r w:rsidRPr="00003062">
        <w:rPr>
          <w:lang w:val="fr-FR"/>
        </w:rPr>
        <w:t>Un membre de la famille est décédé de COVID-19? Si “Oui”, Veuillez préciser qui? (</w:t>
      </w:r>
      <w:proofErr w:type="gramStart"/>
      <w:r w:rsidRPr="00003062">
        <w:rPr>
          <w:lang w:val="fr-FR"/>
        </w:rPr>
        <w:t>par</w:t>
      </w:r>
      <w:proofErr w:type="gramEnd"/>
      <w:r w:rsidRPr="00003062">
        <w:rPr>
          <w:lang w:val="fr-FR"/>
        </w:rPr>
        <w:t xml:space="preserve"> exemple moi-même, mon enfant, mon conjoint, mes parents, etc.)</w:t>
      </w:r>
    </w:p>
    <w:p w14:paraId="65B14D81" w14:textId="3290EE05" w:rsidR="00034F9A" w:rsidRPr="00003062" w:rsidRDefault="00034F9A" w:rsidP="00034F9A">
      <w:pPr>
        <w:pStyle w:val="FirstParagraph"/>
        <w:rPr>
          <w:lang w:val="fr-FR"/>
        </w:rPr>
      </w:pPr>
      <w:r w:rsidRPr="00003062">
        <w:rPr>
          <w:b/>
          <w:lang w:val="fr-FR"/>
        </w:rPr>
        <w:t>2. Variables sur les conséquences de la maladie</w:t>
      </w:r>
      <w:r w:rsidR="004C0EE3" w:rsidRPr="00003062">
        <w:rPr>
          <w:b/>
          <w:lang w:val="fr-FR"/>
        </w:rPr>
        <w:t xml:space="preserve"> </w:t>
      </w:r>
      <w:r w:rsidR="004C0EE3" w:rsidRPr="00003062">
        <w:rPr>
          <w:b/>
          <w:lang w:val="fr-FR"/>
        </w:rPr>
        <w:t>(voici les questions qui sont posées dans l’enquête)</w:t>
      </w:r>
    </w:p>
    <w:p w14:paraId="5DF73A95" w14:textId="77777777" w:rsidR="00034F9A" w:rsidRPr="004C0EE3" w:rsidRDefault="00034F9A" w:rsidP="00034F9A">
      <w:pPr>
        <w:numPr>
          <w:ilvl w:val="0"/>
          <w:numId w:val="4"/>
        </w:numPr>
        <w:rPr>
          <w:lang w:val="fr-FR"/>
        </w:rPr>
      </w:pPr>
      <w:r w:rsidRPr="004C0EE3">
        <w:rPr>
          <w:lang w:val="fr-FR"/>
        </w:rPr>
        <w:t>Notre famille vivait séparément pour des raisons de santé, de sécurité ou d’emploi</w:t>
      </w:r>
    </w:p>
    <w:p w14:paraId="708F5578" w14:textId="77777777" w:rsidR="00034F9A" w:rsidRPr="004C0EE3" w:rsidRDefault="00034F9A" w:rsidP="00034F9A">
      <w:pPr>
        <w:numPr>
          <w:ilvl w:val="0"/>
          <w:numId w:val="4"/>
        </w:numPr>
        <w:rPr>
          <w:lang w:val="fr-FR"/>
        </w:rPr>
      </w:pPr>
      <w:r w:rsidRPr="004C0EE3">
        <w:rPr>
          <w:lang w:val="fr-FR"/>
        </w:rPr>
        <w:t>Quelqu’un a emménagé (ou est revenu) dans notre maison</w:t>
      </w:r>
    </w:p>
    <w:p w14:paraId="45CED9A6" w14:textId="77777777" w:rsidR="00034F9A" w:rsidRPr="004C0EE3" w:rsidRDefault="00034F9A" w:rsidP="00034F9A">
      <w:pPr>
        <w:numPr>
          <w:ilvl w:val="0"/>
          <w:numId w:val="4"/>
        </w:numPr>
        <w:rPr>
          <w:lang w:val="fr-FR"/>
        </w:rPr>
      </w:pPr>
      <w:r w:rsidRPr="004C0EE3">
        <w:rPr>
          <w:lang w:val="fr-FR"/>
        </w:rPr>
        <w:t>Nous avons dû quitter notre domicile</w:t>
      </w:r>
    </w:p>
    <w:p w14:paraId="2B80954A" w14:textId="77777777" w:rsidR="00034F9A" w:rsidRPr="00003062" w:rsidRDefault="00034F9A" w:rsidP="00034F9A">
      <w:pPr>
        <w:numPr>
          <w:ilvl w:val="0"/>
          <w:numId w:val="4"/>
        </w:numPr>
        <w:rPr>
          <w:lang w:val="fr-FR"/>
        </w:rPr>
      </w:pPr>
      <w:r w:rsidRPr="00003062">
        <w:rPr>
          <w:lang w:val="fr-FR"/>
        </w:rPr>
        <w:t>Nous avons eu de la difficulté à obtenir de la nourriture</w:t>
      </w:r>
    </w:p>
    <w:p w14:paraId="7EEC0581" w14:textId="77777777" w:rsidR="00034F9A" w:rsidRPr="00003062" w:rsidRDefault="00034F9A" w:rsidP="00034F9A">
      <w:pPr>
        <w:numPr>
          <w:ilvl w:val="0"/>
          <w:numId w:val="4"/>
        </w:numPr>
        <w:rPr>
          <w:lang w:val="fr-FR"/>
        </w:rPr>
      </w:pPr>
      <w:r w:rsidRPr="00003062">
        <w:rPr>
          <w:lang w:val="fr-FR"/>
        </w:rPr>
        <w:t>Nous avons eu du mal à obtenir des médicaments</w:t>
      </w:r>
    </w:p>
    <w:p w14:paraId="3F9C2CF6" w14:textId="77777777" w:rsidR="00034F9A" w:rsidRPr="00003062" w:rsidRDefault="00034F9A" w:rsidP="00034F9A">
      <w:pPr>
        <w:numPr>
          <w:ilvl w:val="0"/>
          <w:numId w:val="4"/>
        </w:numPr>
        <w:rPr>
          <w:lang w:val="fr-FR"/>
        </w:rPr>
      </w:pPr>
      <w:r w:rsidRPr="00003062">
        <w:rPr>
          <w:lang w:val="fr-FR"/>
        </w:rPr>
        <w:t>Nous avons eu de la difficulté à obtenir des soins de santé quand nous en avions besoin</w:t>
      </w:r>
    </w:p>
    <w:p w14:paraId="6575A006" w14:textId="77777777" w:rsidR="00034F9A" w:rsidRDefault="00034F9A" w:rsidP="00034F9A">
      <w:pPr>
        <w:numPr>
          <w:ilvl w:val="0"/>
          <w:numId w:val="4"/>
        </w:numPr>
      </w:pPr>
      <w:r>
        <w:t xml:space="preserve">Notre </w:t>
      </w:r>
      <w:proofErr w:type="spellStart"/>
      <w:r>
        <w:t>revenu</w:t>
      </w:r>
      <w:proofErr w:type="spellEnd"/>
      <w:r>
        <w:t xml:space="preserve"> familial a </w:t>
      </w:r>
      <w:proofErr w:type="spellStart"/>
      <w:r>
        <w:t>diminué</w:t>
      </w:r>
      <w:proofErr w:type="spellEnd"/>
    </w:p>
    <w:p w14:paraId="6C88EB08" w14:textId="77777777" w:rsidR="00034F9A" w:rsidRPr="00003062" w:rsidRDefault="00034F9A" w:rsidP="00034F9A">
      <w:pPr>
        <w:numPr>
          <w:ilvl w:val="0"/>
          <w:numId w:val="4"/>
        </w:numPr>
        <w:rPr>
          <w:lang w:val="fr-FR"/>
        </w:rPr>
      </w:pPr>
      <w:r w:rsidRPr="00003062">
        <w:rPr>
          <w:lang w:val="fr-FR"/>
        </w:rPr>
        <w:t>Nous avons perdu l’assurance maladie / prestations</w:t>
      </w:r>
    </w:p>
    <w:p w14:paraId="5BAD7E7A" w14:textId="77777777" w:rsidR="00034F9A" w:rsidRPr="00003062" w:rsidRDefault="00034F9A" w:rsidP="00034F9A">
      <w:pPr>
        <w:numPr>
          <w:ilvl w:val="0"/>
          <w:numId w:val="4"/>
        </w:numPr>
        <w:rPr>
          <w:lang w:val="fr-FR"/>
        </w:rPr>
      </w:pPr>
      <w:r w:rsidRPr="00003062">
        <w:rPr>
          <w:lang w:val="fr-FR"/>
        </w:rPr>
        <w:t>Nous avons manqué un évènement familial important ou il a été annulé (par exemple, mariage, remise des diplômes, naissance, funérailles, voyages (y compris les vacances), autres</w:t>
      </w:r>
    </w:p>
    <w:p w14:paraId="29D9EFCE" w14:textId="77777777" w:rsidR="00034F9A" w:rsidRPr="00003062" w:rsidRDefault="00034F9A" w:rsidP="00034F9A">
      <w:pPr>
        <w:numPr>
          <w:ilvl w:val="0"/>
          <w:numId w:val="4"/>
        </w:numPr>
        <w:rPr>
          <w:lang w:val="fr-FR"/>
        </w:rPr>
      </w:pPr>
      <w:r w:rsidRPr="00003062">
        <w:rPr>
          <w:lang w:val="fr-FR"/>
        </w:rPr>
        <w:lastRenderedPageBreak/>
        <w:t>Nous avons eu de la difficulté à obtenir d’autres éléments essentiels?</w:t>
      </w:r>
    </w:p>
    <w:p w14:paraId="28D17160" w14:textId="77777777" w:rsidR="00034F9A" w:rsidRPr="00003062" w:rsidRDefault="00034F9A" w:rsidP="00034F9A">
      <w:pPr>
        <w:numPr>
          <w:ilvl w:val="0"/>
          <w:numId w:val="4"/>
        </w:numPr>
        <w:rPr>
          <w:lang w:val="fr-FR"/>
        </w:rPr>
      </w:pPr>
      <w:r w:rsidRPr="00003062">
        <w:rPr>
          <w:lang w:val="fr-FR"/>
        </w:rPr>
        <w:t>Un membre de la famille a dû réduire ses heures de travail? Si “Oui”, Veuillez préciser qui? (</w:t>
      </w:r>
      <w:proofErr w:type="gramStart"/>
      <w:r w:rsidRPr="00003062">
        <w:rPr>
          <w:lang w:val="fr-FR"/>
        </w:rPr>
        <w:t>par</w:t>
      </w:r>
      <w:proofErr w:type="gramEnd"/>
      <w:r w:rsidRPr="00003062">
        <w:rPr>
          <w:lang w:val="fr-FR"/>
        </w:rPr>
        <w:t xml:space="preserve"> exemple moi-même, mon enfant, mon conjoint, mes parents, etc.)</w:t>
      </w:r>
    </w:p>
    <w:p w14:paraId="05F74AEB" w14:textId="77777777" w:rsidR="00034F9A" w:rsidRPr="00003062" w:rsidRDefault="00034F9A" w:rsidP="00034F9A">
      <w:pPr>
        <w:numPr>
          <w:ilvl w:val="0"/>
          <w:numId w:val="4"/>
        </w:numPr>
        <w:rPr>
          <w:lang w:val="fr-FR"/>
        </w:rPr>
      </w:pPr>
      <w:r w:rsidRPr="00003062">
        <w:rPr>
          <w:lang w:val="fr-FR"/>
        </w:rPr>
        <w:t>Un membre de la famille devait cesser de travailler (s’attendre à être rappelé)? Si “Oui”, Veuillez préciser qui? (</w:t>
      </w:r>
      <w:proofErr w:type="gramStart"/>
      <w:r w:rsidRPr="00003062">
        <w:rPr>
          <w:lang w:val="fr-FR"/>
        </w:rPr>
        <w:t>par</w:t>
      </w:r>
      <w:proofErr w:type="gramEnd"/>
      <w:r w:rsidRPr="00003062">
        <w:rPr>
          <w:lang w:val="fr-FR"/>
        </w:rPr>
        <w:t xml:space="preserve"> exemple moi-même, mon enfant, mon conjoint, mes parents, etc.)</w:t>
      </w:r>
    </w:p>
    <w:p w14:paraId="7B01C114" w14:textId="77777777" w:rsidR="00034F9A" w:rsidRPr="00003062" w:rsidRDefault="00034F9A" w:rsidP="00034F9A">
      <w:pPr>
        <w:numPr>
          <w:ilvl w:val="0"/>
          <w:numId w:val="4"/>
        </w:numPr>
        <w:rPr>
          <w:lang w:val="fr-FR"/>
        </w:rPr>
      </w:pPr>
      <w:r w:rsidRPr="00003062">
        <w:rPr>
          <w:lang w:val="fr-FR"/>
        </w:rPr>
        <w:t>Un membre de la famille a perdu son emploi de façon permanente? Si “Oui”, Veuillez préciser qui? (</w:t>
      </w:r>
      <w:proofErr w:type="gramStart"/>
      <w:r w:rsidRPr="00003062">
        <w:rPr>
          <w:lang w:val="fr-FR"/>
        </w:rPr>
        <w:t>par</w:t>
      </w:r>
      <w:proofErr w:type="gramEnd"/>
      <w:r w:rsidRPr="00003062">
        <w:rPr>
          <w:lang w:val="fr-FR"/>
        </w:rPr>
        <w:t xml:space="preserve"> exemple moi-même, mon enfant, mon conjoint, mes parents, etc.)</w:t>
      </w:r>
    </w:p>
    <w:p w14:paraId="0D5926D0" w14:textId="37E34200" w:rsidR="00034F9A" w:rsidRPr="00003062" w:rsidRDefault="00034F9A" w:rsidP="00034F9A">
      <w:pPr>
        <w:pStyle w:val="FirstParagraph"/>
        <w:rPr>
          <w:lang w:val="fr-FR"/>
        </w:rPr>
      </w:pPr>
      <w:r w:rsidRPr="00003062">
        <w:rPr>
          <w:b/>
          <w:lang w:val="fr-FR"/>
        </w:rPr>
        <w:t>2.1. Impact familial</w:t>
      </w:r>
      <w:r w:rsidR="004C0EE3" w:rsidRPr="00003062">
        <w:rPr>
          <w:b/>
          <w:lang w:val="fr-FR"/>
        </w:rPr>
        <w:t xml:space="preserve"> </w:t>
      </w:r>
      <w:r w:rsidR="004C0EE3" w:rsidRPr="00003062">
        <w:rPr>
          <w:b/>
          <w:lang w:val="fr-FR"/>
        </w:rPr>
        <w:t>(voici les questions qui sont posées dans l’enquête)</w:t>
      </w:r>
    </w:p>
    <w:p w14:paraId="3032A77F" w14:textId="77777777" w:rsidR="00034F9A" w:rsidRPr="00003062" w:rsidRDefault="00034F9A" w:rsidP="00034F9A">
      <w:pPr>
        <w:pStyle w:val="BodyText"/>
        <w:rPr>
          <w:lang w:val="fr-FR"/>
        </w:rPr>
      </w:pPr>
      <w:r w:rsidRPr="006562B6">
        <w:rPr>
          <w:lang w:val="fr-FR"/>
        </w:rPr>
        <w:t xml:space="preserve">La COVID-19 peut avoir de nombreux impacts sur vous et votre vie de famille. </w:t>
      </w:r>
      <w:r w:rsidRPr="00003062">
        <w:rPr>
          <w:lang w:val="fr-FR"/>
        </w:rPr>
        <w:t>En général, comment la pandémie de COVID-19 a-t-elle affecté chacun des éléments suivants?</w:t>
      </w:r>
    </w:p>
    <w:p w14:paraId="225073E0" w14:textId="77777777" w:rsidR="00034F9A" w:rsidRPr="00003062" w:rsidRDefault="00034F9A" w:rsidP="00034F9A">
      <w:pPr>
        <w:pStyle w:val="Compact"/>
        <w:numPr>
          <w:ilvl w:val="0"/>
          <w:numId w:val="4"/>
        </w:numPr>
        <w:rPr>
          <w:lang w:val="fr-FR"/>
        </w:rPr>
      </w:pPr>
      <w:r w:rsidRPr="00003062">
        <w:rPr>
          <w:lang w:val="fr-FR"/>
        </w:rPr>
        <w:t>Comment les membres de la famille s’entendent</w:t>
      </w:r>
    </w:p>
    <w:p w14:paraId="037A2FD2" w14:textId="77777777" w:rsidR="00034F9A" w:rsidRPr="00003062" w:rsidRDefault="00034F9A" w:rsidP="00034F9A">
      <w:pPr>
        <w:pStyle w:val="Compact"/>
        <w:numPr>
          <w:ilvl w:val="0"/>
          <w:numId w:val="4"/>
        </w:numPr>
        <w:rPr>
          <w:lang w:val="fr-FR"/>
        </w:rPr>
      </w:pPr>
      <w:r w:rsidRPr="00003062">
        <w:rPr>
          <w:lang w:val="fr-FR"/>
        </w:rPr>
        <w:t>Capacité de prendre soin de votre enfant avec une maladie/condition</w:t>
      </w:r>
    </w:p>
    <w:p w14:paraId="01893DCB" w14:textId="77777777" w:rsidR="00034F9A" w:rsidRPr="00003062" w:rsidRDefault="00034F9A" w:rsidP="00034F9A">
      <w:pPr>
        <w:pStyle w:val="Compact"/>
        <w:numPr>
          <w:ilvl w:val="0"/>
          <w:numId w:val="4"/>
        </w:numPr>
        <w:rPr>
          <w:lang w:val="fr-FR"/>
        </w:rPr>
      </w:pPr>
      <w:r w:rsidRPr="00003062">
        <w:rPr>
          <w:lang w:val="fr-FR"/>
        </w:rPr>
        <w:t>Capacité de prendre soin d’autres enfants de votre famille</w:t>
      </w:r>
    </w:p>
    <w:p w14:paraId="0914588F" w14:textId="77777777" w:rsidR="00034F9A" w:rsidRPr="00003062" w:rsidRDefault="00034F9A" w:rsidP="00034F9A">
      <w:pPr>
        <w:pStyle w:val="Compact"/>
        <w:numPr>
          <w:ilvl w:val="0"/>
          <w:numId w:val="4"/>
        </w:numPr>
        <w:rPr>
          <w:lang w:val="fr-FR"/>
        </w:rPr>
      </w:pPr>
      <w:r w:rsidRPr="00003062">
        <w:rPr>
          <w:lang w:val="fr-FR"/>
        </w:rPr>
        <w:t>Capacité de prendre soin des personnes âgées ou des personnes handicapées de votre famille</w:t>
      </w:r>
    </w:p>
    <w:p w14:paraId="6C96282F" w14:textId="77777777" w:rsidR="00034F9A" w:rsidRDefault="00034F9A" w:rsidP="00034F9A">
      <w:pPr>
        <w:pStyle w:val="Compact"/>
        <w:numPr>
          <w:ilvl w:val="0"/>
          <w:numId w:val="4"/>
        </w:numPr>
      </w:pPr>
      <w:proofErr w:type="spellStart"/>
      <w:r>
        <w:t>Votre</w:t>
      </w:r>
      <w:proofErr w:type="spellEnd"/>
      <w:r>
        <w:t xml:space="preserve"> bien-</w:t>
      </w:r>
      <w:proofErr w:type="spellStart"/>
      <w:r>
        <w:t>être</w:t>
      </w:r>
      <w:proofErr w:type="spellEnd"/>
      <w:r>
        <w:t xml:space="preserve"> physique - </w:t>
      </w:r>
      <w:proofErr w:type="spellStart"/>
      <w:r>
        <w:t>exercice</w:t>
      </w:r>
      <w:proofErr w:type="spellEnd"/>
    </w:p>
    <w:p w14:paraId="57908E4B" w14:textId="77777777" w:rsidR="00034F9A" w:rsidRDefault="00034F9A" w:rsidP="00034F9A">
      <w:pPr>
        <w:pStyle w:val="Compact"/>
        <w:numPr>
          <w:ilvl w:val="0"/>
          <w:numId w:val="4"/>
        </w:numPr>
      </w:pPr>
      <w:proofErr w:type="spellStart"/>
      <w:r>
        <w:t>Votre</w:t>
      </w:r>
      <w:proofErr w:type="spellEnd"/>
      <w:r>
        <w:t xml:space="preserve"> bien-</w:t>
      </w:r>
      <w:proofErr w:type="spellStart"/>
      <w:r>
        <w:t>être</w:t>
      </w:r>
      <w:proofErr w:type="spellEnd"/>
      <w:r>
        <w:t xml:space="preserve"> physique - manger</w:t>
      </w:r>
    </w:p>
    <w:p w14:paraId="5FAFB52D" w14:textId="77777777" w:rsidR="00034F9A" w:rsidRDefault="00034F9A" w:rsidP="00034F9A">
      <w:pPr>
        <w:pStyle w:val="Compact"/>
        <w:numPr>
          <w:ilvl w:val="0"/>
          <w:numId w:val="4"/>
        </w:numPr>
      </w:pPr>
      <w:proofErr w:type="spellStart"/>
      <w:r>
        <w:t>Votre</w:t>
      </w:r>
      <w:proofErr w:type="spellEnd"/>
      <w:r>
        <w:t xml:space="preserve"> bien-</w:t>
      </w:r>
      <w:proofErr w:type="spellStart"/>
      <w:r>
        <w:t>être</w:t>
      </w:r>
      <w:proofErr w:type="spellEnd"/>
      <w:r>
        <w:t xml:space="preserve"> physique - </w:t>
      </w:r>
      <w:proofErr w:type="spellStart"/>
      <w:r>
        <w:t>dormir</w:t>
      </w:r>
      <w:proofErr w:type="spellEnd"/>
    </w:p>
    <w:p w14:paraId="72C668B2" w14:textId="77777777" w:rsidR="00034F9A" w:rsidRDefault="00034F9A" w:rsidP="00034F9A">
      <w:pPr>
        <w:pStyle w:val="Compact"/>
        <w:numPr>
          <w:ilvl w:val="0"/>
          <w:numId w:val="4"/>
        </w:numPr>
      </w:pPr>
      <w:proofErr w:type="spellStart"/>
      <w:r>
        <w:t>Votre</w:t>
      </w:r>
      <w:proofErr w:type="spellEnd"/>
      <w:r>
        <w:t xml:space="preserve"> bien-</w:t>
      </w:r>
      <w:proofErr w:type="spellStart"/>
      <w:r>
        <w:t>être</w:t>
      </w:r>
      <w:proofErr w:type="spellEnd"/>
      <w:r>
        <w:t xml:space="preserve"> </w:t>
      </w:r>
      <w:proofErr w:type="spellStart"/>
      <w:r>
        <w:t>émotionnel</w:t>
      </w:r>
      <w:proofErr w:type="spellEnd"/>
      <w:r>
        <w:t xml:space="preserve"> - </w:t>
      </w:r>
      <w:proofErr w:type="spellStart"/>
      <w:r>
        <w:t>anxiété</w:t>
      </w:r>
      <w:proofErr w:type="spellEnd"/>
    </w:p>
    <w:p w14:paraId="40AB5D57" w14:textId="77777777" w:rsidR="00034F9A" w:rsidRDefault="00034F9A" w:rsidP="00034F9A">
      <w:pPr>
        <w:pStyle w:val="Compact"/>
        <w:numPr>
          <w:ilvl w:val="0"/>
          <w:numId w:val="4"/>
        </w:numPr>
      </w:pPr>
      <w:proofErr w:type="spellStart"/>
      <w:r>
        <w:t>Votre</w:t>
      </w:r>
      <w:proofErr w:type="spellEnd"/>
      <w:r>
        <w:t xml:space="preserve"> bien-</w:t>
      </w:r>
      <w:proofErr w:type="spellStart"/>
      <w:r>
        <w:t>être</w:t>
      </w:r>
      <w:proofErr w:type="spellEnd"/>
      <w:r>
        <w:t xml:space="preserve"> </w:t>
      </w:r>
      <w:proofErr w:type="spellStart"/>
      <w:r>
        <w:t>émotionnel</w:t>
      </w:r>
      <w:proofErr w:type="spellEnd"/>
      <w:r>
        <w:t xml:space="preserve"> - </w:t>
      </w:r>
      <w:proofErr w:type="spellStart"/>
      <w:r>
        <w:t>humeur</w:t>
      </w:r>
      <w:proofErr w:type="spellEnd"/>
    </w:p>
    <w:p w14:paraId="0928A302" w14:textId="159C3A3E" w:rsidR="00034F9A" w:rsidRPr="00003062" w:rsidRDefault="00034F9A" w:rsidP="00034F9A">
      <w:pPr>
        <w:pStyle w:val="FirstParagraph"/>
        <w:rPr>
          <w:lang w:val="fr-FR"/>
        </w:rPr>
      </w:pPr>
      <w:r w:rsidRPr="00003062">
        <w:rPr>
          <w:lang w:val="fr-FR"/>
        </w:rPr>
        <w:t>Dans l’ensemble, dans quelle mesure avez-vous ressenti de la détresse liée à la COVID-19? (</w:t>
      </w:r>
      <w:r w:rsidR="00692704" w:rsidRPr="00003062">
        <w:rPr>
          <w:lang w:val="fr-FR"/>
        </w:rPr>
        <w:t>Échelle</w:t>
      </w:r>
      <w:r w:rsidRPr="00003062">
        <w:rPr>
          <w:lang w:val="fr-FR"/>
        </w:rPr>
        <w:t xml:space="preserve"> de 1 à 10)</w:t>
      </w:r>
    </w:p>
    <w:p w14:paraId="77023361" w14:textId="3B795055" w:rsidR="00034F9A" w:rsidRPr="00003062" w:rsidRDefault="00034F9A" w:rsidP="00034F9A">
      <w:pPr>
        <w:pStyle w:val="BodyText"/>
        <w:rPr>
          <w:lang w:val="fr-FR"/>
        </w:rPr>
      </w:pPr>
      <w:r w:rsidRPr="00003062">
        <w:rPr>
          <w:b/>
          <w:lang w:val="fr-FR"/>
        </w:rPr>
        <w:t>3. Variables sur l’aide du gouvernement</w:t>
      </w:r>
      <w:r w:rsidR="004C0EE3" w:rsidRPr="00003062">
        <w:rPr>
          <w:b/>
          <w:lang w:val="fr-FR"/>
        </w:rPr>
        <w:t xml:space="preserve"> </w:t>
      </w:r>
      <w:r w:rsidR="004C0EE3" w:rsidRPr="00003062">
        <w:rPr>
          <w:b/>
          <w:lang w:val="fr-FR"/>
        </w:rPr>
        <w:t>(voici les questions qui sont posées dans l’enquête)</w:t>
      </w:r>
    </w:p>
    <w:p w14:paraId="2A79FE29" w14:textId="77777777" w:rsidR="00034F9A" w:rsidRPr="006562B6" w:rsidRDefault="00034F9A" w:rsidP="00034F9A">
      <w:pPr>
        <w:numPr>
          <w:ilvl w:val="0"/>
          <w:numId w:val="4"/>
        </w:numPr>
        <w:rPr>
          <w:lang w:val="fr-FR"/>
        </w:rPr>
      </w:pPr>
      <w:r w:rsidRPr="006562B6">
        <w:rPr>
          <w:lang w:val="fr-FR"/>
        </w:rPr>
        <w:t>Avez-vous bénéficié de l’aide temporaire aux travailleurs du gouvernement du Québec (PATT) ?</w:t>
      </w:r>
    </w:p>
    <w:p w14:paraId="2518305B" w14:textId="77777777" w:rsidR="00034F9A" w:rsidRPr="006562B6" w:rsidRDefault="00034F9A" w:rsidP="00034F9A">
      <w:pPr>
        <w:numPr>
          <w:ilvl w:val="0"/>
          <w:numId w:val="4"/>
        </w:numPr>
        <w:rPr>
          <w:lang w:val="fr-FR"/>
        </w:rPr>
      </w:pPr>
      <w:r w:rsidRPr="006562B6">
        <w:rPr>
          <w:lang w:val="fr-FR"/>
        </w:rPr>
        <w:t>Avez-vous bénéficié de la prestation d’urgence canadienne du gouvernement fédéral (PCU) ?</w:t>
      </w:r>
    </w:p>
    <w:p w14:paraId="2C03D526" w14:textId="77777777" w:rsidR="00034F9A" w:rsidRPr="006562B6" w:rsidRDefault="00034F9A" w:rsidP="00034F9A">
      <w:pPr>
        <w:pStyle w:val="Heading3"/>
        <w:rPr>
          <w:lang w:val="fr-FR"/>
        </w:rPr>
      </w:pPr>
      <w:bookmarkStart w:id="6" w:name="variable-indépendante-principale"/>
      <w:r w:rsidRPr="006562B6">
        <w:rPr>
          <w:lang w:val="fr-FR"/>
        </w:rPr>
        <w:t>Variable indépendante principale</w:t>
      </w:r>
      <w:bookmarkEnd w:id="6"/>
    </w:p>
    <w:p w14:paraId="2A14CE39" w14:textId="77777777" w:rsidR="00034F9A" w:rsidRPr="006562B6" w:rsidRDefault="00034F9A" w:rsidP="00034F9A">
      <w:pPr>
        <w:pStyle w:val="FirstParagraph"/>
        <w:rPr>
          <w:lang w:val="fr-FR"/>
        </w:rPr>
      </w:pPr>
      <w:r w:rsidRPr="006562B6">
        <w:rPr>
          <w:lang w:val="fr-FR"/>
        </w:rPr>
        <w:t xml:space="preserve">La variable indépendante principale est le statut d’immigrant. Nous utilisons deux mesures de ce statut, une mesure binaire qui prend la valeur 1 si l’enquêté est un immigrant et 0 dans le cas contraire (natif). La deuxième opérationnalisation de ce concept considère en plus la région d’origine de l’immigrant. Elle prend les valeurs suivantes: 1, si l’immigrant provient de l’Europe ou de l’Amérique du Nord; 2, s’il provient de l’Afrique Subsaharienne; 3 si du Maghreb; 4 si d’Asie et 5 si d’Amérique du Sud. L’ensemble de ces groupes seront </w:t>
      </w:r>
      <w:r w:rsidRPr="006562B6">
        <w:rPr>
          <w:lang w:val="fr-FR"/>
        </w:rPr>
        <w:lastRenderedPageBreak/>
        <w:t>comparés aux natifs (modalité 0). Les autres variables de l’analyse sont: l’âge, le sexe, la durée de résidence, le statut de minorité, l’importance du réseau social.</w:t>
      </w:r>
    </w:p>
    <w:p w14:paraId="7B383C1E" w14:textId="77777777" w:rsidR="00034F9A" w:rsidRPr="00003062" w:rsidRDefault="00034F9A" w:rsidP="00034F9A">
      <w:pPr>
        <w:pStyle w:val="Heading2"/>
        <w:rPr>
          <w:lang w:val="fr-FR"/>
        </w:rPr>
      </w:pPr>
      <w:bookmarkStart w:id="7" w:name="méthodes-danalyses"/>
      <w:r w:rsidRPr="00003062">
        <w:rPr>
          <w:lang w:val="fr-FR"/>
        </w:rPr>
        <w:t>Méthodes d’analyses</w:t>
      </w:r>
      <w:bookmarkEnd w:id="7"/>
    </w:p>
    <w:p w14:paraId="37673BD1" w14:textId="34219CCB" w:rsidR="00034F9A" w:rsidRPr="00003062" w:rsidRDefault="00034F9A" w:rsidP="00034F9A">
      <w:pPr>
        <w:pStyle w:val="FirstParagraph"/>
        <w:rPr>
          <w:lang w:val="fr-FR"/>
        </w:rPr>
      </w:pPr>
      <w:r w:rsidRPr="00003062">
        <w:rPr>
          <w:lang w:val="fr-FR"/>
        </w:rPr>
        <w:t xml:space="preserve">Nous recourrons à deux méthodes d’analyses, une méthode descriptive et une méthode explicative. Dans la méthode descriptive, nous considérons chacune des variables indépendantes de manière isolée et décrivons comment elles varient selon la variable indépendante principale. Cette analyse nous permettra ainsi de voir spécifiquement quelle variable présente la plus de </w:t>
      </w:r>
      <w:r w:rsidR="00692704" w:rsidRPr="00003062">
        <w:rPr>
          <w:lang w:val="fr-FR"/>
        </w:rPr>
        <w:t>différenciation</w:t>
      </w:r>
      <w:r w:rsidRPr="00003062">
        <w:rPr>
          <w:lang w:val="fr-FR"/>
        </w:rPr>
        <w:t xml:space="preserve"> entre les natifs et les immigrants. Nous retenons ainsi une variable de chaque dimension sur laquelle nous faisons une analyse plus poussée à travers la modélisation logistique. Ainsi, en contrôlant pour les autres variables explicatives, nous déterminons l’effet du statut d’immigrant sur l’exposition à la pandémie (modèle 1), sur les conséquences de la maladie (modèle 2) et sur le fait de bénéficier ou non des prestations du gouvernement (modèle 3). Dans une seconde série de modélisation, nous utilisons l’ensemble des questions de chaque groupe de la variable dépendante pour créer un index à partir de l’analyse en composante principale. Ensuite, nous estimons à nouveaux les trois modèles précédents sur chacun des index.</w:t>
      </w:r>
    </w:p>
    <w:p w14:paraId="0E6E9094" w14:textId="09EACAAF" w:rsidR="00034F9A" w:rsidRPr="00003062" w:rsidRDefault="00034F9A" w:rsidP="00034F9A">
      <w:pPr>
        <w:pStyle w:val="BodyText"/>
        <w:rPr>
          <w:lang w:val="fr-FR"/>
        </w:rPr>
      </w:pPr>
      <w:r w:rsidRPr="00003062">
        <w:rPr>
          <w:lang w:val="fr-FR"/>
        </w:rPr>
        <w:t xml:space="preserve">Pour pouvoir bénéficier des prestations du gouvernement, il faut remplir un certain nombre de conditions dont la perte de son emploi dû à la Covid-19. De ce fait, les bénéficiaires ne sont pas l’ensemble de la population mais ceux qui ont perdu leur emploi et cela peut être dû </w:t>
      </w:r>
      <w:r w:rsidR="00692704" w:rsidRPr="00003062">
        <w:rPr>
          <w:lang w:val="fr-FR"/>
        </w:rPr>
        <w:t>elle-même</w:t>
      </w:r>
      <w:r w:rsidRPr="00003062">
        <w:rPr>
          <w:lang w:val="fr-FR"/>
        </w:rPr>
        <w:t xml:space="preserve"> au statut d’immigrant. Ainsi, pour le modèle 3, nous recourrons aux modèles de </w:t>
      </w:r>
      <w:proofErr w:type="spellStart"/>
      <w:r w:rsidRPr="00003062">
        <w:rPr>
          <w:lang w:val="fr-FR"/>
        </w:rPr>
        <w:t>Heckman</w:t>
      </w:r>
      <w:proofErr w:type="spellEnd"/>
      <w:r w:rsidRPr="00003062">
        <w:rPr>
          <w:lang w:val="fr-FR"/>
        </w:rPr>
        <w:t xml:space="preserve"> en estimant au préalable le fait d’avoir perdu ou non son emploi et ensuite, le fait de bénéficier ou non de la prestation du gouvernement.</w:t>
      </w:r>
    </w:p>
    <w:p w14:paraId="42AD3477" w14:textId="77777777" w:rsidR="00034F9A" w:rsidRPr="00003062" w:rsidRDefault="00034F9A" w:rsidP="00034F9A">
      <w:pPr>
        <w:pStyle w:val="Heading1"/>
        <w:rPr>
          <w:lang w:val="fr-FR"/>
        </w:rPr>
      </w:pPr>
      <w:bookmarkStart w:id="8" w:name="résultats"/>
      <w:r w:rsidRPr="00003062">
        <w:rPr>
          <w:lang w:val="fr-FR"/>
        </w:rPr>
        <w:t>Résultats</w:t>
      </w:r>
      <w:bookmarkEnd w:id="8"/>
    </w:p>
    <w:p w14:paraId="09C283A3" w14:textId="77777777" w:rsidR="00034F9A" w:rsidRPr="00003062" w:rsidRDefault="00034F9A" w:rsidP="00034F9A">
      <w:pPr>
        <w:pStyle w:val="Heading1"/>
        <w:rPr>
          <w:lang w:val="fr-FR"/>
        </w:rPr>
      </w:pPr>
      <w:bookmarkStart w:id="9" w:name="conclusion"/>
      <w:r w:rsidRPr="00003062">
        <w:rPr>
          <w:lang w:val="fr-FR"/>
        </w:rPr>
        <w:t>Conclusion</w:t>
      </w:r>
      <w:bookmarkEnd w:id="9"/>
    </w:p>
    <w:p w14:paraId="0640C5DB" w14:textId="77777777" w:rsidR="00034F9A" w:rsidRPr="00003062" w:rsidRDefault="00034F9A" w:rsidP="00034F9A">
      <w:pPr>
        <w:pStyle w:val="Heading1"/>
        <w:rPr>
          <w:lang w:val="fr-FR"/>
        </w:rPr>
      </w:pPr>
      <w:bookmarkStart w:id="10" w:name="références"/>
      <w:r w:rsidRPr="00003062">
        <w:rPr>
          <w:lang w:val="fr-FR"/>
        </w:rPr>
        <w:t>Références</w:t>
      </w:r>
      <w:bookmarkEnd w:id="10"/>
    </w:p>
    <w:p w14:paraId="7DF31A87" w14:textId="77777777" w:rsidR="00034F9A" w:rsidRPr="00003062" w:rsidRDefault="00034F9A" w:rsidP="00034F9A">
      <w:pPr>
        <w:pStyle w:val="FirstParagraph"/>
        <w:rPr>
          <w:lang w:val="fr-FR"/>
        </w:rPr>
      </w:pPr>
      <w:hyperlink r:id="rId8">
        <w:r w:rsidRPr="00003062">
          <w:rPr>
            <w:rStyle w:val="Hyperlink"/>
            <w:lang w:val="fr-FR"/>
          </w:rPr>
          <w:t>http://www.oecd.org/coronavirus/policy-responses/what-is-the-impact-of-the-covid-19-pandemic-on-immigrants-and-their-children-e7cbb7de/</w:t>
        </w:r>
      </w:hyperlink>
    </w:p>
    <w:p w14:paraId="724DA12E" w14:textId="77777777" w:rsidR="00034F9A" w:rsidRDefault="00034F9A" w:rsidP="00034F9A">
      <w:pPr>
        <w:pStyle w:val="BodyText"/>
      </w:pPr>
      <w:proofErr w:type="spellStart"/>
      <w:r w:rsidRPr="00003062">
        <w:rPr>
          <w:lang w:val="fr-FR"/>
        </w:rPr>
        <w:t>Guttmann</w:t>
      </w:r>
      <w:proofErr w:type="spellEnd"/>
      <w:r w:rsidRPr="00003062">
        <w:rPr>
          <w:lang w:val="fr-FR"/>
        </w:rPr>
        <w:t xml:space="preserve"> A, F. et al. </w:t>
      </w:r>
      <w:r>
        <w:t xml:space="preserve">(2020), COVID-19 in Immigrants, Refugees and Other Newcomers in Ontario: Characteristics of Those Tested and Those Confirmed Positive, as of June 13, 2020, ICES, </w:t>
      </w:r>
      <w:hyperlink r:id="rId9">
        <w:r>
          <w:rPr>
            <w:rStyle w:val="Hyperlink"/>
          </w:rPr>
          <w:t>http://www.ices.on.ca</w:t>
        </w:r>
      </w:hyperlink>
      <w:r>
        <w:t>.</w:t>
      </w:r>
    </w:p>
    <w:p w14:paraId="272D5088" w14:textId="77777777" w:rsidR="00034F9A" w:rsidRDefault="00034F9A" w:rsidP="00034F9A">
      <w:pPr>
        <w:pStyle w:val="BodyText"/>
      </w:pPr>
      <w:r>
        <w:t xml:space="preserve">Hu, Y. (2020), “Intersecting ethnic and native–migrant inequalities in the economic impact of the COVID-19 pandemic in the UK”, Research in Social Stratification and Mobility, Vol. 68, p. 100528, </w:t>
      </w:r>
      <w:hyperlink r:id="rId10">
        <w:r>
          <w:rPr>
            <w:rStyle w:val="Hyperlink"/>
          </w:rPr>
          <w:t>http://dx.doi.org/10.1016/j.rssm.2020.100528</w:t>
        </w:r>
      </w:hyperlink>
      <w:r>
        <w:t>.</w:t>
      </w:r>
    </w:p>
    <w:p w14:paraId="10773DC3" w14:textId="77777777" w:rsidR="00034F9A" w:rsidRDefault="00034F9A" w:rsidP="00034F9A">
      <w:pPr>
        <w:pStyle w:val="BodyText"/>
      </w:pPr>
      <w:proofErr w:type="spellStart"/>
      <w:r>
        <w:lastRenderedPageBreak/>
        <w:t>Mcginnity</w:t>
      </w:r>
      <w:proofErr w:type="spellEnd"/>
      <w:r>
        <w:t xml:space="preserve">, F. and G. Kingston (2017), “An Irish Welcome? Changing Irish Attitudes to Immigrants and Immigration: The Role of Recession and Immigration”, The Economic and social review, Vol. 48/3, pp. 281-304, </w:t>
      </w:r>
      <w:hyperlink r:id="rId11">
        <w:r>
          <w:rPr>
            <w:rStyle w:val="Hyperlink"/>
          </w:rPr>
          <w:t>https://www.researchgate.net/publication/319670153_An_Irish_Welcome_Changing_Irish_Attitudes_to_Immigrants_and_Immigration_The_Role_of_Recession_and_Immigration</w:t>
        </w:r>
      </w:hyperlink>
      <w:r>
        <w:t xml:space="preserve"> (accessed on 2 October 2020).</w:t>
      </w:r>
    </w:p>
    <w:p w14:paraId="498918D6" w14:textId="77777777" w:rsidR="00034F9A" w:rsidRDefault="00034F9A" w:rsidP="00034F9A">
      <w:pPr>
        <w:pStyle w:val="BodyText"/>
      </w:pPr>
      <w:proofErr w:type="spellStart"/>
      <w:r w:rsidRPr="00003062">
        <w:rPr>
          <w:lang w:val="fr-FR"/>
        </w:rPr>
        <w:t>Raisi-Estabragh</w:t>
      </w:r>
      <w:proofErr w:type="spellEnd"/>
      <w:r w:rsidRPr="00003062">
        <w:rPr>
          <w:lang w:val="fr-FR"/>
        </w:rPr>
        <w:t>, Z. et al. </w:t>
      </w:r>
      <w:r>
        <w:t xml:space="preserve">(2020), “Greater risk of severe COVID-19 in Black, Asian and Minority Ethnic populations is not explained by cardiometabolic, socioeconomic or </w:t>
      </w:r>
      <w:proofErr w:type="spellStart"/>
      <w:r>
        <w:t>behavioural</w:t>
      </w:r>
      <w:proofErr w:type="spellEnd"/>
      <w:r>
        <w:t xml:space="preserve"> factors, or by 25(OH)-vitamin D status: study of 1326 cases from the UK Biobank”, Journal of Public Health, Vol. 42/3, pp. 451-460, </w:t>
      </w:r>
      <w:hyperlink r:id="rId12">
        <w:r>
          <w:rPr>
            <w:rStyle w:val="Hyperlink"/>
          </w:rPr>
          <w:t>http://dx.doi.org/10.1093/pubmed/fdaa095</w:t>
        </w:r>
      </w:hyperlink>
      <w:r>
        <w:t>.</w:t>
      </w:r>
    </w:p>
    <w:p w14:paraId="2B8AB005" w14:textId="77777777" w:rsidR="00034F9A" w:rsidRDefault="00034F9A" w:rsidP="00034F9A">
      <w:pPr>
        <w:pStyle w:val="BodyText"/>
      </w:pPr>
      <w:proofErr w:type="spellStart"/>
      <w:r>
        <w:t>Apea</w:t>
      </w:r>
      <w:proofErr w:type="spellEnd"/>
      <w:r>
        <w:t xml:space="preserve">, V. et al. (2020), Ethnicity and outcomes in patients </w:t>
      </w:r>
      <w:proofErr w:type="spellStart"/>
      <w:r>
        <w:t>hospitalised</w:t>
      </w:r>
      <w:proofErr w:type="spellEnd"/>
      <w:r>
        <w:t xml:space="preserve"> with COVID-19 infection in East London: an observational cohort study, Cold Spring Harbor Laboratory, </w:t>
      </w:r>
      <w:hyperlink r:id="rId13">
        <w:r>
          <w:rPr>
            <w:rStyle w:val="Hyperlink"/>
          </w:rPr>
          <w:t>http://dx.doi.org/10.1101/2020.06.10.20127621</w:t>
        </w:r>
      </w:hyperlink>
      <w:r>
        <w:t>.</w:t>
      </w:r>
    </w:p>
    <w:p w14:paraId="028F8756" w14:textId="77777777" w:rsidR="00034F9A" w:rsidRDefault="00034F9A" w:rsidP="00034F9A">
      <w:pPr>
        <w:pStyle w:val="BodyText"/>
      </w:pPr>
      <w:proofErr w:type="spellStart"/>
      <w:r>
        <w:t>Bertocchi</w:t>
      </w:r>
      <w:proofErr w:type="spellEnd"/>
      <w:r>
        <w:t xml:space="preserve">, G. and A. </w:t>
      </w:r>
      <w:proofErr w:type="spellStart"/>
      <w:r>
        <w:t>Dimico</w:t>
      </w:r>
      <w:proofErr w:type="spellEnd"/>
      <w:r>
        <w:t xml:space="preserve"> (2020), “Covid-19, Race, and Redlining”, IZA Discussion Paper, Vol. 13467, </w:t>
      </w:r>
      <w:hyperlink r:id="rId14">
        <w:r>
          <w:rPr>
            <w:rStyle w:val="Hyperlink"/>
          </w:rPr>
          <w:t>https://papers.ssrn.com/sol3/papers.cfm?abstract_id=3648807</w:t>
        </w:r>
      </w:hyperlink>
      <w:r>
        <w:t xml:space="preserve"> (accessed on 22 September 2020).</w:t>
      </w:r>
    </w:p>
    <w:p w14:paraId="5747A7B6" w14:textId="77777777" w:rsidR="00034F9A" w:rsidRPr="00003062" w:rsidRDefault="00034F9A" w:rsidP="00034F9A">
      <w:pPr>
        <w:pStyle w:val="BodyText"/>
        <w:rPr>
          <w:lang w:val="fr-FR"/>
        </w:rPr>
      </w:pPr>
      <w:r w:rsidRPr="00003062">
        <w:rPr>
          <w:lang w:val="fr-FR"/>
        </w:rPr>
        <w:t>Brun, S. and P. Simon (2020), “Inégalités ethno-raciales et coronavirus”, De Facto 19.</w:t>
      </w:r>
    </w:p>
    <w:p w14:paraId="72F9D72B" w14:textId="77777777" w:rsidR="00034F9A" w:rsidRDefault="00034F9A" w:rsidP="00034F9A">
      <w:pPr>
        <w:pStyle w:val="BodyText"/>
      </w:pPr>
      <w:r>
        <w:t>Coates, 2020 M. Coates Covid-19 and the rise of racism The British Medical Journal (2020), p. 369, 10.1136/bmj.m1384 Google Scholar</w:t>
      </w:r>
    </w:p>
    <w:p w14:paraId="6245E1D5" w14:textId="25E9A5EE" w:rsidR="00EA7400" w:rsidRPr="00003062" w:rsidRDefault="00EA7400" w:rsidP="00874BE2">
      <w:pPr>
        <w:pStyle w:val="Heading1"/>
        <w:rPr>
          <w:lang w:val="en-ZA"/>
        </w:rPr>
      </w:pPr>
    </w:p>
    <w:sectPr w:rsidR="00EA7400" w:rsidRPr="000030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5E1DA" w14:textId="77777777" w:rsidR="0008540E" w:rsidRDefault="009E30CB">
      <w:pPr>
        <w:spacing w:after="0"/>
      </w:pPr>
      <w:r>
        <w:separator/>
      </w:r>
    </w:p>
  </w:endnote>
  <w:endnote w:type="continuationSeparator" w:id="0">
    <w:p w14:paraId="6245E1DC" w14:textId="77777777" w:rsidR="0008540E" w:rsidRDefault="009E30CB">
      <w:pPr>
        <w:spacing w:after="0"/>
      </w:pPr>
      <w:r>
        <w:continuationSeparator/>
      </w:r>
    </w:p>
  </w:endnote>
  <w:endnote w:type="continuationNotice" w:id="1">
    <w:p w14:paraId="3A345B94" w14:textId="77777777" w:rsidR="00D934FD" w:rsidRDefault="00D934F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5E1D6" w14:textId="77777777" w:rsidR="00EA7400" w:rsidRDefault="009E30CB">
      <w:r>
        <w:separator/>
      </w:r>
    </w:p>
  </w:footnote>
  <w:footnote w:type="continuationSeparator" w:id="0">
    <w:p w14:paraId="6245E1D7" w14:textId="77777777" w:rsidR="00EA7400" w:rsidRDefault="009E30CB">
      <w:r>
        <w:continuationSeparator/>
      </w:r>
    </w:p>
  </w:footnote>
  <w:footnote w:type="continuationNotice" w:id="1">
    <w:p w14:paraId="352C7FF7" w14:textId="77777777" w:rsidR="00D934FD" w:rsidRDefault="00D934FD">
      <w:pPr>
        <w:spacing w:after="0"/>
      </w:pPr>
    </w:p>
  </w:footnote>
  <w:footnote w:id="2">
    <w:p w14:paraId="6245E1D8" w14:textId="77777777" w:rsidR="00EA7400" w:rsidRDefault="009E30CB">
      <w:pPr>
        <w:pStyle w:val="FootnoteText"/>
      </w:pPr>
      <w:r>
        <w:rPr>
          <w:rStyle w:val="FootnoteReference"/>
        </w:rPr>
        <w:footnoteRef/>
      </w:r>
      <w:r>
        <w:t xml:space="preserve"> corresponding author - </w:t>
      </w:r>
      <w:hyperlink r:id="rId1">
        <w:r>
          <w:rPr>
            <w:rStyle w:val="Hyperlink"/>
          </w:rPr>
          <w:t>adjiwanou.vissého@uqam.ca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459899E"/>
    <w:multiLevelType w:val="multilevel"/>
    <w:tmpl w:val="7CECDFB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7F986A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5BE4C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8FB4FF2"/>
    <w:multiLevelType w:val="multilevel"/>
    <w:tmpl w:val="556A21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03062"/>
    <w:rsid w:val="00011997"/>
    <w:rsid w:val="00011C8B"/>
    <w:rsid w:val="00034F9A"/>
    <w:rsid w:val="0008540E"/>
    <w:rsid w:val="0029340C"/>
    <w:rsid w:val="0039798E"/>
    <w:rsid w:val="004C0EE3"/>
    <w:rsid w:val="004E29B3"/>
    <w:rsid w:val="00590D07"/>
    <w:rsid w:val="0061504F"/>
    <w:rsid w:val="006562B6"/>
    <w:rsid w:val="00692704"/>
    <w:rsid w:val="00784D58"/>
    <w:rsid w:val="008524B5"/>
    <w:rsid w:val="00874BE2"/>
    <w:rsid w:val="008C4326"/>
    <w:rsid w:val="008D6863"/>
    <w:rsid w:val="009054F9"/>
    <w:rsid w:val="009E30CB"/>
    <w:rsid w:val="00AC36B5"/>
    <w:rsid w:val="00B82BA5"/>
    <w:rsid w:val="00B86B75"/>
    <w:rsid w:val="00BC48D5"/>
    <w:rsid w:val="00C330EA"/>
    <w:rsid w:val="00C36279"/>
    <w:rsid w:val="00D66418"/>
    <w:rsid w:val="00D934FD"/>
    <w:rsid w:val="00E315A3"/>
    <w:rsid w:val="00E83A00"/>
    <w:rsid w:val="00EA7400"/>
    <w:rsid w:val="00F367F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5E1C4"/>
  <w15:docId w15:val="{6B5032AD-FA00-4C8E-B885-C01866BE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E30C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E30CB"/>
    <w:rPr>
      <w:rFonts w:ascii="Times New Roman" w:hAnsi="Times New Roman" w:cs="Times New Roman"/>
      <w:sz w:val="18"/>
      <w:szCs w:val="18"/>
    </w:rPr>
  </w:style>
  <w:style w:type="paragraph" w:styleId="Header">
    <w:name w:val="header"/>
    <w:basedOn w:val="Normal"/>
    <w:link w:val="HeaderChar"/>
    <w:semiHidden/>
    <w:unhideWhenUsed/>
    <w:rsid w:val="00D934FD"/>
    <w:pPr>
      <w:tabs>
        <w:tab w:val="center" w:pos="4513"/>
        <w:tab w:val="right" w:pos="9026"/>
      </w:tabs>
      <w:spacing w:after="0"/>
    </w:pPr>
  </w:style>
  <w:style w:type="character" w:customStyle="1" w:styleId="HeaderChar">
    <w:name w:val="Header Char"/>
    <w:basedOn w:val="DefaultParagraphFont"/>
    <w:link w:val="Header"/>
    <w:semiHidden/>
    <w:rsid w:val="00D934FD"/>
  </w:style>
  <w:style w:type="paragraph" w:styleId="Footer">
    <w:name w:val="footer"/>
    <w:basedOn w:val="Normal"/>
    <w:link w:val="FooterChar"/>
    <w:semiHidden/>
    <w:unhideWhenUsed/>
    <w:rsid w:val="00D934FD"/>
    <w:pPr>
      <w:tabs>
        <w:tab w:val="center" w:pos="4513"/>
        <w:tab w:val="right" w:pos="9026"/>
      </w:tabs>
      <w:spacing w:after="0"/>
    </w:pPr>
  </w:style>
  <w:style w:type="character" w:customStyle="1" w:styleId="FooterChar">
    <w:name w:val="Footer Char"/>
    <w:basedOn w:val="DefaultParagraphFont"/>
    <w:link w:val="Footer"/>
    <w:semiHidden/>
    <w:rsid w:val="00D93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org/coronavirus/policy-responses/what-is-the-impact-of-the-covid-19-pandemic-on-immigrants-and-their-children-e7cbb7de/" TargetMode="External"/><Relationship Id="rId13" Type="http://schemas.openxmlformats.org/officeDocument/2006/relationships/hyperlink" Target="http://dx.doi.org/10.1101/2020.06.10.20127621" TargetMode="External"/><Relationship Id="rId3" Type="http://schemas.openxmlformats.org/officeDocument/2006/relationships/settings" Target="settings.xml"/><Relationship Id="rId7" Type="http://schemas.openxmlformats.org/officeDocument/2006/relationships/hyperlink" Target="https://www.phenxtoolkit.org/toolkit_content/PDF/CPTS_CEFIS_FullSurveyEng.pdf" TargetMode="External"/><Relationship Id="rId12" Type="http://schemas.openxmlformats.org/officeDocument/2006/relationships/hyperlink" Target="http://dx.doi.org/10.1093/pubmed/fdaa09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19670153_An_Irish_Welcome_Changing_Irish_Attitudes_to_Immigrants_and_Immigration_The_Role_of_Recession_and_Immigr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x.doi.org/10.1016/j.rssm.2020.100528" TargetMode="External"/><Relationship Id="rId4" Type="http://schemas.openxmlformats.org/officeDocument/2006/relationships/webSettings" Target="webSettings.xml"/><Relationship Id="rId9" Type="http://schemas.openxmlformats.org/officeDocument/2006/relationships/hyperlink" Target="http://www.ices.on.ca" TargetMode="External"/><Relationship Id="rId14" Type="http://schemas.openxmlformats.org/officeDocument/2006/relationships/hyperlink" Target="https://papers.ssrn.com/sol3/papers.cfm?abstract_id=364880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adjiwanou.viss&#233;ho@uqam.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2396</Words>
  <Characters>13663</Characters>
  <Application>Microsoft Office Word</Application>
  <DocSecurity>0</DocSecurity>
  <Lines>113</Lines>
  <Paragraphs>32</Paragraphs>
  <ScaleCrop>false</ScaleCrop>
  <Company/>
  <LinksUpToDate>false</LinksUpToDate>
  <CharactersWithSpaces>16027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Familial consequences of the Covid-19 in Québec: Comparison between immigrants and natives</dc:title>
  <dc:subject/>
  <dc:creator>Vissého Adjiwanou ; Département de Sociologie, Université du Québec à Montréal (UQAM); Solène Lardoux; Département de démographie, Université de Montréal; Autres</dc:creator>
  <cp:keywords/>
  <cp:lastModifiedBy>Adjiwanou, Vissého</cp:lastModifiedBy>
  <cp:revision>21</cp:revision>
  <dcterms:created xsi:type="dcterms:W3CDTF">2020-10-20T21:56:00Z</dcterms:created>
  <dcterms:modified xsi:type="dcterms:W3CDTF">2020-10-26T16:05:00Z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October 2020</vt:lpwstr>
  </property>
  <property fmtid="{D5CDD505-2E9C-101B-9397-08002B2CF9AE}" pid="3" name="output">
    <vt:lpwstr/>
  </property>
  <property fmtid="{D5CDD505-2E9C-101B-9397-08002B2CF9AE}" pid="4" name="subtitle">
    <vt:lpwstr>Conséquences familiales de la Covid-19 au Québec: comparaison immigrants - natifs</vt:lpwstr>
  </property>
</Properties>
</file>