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bookmarkStart w:id="20" w:name="Xeea13617c962be2aa9b408e383bd6e565c872b5"/>
    <w:p>
      <w:pPr>
        <w:pStyle w:val="Heading1"/>
      </w:pPr>
      <w:r>
        <w:t xml:space="preserve">BCHH-C Practice Paper 1 — Home Health ICD-10-CM Coding &amp; OASIS</w:t>
      </w:r>
    </w:p>
    <w:p>
      <w:pPr>
        <w:pStyle w:val="FirstParagraph"/>
      </w:pPr>
      <w:r>
        <w:rPr>
          <w:iCs/>
          <w:i/>
        </w:rPr>
        <w:t xml:space="preserve">100 questions. Clean copy — no marked or highlighted answers. Select the single best answer for each question. Answer key with full explanations is provided in the separate document</w:t>
      </w:r>
      <w:r>
        <w:rPr>
          <w:iCs/>
          <w:i/>
        </w:rPr>
        <w:t xml:space="preserve"> </w:t>
      </w:r>
      <w:r>
        <w:rPr>
          <w:iCs/>
          <w:i/>
        </w:rPr>
        <w:t xml:space="preserve">“</w:t>
      </w:r>
      <w:r>
        <w:rPr>
          <w:iCs/>
          <w:i/>
        </w:rPr>
        <w:t xml:space="preserve">BCHHC_Practice_Paper_1_Answer_Key.docx</w:t>
      </w:r>
      <w:r>
        <w:rPr>
          <w:iCs/>
          <w:i/>
        </w:rPr>
        <w:t xml:space="preserve">”</w:t>
      </w:r>
      <w:r>
        <w:rPr>
          <w:iCs/>
          <w:i/>
        </w:rPr>
        <w:t xml:space="preserve">.</w:t>
      </w:r>
    </w:p>
    <w:p>
      <w:r>
        <w:pict>
          <v:rect style="width:0;height:1.5pt" o:hralign="center" o:hrstd="t" o:hr="t"/>
        </w:pict>
      </w:r>
    </w:p>
    <w:p>
      <w:pPr>
        <w:pStyle w:val="FirstParagraph"/>
      </w:pPr>
      <w:r>
        <w:rPr>
          <w:bCs/>
          <w:b/>
        </w:rPr>
        <w:t xml:space="preserve">Q1.</w:t>
      </w:r>
      <w:r>
        <w:t xml:space="preserve"> </w:t>
      </w:r>
      <w:r>
        <w:t xml:space="preserve">An 81-year-old female is referred by her physician to home health SLP and OT for treatment of mild cognitive impairment which she has had since a stroke a year ago. She is diagnosed with vascular dementia due to stroke.</w:t>
      </w:r>
    </w:p>
    <w:p>
      <w:pPr>
        <w:numPr>
          <w:ilvl w:val="0"/>
          <w:numId w:val="1001"/>
        </w:numPr>
        <w:pStyle w:val="Compact"/>
      </w:pPr>
      <w:r>
        <w:t xml:space="preserve">G31.84, I69.318, F01.50</w:t>
      </w:r>
    </w:p>
    <w:p>
      <w:pPr>
        <w:numPr>
          <w:ilvl w:val="0"/>
          <w:numId w:val="1001"/>
        </w:numPr>
        <w:pStyle w:val="Compact"/>
      </w:pPr>
      <w:r>
        <w:t xml:space="preserve">G31.84, I69.398, F01.50</w:t>
      </w:r>
    </w:p>
    <w:p>
      <w:pPr>
        <w:numPr>
          <w:ilvl w:val="0"/>
          <w:numId w:val="1001"/>
        </w:numPr>
        <w:pStyle w:val="Compact"/>
      </w:pPr>
      <w:r>
        <w:t xml:space="preserve">I69.398, F01.50</w:t>
      </w:r>
    </w:p>
    <w:p>
      <w:pPr>
        <w:numPr>
          <w:ilvl w:val="0"/>
          <w:numId w:val="1001"/>
        </w:numPr>
        <w:pStyle w:val="Compact"/>
      </w:pPr>
      <w:r>
        <w:t xml:space="preserve">I69.318, F01.50</w:t>
      </w:r>
    </w:p>
    <w:p>
      <w:pPr>
        <w:pStyle w:val="FirstParagraph"/>
      </w:pPr>
      <w:r>
        <w:rPr>
          <w:bCs/>
          <w:b/>
        </w:rPr>
        <w:t xml:space="preserve">Q2.</w:t>
      </w:r>
      <w:r>
        <w:t xml:space="preserve"> </w:t>
      </w:r>
      <w:r>
        <w:t xml:space="preserve">A patient was recently admitted to the hospital due to a combination of aspiration pneumonitis and MSSA pneumonia. The patient is now being sent home on antibiotics for continued management of the pneumonia. The patient’s past medical history includes left lung cancer, dysphagia, and diabetes.</w:t>
      </w:r>
    </w:p>
    <w:p>
      <w:pPr>
        <w:numPr>
          <w:ilvl w:val="0"/>
          <w:numId w:val="1002"/>
        </w:numPr>
        <w:pStyle w:val="Compact"/>
      </w:pPr>
      <w:r>
        <w:t xml:space="preserve">J15.211, C34.92, R13.10, E11.9</w:t>
      </w:r>
    </w:p>
    <w:p>
      <w:pPr>
        <w:numPr>
          <w:ilvl w:val="0"/>
          <w:numId w:val="1002"/>
        </w:numPr>
        <w:pStyle w:val="Compact"/>
      </w:pPr>
      <w:r>
        <w:t xml:space="preserve">J69.0, J15.211, C34.92, R13.10, E11.9</w:t>
      </w:r>
    </w:p>
    <w:p>
      <w:pPr>
        <w:numPr>
          <w:ilvl w:val="0"/>
          <w:numId w:val="1002"/>
        </w:numPr>
        <w:pStyle w:val="Compact"/>
      </w:pPr>
      <w:r>
        <w:t xml:space="preserve">J69.0, C34.92, R13.10, E11.9, Z87.01</w:t>
      </w:r>
    </w:p>
    <w:p>
      <w:pPr>
        <w:numPr>
          <w:ilvl w:val="0"/>
          <w:numId w:val="1002"/>
        </w:numPr>
        <w:pStyle w:val="Compact"/>
      </w:pPr>
      <w:r>
        <w:t xml:space="preserve">J69.0, J44.0, C34.92, R13.10, E11.9, Z87.01</w:t>
      </w:r>
    </w:p>
    <w:p>
      <w:pPr>
        <w:pStyle w:val="FirstParagraph"/>
      </w:pPr>
      <w:r>
        <w:rPr>
          <w:bCs/>
          <w:b/>
        </w:rPr>
        <w:t xml:space="preserve">Q3.</w:t>
      </w:r>
      <w:r>
        <w:t xml:space="preserve"> </w:t>
      </w:r>
      <w:r>
        <w:t xml:space="preserve">Mr. Donald is a former smoker admitted to home care for management of anemia due to malignant cancer of the hilus of the left lung. The patient’s comorbid conditions include COPD, emphysema, and pneumonia over 2 years ago.</w:t>
      </w:r>
    </w:p>
    <w:p>
      <w:pPr>
        <w:numPr>
          <w:ilvl w:val="0"/>
          <w:numId w:val="1003"/>
        </w:numPr>
        <w:pStyle w:val="Compact"/>
      </w:pPr>
      <w:r>
        <w:t xml:space="preserve">C34.02, D63.0, J44.9, Z87.891, Z87.01</w:t>
      </w:r>
    </w:p>
    <w:p>
      <w:pPr>
        <w:numPr>
          <w:ilvl w:val="0"/>
          <w:numId w:val="1003"/>
        </w:numPr>
        <w:pStyle w:val="Compact"/>
      </w:pPr>
      <w:r>
        <w:t xml:space="preserve">C34.02, D63.0, J43.9, Z87.891, Z87.01</w:t>
      </w:r>
    </w:p>
    <w:p>
      <w:pPr>
        <w:numPr>
          <w:ilvl w:val="0"/>
          <w:numId w:val="1003"/>
        </w:numPr>
        <w:pStyle w:val="Compact"/>
      </w:pPr>
      <w:r>
        <w:t xml:space="preserve">D63.0, C34.92, J44.9, J43.9, Z87.891, Z87.01</w:t>
      </w:r>
    </w:p>
    <w:p>
      <w:pPr>
        <w:numPr>
          <w:ilvl w:val="0"/>
          <w:numId w:val="1003"/>
        </w:numPr>
        <w:pStyle w:val="Compact"/>
      </w:pPr>
      <w:r>
        <w:t xml:space="preserve">C34.92, D63.0, J44.9, Z87.891, Z87.01</w:t>
      </w:r>
    </w:p>
    <w:p>
      <w:pPr>
        <w:pStyle w:val="FirstParagraph"/>
      </w:pPr>
      <w:r>
        <w:rPr>
          <w:bCs/>
          <w:b/>
        </w:rPr>
        <w:t xml:space="preserve">Q4.</w:t>
      </w:r>
      <w:r>
        <w:t xml:space="preserve"> </w:t>
      </w:r>
      <w:r>
        <w:t xml:space="preserve">The clinician describes a primary intention healing surgical wound with no sign of infection. The wound is described as</w:t>
      </w:r>
      <w:r>
        <w:t xml:space="preserve"> </w:t>
      </w:r>
      <w:r>
        <w:t xml:space="preserve">“</w:t>
      </w:r>
      <w:r>
        <w:t xml:space="preserve">edges approximated</w:t>
      </w:r>
      <w:r>
        <w:t xml:space="preserve">”</w:t>
      </w:r>
      <w:r>
        <w:t xml:space="preserve"> </w:t>
      </w:r>
      <w:r>
        <w:t xml:space="preserve">with a small amount of drainage. The physician documentation also indicates a well-healing surgical site with no post-operative complications. In the OASIS assessment, the surgical wound items were answered as M1340 Response 1: Yes, patient has at least one observable surgical wound. Based on this information, as the coder you would:</w:t>
      </w:r>
    </w:p>
    <w:p>
      <w:pPr>
        <w:numPr>
          <w:ilvl w:val="0"/>
          <w:numId w:val="1004"/>
        </w:numPr>
        <w:pStyle w:val="Compact"/>
      </w:pPr>
      <w:r>
        <w:t xml:space="preserve">Code aftercare following surgery</w:t>
      </w:r>
    </w:p>
    <w:p>
      <w:pPr>
        <w:numPr>
          <w:ilvl w:val="0"/>
          <w:numId w:val="1004"/>
        </w:numPr>
        <w:pStyle w:val="Compact"/>
      </w:pPr>
      <w:r>
        <w:t xml:space="preserve">Request MD confirmation that an infection is present</w:t>
      </w:r>
    </w:p>
    <w:p>
      <w:pPr>
        <w:numPr>
          <w:ilvl w:val="0"/>
          <w:numId w:val="1004"/>
        </w:numPr>
        <w:pStyle w:val="Compact"/>
      </w:pPr>
      <w:r>
        <w:t xml:space="preserve">Request clinician confirmation of non-healing</w:t>
      </w:r>
    </w:p>
    <w:p>
      <w:pPr>
        <w:numPr>
          <w:ilvl w:val="0"/>
          <w:numId w:val="1004"/>
        </w:numPr>
        <w:pStyle w:val="Compact"/>
      </w:pPr>
      <w:r>
        <w:t xml:space="preserve">Code non-healing surgical wound as primary</w:t>
      </w:r>
    </w:p>
    <w:p>
      <w:pPr>
        <w:pStyle w:val="FirstParagraph"/>
      </w:pPr>
      <w:r>
        <w:rPr>
          <w:bCs/>
          <w:b/>
        </w:rPr>
        <w:t xml:space="preserve">Q5.</w:t>
      </w:r>
      <w:r>
        <w:t xml:space="preserve"> </w:t>
      </w:r>
      <w:r>
        <w:t xml:space="preserve">Mrs. Lang was riding down an escalator in a casino. Unfortunately, an intoxicated person pushed her and she fell down the entire flight. The physician documentation states there is a traumatic fracture of the right greater trochanter. The patient was treated conservatively and transferred to a rehab facility for 2 weeks. The medical record also contains physician documentation of HTN, Afib, osteoporosis, and situational depression due to the recent loss of her husband. SN is ordered for medication management and PT for difficulty walking. Select the correct coding sequence for M1021 and M1023.</w:t>
      </w:r>
    </w:p>
    <w:p>
      <w:pPr>
        <w:numPr>
          <w:ilvl w:val="0"/>
          <w:numId w:val="1005"/>
        </w:numPr>
        <w:pStyle w:val="Compact"/>
      </w:pPr>
      <w:r>
        <w:t xml:space="preserve">M80.051, I10, I48.91, F43.21, W10.0XXD</w:t>
      </w:r>
    </w:p>
    <w:p>
      <w:pPr>
        <w:numPr>
          <w:ilvl w:val="0"/>
          <w:numId w:val="1005"/>
        </w:numPr>
        <w:pStyle w:val="Compact"/>
      </w:pPr>
      <w:r>
        <w:t xml:space="preserve">S72.111D, R26.2, I10, I48.91, F32.9, W10.0XXD</w:t>
      </w:r>
    </w:p>
    <w:p>
      <w:pPr>
        <w:numPr>
          <w:ilvl w:val="0"/>
          <w:numId w:val="1005"/>
        </w:numPr>
        <w:pStyle w:val="Compact"/>
      </w:pPr>
      <w:r>
        <w:t xml:space="preserve">M80.051, R26.2, I10, I48.91, F32.9, W10.0XXD</w:t>
      </w:r>
    </w:p>
    <w:p>
      <w:pPr>
        <w:numPr>
          <w:ilvl w:val="0"/>
          <w:numId w:val="1005"/>
        </w:numPr>
        <w:pStyle w:val="Compact"/>
      </w:pPr>
      <w:r>
        <w:t xml:space="preserve">S72.111D, I10, I48.91, M81.0, F43.21, W10.0XXD</w:t>
      </w:r>
    </w:p>
    <w:p>
      <w:pPr>
        <w:pStyle w:val="FirstParagraph"/>
      </w:pPr>
      <w:r>
        <w:rPr>
          <w:bCs/>
          <w:b/>
        </w:rPr>
        <w:t xml:space="preserve">Q6.</w:t>
      </w:r>
      <w:r>
        <w:t xml:space="preserve"> </w:t>
      </w:r>
      <w:r>
        <w:t xml:space="preserve">The physician orders SN and PT for a patient being discharged home with multiple healing fractures. The physician-ordered SOC date is Jan 14. For compliance with Medicare CoPs, the visits must be made in the following order:</w:t>
      </w:r>
    </w:p>
    <w:p>
      <w:pPr>
        <w:numPr>
          <w:ilvl w:val="0"/>
          <w:numId w:val="1006"/>
        </w:numPr>
        <w:pStyle w:val="Compact"/>
      </w:pPr>
      <w:r>
        <w:t xml:space="preserve">Either the SN or the PT must visit on Jan 14, but the SN must do the OASIS</w:t>
      </w:r>
    </w:p>
    <w:p>
      <w:pPr>
        <w:numPr>
          <w:ilvl w:val="0"/>
          <w:numId w:val="1006"/>
        </w:numPr>
        <w:pStyle w:val="Compact"/>
      </w:pPr>
      <w:r>
        <w:t xml:space="preserve">Either the PT or SN may do the OASIS, but the SN must do the first visit</w:t>
      </w:r>
    </w:p>
    <w:p>
      <w:pPr>
        <w:numPr>
          <w:ilvl w:val="0"/>
          <w:numId w:val="1006"/>
        </w:numPr>
        <w:pStyle w:val="Compact"/>
      </w:pPr>
      <w:r>
        <w:t xml:space="preserve">The SN must do the first visit and the OASIS assessment</w:t>
      </w:r>
    </w:p>
    <w:p>
      <w:pPr>
        <w:numPr>
          <w:ilvl w:val="0"/>
          <w:numId w:val="1006"/>
        </w:numPr>
        <w:pStyle w:val="Compact"/>
      </w:pPr>
      <w:r>
        <w:t xml:space="preserve">The PT may do the first visit on Jan 14 and the OASIS assessment</w:t>
      </w:r>
    </w:p>
    <w:p>
      <w:pPr>
        <w:pStyle w:val="FirstParagraph"/>
      </w:pPr>
      <w:r>
        <w:rPr>
          <w:bCs/>
          <w:b/>
        </w:rPr>
        <w:t xml:space="preserve">Q7.</w:t>
      </w:r>
      <w:r>
        <w:t xml:space="preserve"> </w:t>
      </w:r>
      <w:r>
        <w:t xml:space="preserve">Mr. Johnson is diagnosed with liver cirrhosis and hepatitis due to his long history of alcohol dependence, which is a current problem for him. He has also developed ascites due to this condition. SN will focus on the cirrhosis.</w:t>
      </w:r>
    </w:p>
    <w:p>
      <w:pPr>
        <w:numPr>
          <w:ilvl w:val="0"/>
          <w:numId w:val="1007"/>
        </w:numPr>
        <w:pStyle w:val="Compact"/>
      </w:pPr>
      <w:r>
        <w:t xml:space="preserve">K70.11, K70.31, F10.20</w:t>
      </w:r>
    </w:p>
    <w:p>
      <w:pPr>
        <w:numPr>
          <w:ilvl w:val="0"/>
          <w:numId w:val="1007"/>
        </w:numPr>
        <w:pStyle w:val="Compact"/>
      </w:pPr>
      <w:r>
        <w:t xml:space="preserve">K70.31, K70.11, F10.288</w:t>
      </w:r>
    </w:p>
    <w:p>
      <w:pPr>
        <w:numPr>
          <w:ilvl w:val="0"/>
          <w:numId w:val="1007"/>
        </w:numPr>
        <w:pStyle w:val="Compact"/>
      </w:pPr>
      <w:r>
        <w:t xml:space="preserve">K70.31, F10.288</w:t>
      </w:r>
    </w:p>
    <w:p>
      <w:pPr>
        <w:numPr>
          <w:ilvl w:val="0"/>
          <w:numId w:val="1007"/>
        </w:numPr>
        <w:pStyle w:val="Compact"/>
      </w:pPr>
      <w:r>
        <w:t xml:space="preserve">F10.288, K70.31, K70.11</w:t>
      </w:r>
    </w:p>
    <w:p>
      <w:pPr>
        <w:pStyle w:val="FirstParagraph"/>
      </w:pPr>
      <w:r>
        <w:rPr>
          <w:bCs/>
          <w:b/>
        </w:rPr>
        <w:t xml:space="preserve">Q8.</w:t>
      </w:r>
      <w:r>
        <w:t xml:space="preserve"> </w:t>
      </w:r>
      <w:r>
        <w:t xml:space="preserve">A patient was admitted to the hospital for left hip pain status post ground-level fall. The patient has a PMH of right hip arthroscopy, osteoporosis, repeated falls, and rheumatoid arthritis. The physician confirmed via X-ray that there is no fracture, just acute pain from the fall. Home health PT is ordered for left hip pain and walking difficulty.</w:t>
      </w:r>
    </w:p>
    <w:p>
      <w:pPr>
        <w:numPr>
          <w:ilvl w:val="0"/>
          <w:numId w:val="1008"/>
        </w:numPr>
        <w:pStyle w:val="Compact"/>
      </w:pPr>
      <w:r>
        <w:t xml:space="preserve">G89.11, M25.552, R26.2, R29.6, M81.0, M06.9, Z91.81</w:t>
      </w:r>
    </w:p>
    <w:p>
      <w:pPr>
        <w:numPr>
          <w:ilvl w:val="0"/>
          <w:numId w:val="1008"/>
        </w:numPr>
        <w:pStyle w:val="Compact"/>
      </w:pPr>
      <w:r>
        <w:t xml:space="preserve">M25.552, R26.2, G89.11, M81.0, M06.9, Z91.81, Z96.641</w:t>
      </w:r>
    </w:p>
    <w:p>
      <w:pPr>
        <w:numPr>
          <w:ilvl w:val="0"/>
          <w:numId w:val="1008"/>
        </w:numPr>
        <w:pStyle w:val="Compact"/>
      </w:pPr>
      <w:r>
        <w:t xml:space="preserve">G89.11, M25.552, R26.2, M81.0, M06.9, Z91.81, Z96.641</w:t>
      </w:r>
    </w:p>
    <w:p>
      <w:pPr>
        <w:numPr>
          <w:ilvl w:val="0"/>
          <w:numId w:val="1008"/>
        </w:numPr>
        <w:pStyle w:val="Compact"/>
      </w:pPr>
      <w:r>
        <w:t xml:space="preserve">M25.552, R26.81, G89.11, R29.6, M81.0, M06.9, Z91.81</w:t>
      </w:r>
    </w:p>
    <w:p>
      <w:pPr>
        <w:pStyle w:val="FirstParagraph"/>
      </w:pPr>
      <w:r>
        <w:rPr>
          <w:bCs/>
          <w:b/>
        </w:rPr>
        <w:t xml:space="preserve">Q9.</w:t>
      </w:r>
      <w:r>
        <w:t xml:space="preserve"> </w:t>
      </w:r>
      <w:r>
        <w:t xml:space="preserve">A 70-year-old lady was admitted to the hospital with pain in her right hip. Following investigation she was found to have loosening of her right total hip replacement. She underwent revision of her total hip. She has a PMH of diabetic peripheral neuropathy and is at high risk for falls. She is receiving PT in home care due to unsteady gait from the above conditions.</w:t>
      </w:r>
    </w:p>
    <w:p>
      <w:pPr>
        <w:numPr>
          <w:ilvl w:val="0"/>
          <w:numId w:val="1009"/>
        </w:numPr>
        <w:pStyle w:val="Compact"/>
      </w:pPr>
      <w:r>
        <w:t xml:space="preserve">R26.81, Z47.1, T84.030D, E11.42, Z91.81</w:t>
      </w:r>
    </w:p>
    <w:p>
      <w:pPr>
        <w:numPr>
          <w:ilvl w:val="0"/>
          <w:numId w:val="1009"/>
        </w:numPr>
        <w:pStyle w:val="Compact"/>
      </w:pPr>
      <w:r>
        <w:t xml:space="preserve">T84.032, E11.42, R26.81, Z91.81</w:t>
      </w:r>
    </w:p>
    <w:p>
      <w:pPr>
        <w:numPr>
          <w:ilvl w:val="0"/>
          <w:numId w:val="1009"/>
        </w:numPr>
        <w:pStyle w:val="Compact"/>
      </w:pPr>
      <w:r>
        <w:t xml:space="preserve">T84.030D, E11.42, Z91.81</w:t>
      </w:r>
    </w:p>
    <w:p>
      <w:pPr>
        <w:numPr>
          <w:ilvl w:val="0"/>
          <w:numId w:val="1009"/>
        </w:numPr>
        <w:pStyle w:val="Compact"/>
      </w:pPr>
      <w:r>
        <w:t xml:space="preserve">Z47.1, R26.81, E11.42, Z91.81</w:t>
      </w:r>
    </w:p>
    <w:p>
      <w:pPr>
        <w:pStyle w:val="FirstParagraph"/>
      </w:pPr>
      <w:r>
        <w:rPr>
          <w:bCs/>
          <w:b/>
        </w:rPr>
        <w:t xml:space="preserve">Q10.</w:t>
      </w:r>
      <w:r>
        <w:t xml:space="preserve"> </w:t>
      </w:r>
      <w:r>
        <w:t xml:space="preserve">The patient is a 67-year-old hypertensive man with COPD, DM, and CKD stage 3. He recently became a widower and lives alone. According to the patient’s caregiver, the patient is depressed, irritable, and anxious and exhibits extreme loss of interest in daily activities. The physician has made a diagnosis of dysthymia. A home health psych nurse is ordered to assess his compliance with a newly prescribed antidepressant and to assess the patient’s psychological status and coping skills.</w:t>
      </w:r>
    </w:p>
    <w:p>
      <w:pPr>
        <w:numPr>
          <w:ilvl w:val="0"/>
          <w:numId w:val="1010"/>
        </w:numPr>
        <w:pStyle w:val="Compact"/>
      </w:pPr>
      <w:r>
        <w:t xml:space="preserve">F34.1, J44.9, E11.22, I12.9, N18.3</w:t>
      </w:r>
    </w:p>
    <w:p>
      <w:pPr>
        <w:numPr>
          <w:ilvl w:val="0"/>
          <w:numId w:val="1010"/>
        </w:numPr>
        <w:pStyle w:val="Compact"/>
      </w:pPr>
      <w:r>
        <w:t xml:space="preserve">F34.1, F34.9, F41.9, J44.9, E11.22, I12.9, N18.3</w:t>
      </w:r>
    </w:p>
    <w:p>
      <w:pPr>
        <w:numPr>
          <w:ilvl w:val="0"/>
          <w:numId w:val="1010"/>
        </w:numPr>
        <w:pStyle w:val="Compact"/>
      </w:pPr>
      <w:r>
        <w:t xml:space="preserve">F41.8, F34.1, J44.9, E11.22, I12.9, N18.3</w:t>
      </w:r>
    </w:p>
    <w:p>
      <w:pPr>
        <w:numPr>
          <w:ilvl w:val="0"/>
          <w:numId w:val="1010"/>
        </w:numPr>
        <w:pStyle w:val="Compact"/>
      </w:pPr>
      <w:r>
        <w:t xml:space="preserve">F34.1, F41.8, J44.9, E11.9, I12.9, N18.9</w:t>
      </w:r>
    </w:p>
    <w:p>
      <w:pPr>
        <w:pStyle w:val="FirstParagraph"/>
      </w:pPr>
      <w:r>
        <w:rPr>
          <w:bCs/>
          <w:b/>
        </w:rPr>
        <w:t xml:space="preserve">Q11.</w:t>
      </w:r>
      <w:r>
        <w:t xml:space="preserve"> </w:t>
      </w:r>
      <w:r>
        <w:t xml:space="preserve">Which one of the following is correct when coding a recertification assessment?</w:t>
      </w:r>
    </w:p>
    <w:p>
      <w:pPr>
        <w:numPr>
          <w:ilvl w:val="0"/>
          <w:numId w:val="1011"/>
        </w:numPr>
        <w:pStyle w:val="Compact"/>
      </w:pPr>
      <w:r>
        <w:t xml:space="preserve">An OASIS performed after the 5-day recert window cannot be processed</w:t>
      </w:r>
    </w:p>
    <w:p>
      <w:pPr>
        <w:numPr>
          <w:ilvl w:val="0"/>
          <w:numId w:val="1011"/>
        </w:numPr>
        <w:pStyle w:val="Compact"/>
      </w:pPr>
      <w:r>
        <w:t xml:space="preserve">The coding should remain the same as in the SOC OASIS</w:t>
      </w:r>
    </w:p>
    <w:p>
      <w:pPr>
        <w:numPr>
          <w:ilvl w:val="0"/>
          <w:numId w:val="1011"/>
        </w:numPr>
        <w:pStyle w:val="Compact"/>
      </w:pPr>
      <w:r>
        <w:t xml:space="preserve">The assessment must be completed by the SN if SN is ordered</w:t>
      </w:r>
    </w:p>
    <w:p>
      <w:pPr>
        <w:numPr>
          <w:ilvl w:val="0"/>
          <w:numId w:val="1011"/>
        </w:numPr>
        <w:pStyle w:val="Compact"/>
      </w:pPr>
      <w:r>
        <w:t xml:space="preserve">An OASIS performed before the 5-day recert window cannot be processed</w:t>
      </w:r>
    </w:p>
    <w:p>
      <w:pPr>
        <w:pStyle w:val="FirstParagraph"/>
      </w:pPr>
      <w:r>
        <w:rPr>
          <w:bCs/>
          <w:b/>
        </w:rPr>
        <w:t xml:space="preserve">Q12.</w:t>
      </w:r>
      <w:r>
        <w:t xml:space="preserve"> </w:t>
      </w:r>
      <w:r>
        <w:t xml:space="preserve">79-year-old Mr. Johns was admitted to the hospital with a diagnosis of hypoxia. The patient has prostate cancer and was recently treated with chemotherapy. PT and OT are ordered for decreased endurance, unsteady gait, and poor activity tolerance due to COPD and chronic respiratory failure with hypoxia. The patient also has HTN, CHF, and a history of right-sided hemiplegia due to CVA.</w:t>
      </w:r>
    </w:p>
    <w:p>
      <w:pPr>
        <w:numPr>
          <w:ilvl w:val="0"/>
          <w:numId w:val="1012"/>
        </w:numPr>
        <w:pStyle w:val="Compact"/>
      </w:pPr>
      <w:r>
        <w:t xml:space="preserve">I69.351, J44.9, J96.10, I11.0, I50.9, C61</w:t>
      </w:r>
    </w:p>
    <w:p>
      <w:pPr>
        <w:numPr>
          <w:ilvl w:val="0"/>
          <w:numId w:val="1012"/>
        </w:numPr>
        <w:pStyle w:val="Compact"/>
      </w:pPr>
      <w:r>
        <w:t xml:space="preserve">J44.9, J96.10, C61, I69.351, I11.0, I50.9</w:t>
      </w:r>
    </w:p>
    <w:p>
      <w:pPr>
        <w:numPr>
          <w:ilvl w:val="0"/>
          <w:numId w:val="1012"/>
        </w:numPr>
        <w:pStyle w:val="Compact"/>
      </w:pPr>
      <w:r>
        <w:t xml:space="preserve">J44.9, J96.11, C61, I69.351, I11.0, I50.9</w:t>
      </w:r>
    </w:p>
    <w:p>
      <w:pPr>
        <w:numPr>
          <w:ilvl w:val="0"/>
          <w:numId w:val="1012"/>
        </w:numPr>
        <w:pStyle w:val="Compact"/>
      </w:pPr>
      <w:r>
        <w:t xml:space="preserve">I69.351, J44.9, J96.11, I11.0, I50.9, C61</w:t>
      </w:r>
    </w:p>
    <w:p>
      <w:pPr>
        <w:pStyle w:val="FirstParagraph"/>
      </w:pPr>
      <w:r>
        <w:rPr>
          <w:bCs/>
          <w:b/>
        </w:rPr>
        <w:t xml:space="preserve">Q13.</w:t>
      </w:r>
      <w:r>
        <w:t xml:space="preserve"> </w:t>
      </w:r>
      <w:r>
        <w:t xml:space="preserve">This 60-year-old man tripped and fell, suffering a contusion of the forehead and a laceration of the forehead requiring suturing. The patient was also suffering from a concussion due to the fall. The patient was referred to home care to dress the wound and monitor his neurological status.</w:t>
      </w:r>
    </w:p>
    <w:p>
      <w:pPr>
        <w:numPr>
          <w:ilvl w:val="0"/>
          <w:numId w:val="1013"/>
        </w:numPr>
        <w:pStyle w:val="Compact"/>
      </w:pPr>
      <w:r>
        <w:t xml:space="preserve">S01.82XD, S00.83XD, S06.0X1D, Z91.81</w:t>
      </w:r>
    </w:p>
    <w:p>
      <w:pPr>
        <w:numPr>
          <w:ilvl w:val="0"/>
          <w:numId w:val="1013"/>
        </w:numPr>
        <w:pStyle w:val="Compact"/>
      </w:pPr>
      <w:r>
        <w:t xml:space="preserve">S01.81XD, S00.83XD, S06.0X9D, Z91.81</w:t>
      </w:r>
    </w:p>
    <w:p>
      <w:pPr>
        <w:numPr>
          <w:ilvl w:val="0"/>
          <w:numId w:val="1013"/>
        </w:numPr>
        <w:pStyle w:val="Compact"/>
      </w:pPr>
      <w:r>
        <w:t xml:space="preserve">S01.81XA, S06.0X0A, Z91.81</w:t>
      </w:r>
    </w:p>
    <w:p>
      <w:pPr>
        <w:numPr>
          <w:ilvl w:val="0"/>
          <w:numId w:val="1013"/>
        </w:numPr>
        <w:pStyle w:val="Compact"/>
      </w:pPr>
      <w:r>
        <w:t xml:space="preserve">S01.81XD, S06.0X9D, Z91.81</w:t>
      </w:r>
    </w:p>
    <w:p>
      <w:pPr>
        <w:pStyle w:val="FirstParagraph"/>
      </w:pPr>
      <w:r>
        <w:rPr>
          <w:bCs/>
          <w:b/>
        </w:rPr>
        <w:t xml:space="preserve">Q14.</w:t>
      </w:r>
      <w:r>
        <w:t xml:space="preserve"> </w:t>
      </w:r>
      <w:r>
        <w:t xml:space="preserve">Mr. Rodman was involved in a crash when his car was T-boned at a junction by an uninsured driver. He was wearing his seatbelt and sustained contusions on the front left chest wall from the seatbelt, as well as a partial traumatic amputation of his left thumb from his shattered windscreen. He was taken to the hospital by ambulance where he received wound care and packed red blood cells for acute blood loss anemia. Unfortunately, the lower part of the thumb could not be reattached. He is admitted to home care for wound dressing to the site of the traumatic amputation and for assessment of the contusions. He has also been prescribed iron supplements in the short term for the anemia. He has a diagnosis of COPD and his respiratory status will also be assessed.</w:t>
      </w:r>
    </w:p>
    <w:p>
      <w:pPr>
        <w:numPr>
          <w:ilvl w:val="0"/>
          <w:numId w:val="1014"/>
        </w:numPr>
        <w:pStyle w:val="Compact"/>
      </w:pPr>
      <w:r>
        <w:t xml:space="preserve">S68.022D, S20.20XD, D50.0, J44.9, Z89.012</w:t>
      </w:r>
    </w:p>
    <w:p>
      <w:pPr>
        <w:numPr>
          <w:ilvl w:val="0"/>
          <w:numId w:val="1014"/>
        </w:numPr>
        <w:pStyle w:val="Compact"/>
      </w:pPr>
      <w:r>
        <w:t xml:space="preserve">Z47.81, D50.0, J44.9, Z89.012</w:t>
      </w:r>
    </w:p>
    <w:p>
      <w:pPr>
        <w:numPr>
          <w:ilvl w:val="0"/>
          <w:numId w:val="1014"/>
        </w:numPr>
        <w:pStyle w:val="Compact"/>
      </w:pPr>
      <w:r>
        <w:t xml:space="preserve">S68.022D, S20.212D, D50.0, J44.9</w:t>
      </w:r>
    </w:p>
    <w:p>
      <w:pPr>
        <w:numPr>
          <w:ilvl w:val="0"/>
          <w:numId w:val="1014"/>
        </w:numPr>
        <w:pStyle w:val="Compact"/>
      </w:pPr>
      <w:r>
        <w:t xml:space="preserve">S68.012D, S20.212D, D50.0, J44.9</w:t>
      </w:r>
    </w:p>
    <w:p>
      <w:pPr>
        <w:pStyle w:val="FirstParagraph"/>
      </w:pPr>
      <w:r>
        <w:rPr>
          <w:bCs/>
          <w:b/>
        </w:rPr>
        <w:t xml:space="preserve">Q15.</w:t>
      </w:r>
      <w:r>
        <w:t xml:space="preserve"> </w:t>
      </w:r>
      <w:r>
        <w:t xml:space="preserve">Mr. Hart is admitted for wound care following an inpatient stay for MSSA infection and dehiscence of his right below-knee amputation stump. He received five days of IV antibiotics in the hospital and was discharged home with a five-day course of oral antibiotics. Skilled nursing is ordered for wound care. Select the correct coding for M1021 and M1023.</w:t>
      </w:r>
    </w:p>
    <w:p>
      <w:pPr>
        <w:numPr>
          <w:ilvl w:val="0"/>
          <w:numId w:val="1015"/>
        </w:numPr>
        <w:pStyle w:val="Compact"/>
      </w:pPr>
      <w:r>
        <w:t xml:space="preserve">T87.81, T87.43, B95.61</w:t>
      </w:r>
    </w:p>
    <w:p>
      <w:pPr>
        <w:numPr>
          <w:ilvl w:val="0"/>
          <w:numId w:val="1015"/>
        </w:numPr>
        <w:pStyle w:val="Compact"/>
      </w:pPr>
      <w:r>
        <w:t xml:space="preserve">T87.81, B95.61, T87.43</w:t>
      </w:r>
    </w:p>
    <w:p>
      <w:pPr>
        <w:numPr>
          <w:ilvl w:val="0"/>
          <w:numId w:val="1015"/>
        </w:numPr>
        <w:pStyle w:val="Compact"/>
      </w:pPr>
      <w:r>
        <w:t xml:space="preserve">Z48.3, Z48.01, Z79.2, Z89.611</w:t>
      </w:r>
    </w:p>
    <w:p>
      <w:pPr>
        <w:numPr>
          <w:ilvl w:val="0"/>
          <w:numId w:val="1015"/>
        </w:numPr>
        <w:pStyle w:val="Compact"/>
      </w:pPr>
      <w:r>
        <w:t xml:space="preserve">T87.43, B95.61, T87.81, Z89.611</w:t>
      </w:r>
    </w:p>
    <w:p>
      <w:pPr>
        <w:pStyle w:val="FirstParagraph"/>
      </w:pPr>
      <w:r>
        <w:rPr>
          <w:bCs/>
          <w:b/>
        </w:rPr>
        <w:t xml:space="preserve">Q16.</w:t>
      </w:r>
      <w:r>
        <w:t xml:space="preserve"> </w:t>
      </w:r>
      <w:r>
        <w:t xml:space="preserve">Mr. Thompson is admitted to home care after hospitalization for abscess and cellulitis of his right external ear caused by MRSA. He is taking clindamycin, and at SOC the nurse identifies a raised rash over the patient’s trunk, back, and extremities. On report, the physician diagnoses the rash as due to clindamycin.</w:t>
      </w:r>
    </w:p>
    <w:p>
      <w:pPr>
        <w:numPr>
          <w:ilvl w:val="0"/>
          <w:numId w:val="1016"/>
        </w:numPr>
        <w:pStyle w:val="Compact"/>
      </w:pPr>
      <w:r>
        <w:t xml:space="preserve">H60.01, H60.11, B95.61, L27.0, T36.8X1D</w:t>
      </w:r>
    </w:p>
    <w:p>
      <w:pPr>
        <w:numPr>
          <w:ilvl w:val="0"/>
          <w:numId w:val="1016"/>
        </w:numPr>
        <w:pStyle w:val="Compact"/>
      </w:pPr>
      <w:r>
        <w:t xml:space="preserve">H60.01, H60.11, B95.62, L27.1, T36.8X5D</w:t>
      </w:r>
    </w:p>
    <w:p>
      <w:pPr>
        <w:numPr>
          <w:ilvl w:val="0"/>
          <w:numId w:val="1016"/>
        </w:numPr>
        <w:pStyle w:val="Compact"/>
      </w:pPr>
      <w:r>
        <w:t xml:space="preserve">H60.01, H60.11, B95.62, L27.0, T36.8X5D</w:t>
      </w:r>
    </w:p>
    <w:p>
      <w:pPr>
        <w:numPr>
          <w:ilvl w:val="0"/>
          <w:numId w:val="1016"/>
        </w:numPr>
        <w:pStyle w:val="Compact"/>
      </w:pPr>
      <w:r>
        <w:t xml:space="preserve">H60.01, H60.11, B95.61, L27.1, T36.8X1D</w:t>
      </w:r>
    </w:p>
    <w:p>
      <w:pPr>
        <w:pStyle w:val="FirstParagraph"/>
      </w:pPr>
      <w:r>
        <w:rPr>
          <w:bCs/>
          <w:b/>
        </w:rPr>
        <w:t xml:space="preserve">Q17.</w:t>
      </w:r>
      <w:r>
        <w:t xml:space="preserve"> </w:t>
      </w:r>
      <w:r>
        <w:t xml:space="preserve">A 50-year-old man with a known history of varicose veins of the bilateral legs with ulcers is admitted to home care for dressing of four wounds on the bilateral legs. On assessment, the patient is noted to have two ulcers on the right heel with depth noted to breakdown of skin. The left leg has two ulcers on the calf — one with breakdown of skin and the other down to bone with signs of necrosis.</w:t>
      </w:r>
    </w:p>
    <w:p>
      <w:pPr>
        <w:numPr>
          <w:ilvl w:val="0"/>
          <w:numId w:val="1017"/>
        </w:numPr>
        <w:pStyle w:val="Compact"/>
      </w:pPr>
      <w:r>
        <w:t xml:space="preserve">I83.002, L97.826, L97.821, L89.612</w:t>
      </w:r>
    </w:p>
    <w:p>
      <w:pPr>
        <w:numPr>
          <w:ilvl w:val="0"/>
          <w:numId w:val="1017"/>
        </w:numPr>
        <w:pStyle w:val="Compact"/>
      </w:pPr>
      <w:r>
        <w:t xml:space="preserve">I83.022, L97.224, I83.014, L97.411</w:t>
      </w:r>
    </w:p>
    <w:p>
      <w:pPr>
        <w:numPr>
          <w:ilvl w:val="0"/>
          <w:numId w:val="1017"/>
        </w:numPr>
        <w:pStyle w:val="Compact"/>
      </w:pPr>
      <w:r>
        <w:t xml:space="preserve">I83.222, L97.224, I83.214, L97.411</w:t>
      </w:r>
    </w:p>
    <w:p>
      <w:pPr>
        <w:numPr>
          <w:ilvl w:val="0"/>
          <w:numId w:val="1017"/>
        </w:numPr>
        <w:pStyle w:val="Compact"/>
      </w:pPr>
      <w:r>
        <w:t xml:space="preserve">I83.022, L97.224, L97.221, I83.014, L97.411</w:t>
      </w:r>
    </w:p>
    <w:p>
      <w:pPr>
        <w:pStyle w:val="FirstParagraph"/>
      </w:pPr>
      <w:r>
        <w:rPr>
          <w:bCs/>
          <w:b/>
        </w:rPr>
        <w:t xml:space="preserve">Q18.</w:t>
      </w:r>
      <w:r>
        <w:t xml:space="preserve"> </w:t>
      </w:r>
      <w:r>
        <w:t xml:space="preserve">An 82-year-old male who is a previous smoker was sent home following hospitalization for exacerbation of COPD and CHF. The patient has a significant health history of asthma, HTN, chronic diastolic CHF, and DVT in the right LE 4 years ago, on anticoagulants.</w:t>
      </w:r>
    </w:p>
    <w:p>
      <w:pPr>
        <w:numPr>
          <w:ilvl w:val="0"/>
          <w:numId w:val="1018"/>
        </w:numPr>
        <w:pStyle w:val="Compact"/>
      </w:pPr>
      <w:r>
        <w:t xml:space="preserve">J44.9, I11.9, I50.9, F17.210, I82.402, Z79.01</w:t>
      </w:r>
    </w:p>
    <w:p>
      <w:pPr>
        <w:numPr>
          <w:ilvl w:val="0"/>
          <w:numId w:val="1018"/>
        </w:numPr>
        <w:pStyle w:val="Compact"/>
      </w:pPr>
      <w:r>
        <w:t xml:space="preserve">J44.1, J45.909, I11.0, I50.22, Z87.891, Z86.718, Z79.01</w:t>
      </w:r>
    </w:p>
    <w:p>
      <w:pPr>
        <w:numPr>
          <w:ilvl w:val="0"/>
          <w:numId w:val="1018"/>
        </w:numPr>
        <w:pStyle w:val="Compact"/>
      </w:pPr>
      <w:r>
        <w:t xml:space="preserve">J44.9, J45.909, I11.0, I50.32, F17.210, Z86.718, Z79.01</w:t>
      </w:r>
    </w:p>
    <w:p>
      <w:pPr>
        <w:numPr>
          <w:ilvl w:val="0"/>
          <w:numId w:val="1018"/>
        </w:numPr>
        <w:pStyle w:val="Compact"/>
      </w:pPr>
      <w:r>
        <w:t xml:space="preserve">J44.1, I11.0, I50.32, Z87.891, Z86.718, Z79.01</w:t>
      </w:r>
    </w:p>
    <w:p>
      <w:pPr>
        <w:pStyle w:val="FirstParagraph"/>
      </w:pPr>
      <w:r>
        <w:rPr>
          <w:bCs/>
          <w:b/>
        </w:rPr>
        <w:t xml:space="preserve">Q19.</w:t>
      </w:r>
      <w:r>
        <w:t xml:space="preserve"> </w:t>
      </w:r>
      <w:r>
        <w:t xml:space="preserve">Which coding guideline is incorrect when assigning codes for Human Immunodeficiency Virus (HIV)?</w:t>
      </w:r>
    </w:p>
    <w:p>
      <w:pPr>
        <w:numPr>
          <w:ilvl w:val="0"/>
          <w:numId w:val="1019"/>
        </w:numPr>
        <w:pStyle w:val="Compact"/>
      </w:pPr>
      <w:r>
        <w:t xml:space="preserve">If a patient is admitted for an HIV-related diagnosis, code B20 should be primary followed by additional codes</w:t>
      </w:r>
    </w:p>
    <w:p>
      <w:pPr>
        <w:numPr>
          <w:ilvl w:val="0"/>
          <w:numId w:val="1019"/>
        </w:numPr>
        <w:pStyle w:val="Compact"/>
      </w:pPr>
      <w:r>
        <w:t xml:space="preserve">Inconclusive serological evidence of HIV can be coded as an additional code when coding B20</w:t>
      </w:r>
    </w:p>
    <w:p>
      <w:pPr>
        <w:numPr>
          <w:ilvl w:val="0"/>
          <w:numId w:val="1019"/>
        </w:numPr>
        <w:pStyle w:val="Compact"/>
      </w:pPr>
      <w:r>
        <w:t xml:space="preserve">A patient previously diagnosed with any HIV illness should never be assigned to Z21</w:t>
      </w:r>
    </w:p>
    <w:p>
      <w:pPr>
        <w:numPr>
          <w:ilvl w:val="0"/>
          <w:numId w:val="1019"/>
        </w:numPr>
        <w:pStyle w:val="Compact"/>
      </w:pPr>
      <w:r>
        <w:t xml:space="preserve">HIV complicating pregnancy, childbirth, and the puerperium should always be coded prior to B20</w:t>
      </w:r>
    </w:p>
    <w:p>
      <w:pPr>
        <w:pStyle w:val="FirstParagraph"/>
      </w:pPr>
      <w:r>
        <w:rPr>
          <w:bCs/>
          <w:b/>
        </w:rPr>
        <w:t xml:space="preserve">Q20.</w:t>
      </w:r>
      <w:r>
        <w:t xml:space="preserve"> </w:t>
      </w:r>
      <w:r>
        <w:t xml:space="preserve">A patient was admitted to home health following hospitalization due to subendocardial infarction of the anterior wall. Past medical history states CAD requiring CABG x3, PVD, HTN, HLD, chronic diastolic heart failure, CKD stage 2, COPD with emphysema, and NSTEMI two weeks ago. He has been a smoker for 50 years but no alcohol or drug use. What is the correct sequence for home health?</w:t>
      </w:r>
    </w:p>
    <w:p>
      <w:pPr>
        <w:numPr>
          <w:ilvl w:val="0"/>
          <w:numId w:val="1020"/>
        </w:numPr>
        <w:pStyle w:val="Compact"/>
      </w:pPr>
      <w:r>
        <w:t xml:space="preserve">I21.4, I13.0, I50.32, N18.2, I25.10, J43.9, I73.9, E78.5, F17.210, Z95.1</w:t>
      </w:r>
    </w:p>
    <w:p>
      <w:pPr>
        <w:numPr>
          <w:ilvl w:val="0"/>
          <w:numId w:val="1020"/>
        </w:numPr>
        <w:pStyle w:val="Compact"/>
      </w:pPr>
      <w:r>
        <w:t xml:space="preserve">I25.10, I13.0, I50.32, N18.2, I21.4, I25.1, J43.9, I73.9, E78.5, F17.210, Z95.1</w:t>
      </w:r>
    </w:p>
    <w:p>
      <w:pPr>
        <w:numPr>
          <w:ilvl w:val="0"/>
          <w:numId w:val="1020"/>
        </w:numPr>
        <w:pStyle w:val="Compact"/>
      </w:pPr>
      <w:r>
        <w:t xml:space="preserve">I22.2, I21.4, I25.10, I13.0, I50.32, N18.2, J43.9, I73.9, E78.5, F17.210, Z95.1</w:t>
      </w:r>
    </w:p>
    <w:p>
      <w:pPr>
        <w:numPr>
          <w:ilvl w:val="0"/>
          <w:numId w:val="1020"/>
        </w:numPr>
        <w:pStyle w:val="Compact"/>
      </w:pPr>
      <w:r>
        <w:t xml:space="preserve">I22.2, I25.10, J43.9, I73.9, I13.0, I50.32, N18.2, I25.2, E78.5, F17.210, Z95.1</w:t>
      </w:r>
    </w:p>
    <w:p>
      <w:pPr>
        <w:pStyle w:val="FirstParagraph"/>
      </w:pPr>
      <w:r>
        <w:rPr>
          <w:bCs/>
          <w:b/>
        </w:rPr>
        <w:t xml:space="preserve">Q21.</w:t>
      </w:r>
      <w:r>
        <w:t xml:space="preserve"> </w:t>
      </w:r>
      <w:r>
        <w:t xml:space="preserve">A 60-year-old woman who had an incisional hernia repair was readmitted one week later with a wound that was red, inflamed, and slightly open. During the hospital stay she was diagnosed with a postoperative wound infection with sepsis and dehiscence of the wound. Wound and blood cultures confirmed a Streptococcus group B infection. She is admitted to home care for wound dressing and IV antibiotic therapy.</w:t>
      </w:r>
    </w:p>
    <w:p>
      <w:pPr>
        <w:numPr>
          <w:ilvl w:val="0"/>
          <w:numId w:val="1021"/>
        </w:numPr>
        <w:pStyle w:val="Compact"/>
      </w:pPr>
      <w:r>
        <w:t xml:space="preserve">A40.1, T81.41XA, T81.31XA, B95.1, Z45.2, Z79.2</w:t>
      </w:r>
    </w:p>
    <w:p>
      <w:pPr>
        <w:numPr>
          <w:ilvl w:val="0"/>
          <w:numId w:val="1021"/>
        </w:numPr>
        <w:pStyle w:val="Compact"/>
      </w:pPr>
      <w:r>
        <w:t xml:space="preserve">T81.44XA, A40.1, T81.41XA, T81.31XD, Z45.2, Z79.2</w:t>
      </w:r>
    </w:p>
    <w:p>
      <w:pPr>
        <w:numPr>
          <w:ilvl w:val="0"/>
          <w:numId w:val="1021"/>
        </w:numPr>
        <w:pStyle w:val="Compact"/>
      </w:pPr>
      <w:r>
        <w:t xml:space="preserve">A40.1, Z48.815, B95.1, Z45.2, Z79.1</w:t>
      </w:r>
    </w:p>
    <w:p>
      <w:pPr>
        <w:numPr>
          <w:ilvl w:val="0"/>
          <w:numId w:val="1021"/>
        </w:numPr>
        <w:pStyle w:val="Compact"/>
      </w:pPr>
      <w:r>
        <w:t xml:space="preserve">T81.44XA, T81.41XA, B95.1, T81.38XD, Z45.2, Z79.2</w:t>
      </w:r>
    </w:p>
    <w:p>
      <w:pPr>
        <w:pStyle w:val="FirstParagraph"/>
      </w:pPr>
      <w:r>
        <w:rPr>
          <w:bCs/>
          <w:b/>
        </w:rPr>
        <w:t xml:space="preserve">Q22.</w:t>
      </w:r>
      <w:r>
        <w:t xml:space="preserve"> </w:t>
      </w:r>
      <w:r>
        <w:t xml:space="preserve">Mr. Belvedere was admitted to home care for wound care due to excoriation of the skin around his gastrostomy site. Skilled nursing is also providing teaching related to his diabetes and insulin use.</w:t>
      </w:r>
    </w:p>
    <w:p>
      <w:pPr>
        <w:numPr>
          <w:ilvl w:val="0"/>
          <w:numId w:val="1022"/>
        </w:numPr>
        <w:pStyle w:val="Compact"/>
      </w:pPr>
      <w:r>
        <w:t xml:space="preserve">K94.29, E11.9, Z79.4</w:t>
      </w:r>
    </w:p>
    <w:p>
      <w:pPr>
        <w:numPr>
          <w:ilvl w:val="0"/>
          <w:numId w:val="1022"/>
        </w:numPr>
        <w:pStyle w:val="Compact"/>
      </w:pPr>
      <w:r>
        <w:t xml:space="preserve">K94.29, Z43.1, E11.9, Z79.4</w:t>
      </w:r>
    </w:p>
    <w:p>
      <w:pPr>
        <w:numPr>
          <w:ilvl w:val="0"/>
          <w:numId w:val="1022"/>
        </w:numPr>
        <w:pStyle w:val="Compact"/>
      </w:pPr>
      <w:r>
        <w:t xml:space="preserve">Z43.1, E11.9, Z79.4</w:t>
      </w:r>
    </w:p>
    <w:p>
      <w:pPr>
        <w:numPr>
          <w:ilvl w:val="0"/>
          <w:numId w:val="1022"/>
        </w:numPr>
        <w:pStyle w:val="Compact"/>
      </w:pPr>
      <w:r>
        <w:t xml:space="preserve">K94.22, E11.9, Z79.4</w:t>
      </w:r>
    </w:p>
    <w:p>
      <w:pPr>
        <w:pStyle w:val="FirstParagraph"/>
      </w:pPr>
      <w:r>
        <w:rPr>
          <w:bCs/>
          <w:b/>
        </w:rPr>
        <w:t xml:space="preserve">Q23.</w:t>
      </w:r>
      <w:r>
        <w:t xml:space="preserve"> </w:t>
      </w:r>
      <w:r>
        <w:t xml:space="preserve">Mr. Stanley Hudson is a 50-year-old patient recently diagnosed with macular edema in both eyes due to proliferative retinopathy. He has been referred to home health for medication management due to visual changes. Home health is focused on patient safety with administered medications and management of ADLs. Mr. Hudson also has a history of hyperlipidemia, type 1 diabetes, peripheral neuropathy, and peripheral vascular disease.</w:t>
      </w:r>
    </w:p>
    <w:p>
      <w:pPr>
        <w:numPr>
          <w:ilvl w:val="0"/>
          <w:numId w:val="1023"/>
        </w:numPr>
        <w:pStyle w:val="Compact"/>
      </w:pPr>
      <w:r>
        <w:t xml:space="preserve">H35.23, H35.81, E10.42, E10.51, E78.5, Z79.4</w:t>
      </w:r>
    </w:p>
    <w:p>
      <w:pPr>
        <w:numPr>
          <w:ilvl w:val="0"/>
          <w:numId w:val="1023"/>
        </w:numPr>
        <w:pStyle w:val="Compact"/>
      </w:pPr>
      <w:r>
        <w:t xml:space="preserve">E10.3513, E10.42, E10.51, E78.5</w:t>
      </w:r>
    </w:p>
    <w:p>
      <w:pPr>
        <w:numPr>
          <w:ilvl w:val="0"/>
          <w:numId w:val="1023"/>
        </w:numPr>
        <w:pStyle w:val="Compact"/>
      </w:pPr>
      <w:r>
        <w:t xml:space="preserve">H35.81, H35.23, E10.42, E10.51, E78.5</w:t>
      </w:r>
    </w:p>
    <w:p>
      <w:pPr>
        <w:numPr>
          <w:ilvl w:val="0"/>
          <w:numId w:val="1023"/>
        </w:numPr>
        <w:pStyle w:val="Compact"/>
      </w:pPr>
      <w:r>
        <w:t xml:space="preserve">E10.3513, E10.42, E10.51, E78.5, Z79.4</w:t>
      </w:r>
    </w:p>
    <w:p>
      <w:pPr>
        <w:pStyle w:val="FirstParagraph"/>
      </w:pPr>
      <w:r>
        <w:rPr>
          <w:bCs/>
          <w:b/>
        </w:rPr>
        <w:t xml:space="preserve">Q24.</w:t>
      </w:r>
      <w:r>
        <w:t xml:space="preserve"> </w:t>
      </w:r>
      <w:r>
        <w:t xml:space="preserve">Mr. Taylor, who is a heavy tobacco smoker, has been recently diagnosed with emphysema. He has bilateral chronic otitis media with conductive hearing loss. He is admitted to home health for SN services to address the disease process and medication teaching.</w:t>
      </w:r>
    </w:p>
    <w:p>
      <w:pPr>
        <w:numPr>
          <w:ilvl w:val="0"/>
          <w:numId w:val="1024"/>
        </w:numPr>
        <w:pStyle w:val="Compact"/>
      </w:pPr>
      <w:r>
        <w:t xml:space="preserve">J43.9, H66.93, H91.90, F17.210</w:t>
      </w:r>
    </w:p>
    <w:p>
      <w:pPr>
        <w:numPr>
          <w:ilvl w:val="0"/>
          <w:numId w:val="1024"/>
        </w:numPr>
        <w:pStyle w:val="Compact"/>
      </w:pPr>
      <w:r>
        <w:t xml:space="preserve">J44.9, H66.003, H90.0, F17.210</w:t>
      </w:r>
    </w:p>
    <w:p>
      <w:pPr>
        <w:numPr>
          <w:ilvl w:val="0"/>
          <w:numId w:val="1024"/>
        </w:numPr>
        <w:pStyle w:val="Compact"/>
      </w:pPr>
      <w:r>
        <w:t xml:space="preserve">J43.9, H66.93, H90.0, F17.210</w:t>
      </w:r>
    </w:p>
    <w:p>
      <w:pPr>
        <w:numPr>
          <w:ilvl w:val="0"/>
          <w:numId w:val="1024"/>
        </w:numPr>
        <w:pStyle w:val="Compact"/>
      </w:pPr>
      <w:r>
        <w:t xml:space="preserve">J43.9, H66.91, H66.92, H90.2, F17.210</w:t>
      </w:r>
    </w:p>
    <w:p>
      <w:pPr>
        <w:pStyle w:val="FirstParagraph"/>
      </w:pPr>
      <w:r>
        <w:rPr>
          <w:bCs/>
          <w:b/>
        </w:rPr>
        <w:t xml:space="preserve">Q25.</w:t>
      </w:r>
      <w:r>
        <w:t xml:space="preserve"> </w:t>
      </w:r>
      <w:r>
        <w:t xml:space="preserve">A patient is admitted to home health with a new colostomy following partial removal of the colon due to diverticulitis with perforated colon. Antibiotics were completed inpatient. Incisions are well approximated and the ostomy appears pinkish-red and moist, with no peristomal skin breakdown. The patient has a history of diverticulosis, T2DM, PVD, CAD, and COPD. SN is ordered to monitor surgical site healing and continue teaching the patient the care of her ostomy stoma.</w:t>
      </w:r>
    </w:p>
    <w:p>
      <w:pPr>
        <w:numPr>
          <w:ilvl w:val="0"/>
          <w:numId w:val="1025"/>
        </w:numPr>
        <w:pStyle w:val="Compact"/>
      </w:pPr>
      <w:r>
        <w:t xml:space="preserve">K57.20, Z43.3, E11.9, I73.9, I25.10, J44.9</w:t>
      </w:r>
    </w:p>
    <w:p>
      <w:pPr>
        <w:numPr>
          <w:ilvl w:val="0"/>
          <w:numId w:val="1025"/>
        </w:numPr>
        <w:pStyle w:val="Compact"/>
      </w:pPr>
      <w:r>
        <w:t xml:space="preserve">Z48.815, Z43.3, K57.30, E11.9, I73.9, I25.10, J44.9</w:t>
      </w:r>
    </w:p>
    <w:p>
      <w:pPr>
        <w:numPr>
          <w:ilvl w:val="0"/>
          <w:numId w:val="1025"/>
        </w:numPr>
        <w:pStyle w:val="Compact"/>
      </w:pPr>
      <w:r>
        <w:t xml:space="preserve">Z43.3, K57.20, E11.51, I25.10, J44.9</w:t>
      </w:r>
    </w:p>
    <w:p>
      <w:pPr>
        <w:numPr>
          <w:ilvl w:val="0"/>
          <w:numId w:val="1025"/>
        </w:numPr>
        <w:pStyle w:val="Compact"/>
      </w:pPr>
      <w:r>
        <w:t xml:space="preserve">Z48.815, Z43.3, K57.30, E11.51, I25.10, J44.9</w:t>
      </w:r>
    </w:p>
    <w:p>
      <w:pPr>
        <w:pStyle w:val="FirstParagraph"/>
      </w:pPr>
      <w:r>
        <w:rPr>
          <w:bCs/>
          <w:b/>
        </w:rPr>
        <w:t xml:space="preserve">Q26.</w:t>
      </w:r>
      <w:r>
        <w:t xml:space="preserve"> </w:t>
      </w:r>
      <w:r>
        <w:t xml:space="preserve">Mr. Pandora is a diabetic patient who developed an ulcer on his right great toe with muscle involvement without evidence of necrosis. He also has a diabetic ulcer on his left ankle with skin breakdown only. SN is ordered for wound care. Which of the following is correct for M1021 and M1023?</w:t>
      </w:r>
    </w:p>
    <w:p>
      <w:pPr>
        <w:numPr>
          <w:ilvl w:val="0"/>
          <w:numId w:val="1026"/>
        </w:numPr>
        <w:pStyle w:val="Compact"/>
      </w:pPr>
      <w:r>
        <w:t xml:space="preserve">E11.621, L97.513, E11.622, L97.321</w:t>
      </w:r>
    </w:p>
    <w:p>
      <w:pPr>
        <w:numPr>
          <w:ilvl w:val="0"/>
          <w:numId w:val="1026"/>
        </w:numPr>
        <w:pStyle w:val="Compact"/>
      </w:pPr>
      <w:r>
        <w:t xml:space="preserve">E11.621, L97.515, L97.321</w:t>
      </w:r>
    </w:p>
    <w:p>
      <w:pPr>
        <w:numPr>
          <w:ilvl w:val="0"/>
          <w:numId w:val="1026"/>
        </w:numPr>
        <w:pStyle w:val="Compact"/>
      </w:pPr>
      <w:r>
        <w:t xml:space="preserve">E11.621, L97.515, E11.622, L97.321</w:t>
      </w:r>
    </w:p>
    <w:p>
      <w:pPr>
        <w:pStyle w:val="FirstParagraph"/>
      </w:pPr>
      <w:r>
        <w:rPr>
          <w:bCs/>
          <w:b/>
        </w:rPr>
        <w:t xml:space="preserve">Q27.</w:t>
      </w:r>
      <w:r>
        <w:t xml:space="preserve"> </w:t>
      </w:r>
      <w:r>
        <w:t xml:space="preserve">Mr. Hall is admitted for SN wound care to a stage 3 pressure ulcer of the right heel with gangrenous cellulitis. He has a prior stage 4 PU of the left buttock that is now closed and being monitored, and a stage 2 pressure ulcer of the left buttock that is now closed and healed. Which of the following is the correct coding for M1021 and M1023?</w:t>
      </w:r>
    </w:p>
    <w:p>
      <w:pPr>
        <w:numPr>
          <w:ilvl w:val="0"/>
          <w:numId w:val="1027"/>
        </w:numPr>
        <w:pStyle w:val="Compact"/>
      </w:pPr>
      <w:r>
        <w:t xml:space="preserve">I96, L03.115, L89.613, L89.324</w:t>
      </w:r>
    </w:p>
    <w:p>
      <w:pPr>
        <w:numPr>
          <w:ilvl w:val="0"/>
          <w:numId w:val="1027"/>
        </w:numPr>
        <w:pStyle w:val="Compact"/>
      </w:pPr>
      <w:r>
        <w:t xml:space="preserve">L89.324, I96, L89.613, L89.322</w:t>
      </w:r>
    </w:p>
    <w:p>
      <w:pPr>
        <w:numPr>
          <w:ilvl w:val="0"/>
          <w:numId w:val="1027"/>
        </w:numPr>
        <w:pStyle w:val="Compact"/>
      </w:pPr>
      <w:r>
        <w:t xml:space="preserve">L89.613, I96, L03.115, L89.324</w:t>
      </w:r>
    </w:p>
    <w:p>
      <w:pPr>
        <w:numPr>
          <w:ilvl w:val="0"/>
          <w:numId w:val="1027"/>
        </w:numPr>
        <w:pStyle w:val="Compact"/>
      </w:pPr>
      <w:r>
        <w:t xml:space="preserve">I96, L89.613, L89.324</w:t>
      </w:r>
    </w:p>
    <w:p>
      <w:pPr>
        <w:pStyle w:val="FirstParagraph"/>
      </w:pPr>
      <w:r>
        <w:rPr>
          <w:bCs/>
          <w:b/>
        </w:rPr>
        <w:t xml:space="preserve">Q28.</w:t>
      </w:r>
      <w:r>
        <w:t xml:space="preserve"> </w:t>
      </w:r>
      <w:r>
        <w:t xml:space="preserve">Mr. Taylor is being admitted to home care following a short-stay acute hospitalization for MSSA pneumonia. The patient has prior documented COPD, asthma, and nicotine dependence (cigarettes) in remission. SN is ordered for administration of IV antibiotics with PICC line care. Supplemental oxygen therapy is new for this patient. Select the correct coding option for M1021/M1023.</w:t>
      </w:r>
    </w:p>
    <w:p>
      <w:pPr>
        <w:numPr>
          <w:ilvl w:val="0"/>
          <w:numId w:val="1028"/>
        </w:numPr>
        <w:pStyle w:val="Compact"/>
      </w:pPr>
      <w:r>
        <w:t xml:space="preserve">J15.211, J44.0, J44.1, F17.211, Z45.2, Z79.2, Z99.8</w:t>
      </w:r>
    </w:p>
    <w:p>
      <w:pPr>
        <w:numPr>
          <w:ilvl w:val="0"/>
          <w:numId w:val="1028"/>
        </w:numPr>
        <w:pStyle w:val="Compact"/>
      </w:pPr>
      <w:r>
        <w:t xml:space="preserve">J44.1, J15.212, Z45.2, Z79.2, Z87.891, Z99.81</w:t>
      </w:r>
    </w:p>
    <w:p>
      <w:pPr>
        <w:numPr>
          <w:ilvl w:val="0"/>
          <w:numId w:val="1028"/>
        </w:numPr>
        <w:pStyle w:val="Compact"/>
      </w:pPr>
      <w:r>
        <w:t xml:space="preserve">J15.211, J44.0, Z45.2, Z79.2, Z87.891, Z99.81</w:t>
      </w:r>
    </w:p>
    <w:p>
      <w:pPr>
        <w:numPr>
          <w:ilvl w:val="0"/>
          <w:numId w:val="1028"/>
        </w:numPr>
        <w:pStyle w:val="Compact"/>
      </w:pPr>
      <w:r>
        <w:t xml:space="preserve">J15.211, J44.0, F17.211, Z45.2, Z79.2, Z99.81</w:t>
      </w:r>
    </w:p>
    <w:p>
      <w:pPr>
        <w:pStyle w:val="FirstParagraph"/>
      </w:pPr>
      <w:r>
        <w:rPr>
          <w:bCs/>
          <w:b/>
        </w:rPr>
        <w:t xml:space="preserve">Q29.</w:t>
      </w:r>
      <w:r>
        <w:t xml:space="preserve"> </w:t>
      </w:r>
      <w:r>
        <w:t xml:space="preserve">Mrs. Serena, who has a long history of liver cirrhosis, was hospitalized with a diagnosis of acute hepatitis B and cytomegalovirus hepatitis, with progressive worsening of clinical and hepatic function, and myalgia. The physician started Entecavir during the hospital stay and recommended continuing it for the next 10 days at the time of discharge.</w:t>
      </w:r>
    </w:p>
    <w:p>
      <w:pPr>
        <w:numPr>
          <w:ilvl w:val="0"/>
          <w:numId w:val="1029"/>
        </w:numPr>
        <w:pStyle w:val="Compact"/>
      </w:pPr>
      <w:r>
        <w:t xml:space="preserve">B16.9, K74.60, M79.10</w:t>
      </w:r>
    </w:p>
    <w:p>
      <w:pPr>
        <w:numPr>
          <w:ilvl w:val="0"/>
          <w:numId w:val="1029"/>
        </w:numPr>
        <w:pStyle w:val="Compact"/>
      </w:pPr>
      <w:r>
        <w:t xml:space="preserve">B16.9, B25.1, K74.60, B94.2, M79.10</w:t>
      </w:r>
    </w:p>
    <w:p>
      <w:pPr>
        <w:numPr>
          <w:ilvl w:val="0"/>
          <w:numId w:val="1029"/>
        </w:numPr>
        <w:pStyle w:val="Compact"/>
      </w:pPr>
      <w:r>
        <w:t xml:space="preserve">B16.9, B25.1, K74.60, M79.10</w:t>
      </w:r>
    </w:p>
    <w:p>
      <w:pPr>
        <w:numPr>
          <w:ilvl w:val="0"/>
          <w:numId w:val="1029"/>
        </w:numPr>
        <w:pStyle w:val="Compact"/>
      </w:pPr>
      <w:r>
        <w:t xml:space="preserve">K74.60, B16.9, B25.1, M79.10</w:t>
      </w:r>
    </w:p>
    <w:p>
      <w:pPr>
        <w:pStyle w:val="FirstParagraph"/>
      </w:pPr>
      <w:r>
        <w:rPr>
          <w:bCs/>
          <w:b/>
        </w:rPr>
        <w:t xml:space="preserve">Q30.</w:t>
      </w:r>
      <w:r>
        <w:t xml:space="preserve"> </w:t>
      </w:r>
      <w:r>
        <w:t xml:space="preserve">Mrs. Doubtfire was admitted to the hospital for an acute bleeding peptic ulcer caused by her proper use of an NSAID medication. The bleeding was stopped in the hospital and she is now sent home for disease management and teaching related to her acute peptic ulcer. She continues to use the NSAID medication for her osteoarthritis.</w:t>
      </w:r>
    </w:p>
    <w:p>
      <w:pPr>
        <w:numPr>
          <w:ilvl w:val="0"/>
          <w:numId w:val="1030"/>
        </w:numPr>
        <w:pStyle w:val="Compact"/>
      </w:pPr>
      <w:r>
        <w:t xml:space="preserve">K27.7, T39.395D, M19.90</w:t>
      </w:r>
    </w:p>
    <w:p>
      <w:pPr>
        <w:numPr>
          <w:ilvl w:val="0"/>
          <w:numId w:val="1030"/>
        </w:numPr>
        <w:pStyle w:val="Compact"/>
      </w:pPr>
      <w:r>
        <w:t xml:space="preserve">M19.90, K27.3, T39.395D</w:t>
      </w:r>
    </w:p>
    <w:p>
      <w:pPr>
        <w:numPr>
          <w:ilvl w:val="0"/>
          <w:numId w:val="1030"/>
        </w:numPr>
        <w:pStyle w:val="Compact"/>
      </w:pPr>
      <w:r>
        <w:t xml:space="preserve">K27.3, T39.395D, M19.90</w:t>
      </w:r>
    </w:p>
    <w:p>
      <w:pPr>
        <w:numPr>
          <w:ilvl w:val="0"/>
          <w:numId w:val="1030"/>
        </w:numPr>
        <w:pStyle w:val="Compact"/>
      </w:pPr>
      <w:r>
        <w:t xml:space="preserve">K27.0, T39.395D, M19.90</w:t>
      </w:r>
    </w:p>
    <w:p>
      <w:pPr>
        <w:pStyle w:val="FirstParagraph"/>
      </w:pPr>
      <w:r>
        <w:rPr>
          <w:bCs/>
          <w:b/>
        </w:rPr>
        <w:t xml:space="preserve">Q31.</w:t>
      </w:r>
      <w:r>
        <w:t xml:space="preserve"> </w:t>
      </w:r>
      <w:r>
        <w:t xml:space="preserve">A patient is admitted to home care after a lobectomy for right upper lung cancer. SN will be monitoring the surgical site and assessing for post-op complications. The patient will be starting chemo in a few weeks. The patient’s past medical history includes COPD, HTN, and a colostomy which he cares for himself.</w:t>
      </w:r>
    </w:p>
    <w:p>
      <w:pPr>
        <w:numPr>
          <w:ilvl w:val="0"/>
          <w:numId w:val="1031"/>
        </w:numPr>
        <w:pStyle w:val="Compact"/>
      </w:pPr>
      <w:r>
        <w:t xml:space="preserve">Z48.3, C34.11, J44.9, I10, Z43.3, Z90.2</w:t>
      </w:r>
    </w:p>
    <w:p>
      <w:pPr>
        <w:numPr>
          <w:ilvl w:val="0"/>
          <w:numId w:val="1031"/>
        </w:numPr>
        <w:pStyle w:val="Compact"/>
      </w:pPr>
      <w:r>
        <w:t xml:space="preserve">Z48.3, C34.11, J44.9, I10, Z93.3, Z90.2</w:t>
      </w:r>
    </w:p>
    <w:p>
      <w:pPr>
        <w:numPr>
          <w:ilvl w:val="0"/>
          <w:numId w:val="1031"/>
        </w:numPr>
        <w:pStyle w:val="Compact"/>
      </w:pPr>
      <w:r>
        <w:t xml:space="preserve">Z48.813, C34.11, J44.9, I10, Z43.3, Z90.2</w:t>
      </w:r>
    </w:p>
    <w:p>
      <w:pPr>
        <w:numPr>
          <w:ilvl w:val="0"/>
          <w:numId w:val="1031"/>
        </w:numPr>
        <w:pStyle w:val="Compact"/>
      </w:pPr>
      <w:r>
        <w:t xml:space="preserve">Z48.813, C34.11, J44.9, I10, Z93.3, Z90.2</w:t>
      </w:r>
    </w:p>
    <w:p>
      <w:pPr>
        <w:pStyle w:val="FirstParagraph"/>
      </w:pPr>
      <w:r>
        <w:rPr>
          <w:bCs/>
          <w:b/>
        </w:rPr>
        <w:t xml:space="preserve">Q32.</w:t>
      </w:r>
      <w:r>
        <w:t xml:space="preserve"> </w:t>
      </w:r>
      <w:r>
        <w:t xml:space="preserve">Mrs. Sprint tripped and fell in her living room, resulting in a greater trochanter fracture of the right femur. An ORIF was performed. The referral documents the following diagnoses in the H&amp;P: OA, osteoporosis, and HTN. PT is ordered for gait abnormality. Select the correct coding for M1021 and M1023.</w:t>
      </w:r>
    </w:p>
    <w:p>
      <w:pPr>
        <w:numPr>
          <w:ilvl w:val="0"/>
          <w:numId w:val="1032"/>
        </w:numPr>
        <w:pStyle w:val="Compact"/>
      </w:pPr>
      <w:r>
        <w:t xml:space="preserve">R26.9, S72.114D, M19.91, M81.0, I10, Z91.81</w:t>
      </w:r>
    </w:p>
    <w:p>
      <w:pPr>
        <w:numPr>
          <w:ilvl w:val="0"/>
          <w:numId w:val="1032"/>
        </w:numPr>
        <w:pStyle w:val="Compact"/>
      </w:pPr>
      <w:r>
        <w:t xml:space="preserve">Z47.89, M80.051D, M19.90, M81.0, I10, Z91.81</w:t>
      </w:r>
    </w:p>
    <w:p>
      <w:pPr>
        <w:numPr>
          <w:ilvl w:val="0"/>
          <w:numId w:val="1032"/>
        </w:numPr>
        <w:pStyle w:val="Compact"/>
      </w:pPr>
      <w:r>
        <w:t xml:space="preserve">M80.051D, M19.90, I10, Z91.81</w:t>
      </w:r>
    </w:p>
    <w:p>
      <w:pPr>
        <w:numPr>
          <w:ilvl w:val="0"/>
          <w:numId w:val="1032"/>
        </w:numPr>
        <w:pStyle w:val="Compact"/>
      </w:pPr>
      <w:r>
        <w:t xml:space="preserve">S72.111D, M19.90, M81.0, I10, Z91.81</w:t>
      </w:r>
    </w:p>
    <w:p>
      <w:pPr>
        <w:pStyle w:val="FirstParagraph"/>
      </w:pPr>
      <w:r>
        <w:rPr>
          <w:bCs/>
          <w:b/>
        </w:rPr>
        <w:t xml:space="preserve">Q33.</w:t>
      </w:r>
      <w:r>
        <w:t xml:space="preserve"> </w:t>
      </w:r>
      <w:r>
        <w:t xml:space="preserve">A 60-year-old female presents with fever and right ear pain. Examination reveals acute right serous otitis media with a slight central perforation of the tympanic membrane. Of note, the patient’s husband is a smoker and the patient is often exposed to cigarette smoke at home and in the automobile.</w:t>
      </w:r>
    </w:p>
    <w:p>
      <w:pPr>
        <w:numPr>
          <w:ilvl w:val="0"/>
          <w:numId w:val="1033"/>
        </w:numPr>
        <w:pStyle w:val="Compact"/>
      </w:pPr>
      <w:r>
        <w:t xml:space="preserve">H65.01, H72.02, Z57.31</w:t>
      </w:r>
    </w:p>
    <w:p>
      <w:pPr>
        <w:numPr>
          <w:ilvl w:val="0"/>
          <w:numId w:val="1033"/>
        </w:numPr>
        <w:pStyle w:val="Compact"/>
      </w:pPr>
      <w:r>
        <w:t xml:space="preserve">H66.011, Z77.22</w:t>
      </w:r>
    </w:p>
    <w:p>
      <w:pPr>
        <w:numPr>
          <w:ilvl w:val="0"/>
          <w:numId w:val="1033"/>
        </w:numPr>
        <w:pStyle w:val="Compact"/>
      </w:pPr>
      <w:r>
        <w:t xml:space="preserve">H65.01, H72.01, Z77.22</w:t>
      </w:r>
    </w:p>
    <w:p>
      <w:pPr>
        <w:numPr>
          <w:ilvl w:val="0"/>
          <w:numId w:val="1033"/>
        </w:numPr>
        <w:pStyle w:val="Compact"/>
      </w:pPr>
      <w:r>
        <w:t xml:space="preserve">H66.011, H72.01, F17.210</w:t>
      </w:r>
    </w:p>
    <w:p>
      <w:pPr>
        <w:pStyle w:val="FirstParagraph"/>
      </w:pPr>
      <w:r>
        <w:rPr>
          <w:bCs/>
          <w:b/>
        </w:rPr>
        <w:t xml:space="preserve">Q34.</w:t>
      </w:r>
      <w:r>
        <w:t xml:space="preserve"> </w:t>
      </w:r>
      <w:r>
        <w:t xml:space="preserve">Mrs. Diane is in home care after hospitalization for medical treatment of acute on chronic congestive heart failure with preserved ejection fraction, and HTN. She was previously diagnosed with left breast cancer for which she underwent mastectomy and is still on tamoxifen. The oncologist suggests holding reconstruction surgery until the heart failure stabilizes.</w:t>
      </w:r>
    </w:p>
    <w:p>
      <w:pPr>
        <w:numPr>
          <w:ilvl w:val="0"/>
          <w:numId w:val="1034"/>
        </w:numPr>
        <w:pStyle w:val="Compact"/>
      </w:pPr>
      <w:r>
        <w:t xml:space="preserve">C50.912, I11.0, I50.32, Z79.810, Z90.12</w:t>
      </w:r>
    </w:p>
    <w:p>
      <w:pPr>
        <w:numPr>
          <w:ilvl w:val="0"/>
          <w:numId w:val="1034"/>
        </w:numPr>
        <w:pStyle w:val="Compact"/>
      </w:pPr>
      <w:r>
        <w:t xml:space="preserve">I11.0, I50.23, C50.912, Z79.810, Z90.12</w:t>
      </w:r>
    </w:p>
    <w:p>
      <w:pPr>
        <w:numPr>
          <w:ilvl w:val="0"/>
          <w:numId w:val="1034"/>
        </w:numPr>
        <w:pStyle w:val="Compact"/>
      </w:pPr>
      <w:r>
        <w:t xml:space="preserve">I11.0, I50.33, C50.912, Z79.810, Z90.12</w:t>
      </w:r>
    </w:p>
    <w:p>
      <w:pPr>
        <w:numPr>
          <w:ilvl w:val="0"/>
          <w:numId w:val="1034"/>
        </w:numPr>
        <w:pStyle w:val="Compact"/>
      </w:pPr>
      <w:r>
        <w:t xml:space="preserve">C50.912, I11.0, I50.22, Z79.810, Z90.12</w:t>
      </w:r>
    </w:p>
    <w:p>
      <w:pPr>
        <w:pStyle w:val="FirstParagraph"/>
      </w:pPr>
      <w:r>
        <w:rPr>
          <w:bCs/>
          <w:b/>
        </w:rPr>
        <w:t xml:space="preserve">Q35.</w:t>
      </w:r>
      <w:r>
        <w:t xml:space="preserve"> </w:t>
      </w:r>
      <w:r>
        <w:t xml:space="preserve">Mr. Smith has a history of resolved stomach cancer with current metastasis to bone. Mr. Smith was admitted to the hospital with a chief complaint of low back pain where he was diagnosed with a pathological fracture of his L3 vertebra. The physician confirms this is related to his cancer. Skilled nursing and therapy are ordered to address pain, strengthening, and use of medication to reduce pain. How would you code this scenario?</w:t>
      </w:r>
    </w:p>
    <w:p>
      <w:pPr>
        <w:numPr>
          <w:ilvl w:val="0"/>
          <w:numId w:val="1035"/>
        </w:numPr>
        <w:pStyle w:val="Compact"/>
      </w:pPr>
      <w:r>
        <w:t xml:space="preserve">M84.58XD, C79.51, M54.9, Z85.038</w:t>
      </w:r>
    </w:p>
    <w:p>
      <w:pPr>
        <w:numPr>
          <w:ilvl w:val="0"/>
          <w:numId w:val="1035"/>
        </w:numPr>
        <w:pStyle w:val="Compact"/>
      </w:pPr>
      <w:r>
        <w:t xml:space="preserve">C79.51, G89.3, M54.9, Z85.038</w:t>
      </w:r>
    </w:p>
    <w:p>
      <w:pPr>
        <w:numPr>
          <w:ilvl w:val="0"/>
          <w:numId w:val="1035"/>
        </w:numPr>
        <w:pStyle w:val="Compact"/>
      </w:pPr>
      <w:r>
        <w:t xml:space="preserve">M84.58XD, C79.51, G89.3, Z85.038</w:t>
      </w:r>
    </w:p>
    <w:p>
      <w:pPr>
        <w:numPr>
          <w:ilvl w:val="0"/>
          <w:numId w:val="1035"/>
        </w:numPr>
        <w:pStyle w:val="Compact"/>
      </w:pPr>
      <w:r>
        <w:t xml:space="preserve">G89.3, M54.9, C79.51, Z85.038</w:t>
      </w:r>
    </w:p>
    <w:p>
      <w:pPr>
        <w:pStyle w:val="FirstParagraph"/>
      </w:pPr>
      <w:r>
        <w:rPr>
          <w:bCs/>
          <w:b/>
        </w:rPr>
        <w:t xml:space="preserve">Q36.</w:t>
      </w:r>
      <w:r>
        <w:t xml:space="preserve"> </w:t>
      </w:r>
      <w:r>
        <w:t xml:space="preserve">All of the following documentation must be available for the coding professional to properly assign diagnoses in a home care record EXCEPT:</w:t>
      </w:r>
    </w:p>
    <w:p>
      <w:pPr>
        <w:numPr>
          <w:ilvl w:val="0"/>
          <w:numId w:val="1036"/>
        </w:numPr>
        <w:pStyle w:val="Compact"/>
      </w:pPr>
      <w:r>
        <w:t xml:space="preserve">Health insurance and primary payer information</w:t>
      </w:r>
    </w:p>
    <w:p>
      <w:pPr>
        <w:numPr>
          <w:ilvl w:val="0"/>
          <w:numId w:val="1036"/>
        </w:numPr>
        <w:pStyle w:val="Compact"/>
      </w:pPr>
      <w:r>
        <w:t xml:space="preserve">Clinician’s assessment documentation</w:t>
      </w:r>
    </w:p>
    <w:p>
      <w:pPr>
        <w:numPr>
          <w:ilvl w:val="0"/>
          <w:numId w:val="1036"/>
        </w:numPr>
        <w:pStyle w:val="Compact"/>
      </w:pPr>
      <w:r>
        <w:t xml:space="preserve">Clinician identification of the patient’s pertinent diagnoses</w:t>
      </w:r>
    </w:p>
    <w:p>
      <w:pPr>
        <w:numPr>
          <w:ilvl w:val="0"/>
          <w:numId w:val="1036"/>
        </w:numPr>
        <w:pStyle w:val="Compact"/>
      </w:pPr>
      <w:r>
        <w:t xml:space="preserve">Physician documentation or verification of the patient’s diagnoses</w:t>
      </w:r>
    </w:p>
    <w:p>
      <w:pPr>
        <w:pStyle w:val="FirstParagraph"/>
      </w:pPr>
      <w:r>
        <w:rPr>
          <w:bCs/>
          <w:b/>
        </w:rPr>
        <w:t xml:space="preserve">Q37.</w:t>
      </w:r>
      <w:r>
        <w:t xml:space="preserve"> </w:t>
      </w:r>
      <w:r>
        <w:t xml:space="preserve">Mrs. Lopez presented to acute care with pain and inflammation of the right knee where she was admitted for further evaluation. From imaging of the joint and culture, a diagnosis of septic arthritis (staphylococcal) has been confirmed and the patient has been started on 14 days of IV vancomycin to treat MRSA infection. The patient has been admitted to home care for nursing to manage the IV and for therapeutic drug level monitoring while on vancomycin. Physical therapy has been requested to improve pain and ambulation. Please note the patient also has end-stage COPD and requires supplemental oxygen, so the therapist must be mindful of O2 tubing when performing the home exercise program.</w:t>
      </w:r>
    </w:p>
    <w:p>
      <w:pPr>
        <w:numPr>
          <w:ilvl w:val="0"/>
          <w:numId w:val="1037"/>
        </w:numPr>
        <w:pStyle w:val="Compact"/>
      </w:pPr>
      <w:r>
        <w:t xml:space="preserve">M00.061, A41.02, J44.9, Z51.81, Z45.2, Z79.2, Z99.81</w:t>
      </w:r>
    </w:p>
    <w:p>
      <w:pPr>
        <w:numPr>
          <w:ilvl w:val="0"/>
          <w:numId w:val="1037"/>
        </w:numPr>
        <w:pStyle w:val="Compact"/>
      </w:pPr>
      <w:r>
        <w:t xml:space="preserve">M00.061, B95.61, J44.9, Z51.81, Z45.2, Z79.2, Z99.81</w:t>
      </w:r>
    </w:p>
    <w:p>
      <w:pPr>
        <w:numPr>
          <w:ilvl w:val="0"/>
          <w:numId w:val="1037"/>
        </w:numPr>
        <w:pStyle w:val="Compact"/>
      </w:pPr>
      <w:r>
        <w:t xml:space="preserve">M00.061, B95.62, J44.9, Z51.81, Z45.2, Z79.2, Z99.81</w:t>
      </w:r>
    </w:p>
    <w:p>
      <w:pPr>
        <w:numPr>
          <w:ilvl w:val="0"/>
          <w:numId w:val="1037"/>
        </w:numPr>
        <w:pStyle w:val="Compact"/>
      </w:pPr>
      <w:r>
        <w:t xml:space="preserve">M17.11, M00.062, A41.02, J44.9, Z51.81, Z45.2, Z79.2, Z99.81</w:t>
      </w:r>
    </w:p>
    <w:p>
      <w:pPr>
        <w:pStyle w:val="FirstParagraph"/>
      </w:pPr>
      <w:r>
        <w:rPr>
          <w:bCs/>
          <w:b/>
        </w:rPr>
        <w:t xml:space="preserve">Q38.</w:t>
      </w:r>
      <w:r>
        <w:t xml:space="preserve"> </w:t>
      </w:r>
      <w:r>
        <w:t xml:space="preserve">A patient was hospitalized with altered mental status (AMS), Staph aureus pneumonia, and emphysema. The patient is improving with breathing treatments and is sent home for treatment of the pneumonia. The patient also has a history of COPD, HTN, CKD, and heart failure with reduced ejection fraction.</w:t>
      </w:r>
    </w:p>
    <w:p>
      <w:pPr>
        <w:numPr>
          <w:ilvl w:val="0"/>
          <w:numId w:val="1038"/>
        </w:numPr>
        <w:pStyle w:val="Compact"/>
      </w:pPr>
      <w:r>
        <w:t xml:space="preserve">J44.0, J15.212, I13.0, I50.20, N18.9</w:t>
      </w:r>
    </w:p>
    <w:p>
      <w:pPr>
        <w:numPr>
          <w:ilvl w:val="0"/>
          <w:numId w:val="1038"/>
        </w:numPr>
        <w:pStyle w:val="Compact"/>
      </w:pPr>
      <w:r>
        <w:t xml:space="preserve">J15.211, J43.9, I13.0, I50.20, N18.9</w:t>
      </w:r>
    </w:p>
    <w:p>
      <w:pPr>
        <w:numPr>
          <w:ilvl w:val="0"/>
          <w:numId w:val="1038"/>
        </w:numPr>
        <w:pStyle w:val="Compact"/>
      </w:pPr>
      <w:r>
        <w:t xml:space="preserve">J44.0, J15.211, I13.0, I50.9, N18.9</w:t>
      </w:r>
    </w:p>
    <w:p>
      <w:pPr>
        <w:numPr>
          <w:ilvl w:val="0"/>
          <w:numId w:val="1038"/>
        </w:numPr>
        <w:pStyle w:val="Compact"/>
      </w:pPr>
      <w:r>
        <w:t xml:space="preserve">J15.212, J43.9, I13.0, I50.9, N18.9</w:t>
      </w:r>
    </w:p>
    <w:p>
      <w:pPr>
        <w:pStyle w:val="FirstParagraph"/>
      </w:pPr>
      <w:r>
        <w:rPr>
          <w:bCs/>
          <w:b/>
        </w:rPr>
        <w:t xml:space="preserve">Q39.</w:t>
      </w:r>
      <w:r>
        <w:t xml:space="preserve"> </w:t>
      </w:r>
      <w:r>
        <w:t xml:space="preserve">A patient was admitted to the hospital with severe abdominal pain, nausea, and vomiting. Testing did not show any confirmed diagnosis during the inpatient stay and the vomiting resolved. The patient was treated for AKI and acute on chronic systolic heart failure. The patient is also diagnosed with mild protein-calorie malnutrition and abnormal weight loss. The patient has a PMH of diverticulosis, GERD, chronic diastolic CHF, HTN, cardiomegaly, and edema for which the patient is on Lasix. The patient is being discharged with nursing for TPN for malnutrition and monitoring of abdominal pain, which is no longer</w:t>
      </w:r>
      <w:r>
        <w:t xml:space="preserve"> </w:t>
      </w:r>
      <w:r>
        <w:t xml:space="preserve">“</w:t>
      </w:r>
      <w:r>
        <w:t xml:space="preserve">severe.</w:t>
      </w:r>
      <w:r>
        <w:t xml:space="preserve">”</w:t>
      </w:r>
    </w:p>
    <w:p>
      <w:pPr>
        <w:numPr>
          <w:ilvl w:val="0"/>
          <w:numId w:val="1039"/>
        </w:numPr>
        <w:pStyle w:val="Compact"/>
      </w:pPr>
      <w:r>
        <w:t xml:space="preserve">E44.1, I11.0, I50.42, I51.7, K21.9, Z45.2</w:t>
      </w:r>
    </w:p>
    <w:p>
      <w:pPr>
        <w:numPr>
          <w:ilvl w:val="0"/>
          <w:numId w:val="1039"/>
        </w:numPr>
        <w:pStyle w:val="Compact"/>
      </w:pPr>
      <w:r>
        <w:t xml:space="preserve">E44.1, I11.0, I50.42, K57.90, K21.9, Z45.2</w:t>
      </w:r>
    </w:p>
    <w:p>
      <w:pPr>
        <w:numPr>
          <w:ilvl w:val="0"/>
          <w:numId w:val="1039"/>
        </w:numPr>
        <w:pStyle w:val="Compact"/>
      </w:pPr>
      <w:r>
        <w:t xml:space="preserve">E44.1, R10.0, R11.10, I11.0, I50.32, K57.90, K21.9, Z45.2</w:t>
      </w:r>
    </w:p>
    <w:p>
      <w:pPr>
        <w:numPr>
          <w:ilvl w:val="0"/>
          <w:numId w:val="1039"/>
        </w:numPr>
        <w:pStyle w:val="Compact"/>
      </w:pPr>
      <w:r>
        <w:t xml:space="preserve">E44.1, R10.9, R11.0, I11.0, I50.42, K57.90, K21.9, Z45.2</w:t>
      </w:r>
    </w:p>
    <w:p>
      <w:pPr>
        <w:pStyle w:val="FirstParagraph"/>
      </w:pPr>
      <w:r>
        <w:rPr>
          <w:bCs/>
          <w:b/>
        </w:rPr>
        <w:t xml:space="preserve">Q40.</w:t>
      </w:r>
      <w:r>
        <w:t xml:space="preserve"> </w:t>
      </w:r>
      <w:r>
        <w:t xml:space="preserve">A 60-year-old left-hand-dominant patient was admitted to the hospital after an acute stroke. The late effects of this CVA include right-sided weakness, oropharyngeal dysphagia, and a peripheral visual field defect of the right eye. The patient is at high risk of falls. Please code this scenario.</w:t>
      </w:r>
    </w:p>
    <w:p>
      <w:pPr>
        <w:numPr>
          <w:ilvl w:val="0"/>
          <w:numId w:val="1040"/>
        </w:numPr>
        <w:pStyle w:val="Compact"/>
      </w:pPr>
      <w:r>
        <w:t xml:space="preserve">I69.353, I69.391, R13.12, I69.312, H54.61, Z91.81</w:t>
      </w:r>
    </w:p>
    <w:p>
      <w:pPr>
        <w:numPr>
          <w:ilvl w:val="0"/>
          <w:numId w:val="1040"/>
        </w:numPr>
        <w:pStyle w:val="Compact"/>
      </w:pPr>
      <w:r>
        <w:t xml:space="preserve">I69.351, I69.391, R13.12, I69.398, H53.451, Z91.81</w:t>
      </w:r>
    </w:p>
    <w:p>
      <w:pPr>
        <w:numPr>
          <w:ilvl w:val="0"/>
          <w:numId w:val="1040"/>
        </w:numPr>
        <w:pStyle w:val="Compact"/>
      </w:pPr>
      <w:r>
        <w:t xml:space="preserve">I69.353, I69.391, R13.12, I69.398, H53.451, Z91.81</w:t>
      </w:r>
    </w:p>
    <w:p>
      <w:pPr>
        <w:numPr>
          <w:ilvl w:val="0"/>
          <w:numId w:val="1040"/>
        </w:numPr>
        <w:pStyle w:val="Compact"/>
      </w:pPr>
      <w:r>
        <w:t xml:space="preserve">I69.351, I69.391, R13.12, I69.312, H54.61, Z91.81</w:t>
      </w:r>
    </w:p>
    <w:p>
      <w:pPr>
        <w:pStyle w:val="FirstParagraph"/>
      </w:pPr>
      <w:r>
        <w:rPr>
          <w:bCs/>
          <w:b/>
        </w:rPr>
        <w:t xml:space="preserve">Q41.</w:t>
      </w:r>
      <w:r>
        <w:t xml:space="preserve"> </w:t>
      </w:r>
      <w:r>
        <w:t xml:space="preserve">Mrs. Trina is admitted to home health for management of her poorly controlled diabetes (blood sugar level 220 mg/dl) after her recent hospital admission for diabetic ketoacidosis. The patient’s recent discharge summary notes the comorbid conditions of HTN, CHF, COPD, and emphysema. The home health clinician is administering and managing the dose of insulin three times a day.</w:t>
      </w:r>
    </w:p>
    <w:p>
      <w:pPr>
        <w:numPr>
          <w:ilvl w:val="0"/>
          <w:numId w:val="1041"/>
        </w:numPr>
        <w:pStyle w:val="Compact"/>
      </w:pPr>
      <w:r>
        <w:t xml:space="preserve">E11.10, I11.0, I50.9, J44.9, J43.9, Z79.4</w:t>
      </w:r>
    </w:p>
    <w:p>
      <w:pPr>
        <w:numPr>
          <w:ilvl w:val="0"/>
          <w:numId w:val="1041"/>
        </w:numPr>
        <w:pStyle w:val="Compact"/>
      </w:pPr>
      <w:r>
        <w:t xml:space="preserve">E11.65, I11.0, I50.9, J43.9, Z79.4</w:t>
      </w:r>
    </w:p>
    <w:p>
      <w:pPr>
        <w:numPr>
          <w:ilvl w:val="0"/>
          <w:numId w:val="1041"/>
        </w:numPr>
        <w:pStyle w:val="Compact"/>
      </w:pPr>
      <w:r>
        <w:t xml:space="preserve">E11.65, I11.0, I50.9, J44.9, J43.9, Z79.4</w:t>
      </w:r>
    </w:p>
    <w:p>
      <w:pPr>
        <w:numPr>
          <w:ilvl w:val="0"/>
          <w:numId w:val="1041"/>
        </w:numPr>
        <w:pStyle w:val="Compact"/>
      </w:pPr>
      <w:r>
        <w:t xml:space="preserve">E11.10, E11.65, I11.0, I50.9, J44.9, Z79.4</w:t>
      </w:r>
    </w:p>
    <w:p>
      <w:pPr>
        <w:pStyle w:val="FirstParagraph"/>
      </w:pPr>
      <w:r>
        <w:rPr>
          <w:bCs/>
          <w:b/>
        </w:rPr>
        <w:t xml:space="preserve">Q42.</w:t>
      </w:r>
      <w:r>
        <w:t xml:space="preserve"> </w:t>
      </w:r>
      <w:r>
        <w:t xml:space="preserve">A 50-year-old patient was hospitalized for treatment of a pulmonary embolism. Blood tests in the hospital revealed activated protein C resistance, which her physician documented is responsible for her pulmonary embolism. The focus of the home health admission is teaching regarding pulmonary embolism and PT/INR monitoring for newly started warfarin. The patient has a past medical history of heart failure, HTN, and CKD stage 2. She is now on long-term anticoagulant medication and the nurse will be regularly checking PT/INRs.</w:t>
      </w:r>
    </w:p>
    <w:p>
      <w:pPr>
        <w:numPr>
          <w:ilvl w:val="0"/>
          <w:numId w:val="1042"/>
        </w:numPr>
        <w:pStyle w:val="Compact"/>
      </w:pPr>
      <w:r>
        <w:t xml:space="preserve">I26.99, D68.51, I13.0, I50.9, N18.2, Z51.81, Z79.01</w:t>
      </w:r>
    </w:p>
    <w:p>
      <w:pPr>
        <w:numPr>
          <w:ilvl w:val="0"/>
          <w:numId w:val="1042"/>
        </w:numPr>
        <w:pStyle w:val="Compact"/>
      </w:pPr>
      <w:r>
        <w:t xml:space="preserve">Z51.81, Z79.01, I26.99, D68.51, I13.0, I50.9, N18.2</w:t>
      </w:r>
    </w:p>
    <w:p>
      <w:pPr>
        <w:numPr>
          <w:ilvl w:val="0"/>
          <w:numId w:val="1042"/>
        </w:numPr>
        <w:pStyle w:val="Compact"/>
      </w:pPr>
      <w:r>
        <w:t xml:space="preserve">I13.0, I50.9, N18.2, I26.99, D68.51, Z51.81, Z79.01</w:t>
      </w:r>
    </w:p>
    <w:p>
      <w:pPr>
        <w:pStyle w:val="FirstParagraph"/>
      </w:pPr>
      <w:r>
        <w:rPr>
          <w:bCs/>
          <w:b/>
        </w:rPr>
        <w:t xml:space="preserve">Q43.</w:t>
      </w:r>
      <w:r>
        <w:t xml:space="preserve"> </w:t>
      </w:r>
      <w:r>
        <w:t xml:space="preserve">The following assumptions may be made by the coding professional when coding a record EXCEPT:</w:t>
      </w:r>
    </w:p>
    <w:p>
      <w:pPr>
        <w:numPr>
          <w:ilvl w:val="0"/>
          <w:numId w:val="1043"/>
        </w:numPr>
        <w:pStyle w:val="Compact"/>
      </w:pPr>
      <w:r>
        <w:t xml:space="preserve">A physician-confirmed diagnosis of heel pressure ulcer and clinician documentation of stage 3 may be coded as a stage 3 pressure ulcer of the heel</w:t>
      </w:r>
    </w:p>
    <w:p>
      <w:pPr>
        <w:numPr>
          <w:ilvl w:val="0"/>
          <w:numId w:val="1043"/>
        </w:numPr>
        <w:pStyle w:val="Compact"/>
      </w:pPr>
      <w:r>
        <w:t xml:space="preserve">A physician-confirmed diagnosis of diabetes and gangrene may be coded as diabetic gangrene</w:t>
      </w:r>
    </w:p>
    <w:p>
      <w:pPr>
        <w:numPr>
          <w:ilvl w:val="0"/>
          <w:numId w:val="1043"/>
        </w:numPr>
        <w:pStyle w:val="Compact"/>
      </w:pPr>
      <w:r>
        <w:t xml:space="preserve">A physician-confirmed diagnosis of hypertension and CHF may be coded as hypertensive heart failure</w:t>
      </w:r>
    </w:p>
    <w:p>
      <w:pPr>
        <w:numPr>
          <w:ilvl w:val="0"/>
          <w:numId w:val="1043"/>
        </w:numPr>
        <w:pStyle w:val="Compact"/>
      </w:pPr>
      <w:r>
        <w:t xml:space="preserve">Abnormal laboratory results may be coded if they are not integral to the diagnoses the physician listed on the discharge summary</w:t>
      </w:r>
    </w:p>
    <w:p>
      <w:pPr>
        <w:pStyle w:val="FirstParagraph"/>
      </w:pPr>
      <w:r>
        <w:rPr>
          <w:bCs/>
          <w:b/>
        </w:rPr>
        <w:t xml:space="preserve">Q44.</w:t>
      </w:r>
      <w:r>
        <w:t xml:space="preserve"> </w:t>
      </w:r>
      <w:r>
        <w:t xml:space="preserve">Mr. Gabriel was admitted to the hospital after a short illness of cough, fatigue, and shortness of breath. The medical record indicates the physician notes the test results are</w:t>
      </w:r>
      <w:r>
        <w:t xml:space="preserve"> </w:t>
      </w:r>
      <w:r>
        <w:t xml:space="preserve">“</w:t>
      </w:r>
      <w:r>
        <w:t xml:space="preserve">concerning for pneumonia.</w:t>
      </w:r>
      <w:r>
        <w:t xml:space="preserve">”</w:t>
      </w:r>
      <w:r>
        <w:t xml:space="preserve"> </w:t>
      </w:r>
      <w:r>
        <w:t xml:space="preserve">The patient is started on antibiotics and referred to home care upon discharge. As the coder you would:</w:t>
      </w:r>
    </w:p>
    <w:p>
      <w:pPr>
        <w:numPr>
          <w:ilvl w:val="0"/>
          <w:numId w:val="1044"/>
        </w:numPr>
        <w:pStyle w:val="Compact"/>
      </w:pPr>
      <w:r>
        <w:t xml:space="preserve">Code the pneumonia and symptoms</w:t>
      </w:r>
    </w:p>
    <w:p>
      <w:pPr>
        <w:numPr>
          <w:ilvl w:val="0"/>
          <w:numId w:val="1044"/>
        </w:numPr>
        <w:pStyle w:val="Compact"/>
      </w:pPr>
      <w:r>
        <w:t xml:space="preserve">Code only the symptoms present</w:t>
      </w:r>
    </w:p>
    <w:p>
      <w:pPr>
        <w:numPr>
          <w:ilvl w:val="0"/>
          <w:numId w:val="1044"/>
        </w:numPr>
        <w:pStyle w:val="Compact"/>
      </w:pPr>
      <w:r>
        <w:t xml:space="preserve">Query the physician to confirm or deny the pneumonia diagnosis</w:t>
      </w:r>
    </w:p>
    <w:p>
      <w:pPr>
        <w:numPr>
          <w:ilvl w:val="0"/>
          <w:numId w:val="1044"/>
        </w:numPr>
        <w:pStyle w:val="Compact"/>
      </w:pPr>
      <w:r>
        <w:t xml:space="preserve">Code pneumonia as the primary diagnosis</w:t>
      </w:r>
    </w:p>
    <w:p>
      <w:pPr>
        <w:pStyle w:val="FirstParagraph"/>
      </w:pPr>
      <w:r>
        <w:rPr>
          <w:bCs/>
          <w:b/>
        </w:rPr>
        <w:t xml:space="preserve">Q45.</w:t>
      </w:r>
      <w:r>
        <w:t xml:space="preserve"> </w:t>
      </w:r>
      <w:r>
        <w:t xml:space="preserve">Mrs. Coleman had bilateral knee replacements 10 years ago. The right knee replacement has physician-documented mechanical loosening. Elective surgery for a right total knee replacement (revision) was performed 3 days ago. Skilled nursing has been ordered for wound care and physical therapy is ordered for gait deviation. She has additional diagnoses of hypertension and hyperlipidemia. Which of the following is the correct coding for M1021 and M1023?</w:t>
      </w:r>
    </w:p>
    <w:p>
      <w:pPr>
        <w:numPr>
          <w:ilvl w:val="0"/>
          <w:numId w:val="1045"/>
        </w:numPr>
        <w:pStyle w:val="Compact"/>
      </w:pPr>
      <w:r>
        <w:t xml:space="preserve">Z47.1, I11.0, E78.5, Z96.652</w:t>
      </w:r>
    </w:p>
    <w:p>
      <w:pPr>
        <w:numPr>
          <w:ilvl w:val="0"/>
          <w:numId w:val="1045"/>
        </w:numPr>
        <w:pStyle w:val="Compact"/>
      </w:pPr>
      <w:r>
        <w:t xml:space="preserve">Z47.1, R26.89, I10, E78.5, Z96.653</w:t>
      </w:r>
    </w:p>
    <w:p>
      <w:pPr>
        <w:numPr>
          <w:ilvl w:val="0"/>
          <w:numId w:val="1045"/>
        </w:numPr>
        <w:pStyle w:val="Compact"/>
      </w:pPr>
      <w:r>
        <w:t xml:space="preserve">T84.032D, I10, E78.5, Z96.652</w:t>
      </w:r>
    </w:p>
    <w:p>
      <w:pPr>
        <w:numPr>
          <w:ilvl w:val="0"/>
          <w:numId w:val="1045"/>
        </w:numPr>
        <w:pStyle w:val="Compact"/>
      </w:pPr>
      <w:r>
        <w:t xml:space="preserve">T84.032D, I10, E78.5, Z96.653</w:t>
      </w:r>
    </w:p>
    <w:p>
      <w:pPr>
        <w:pStyle w:val="FirstParagraph"/>
      </w:pPr>
      <w:r>
        <w:rPr>
          <w:bCs/>
          <w:b/>
        </w:rPr>
        <w:t xml:space="preserve">Q46.</w:t>
      </w:r>
      <w:r>
        <w:t xml:space="preserve"> </w:t>
      </w:r>
      <w:r>
        <w:t xml:space="preserve">Mr. Rush was hospitalized with avian flu complicated by lobar pneumonia of the right lower lobe. There was no organism specified for the pneumonia. The patient is admitted to home care to continue oral antibiotics. What is the correct coding assignment at home for this patient?</w:t>
      </w:r>
    </w:p>
    <w:p>
      <w:pPr>
        <w:numPr>
          <w:ilvl w:val="0"/>
          <w:numId w:val="1046"/>
        </w:numPr>
        <w:pStyle w:val="Compact"/>
      </w:pPr>
      <w:r>
        <w:t xml:space="preserve">J18.1, J11.08</w:t>
      </w:r>
    </w:p>
    <w:p>
      <w:pPr>
        <w:numPr>
          <w:ilvl w:val="0"/>
          <w:numId w:val="1046"/>
        </w:numPr>
        <w:pStyle w:val="Compact"/>
      </w:pPr>
      <w:r>
        <w:t xml:space="preserve">J10.08, J18.0</w:t>
      </w:r>
    </w:p>
    <w:p>
      <w:pPr>
        <w:numPr>
          <w:ilvl w:val="0"/>
          <w:numId w:val="1046"/>
        </w:numPr>
        <w:pStyle w:val="Compact"/>
      </w:pPr>
      <w:r>
        <w:t xml:space="preserve">J09.X1, J18.1</w:t>
      </w:r>
    </w:p>
    <w:p>
      <w:pPr>
        <w:numPr>
          <w:ilvl w:val="0"/>
          <w:numId w:val="1046"/>
        </w:numPr>
        <w:pStyle w:val="Compact"/>
      </w:pPr>
      <w:r>
        <w:t xml:space="preserve">J09.X2, J18.9</w:t>
      </w:r>
    </w:p>
    <w:p>
      <w:pPr>
        <w:pStyle w:val="FirstParagraph"/>
      </w:pPr>
      <w:r>
        <w:rPr>
          <w:bCs/>
          <w:b/>
        </w:rPr>
        <w:t xml:space="preserve">Q47.</w:t>
      </w:r>
      <w:r>
        <w:t xml:space="preserve"> </w:t>
      </w:r>
      <w:r>
        <w:t xml:space="preserve">Mrs. Sweet had an extended hospitalization for a pancreatectomy due to a benign pancreatic tumor. The tumor was successfully removed and the incision is well healed, but the patient developed diabetes which was documented as poorly controlled. Home care is ordered to teach the diabetic regimen, insulin administration, and monitor diabetic status. Select the appropriate codes for this home care admission.</w:t>
      </w:r>
    </w:p>
    <w:p>
      <w:pPr>
        <w:numPr>
          <w:ilvl w:val="0"/>
          <w:numId w:val="1047"/>
        </w:numPr>
        <w:pStyle w:val="Compact"/>
      </w:pPr>
      <w:r>
        <w:t xml:space="preserve">E89.1, E08.65, Z79.4, Z90.410</w:t>
      </w:r>
    </w:p>
    <w:p>
      <w:pPr>
        <w:numPr>
          <w:ilvl w:val="0"/>
          <w:numId w:val="1047"/>
        </w:numPr>
        <w:pStyle w:val="Compact"/>
      </w:pPr>
      <w:r>
        <w:t xml:space="preserve">E08.649, Z79.4, Z90.410</w:t>
      </w:r>
    </w:p>
    <w:p>
      <w:pPr>
        <w:numPr>
          <w:ilvl w:val="0"/>
          <w:numId w:val="1047"/>
        </w:numPr>
        <w:pStyle w:val="Compact"/>
      </w:pPr>
      <w:r>
        <w:t xml:space="preserve">E13.69, E89.1, E13.65, Z79.4, Z90.410</w:t>
      </w:r>
    </w:p>
    <w:p>
      <w:pPr>
        <w:numPr>
          <w:ilvl w:val="0"/>
          <w:numId w:val="1047"/>
        </w:numPr>
        <w:pStyle w:val="Compact"/>
      </w:pPr>
      <w:r>
        <w:t xml:space="preserve">E89.1, E13.65, Z79.4, Z90.410</w:t>
      </w:r>
    </w:p>
    <w:p>
      <w:pPr>
        <w:pStyle w:val="FirstParagraph"/>
      </w:pPr>
      <w:r>
        <w:rPr>
          <w:bCs/>
          <w:b/>
        </w:rPr>
        <w:t xml:space="preserve">Q48.</w:t>
      </w:r>
      <w:r>
        <w:t xml:space="preserve"> </w:t>
      </w:r>
      <w:r>
        <w:t xml:space="preserve">Mrs. Green developed a retroperitoneal abscess confirmed as a postoperative complication by her physician. She will receive skilled nursing home health for long-term antibiotic therapy and management of her vascular catheter.</w:t>
      </w:r>
    </w:p>
    <w:p>
      <w:pPr>
        <w:numPr>
          <w:ilvl w:val="0"/>
          <w:numId w:val="1048"/>
        </w:numPr>
        <w:pStyle w:val="Compact"/>
      </w:pPr>
      <w:r>
        <w:t xml:space="preserve">T81.42XA, K68.11, Z45.2, Z79.2</w:t>
      </w:r>
    </w:p>
    <w:p>
      <w:pPr>
        <w:numPr>
          <w:ilvl w:val="0"/>
          <w:numId w:val="1048"/>
        </w:numPr>
        <w:pStyle w:val="Compact"/>
      </w:pPr>
      <w:r>
        <w:t xml:space="preserve">K68.11, Z45.2, Z79.2</w:t>
      </w:r>
    </w:p>
    <w:p>
      <w:pPr>
        <w:numPr>
          <w:ilvl w:val="0"/>
          <w:numId w:val="1048"/>
        </w:numPr>
        <w:pStyle w:val="Compact"/>
      </w:pPr>
      <w:r>
        <w:t xml:space="preserve">T81.42XA, Z45.2, Z79.2</w:t>
      </w:r>
    </w:p>
    <w:p>
      <w:pPr>
        <w:numPr>
          <w:ilvl w:val="0"/>
          <w:numId w:val="1048"/>
        </w:numPr>
        <w:pStyle w:val="Compact"/>
      </w:pPr>
      <w:r>
        <w:t xml:space="preserve">K68.19, Z45.2, Z79.2</w:t>
      </w:r>
    </w:p>
    <w:p>
      <w:pPr>
        <w:pStyle w:val="FirstParagraph"/>
      </w:pPr>
      <w:r>
        <w:rPr>
          <w:bCs/>
          <w:b/>
        </w:rPr>
        <w:t xml:space="preserve">Q49.</w:t>
      </w:r>
      <w:r>
        <w:t xml:space="preserve"> </w:t>
      </w:r>
      <w:r>
        <w:t xml:space="preserve">The following is true about OASIS correction by the coder EXCEPT:</w:t>
      </w:r>
    </w:p>
    <w:p>
      <w:pPr>
        <w:numPr>
          <w:ilvl w:val="0"/>
          <w:numId w:val="1049"/>
        </w:numPr>
        <w:pStyle w:val="Compact"/>
      </w:pPr>
      <w:r>
        <w:t xml:space="preserve">When the OASIS is corrected, the agency must retain a copy of the original OASIS as well as the corrected OASIS</w:t>
      </w:r>
    </w:p>
    <w:p>
      <w:pPr>
        <w:numPr>
          <w:ilvl w:val="0"/>
          <w:numId w:val="1049"/>
        </w:numPr>
        <w:pStyle w:val="Compact"/>
      </w:pPr>
      <w:r>
        <w:t xml:space="preserve">The clinician must be contacted and approve any diagnosis changes suggested to a completed OASIS assessment</w:t>
      </w:r>
    </w:p>
    <w:p>
      <w:pPr>
        <w:numPr>
          <w:ilvl w:val="0"/>
          <w:numId w:val="1049"/>
        </w:numPr>
        <w:pStyle w:val="Compact"/>
      </w:pPr>
      <w:r>
        <w:t xml:space="preserve">The primary and secondary diagnoses are determined by the collaboration of the assessing clinician and physician</w:t>
      </w:r>
    </w:p>
    <w:p>
      <w:pPr>
        <w:numPr>
          <w:ilvl w:val="0"/>
          <w:numId w:val="1049"/>
        </w:numPr>
        <w:pStyle w:val="Compact"/>
      </w:pPr>
      <w:r>
        <w:t xml:space="preserve">When the sequencing of a manifestation diagnosis is not accurate, this is considered a technical correction and the coder may change the sequence without contacting the clinician</w:t>
      </w:r>
    </w:p>
    <w:p>
      <w:pPr>
        <w:pStyle w:val="FirstParagraph"/>
      </w:pPr>
      <w:r>
        <w:rPr>
          <w:bCs/>
          <w:b/>
        </w:rPr>
        <w:t xml:space="preserve">Q50.</w:t>
      </w:r>
      <w:r>
        <w:t xml:space="preserve"> </w:t>
      </w:r>
      <w:r>
        <w:t xml:space="preserve">A severely anemic patient is seen by the home health nurse for administration of IV medications to treat the patient’s anemia in the home, following a recent hospital admission s/p blood transfusion (red cells). The patient’s discharge diagnosis from the hospital was anemia of chronic disease due to now-inoperable carcinoma of the brain, which has metastasized to the left lung. The patient also has a diagnosis of stage 1 pressure ulcers of the bilateral buttocks. The patient underwent brain cancer surgery s/p removal of tumor two months ago and is following up with the oncologist for radiotherapy.</w:t>
      </w:r>
    </w:p>
    <w:p>
      <w:pPr>
        <w:numPr>
          <w:ilvl w:val="0"/>
          <w:numId w:val="1050"/>
        </w:numPr>
        <w:pStyle w:val="Compact"/>
      </w:pPr>
      <w:r>
        <w:t xml:space="preserve">C71.9, C78.02, D63.0, L89.311, L89.321, Z45.2</w:t>
      </w:r>
    </w:p>
    <w:p>
      <w:pPr>
        <w:numPr>
          <w:ilvl w:val="0"/>
          <w:numId w:val="1050"/>
        </w:numPr>
        <w:pStyle w:val="Compact"/>
      </w:pPr>
      <w:r>
        <w:t xml:space="preserve">D63.0, C71.9, C78.02, L89.311, L89.321, Z45.2</w:t>
      </w:r>
    </w:p>
    <w:p>
      <w:pPr>
        <w:numPr>
          <w:ilvl w:val="0"/>
          <w:numId w:val="1050"/>
        </w:numPr>
        <w:pStyle w:val="Compact"/>
      </w:pPr>
      <w:r>
        <w:t xml:space="preserve">C78.02, D63.0, L89.311, L89.321, Z85.841, Z45.2</w:t>
      </w:r>
    </w:p>
    <w:p>
      <w:pPr>
        <w:numPr>
          <w:ilvl w:val="0"/>
          <w:numId w:val="1050"/>
        </w:numPr>
        <w:pStyle w:val="Compact"/>
      </w:pPr>
      <w:r>
        <w:t xml:space="preserve">D63.0, C78.02, L89.311, L89.321, Z85.841, Z45.2</w:t>
      </w:r>
    </w:p>
    <w:p>
      <w:pPr>
        <w:pStyle w:val="FirstParagraph"/>
      </w:pPr>
      <w:r>
        <w:rPr>
          <w:bCs/>
          <w:b/>
        </w:rPr>
        <w:t xml:space="preserve">Q51.</w:t>
      </w:r>
      <w:r>
        <w:t xml:space="preserve"> </w:t>
      </w:r>
      <w:r>
        <w:t xml:space="preserve">Mrs. Murphy is a 30-year-old female admitted to home health for wound care. She had a cesarean delivery 2 weeks ago and her abdominal incision has dehisced. Home health is ordered for wound care as the patient at this time is unable to perform it successfully. She also has a history of type 1 diabetes.</w:t>
      </w:r>
    </w:p>
    <w:p>
      <w:pPr>
        <w:numPr>
          <w:ilvl w:val="0"/>
          <w:numId w:val="1051"/>
        </w:numPr>
        <w:pStyle w:val="Compact"/>
      </w:pPr>
      <w:r>
        <w:t xml:space="preserve">O86.01, E10.9</w:t>
      </w:r>
    </w:p>
    <w:p>
      <w:pPr>
        <w:numPr>
          <w:ilvl w:val="0"/>
          <w:numId w:val="1051"/>
        </w:numPr>
        <w:pStyle w:val="Compact"/>
      </w:pPr>
      <w:r>
        <w:t xml:space="preserve">O90.0, E10.9</w:t>
      </w:r>
    </w:p>
    <w:p>
      <w:pPr>
        <w:numPr>
          <w:ilvl w:val="0"/>
          <w:numId w:val="1051"/>
        </w:numPr>
        <w:pStyle w:val="Compact"/>
      </w:pPr>
      <w:r>
        <w:t xml:space="preserve">T81.31XD, E10.9</w:t>
      </w:r>
    </w:p>
    <w:p>
      <w:pPr>
        <w:numPr>
          <w:ilvl w:val="0"/>
          <w:numId w:val="1051"/>
        </w:numPr>
        <w:pStyle w:val="Compact"/>
      </w:pPr>
      <w:r>
        <w:t xml:space="preserve">O90.1, E10.9</w:t>
      </w:r>
    </w:p>
    <w:p>
      <w:pPr>
        <w:pStyle w:val="FirstParagraph"/>
      </w:pPr>
      <w:r>
        <w:rPr>
          <w:bCs/>
          <w:b/>
        </w:rPr>
        <w:t xml:space="preserve">Q52.</w:t>
      </w:r>
      <w:r>
        <w:t xml:space="preserve"> </w:t>
      </w:r>
      <w:r>
        <w:t xml:space="preserve">Your patient is a preterm baby who was admitted to home health 18 days after birth for related neonatal jaundice, apnea, bradycardia, and anemia. Home care was ordered for phototherapy and monitoring of response to treatment and comorbid conditions.</w:t>
      </w:r>
    </w:p>
    <w:p>
      <w:pPr>
        <w:numPr>
          <w:ilvl w:val="0"/>
          <w:numId w:val="1052"/>
        </w:numPr>
        <w:pStyle w:val="Compact"/>
      </w:pPr>
      <w:r>
        <w:t xml:space="preserve">P59.9, P28.4, P29.12, P61.4</w:t>
      </w:r>
    </w:p>
    <w:p>
      <w:pPr>
        <w:numPr>
          <w:ilvl w:val="0"/>
          <w:numId w:val="1052"/>
        </w:numPr>
        <w:pStyle w:val="Compact"/>
      </w:pPr>
      <w:r>
        <w:t xml:space="preserve">P59.0, R17, P28.4, P29.12, P61.2</w:t>
      </w:r>
    </w:p>
    <w:p>
      <w:pPr>
        <w:numPr>
          <w:ilvl w:val="0"/>
          <w:numId w:val="1052"/>
        </w:numPr>
        <w:pStyle w:val="Compact"/>
      </w:pPr>
      <w:r>
        <w:t xml:space="preserve">P59.9, R06.81, P29.12, P61.4</w:t>
      </w:r>
    </w:p>
    <w:p>
      <w:pPr>
        <w:numPr>
          <w:ilvl w:val="0"/>
          <w:numId w:val="1052"/>
        </w:numPr>
        <w:pStyle w:val="Compact"/>
      </w:pPr>
      <w:r>
        <w:t xml:space="preserve">P59.0, P28.4, P29.12, P61.2</w:t>
      </w:r>
    </w:p>
    <w:p>
      <w:pPr>
        <w:pStyle w:val="FirstParagraph"/>
      </w:pPr>
      <w:r>
        <w:rPr>
          <w:bCs/>
          <w:b/>
        </w:rPr>
        <w:t xml:space="preserve">Q53.</w:t>
      </w:r>
      <w:r>
        <w:t xml:space="preserve"> </w:t>
      </w:r>
      <w:r>
        <w:t xml:space="preserve">A patient is admitted to home health following a left great toe amputation due to osteomyelitis from a diabetic ulcer on the left great toe. Oral antibiotics are ordered for 4 more weeks.</w:t>
      </w:r>
    </w:p>
    <w:p>
      <w:pPr>
        <w:numPr>
          <w:ilvl w:val="0"/>
          <w:numId w:val="1053"/>
        </w:numPr>
        <w:pStyle w:val="Compact"/>
      </w:pPr>
      <w:r>
        <w:t xml:space="preserve">Z47.81, E11.69, M86.9, Z89.412, Z79.2, Z86.31</w:t>
      </w:r>
    </w:p>
    <w:p>
      <w:pPr>
        <w:numPr>
          <w:ilvl w:val="0"/>
          <w:numId w:val="1053"/>
        </w:numPr>
        <w:pStyle w:val="Compact"/>
      </w:pPr>
      <w:r>
        <w:t xml:space="preserve">Z47.81, E11.9, Z89.411, Z79.2, Z86.31</w:t>
      </w:r>
    </w:p>
    <w:p>
      <w:pPr>
        <w:numPr>
          <w:ilvl w:val="0"/>
          <w:numId w:val="1053"/>
        </w:numPr>
        <w:pStyle w:val="Compact"/>
      </w:pPr>
      <w:r>
        <w:t xml:space="preserve">Z47.81, E11.69, M86.172, Z89.412, Z79.2, Z86.31</w:t>
      </w:r>
    </w:p>
    <w:p>
      <w:pPr>
        <w:numPr>
          <w:ilvl w:val="0"/>
          <w:numId w:val="1053"/>
        </w:numPr>
        <w:pStyle w:val="Compact"/>
      </w:pPr>
      <w:r>
        <w:t xml:space="preserve">Z47.81, E11.69, M86.172, Z89.411, Z79.2, Z86.31</w:t>
      </w:r>
    </w:p>
    <w:p>
      <w:pPr>
        <w:pStyle w:val="FirstParagraph"/>
      </w:pPr>
      <w:r>
        <w:rPr>
          <w:bCs/>
          <w:b/>
        </w:rPr>
        <w:t xml:space="preserve">Q54.</w:t>
      </w:r>
      <w:r>
        <w:t xml:space="preserve"> </w:t>
      </w:r>
      <w:r>
        <w:t xml:space="preserve">Mr. Brady is an 88-year-old bedbound gentleman being recertified for continued wound care to pressure ulcers. At SOC the patient had a stage 4 pressure ulcer of the coccyx and a stage 2 pressure ulcer of the right heel. At the recert visit the nurse notes that the coccyx ulcer has shown improvement and now only subcutaneous tissue is visible at the base of the wound. Unfortunately, the patient has not been keeping his heel off the bed and now the nurse notes that she can see bone visible at the base of the right heel wound. SN is continuing care for wound care of the coccyx and heel pressure ulcers. How would these pressure ulcers be coded at recert?</w:t>
      </w:r>
    </w:p>
    <w:p>
      <w:pPr>
        <w:numPr>
          <w:ilvl w:val="0"/>
          <w:numId w:val="1054"/>
        </w:numPr>
        <w:pStyle w:val="Compact"/>
      </w:pPr>
      <w:r>
        <w:t xml:space="preserve">Stage 4 PU of the coccyx and stage 4 pressure ulcer of the right heel</w:t>
      </w:r>
    </w:p>
    <w:p>
      <w:pPr>
        <w:numPr>
          <w:ilvl w:val="0"/>
          <w:numId w:val="1054"/>
        </w:numPr>
        <w:pStyle w:val="Compact"/>
      </w:pPr>
      <w:r>
        <w:t xml:space="preserve">Stage 2 pressure ulcer of the coccyx and stage 4 pressure ulcer of the right heel</w:t>
      </w:r>
    </w:p>
    <w:p>
      <w:pPr>
        <w:numPr>
          <w:ilvl w:val="0"/>
          <w:numId w:val="1054"/>
        </w:numPr>
        <w:pStyle w:val="Compact"/>
      </w:pPr>
      <w:r>
        <w:t xml:space="preserve">Unstageable pressure ulcer of the coccyx and stage 2 pressure ulcer of the right heel</w:t>
      </w:r>
    </w:p>
    <w:p>
      <w:pPr>
        <w:numPr>
          <w:ilvl w:val="0"/>
          <w:numId w:val="1054"/>
        </w:numPr>
        <w:pStyle w:val="Compact"/>
      </w:pPr>
      <w:r>
        <w:t xml:space="preserve">The PU stages would need to be verified with the MD</w:t>
      </w:r>
    </w:p>
    <w:p>
      <w:pPr>
        <w:pStyle w:val="FirstParagraph"/>
      </w:pPr>
      <w:r>
        <w:rPr>
          <w:bCs/>
          <w:b/>
        </w:rPr>
        <w:t xml:space="preserve">Q55.</w:t>
      </w:r>
      <w:r>
        <w:t xml:space="preserve"> </w:t>
      </w:r>
      <w:r>
        <w:t xml:space="preserve">A 58-year-old man has bilateral shoulder and knee OA due to trauma caused by a 4-car pileup 10 years ago, which resulted in multiple fractures and soft tissue injuries. He is hoping to have the bilateral shoulder joints replaced due to the post-traumatic OA, as he is in constant pain and has very limited range of motion. The occupational therapist will be assessing the patient to try to mitigate pain and improve ROM in the bilateral upper extremities. PT will also attend the patient to instruct in a home exercise program to improve mobility and ambulation. The patient is morbidly obese with a BMI of 46 and must engage in a weight loss program prior to surgery.</w:t>
      </w:r>
    </w:p>
    <w:p>
      <w:pPr>
        <w:numPr>
          <w:ilvl w:val="0"/>
          <w:numId w:val="1055"/>
        </w:numPr>
        <w:pStyle w:val="Compact"/>
      </w:pPr>
      <w:r>
        <w:t xml:space="preserve">M19.011, M19.012, M17.0, E66.01, Z68.42</w:t>
      </w:r>
    </w:p>
    <w:p>
      <w:pPr>
        <w:numPr>
          <w:ilvl w:val="0"/>
          <w:numId w:val="1055"/>
        </w:numPr>
        <w:pStyle w:val="Compact"/>
      </w:pPr>
      <w:r>
        <w:t xml:space="preserve">M15.0, E66.01, Z68.42</w:t>
      </w:r>
    </w:p>
    <w:p>
      <w:pPr>
        <w:numPr>
          <w:ilvl w:val="0"/>
          <w:numId w:val="1055"/>
        </w:numPr>
        <w:pStyle w:val="Compact"/>
      </w:pPr>
      <w:r>
        <w:t xml:space="preserve">M19.111, M19.112, M17.2, E66.01, Z68.42</w:t>
      </w:r>
    </w:p>
    <w:p>
      <w:pPr>
        <w:numPr>
          <w:ilvl w:val="0"/>
          <w:numId w:val="1055"/>
        </w:numPr>
        <w:pStyle w:val="Compact"/>
      </w:pPr>
      <w:r>
        <w:t xml:space="preserve">M19.111, M19.112, M17.31, M17.32, E66.01, Z68.42</w:t>
      </w:r>
    </w:p>
    <w:p>
      <w:pPr>
        <w:pStyle w:val="FirstParagraph"/>
      </w:pPr>
      <w:r>
        <w:rPr>
          <w:bCs/>
          <w:b/>
        </w:rPr>
        <w:t xml:space="preserve">Q56.</w:t>
      </w:r>
      <w:r>
        <w:t xml:space="preserve"> </w:t>
      </w:r>
      <w:r>
        <w:t xml:space="preserve">A patient who has a history of GERD is recently diagnosed with cervical esophageal cancer and was referred to home care for intravenous hydration therapy due to severe dehydration. Speech therapy is ordered for swallowing difficulty. The physician is planning to conduct surgery for the cancer once the dehydration issue is resolved.</w:t>
      </w:r>
    </w:p>
    <w:p>
      <w:pPr>
        <w:numPr>
          <w:ilvl w:val="0"/>
          <w:numId w:val="1056"/>
        </w:numPr>
        <w:pStyle w:val="Compact"/>
      </w:pPr>
      <w:r>
        <w:t xml:space="preserve">C15.3, E86.0, R13.10, K21.9, Z45.2</w:t>
      </w:r>
    </w:p>
    <w:p>
      <w:pPr>
        <w:numPr>
          <w:ilvl w:val="0"/>
          <w:numId w:val="1056"/>
        </w:numPr>
        <w:pStyle w:val="Compact"/>
      </w:pPr>
      <w:r>
        <w:t xml:space="preserve">E86.0, C15.9, R13.10, K21.9, Z45.2</w:t>
      </w:r>
    </w:p>
    <w:p>
      <w:pPr>
        <w:numPr>
          <w:ilvl w:val="0"/>
          <w:numId w:val="1056"/>
        </w:numPr>
        <w:pStyle w:val="Compact"/>
      </w:pPr>
      <w:r>
        <w:t xml:space="preserve">E86.0, C15.3, R13.10, K21.9, Z45.2</w:t>
      </w:r>
    </w:p>
    <w:p>
      <w:pPr>
        <w:numPr>
          <w:ilvl w:val="0"/>
          <w:numId w:val="1056"/>
        </w:numPr>
        <w:pStyle w:val="Compact"/>
      </w:pPr>
      <w:r>
        <w:t xml:space="preserve">C15.9, E86.0, R13.10, K21.9, Z45.2</w:t>
      </w:r>
    </w:p>
    <w:p>
      <w:pPr>
        <w:pStyle w:val="FirstParagraph"/>
      </w:pPr>
      <w:r>
        <w:rPr>
          <w:bCs/>
          <w:b/>
        </w:rPr>
        <w:t xml:space="preserve">Q57.</w:t>
      </w:r>
      <w:r>
        <w:t xml:space="preserve"> </w:t>
      </w:r>
      <w:r>
        <w:t xml:space="preserve">A 98-year-old is admitted to the hospital with an E. coli UTI. The patient has Alzheimer’s dementia and is bladder and bowel incontinent. The patient’s discharge diagnosis is acute cystitis with hematuria. The patient is discharged on Bactrim for 10 days. Code the home health admission.</w:t>
      </w:r>
    </w:p>
    <w:p>
      <w:pPr>
        <w:numPr>
          <w:ilvl w:val="0"/>
          <w:numId w:val="1057"/>
        </w:numPr>
        <w:pStyle w:val="Compact"/>
      </w:pPr>
      <w:r>
        <w:t xml:space="preserve">G30.9, F03.90, R32, R15.9, Z87.440</w:t>
      </w:r>
    </w:p>
    <w:p>
      <w:pPr>
        <w:numPr>
          <w:ilvl w:val="0"/>
          <w:numId w:val="1057"/>
        </w:numPr>
        <w:pStyle w:val="Compact"/>
      </w:pPr>
      <w:r>
        <w:t xml:space="preserve">N30.01, B96.20, G30.9, F02.80, R32, R15.9</w:t>
      </w:r>
    </w:p>
    <w:p>
      <w:pPr>
        <w:numPr>
          <w:ilvl w:val="0"/>
          <w:numId w:val="1057"/>
        </w:numPr>
        <w:pStyle w:val="Compact"/>
      </w:pPr>
      <w:r>
        <w:t xml:space="preserve">N39.0, N30.01, B96.20, G30.9, F02.80, R32, R15.9</w:t>
      </w:r>
    </w:p>
    <w:p>
      <w:pPr>
        <w:numPr>
          <w:ilvl w:val="0"/>
          <w:numId w:val="1057"/>
        </w:numPr>
        <w:pStyle w:val="Compact"/>
      </w:pPr>
      <w:r>
        <w:t xml:space="preserve">N30.01, G30.9, F02.80, R32, R15.9</w:t>
      </w:r>
    </w:p>
    <w:p>
      <w:pPr>
        <w:pStyle w:val="FirstParagraph"/>
      </w:pPr>
      <w:r>
        <w:rPr>
          <w:bCs/>
          <w:b/>
        </w:rPr>
        <w:t xml:space="preserve">Q58.</w:t>
      </w:r>
      <w:r>
        <w:t xml:space="preserve"> </w:t>
      </w:r>
      <w:r>
        <w:t xml:space="preserve">A patient is receiving antineoplastic chemotherapy at home for his Hodgkin lymphoma. The nurse is also providing monthly Foley catheter care, which the patient needs due to his benign prostatic hyperplasia with urinary retention.</w:t>
      </w:r>
    </w:p>
    <w:p>
      <w:pPr>
        <w:numPr>
          <w:ilvl w:val="0"/>
          <w:numId w:val="1058"/>
        </w:numPr>
        <w:pStyle w:val="Compact"/>
      </w:pPr>
      <w:r>
        <w:t xml:space="preserve">Z51.11, C81.90, N40.1, R33.8, Z46.6</w:t>
      </w:r>
    </w:p>
    <w:p>
      <w:pPr>
        <w:numPr>
          <w:ilvl w:val="0"/>
          <w:numId w:val="1058"/>
        </w:numPr>
        <w:pStyle w:val="Compact"/>
      </w:pPr>
      <w:r>
        <w:t xml:space="preserve">C81.90, Z51.11, N40.1, R33.8, Z46.6</w:t>
      </w:r>
    </w:p>
    <w:p>
      <w:pPr>
        <w:numPr>
          <w:ilvl w:val="0"/>
          <w:numId w:val="1058"/>
        </w:numPr>
        <w:pStyle w:val="Compact"/>
      </w:pPr>
      <w:r>
        <w:t xml:space="preserve">Z51.11, C85.90, N40.1, R33.8, Z46.6</w:t>
      </w:r>
    </w:p>
    <w:p>
      <w:pPr>
        <w:numPr>
          <w:ilvl w:val="0"/>
          <w:numId w:val="1058"/>
        </w:numPr>
        <w:pStyle w:val="Compact"/>
      </w:pPr>
      <w:r>
        <w:t xml:space="preserve">Z46.6, N40.1, R33.8, Z51.11, C81.90</w:t>
      </w:r>
    </w:p>
    <w:p>
      <w:pPr>
        <w:pStyle w:val="FirstParagraph"/>
      </w:pPr>
      <w:r>
        <w:rPr>
          <w:bCs/>
          <w:b/>
        </w:rPr>
        <w:t xml:space="preserve">Q59.</w:t>
      </w:r>
      <w:r>
        <w:t xml:space="preserve"> </w:t>
      </w:r>
      <w:r>
        <w:t xml:space="preserve">Mr. Jaminson suffered a laceration on his forehead when he fell from his motorized wheelchair. As he was navigating through his home, his wheelchair hit one of his grandchildren’s toys, knocking his chair off balance and sending him to the floor. He was treated in the ER and returned home for care and monitoring by the home care nurse.</w:t>
      </w:r>
    </w:p>
    <w:p>
      <w:pPr>
        <w:numPr>
          <w:ilvl w:val="0"/>
          <w:numId w:val="1059"/>
        </w:numPr>
        <w:pStyle w:val="Compact"/>
      </w:pPr>
      <w:r>
        <w:t xml:space="preserve">S01.01XD, W05.0XXD</w:t>
      </w:r>
    </w:p>
    <w:p>
      <w:pPr>
        <w:numPr>
          <w:ilvl w:val="0"/>
          <w:numId w:val="1059"/>
        </w:numPr>
        <w:pStyle w:val="Compact"/>
      </w:pPr>
      <w:r>
        <w:t xml:space="preserve">V00.811D, S01.81XD</w:t>
      </w:r>
    </w:p>
    <w:p>
      <w:pPr>
        <w:numPr>
          <w:ilvl w:val="0"/>
          <w:numId w:val="1059"/>
        </w:numPr>
        <w:pStyle w:val="Compact"/>
      </w:pPr>
      <w:r>
        <w:t xml:space="preserve">S01.81XD, W05.0XXD</w:t>
      </w:r>
    </w:p>
    <w:p>
      <w:pPr>
        <w:numPr>
          <w:ilvl w:val="0"/>
          <w:numId w:val="1059"/>
        </w:numPr>
        <w:pStyle w:val="Compact"/>
      </w:pPr>
      <w:r>
        <w:t xml:space="preserve">S01.81XD, V00.811D</w:t>
      </w:r>
    </w:p>
    <w:p>
      <w:pPr>
        <w:pStyle w:val="FirstParagraph"/>
      </w:pPr>
      <w:r>
        <w:rPr>
          <w:bCs/>
          <w:b/>
        </w:rPr>
        <w:t xml:space="preserve">Q60.</w:t>
      </w:r>
      <w:r>
        <w:t xml:space="preserve"> </w:t>
      </w:r>
      <w:r>
        <w:t xml:space="preserve">Skilled nursing home care is ordered for Mrs. Halsey who has the following diagnoses: diabetes, HTN, combined systolic and diastolic chronic heart failure, ESRD, and anemia. The patient attends dialysis 3 times a week; insulin and oral hypoglycemic medication are ordered. The focus of care is diabetic management. Which of the following is correct for M1021 and M1023?</w:t>
      </w:r>
    </w:p>
    <w:p>
      <w:pPr>
        <w:numPr>
          <w:ilvl w:val="0"/>
          <w:numId w:val="1060"/>
        </w:numPr>
        <w:pStyle w:val="Compact"/>
      </w:pPr>
      <w:r>
        <w:t xml:space="preserve">E11.22, I13.0, I50.42, N18.6, D63.1, Z99.2, Z79.4, Z79.84</w:t>
      </w:r>
    </w:p>
    <w:p>
      <w:pPr>
        <w:numPr>
          <w:ilvl w:val="0"/>
          <w:numId w:val="1060"/>
        </w:numPr>
        <w:pStyle w:val="Compact"/>
      </w:pPr>
      <w:r>
        <w:t xml:space="preserve">E11.22, I13.2, I50.42, N18.6, D63.1, Z99.2, Z79.4</w:t>
      </w:r>
    </w:p>
    <w:p>
      <w:pPr>
        <w:numPr>
          <w:ilvl w:val="0"/>
          <w:numId w:val="1060"/>
        </w:numPr>
        <w:pStyle w:val="Compact"/>
      </w:pPr>
      <w:r>
        <w:t xml:space="preserve">E11.22, I13.2, I50.42, N18.6, D64.9, Z99.2, Z79.4, Z79.84</w:t>
      </w:r>
    </w:p>
    <w:p>
      <w:pPr>
        <w:numPr>
          <w:ilvl w:val="0"/>
          <w:numId w:val="1060"/>
        </w:numPr>
        <w:pStyle w:val="Compact"/>
      </w:pPr>
      <w:r>
        <w:t xml:space="preserve">E11.22, I13.2, I50.42, N18.6, D64.9, Z99.2, Z79.4</w:t>
      </w:r>
    </w:p>
    <w:p>
      <w:pPr>
        <w:pStyle w:val="FirstParagraph"/>
      </w:pPr>
      <w:r>
        <w:rPr>
          <w:bCs/>
          <w:b/>
        </w:rPr>
        <w:t xml:space="preserve">Q61.</w:t>
      </w:r>
      <w:r>
        <w:t xml:space="preserve"> </w:t>
      </w:r>
      <w:r>
        <w:t xml:space="preserve">A 50-year-old male is discharged from the hospital with Fournier’s gangrene due to MRSA. The patient also has diabetic peripheral neuropathy and COPD. The patient is to have IV antibiotics at home. Code the home health admission.</w:t>
      </w:r>
    </w:p>
    <w:p>
      <w:pPr>
        <w:numPr>
          <w:ilvl w:val="0"/>
          <w:numId w:val="1061"/>
        </w:numPr>
        <w:pStyle w:val="Compact"/>
      </w:pPr>
      <w:r>
        <w:t xml:space="preserve">E11.52, N49.3, B95.62, E11.42, J44.9, Z45.2, Z79.2</w:t>
      </w:r>
    </w:p>
    <w:p>
      <w:pPr>
        <w:numPr>
          <w:ilvl w:val="0"/>
          <w:numId w:val="1061"/>
        </w:numPr>
        <w:pStyle w:val="Compact"/>
      </w:pPr>
      <w:r>
        <w:t xml:space="preserve">N49.3, B95.62, E11.42, J44.9, Z45.2, Z79.2</w:t>
      </w:r>
    </w:p>
    <w:p>
      <w:pPr>
        <w:numPr>
          <w:ilvl w:val="0"/>
          <w:numId w:val="1061"/>
        </w:numPr>
        <w:pStyle w:val="Compact"/>
      </w:pPr>
      <w:r>
        <w:t xml:space="preserve">N49.3, E11.40, J44.9, Z79.2</w:t>
      </w:r>
    </w:p>
    <w:p>
      <w:pPr>
        <w:numPr>
          <w:ilvl w:val="0"/>
          <w:numId w:val="1061"/>
        </w:numPr>
        <w:pStyle w:val="Compact"/>
      </w:pPr>
      <w:r>
        <w:t xml:space="preserve">N49.9, B95.62, E11.42, J44.9, Z45.2, Z79.2</w:t>
      </w:r>
    </w:p>
    <w:p>
      <w:pPr>
        <w:pStyle w:val="FirstParagraph"/>
      </w:pPr>
      <w:r>
        <w:rPr>
          <w:bCs/>
          <w:b/>
        </w:rPr>
        <w:t xml:space="preserve">Q62.</w:t>
      </w:r>
      <w:r>
        <w:t xml:space="preserve"> </w:t>
      </w:r>
      <w:r>
        <w:t xml:space="preserve">Mr. Jackman is a 54-year-old man admitted to home care for wound care and physical therapy to address pain following fractures of the 3rd and 4th lumbar vertebrae which required surgical intervention. The fractures occurred when he sat down on his kitchen chair. The gentleman is undergoing treatment for a malignant neoplasm of the right lung which unfortunately has spread to the bones, causing the fracture. The patient smokes 20 cigarettes per day and has been advised to quit to improve respiratory status and promote wound healing.</w:t>
      </w:r>
    </w:p>
    <w:p>
      <w:pPr>
        <w:numPr>
          <w:ilvl w:val="0"/>
          <w:numId w:val="1062"/>
        </w:numPr>
        <w:pStyle w:val="Compact"/>
      </w:pPr>
      <w:r>
        <w:t xml:space="preserve">M84.58XD, C79.51, C34.91, F17.210</w:t>
      </w:r>
    </w:p>
    <w:p>
      <w:pPr>
        <w:numPr>
          <w:ilvl w:val="0"/>
          <w:numId w:val="1062"/>
        </w:numPr>
        <w:pStyle w:val="Compact"/>
      </w:pPr>
      <w:r>
        <w:t xml:space="preserve">M84.58XD, C34.91, C79.51, F17.210</w:t>
      </w:r>
    </w:p>
    <w:p>
      <w:pPr>
        <w:numPr>
          <w:ilvl w:val="0"/>
          <w:numId w:val="1062"/>
        </w:numPr>
        <w:pStyle w:val="Compact"/>
      </w:pPr>
      <w:r>
        <w:t xml:space="preserve">C79.51, M84.58XD, C34.91, F17.210</w:t>
      </w:r>
    </w:p>
    <w:p>
      <w:pPr>
        <w:numPr>
          <w:ilvl w:val="0"/>
          <w:numId w:val="1062"/>
        </w:numPr>
        <w:pStyle w:val="Compact"/>
      </w:pPr>
      <w:r>
        <w:t xml:space="preserve">S32.030D, S32.040D, C79.51, C34.91, F17.210</w:t>
      </w:r>
    </w:p>
    <w:p>
      <w:pPr>
        <w:pStyle w:val="FirstParagraph"/>
      </w:pPr>
      <w:r>
        <w:rPr>
          <w:bCs/>
          <w:b/>
        </w:rPr>
        <w:t xml:space="preserve">Q63.</w:t>
      </w:r>
      <w:r>
        <w:t xml:space="preserve"> </w:t>
      </w:r>
      <w:r>
        <w:t xml:space="preserve">A patient was admitted to the hospital with slurred speech and dysphagia. A CVA workup was completed and CVA was ruled out. The patient has a history of a right-sided CVA in the past with left-sided hemiplegia. Past medical history includes seizures, CHF, and HTN. PT, OT, and ST have been ordered for home health.</w:t>
      </w:r>
    </w:p>
    <w:p>
      <w:pPr>
        <w:numPr>
          <w:ilvl w:val="0"/>
          <w:numId w:val="1063"/>
        </w:numPr>
        <w:pStyle w:val="Compact"/>
      </w:pPr>
      <w:r>
        <w:t xml:space="preserve">I69.391, R13.10, R47.81, I11.0, I50.9, R56.9</w:t>
      </w:r>
    </w:p>
    <w:p>
      <w:pPr>
        <w:numPr>
          <w:ilvl w:val="0"/>
          <w:numId w:val="1063"/>
        </w:numPr>
        <w:pStyle w:val="Compact"/>
      </w:pPr>
      <w:r>
        <w:t xml:space="preserve">I69.354, I69.391, I69.328, I11.0, I50.9, G40.909</w:t>
      </w:r>
    </w:p>
    <w:p>
      <w:pPr>
        <w:numPr>
          <w:ilvl w:val="0"/>
          <w:numId w:val="1063"/>
        </w:numPr>
        <w:pStyle w:val="Compact"/>
      </w:pPr>
      <w:r>
        <w:t xml:space="preserve">R47.81, R13.10, I69.354, I11.0, I50.9, G40.909</w:t>
      </w:r>
    </w:p>
    <w:p>
      <w:pPr>
        <w:numPr>
          <w:ilvl w:val="0"/>
          <w:numId w:val="1063"/>
        </w:numPr>
        <w:pStyle w:val="Compact"/>
      </w:pPr>
      <w:r>
        <w:t xml:space="preserve">R13.10, R47.81, I69.354, I11.0, I50.9, R56.9</w:t>
      </w:r>
    </w:p>
    <w:p>
      <w:pPr>
        <w:pStyle w:val="FirstParagraph"/>
      </w:pPr>
      <w:r>
        <w:rPr>
          <w:bCs/>
          <w:b/>
        </w:rPr>
        <w:t xml:space="preserve">Q64.</w:t>
      </w:r>
      <w:r>
        <w:t xml:space="preserve"> </w:t>
      </w:r>
      <w:r>
        <w:t xml:space="preserve">Mr. Doubtfire was celebrating the holiday at a bonfire. He kicked a log, accidentally fell in the fire, and sustained burns. His right lower leg has two second-degree burns and one third-degree burn to the shin. His right forearm has a third-degree burn that the physician has documented as non-healing. A total of 5% of the patient’s body is documented to have third-degree burns. Skilled nursing has been ordered to continue active wound care to the burns. Select the correct coding for M1021 and M1023.</w:t>
      </w:r>
    </w:p>
    <w:p>
      <w:pPr>
        <w:numPr>
          <w:ilvl w:val="0"/>
          <w:numId w:val="1064"/>
        </w:numPr>
        <w:pStyle w:val="Compact"/>
      </w:pPr>
      <w:r>
        <w:t xml:space="preserve">T22.311A, T24.331A, T24.231A</w:t>
      </w:r>
    </w:p>
    <w:p>
      <w:pPr>
        <w:numPr>
          <w:ilvl w:val="0"/>
          <w:numId w:val="1064"/>
        </w:numPr>
        <w:pStyle w:val="Compact"/>
      </w:pPr>
      <w:r>
        <w:t xml:space="preserve">T22.311D, T24.331D, T24.291D</w:t>
      </w:r>
    </w:p>
    <w:p>
      <w:pPr>
        <w:numPr>
          <w:ilvl w:val="0"/>
          <w:numId w:val="1064"/>
        </w:numPr>
        <w:pStyle w:val="Compact"/>
      </w:pPr>
      <w:r>
        <w:t xml:space="preserve">T22.311A, T24.331D, T31.0</w:t>
      </w:r>
    </w:p>
    <w:p>
      <w:pPr>
        <w:numPr>
          <w:ilvl w:val="0"/>
          <w:numId w:val="1064"/>
        </w:numPr>
        <w:pStyle w:val="Compact"/>
      </w:pPr>
      <w:r>
        <w:t xml:space="preserve">T22.311A, T24.331A</w:t>
      </w:r>
    </w:p>
    <w:p>
      <w:pPr>
        <w:pStyle w:val="FirstParagraph"/>
      </w:pPr>
      <w:r>
        <w:rPr>
          <w:bCs/>
          <w:b/>
        </w:rPr>
        <w:t xml:space="preserve">Q65.</w:t>
      </w:r>
      <w:r>
        <w:t xml:space="preserve"> </w:t>
      </w:r>
      <w:r>
        <w:t xml:space="preserve">Mr. Ryan was admitted with severe enterocolitis due to recurrent Clostridium difficile, diarrhea, sepsis, and AKI. The patient was treated with IV vancomycin during the hospital stay and discharged on a long course of oral Dificid. The sepsis and AKI resolved while the patient was in the hospital.</w:t>
      </w:r>
    </w:p>
    <w:p>
      <w:pPr>
        <w:numPr>
          <w:ilvl w:val="0"/>
          <w:numId w:val="1065"/>
        </w:numPr>
        <w:pStyle w:val="Compact"/>
      </w:pPr>
      <w:r>
        <w:t xml:space="preserve">A04.71, A41.81, Z79.2</w:t>
      </w:r>
    </w:p>
    <w:p>
      <w:pPr>
        <w:numPr>
          <w:ilvl w:val="0"/>
          <w:numId w:val="1065"/>
        </w:numPr>
        <w:pStyle w:val="Compact"/>
      </w:pPr>
      <w:r>
        <w:t xml:space="preserve">A04.71, Z79.2</w:t>
      </w:r>
    </w:p>
    <w:p>
      <w:pPr>
        <w:numPr>
          <w:ilvl w:val="0"/>
          <w:numId w:val="1065"/>
        </w:numPr>
        <w:pStyle w:val="Compact"/>
      </w:pPr>
      <w:r>
        <w:t xml:space="preserve">A04.71, R19.7, Z79.2</w:t>
      </w:r>
    </w:p>
    <w:p>
      <w:pPr>
        <w:numPr>
          <w:ilvl w:val="0"/>
          <w:numId w:val="1065"/>
        </w:numPr>
        <w:pStyle w:val="Compact"/>
      </w:pPr>
      <w:r>
        <w:t xml:space="preserve">A04.71, B96.7, Z79.2</w:t>
      </w:r>
    </w:p>
    <w:p>
      <w:pPr>
        <w:pStyle w:val="FirstParagraph"/>
      </w:pPr>
      <w:r>
        <w:rPr>
          <w:bCs/>
          <w:b/>
        </w:rPr>
        <w:t xml:space="preserve">Q66.</w:t>
      </w:r>
      <w:r>
        <w:t xml:space="preserve"> </w:t>
      </w:r>
      <w:r>
        <w:t xml:space="preserve">This patient was admitted to home care after surgery for a cholecystectomy. The clinician describes a primary intention healing surgical wound with no sign of infection. The wound is described as</w:t>
      </w:r>
      <w:r>
        <w:t xml:space="preserve"> </w:t>
      </w:r>
      <w:r>
        <w:t xml:space="preserve">“</w:t>
      </w:r>
      <w:r>
        <w:t xml:space="preserve">edges approximated</w:t>
      </w:r>
      <w:r>
        <w:t xml:space="preserve">”</w:t>
      </w:r>
      <w:r>
        <w:t xml:space="preserve"> </w:t>
      </w:r>
      <w:r>
        <w:t xml:space="preserve">with a small amount of drainage. The physician documentation also indicates a well-healing surgical site with no post-operative complications. In the OASIS assessment, the surgical wound items were answered as: M1340: Response 1 — Yes, patient has at least one observable surgical wound; M1342: Response 3 — non-healing. Based on this information, as the coder you would:</w:t>
      </w:r>
    </w:p>
    <w:p>
      <w:pPr>
        <w:numPr>
          <w:ilvl w:val="0"/>
          <w:numId w:val="1066"/>
        </w:numPr>
        <w:pStyle w:val="Compact"/>
      </w:pPr>
      <w:r>
        <w:t xml:space="preserve">Code aftercare following surgery</w:t>
      </w:r>
    </w:p>
    <w:p>
      <w:pPr>
        <w:numPr>
          <w:ilvl w:val="0"/>
          <w:numId w:val="1066"/>
        </w:numPr>
        <w:pStyle w:val="Compact"/>
      </w:pPr>
      <w:r>
        <w:t xml:space="preserve">Request clinician confirmation of non-healing</w:t>
      </w:r>
    </w:p>
    <w:p>
      <w:pPr>
        <w:numPr>
          <w:ilvl w:val="0"/>
          <w:numId w:val="1066"/>
        </w:numPr>
        <w:pStyle w:val="Compact"/>
      </w:pPr>
      <w:r>
        <w:t xml:space="preserve">Request MD confirmation that an infection is present</w:t>
      </w:r>
    </w:p>
    <w:p>
      <w:pPr>
        <w:numPr>
          <w:ilvl w:val="0"/>
          <w:numId w:val="1066"/>
        </w:numPr>
        <w:pStyle w:val="Compact"/>
      </w:pPr>
      <w:r>
        <w:t xml:space="preserve">Code non-healing surgical wound as primary</w:t>
      </w:r>
    </w:p>
    <w:p>
      <w:pPr>
        <w:pStyle w:val="FirstParagraph"/>
      </w:pPr>
      <w:r>
        <w:rPr>
          <w:bCs/>
          <w:b/>
        </w:rPr>
        <w:t xml:space="preserve">Q67.</w:t>
      </w:r>
      <w:r>
        <w:t xml:space="preserve"> </w:t>
      </w:r>
      <w:r>
        <w:t xml:space="preserve">A patient was admitted to the hospital for sepsis due to an E. coli UTI and was treated with IV antibiotics for a Foley-catheter-related UTI. The sepsis resolved inpatient. The patient has a Foley catheter for urinary retention and is being discharged with 10 days of antibiotics. The patient has a PMH of BPH and persistent atrial fibrillation for which the patient is on Coumadin. SN is ordered for Foley catheter changes and infection monitoring.</w:t>
      </w:r>
    </w:p>
    <w:p>
      <w:pPr>
        <w:numPr>
          <w:ilvl w:val="0"/>
          <w:numId w:val="1067"/>
        </w:numPr>
        <w:pStyle w:val="Compact"/>
      </w:pPr>
      <w:r>
        <w:t xml:space="preserve">T83.511A, N39.0, B96.20, N40.1, R33.9, I48.19, Z79.01, Z46.6, Z79.2</w:t>
      </w:r>
    </w:p>
    <w:p>
      <w:pPr>
        <w:numPr>
          <w:ilvl w:val="0"/>
          <w:numId w:val="1067"/>
        </w:numPr>
        <w:pStyle w:val="Compact"/>
      </w:pPr>
      <w:r>
        <w:t xml:space="preserve">N39.0, T83.511D, B96.20, N40.1, R33.8, I48.19, Z79.01, Z79.2</w:t>
      </w:r>
    </w:p>
    <w:p>
      <w:pPr>
        <w:numPr>
          <w:ilvl w:val="0"/>
          <w:numId w:val="1067"/>
        </w:numPr>
        <w:pStyle w:val="Compact"/>
      </w:pPr>
      <w:r>
        <w:t xml:space="preserve">T83.511A, N39.0, B96.20, N40.1, R33.8, I48.19, Z79.01, Z79.2</w:t>
      </w:r>
    </w:p>
    <w:p>
      <w:pPr>
        <w:numPr>
          <w:ilvl w:val="0"/>
          <w:numId w:val="1067"/>
        </w:numPr>
        <w:pStyle w:val="Compact"/>
      </w:pPr>
      <w:r>
        <w:t xml:space="preserve">A41.51, T83.511D, N39.0, N40.1, R33.8, I48.19, Z79.01, Z46.6, Z79.2</w:t>
      </w:r>
    </w:p>
    <w:p>
      <w:pPr>
        <w:pStyle w:val="FirstParagraph"/>
      </w:pPr>
      <w:r>
        <w:rPr>
          <w:bCs/>
          <w:b/>
        </w:rPr>
        <w:t xml:space="preserve">Q68.</w:t>
      </w:r>
      <w:r>
        <w:t xml:space="preserve"> </w:t>
      </w:r>
      <w:r>
        <w:t xml:space="preserve">Ms. Phoebe is admitted to home health for management of neuropathic pain in her left leg. She has comorbid conditions of DM type 2 currently controlled with Metformin and insulin, PVD, polyneuropathy, HTN, and CHF.</w:t>
      </w:r>
    </w:p>
    <w:p>
      <w:pPr>
        <w:numPr>
          <w:ilvl w:val="0"/>
          <w:numId w:val="1068"/>
        </w:numPr>
        <w:pStyle w:val="Compact"/>
      </w:pPr>
      <w:r>
        <w:t xml:space="preserve">M79.605, E11.42, E11.51, I11.0, I50.9, Z79.4</w:t>
      </w:r>
    </w:p>
    <w:p>
      <w:pPr>
        <w:numPr>
          <w:ilvl w:val="0"/>
          <w:numId w:val="1068"/>
        </w:numPr>
        <w:pStyle w:val="Compact"/>
      </w:pPr>
      <w:r>
        <w:t xml:space="preserve">E11.42, E11.51, I11.0, I50.9, Z79.4</w:t>
      </w:r>
    </w:p>
    <w:p>
      <w:pPr>
        <w:numPr>
          <w:ilvl w:val="0"/>
          <w:numId w:val="1068"/>
        </w:numPr>
        <w:pStyle w:val="Compact"/>
      </w:pPr>
      <w:r>
        <w:t xml:space="preserve">G62.9, E11.9, I73.9, I11.0, I50.9, Z79.4, Z79.84</w:t>
      </w:r>
    </w:p>
    <w:p>
      <w:pPr>
        <w:numPr>
          <w:ilvl w:val="0"/>
          <w:numId w:val="1068"/>
        </w:numPr>
        <w:pStyle w:val="Compact"/>
      </w:pPr>
      <w:r>
        <w:t xml:space="preserve">M79.605, G62.9, I73.9, E11.9, I11.0, I50.9, Z79.4</w:t>
      </w:r>
    </w:p>
    <w:p>
      <w:pPr>
        <w:pStyle w:val="FirstParagraph"/>
      </w:pPr>
      <w:r>
        <w:rPr>
          <w:bCs/>
          <w:b/>
        </w:rPr>
        <w:t xml:space="preserve">Q69.</w:t>
      </w:r>
      <w:r>
        <w:t xml:space="preserve"> </w:t>
      </w:r>
      <w:r>
        <w:t xml:space="preserve">72-year-old Rolz was referred to home health following an inpatient stay for newly diagnosed End Stage Renal Disease (ESRD) requiring dialysis. During the admission her type 1 diabetes was found to be uncontrolled. Her PCP documented he had increased her insulin dosage in an effort to better control her high blood sugars. She has comorbid diagnoses of arteriosclerotic cardiovascular disease (ASCVD) and a recent deep vein thrombosis of her right leg requiring Coumadin. Home health has been ordered for diabetic teaching and weekly PT/INR monitoring.</w:t>
      </w:r>
    </w:p>
    <w:p>
      <w:pPr>
        <w:numPr>
          <w:ilvl w:val="0"/>
          <w:numId w:val="1069"/>
        </w:numPr>
        <w:pStyle w:val="Compact"/>
      </w:pPr>
      <w:r>
        <w:t xml:space="preserve">E10.649, N18.6, I82.401, I25.10, Z79.4, Z51.81, Z79.01, Z99.2</w:t>
      </w:r>
    </w:p>
    <w:p>
      <w:pPr>
        <w:numPr>
          <w:ilvl w:val="0"/>
          <w:numId w:val="1069"/>
        </w:numPr>
        <w:pStyle w:val="Compact"/>
      </w:pPr>
      <w:r>
        <w:t xml:space="preserve">E10.65, E10.22, N18.6, I82.401, I25.10, Z51.81, Z79.01, Z99.2</w:t>
      </w:r>
    </w:p>
    <w:p>
      <w:pPr>
        <w:numPr>
          <w:ilvl w:val="0"/>
          <w:numId w:val="1069"/>
        </w:numPr>
        <w:pStyle w:val="Compact"/>
      </w:pPr>
      <w:r>
        <w:t xml:space="preserve">E10.22, N18.6, I82.401, I25.10, Z79.4, Z51.81, Z79.01, Z99.2</w:t>
      </w:r>
    </w:p>
    <w:p>
      <w:pPr>
        <w:numPr>
          <w:ilvl w:val="0"/>
          <w:numId w:val="1069"/>
        </w:numPr>
        <w:pStyle w:val="Compact"/>
      </w:pPr>
      <w:r>
        <w:t xml:space="preserve">E10.65, E10.22, N18.6, I82.401, I25.10, Z79.4, Z51.81, Z79.01, Z99.2</w:t>
      </w:r>
    </w:p>
    <w:p>
      <w:pPr>
        <w:pStyle w:val="FirstParagraph"/>
      </w:pPr>
      <w:r>
        <w:rPr>
          <w:bCs/>
          <w:b/>
        </w:rPr>
        <w:t xml:space="preserve">Q70.</w:t>
      </w:r>
      <w:r>
        <w:t xml:space="preserve"> </w:t>
      </w:r>
      <w:r>
        <w:t xml:space="preserve">A patient with lumbar stenosis is referred to home care after a spinal fusion. SN is ordered to monitor the surgical site and post-op medications.</w:t>
      </w:r>
    </w:p>
    <w:p>
      <w:pPr>
        <w:numPr>
          <w:ilvl w:val="0"/>
          <w:numId w:val="1070"/>
        </w:numPr>
        <w:pStyle w:val="Compact"/>
      </w:pPr>
      <w:r>
        <w:t xml:space="preserve">M43.26, Z47.89, M48.061</w:t>
      </w:r>
    </w:p>
    <w:p>
      <w:pPr>
        <w:numPr>
          <w:ilvl w:val="0"/>
          <w:numId w:val="1070"/>
        </w:numPr>
        <w:pStyle w:val="Compact"/>
      </w:pPr>
      <w:r>
        <w:t xml:space="preserve">Z47.89, M48.061, Z98.1</w:t>
      </w:r>
    </w:p>
    <w:p>
      <w:pPr>
        <w:numPr>
          <w:ilvl w:val="0"/>
          <w:numId w:val="1070"/>
        </w:numPr>
        <w:pStyle w:val="Compact"/>
      </w:pPr>
      <w:r>
        <w:t xml:space="preserve">M48.061, Z47.89, Z98.1</w:t>
      </w:r>
    </w:p>
    <w:p>
      <w:pPr>
        <w:numPr>
          <w:ilvl w:val="0"/>
          <w:numId w:val="1070"/>
        </w:numPr>
        <w:pStyle w:val="Compact"/>
      </w:pPr>
      <w:r>
        <w:t xml:space="preserve">Z47.89, M43.26, M48.061</w:t>
      </w:r>
    </w:p>
    <w:p>
      <w:pPr>
        <w:pStyle w:val="FirstParagraph"/>
      </w:pPr>
      <w:r>
        <w:rPr>
          <w:bCs/>
          <w:b/>
        </w:rPr>
        <w:t xml:space="preserve">Q71.</w:t>
      </w:r>
      <w:r>
        <w:t xml:space="preserve"> </w:t>
      </w:r>
      <w:r>
        <w:t xml:space="preserve">This 59-year-old does not smoke but works in a smoke-filled bar five days a week. Unfortunately, the patient has been recently diagnosed with lung cancer. While in the hospital, it was also noted that the patient needed a coronary artery bypass graft due to her coronary artery disease. The patient is admitted to home care after CABG surgery for wound care and medication management.</w:t>
      </w:r>
    </w:p>
    <w:p>
      <w:pPr>
        <w:numPr>
          <w:ilvl w:val="0"/>
          <w:numId w:val="1071"/>
        </w:numPr>
        <w:pStyle w:val="Compact"/>
      </w:pPr>
      <w:r>
        <w:t xml:space="preserve">Z48.812, I25.10, C34.92, Z77.22, Z95.1</w:t>
      </w:r>
    </w:p>
    <w:p>
      <w:pPr>
        <w:numPr>
          <w:ilvl w:val="0"/>
          <w:numId w:val="1071"/>
        </w:numPr>
        <w:pStyle w:val="Compact"/>
      </w:pPr>
      <w:r>
        <w:t xml:space="preserve">C34.92, I25.10, Z48.812, Z57.31, Z95.1</w:t>
      </w:r>
    </w:p>
    <w:p>
      <w:pPr>
        <w:numPr>
          <w:ilvl w:val="0"/>
          <w:numId w:val="1071"/>
        </w:numPr>
        <w:pStyle w:val="Compact"/>
      </w:pPr>
      <w:r>
        <w:t xml:space="preserve">Z48.812, I25.10, C34.92, Z57.31, Z95.1</w:t>
      </w:r>
    </w:p>
    <w:p>
      <w:pPr>
        <w:numPr>
          <w:ilvl w:val="0"/>
          <w:numId w:val="1071"/>
        </w:numPr>
        <w:pStyle w:val="Compact"/>
      </w:pPr>
      <w:r>
        <w:t xml:space="preserve">Z48.812, I25.10, C34.92, Z87.891, Z95.1</w:t>
      </w:r>
    </w:p>
    <w:p>
      <w:pPr>
        <w:pStyle w:val="FirstParagraph"/>
      </w:pPr>
      <w:r>
        <w:rPr>
          <w:bCs/>
          <w:b/>
        </w:rPr>
        <w:t xml:space="preserve">Q72.</w:t>
      </w:r>
      <w:r>
        <w:t xml:space="preserve"> </w:t>
      </w:r>
      <w:r>
        <w:t xml:space="preserve">Ms. X was admitted to the hospital for severe coccyx pain (which severely affects her functional activity) and exacerbation of multiple sclerosis. A CT and bone biopsy were performed and she was diagnosed with coccyx bone cancer causing the severe coccyx pain. She also has a Foley catheter for her neurogenic bladder. The patient is now in HH for SN to teach regarding pain management (pain scale 10/10), monitor her MS, and provide Foley care. A PT evaluation is ordered for mobility issues due to pain and MS.</w:t>
      </w:r>
    </w:p>
    <w:p>
      <w:pPr>
        <w:numPr>
          <w:ilvl w:val="0"/>
          <w:numId w:val="1072"/>
        </w:numPr>
        <w:pStyle w:val="Compact"/>
      </w:pPr>
      <w:r>
        <w:t xml:space="preserve">G89.3, G35, C41.4, Z46.6, G83.4</w:t>
      </w:r>
    </w:p>
    <w:p>
      <w:pPr>
        <w:numPr>
          <w:ilvl w:val="0"/>
          <w:numId w:val="1072"/>
        </w:numPr>
        <w:pStyle w:val="Compact"/>
      </w:pPr>
      <w:r>
        <w:t xml:space="preserve">C41.4, G89.3, G35, N31.9, Z46.6</w:t>
      </w:r>
    </w:p>
    <w:p>
      <w:pPr>
        <w:numPr>
          <w:ilvl w:val="0"/>
          <w:numId w:val="1072"/>
        </w:numPr>
        <w:pStyle w:val="Compact"/>
      </w:pPr>
      <w:r>
        <w:t xml:space="preserve">G35, N31.9, Z46.6, G89.3, C41.4</w:t>
      </w:r>
    </w:p>
    <w:p>
      <w:pPr>
        <w:numPr>
          <w:ilvl w:val="0"/>
          <w:numId w:val="1072"/>
        </w:numPr>
        <w:pStyle w:val="Compact"/>
      </w:pPr>
      <w:r>
        <w:t xml:space="preserve">G89.3, C41.4, G35, Z46.6</w:t>
      </w:r>
    </w:p>
    <w:p>
      <w:pPr>
        <w:pStyle w:val="FirstParagraph"/>
      </w:pPr>
      <w:r>
        <w:rPr>
          <w:bCs/>
          <w:b/>
        </w:rPr>
        <w:t xml:space="preserve">Q73.</w:t>
      </w:r>
      <w:r>
        <w:t xml:space="preserve"> </w:t>
      </w:r>
      <w:r>
        <w:t xml:space="preserve">In the record you are reviewing, the referral from the wound clinic indicates an RLE wound. The clinician documents an arterial ulcer of the RLE as the only wound. In the OASIS, however, the clinician selected</w:t>
      </w:r>
      <w:r>
        <w:t xml:space="preserve"> </w:t>
      </w:r>
      <w:r>
        <w:t xml:space="preserve">“</w:t>
      </w:r>
      <w:r>
        <w:t xml:space="preserve">2 - Yes, patient has observable stasis ulcer</w:t>
      </w:r>
      <w:r>
        <w:t xml:space="preserve">”</w:t>
      </w:r>
      <w:r>
        <w:t xml:space="preserve"> </w:t>
      </w:r>
      <w:r>
        <w:t xml:space="preserve">on the stasis ulcer item M1330. As the coder for this record you would:</w:t>
      </w:r>
    </w:p>
    <w:p>
      <w:pPr>
        <w:numPr>
          <w:ilvl w:val="0"/>
          <w:numId w:val="1073"/>
        </w:numPr>
        <w:pStyle w:val="Compact"/>
      </w:pPr>
      <w:r>
        <w:t xml:space="preserve">Code the wound as a stasis ulcer of the RLE</w:t>
      </w:r>
    </w:p>
    <w:p>
      <w:pPr>
        <w:numPr>
          <w:ilvl w:val="0"/>
          <w:numId w:val="1073"/>
        </w:numPr>
        <w:pStyle w:val="Compact"/>
      </w:pPr>
      <w:r>
        <w:t xml:space="preserve">Instruct the clinician to verify the type of RLE wound with the MD</w:t>
      </w:r>
    </w:p>
    <w:p>
      <w:pPr>
        <w:numPr>
          <w:ilvl w:val="0"/>
          <w:numId w:val="1073"/>
        </w:numPr>
        <w:pStyle w:val="Compact"/>
      </w:pPr>
      <w:r>
        <w:t xml:space="preserve">Code the wound as an arterial ulcer of the RLE and recommend a change to M1330 to</w:t>
      </w:r>
      <w:r>
        <w:t xml:space="preserve"> </w:t>
      </w:r>
      <w:r>
        <w:t xml:space="preserve">“</w:t>
      </w:r>
      <w:r>
        <w:t xml:space="preserve">No</w:t>
      </w:r>
      <w:r>
        <w:t xml:space="preserve">”</w:t>
      </w:r>
    </w:p>
    <w:p>
      <w:pPr>
        <w:numPr>
          <w:ilvl w:val="0"/>
          <w:numId w:val="1073"/>
        </w:numPr>
        <w:pStyle w:val="Compact"/>
      </w:pPr>
      <w:r>
        <w:t xml:space="preserve">Code the wound as an arterial ulcer of the RLE and leave M1330 as is (clinician observed)</w:t>
      </w:r>
    </w:p>
    <w:p>
      <w:pPr>
        <w:pStyle w:val="FirstParagraph"/>
      </w:pPr>
      <w:r>
        <w:rPr>
          <w:bCs/>
          <w:b/>
        </w:rPr>
        <w:t xml:space="preserve">Q74.</w:t>
      </w:r>
      <w:r>
        <w:t xml:space="preserve"> </w:t>
      </w:r>
      <w:r>
        <w:t xml:space="preserve">Mrs. Darby incurred a laceration to her right forearm that required stitches in the emergency room to close the wound. Her right forearm also has a superficial scratch. She is unable to complete the wound care herself due to vascular dementia that she incurred from a prior CVA. Skilled nursing has been ordered to perform wound care. Which of the following is correct for M1021 and M1023?</w:t>
      </w:r>
    </w:p>
    <w:p>
      <w:pPr>
        <w:numPr>
          <w:ilvl w:val="0"/>
          <w:numId w:val="1074"/>
        </w:numPr>
        <w:pStyle w:val="Compact"/>
      </w:pPr>
      <w:r>
        <w:t xml:space="preserve">S51.8110D, S50.911D, I69.398, F01.50</w:t>
      </w:r>
    </w:p>
    <w:p>
      <w:pPr>
        <w:numPr>
          <w:ilvl w:val="0"/>
          <w:numId w:val="1074"/>
        </w:numPr>
        <w:pStyle w:val="Compact"/>
      </w:pPr>
      <w:r>
        <w:t xml:space="preserve">S51.811D, S50.911D, F01.50</w:t>
      </w:r>
    </w:p>
    <w:p>
      <w:pPr>
        <w:numPr>
          <w:ilvl w:val="0"/>
          <w:numId w:val="1074"/>
        </w:numPr>
        <w:pStyle w:val="Compact"/>
      </w:pPr>
      <w:r>
        <w:t xml:space="preserve">S51.811D, I69.318, F01.50</w:t>
      </w:r>
    </w:p>
    <w:p>
      <w:pPr>
        <w:pStyle w:val="FirstParagraph"/>
      </w:pPr>
      <w:r>
        <w:rPr>
          <w:bCs/>
          <w:b/>
        </w:rPr>
        <w:t xml:space="preserve">Q75.</w:t>
      </w:r>
      <w:r>
        <w:t xml:space="preserve"> </w:t>
      </w:r>
      <w:r>
        <w:t xml:space="preserve">A 56-year-old male patient is referred to home health for speech and occupational therapy to treat tardive dyskinesia that has begun to significantly impair his speech and self-care abilities. The patient has a long-standing diagnosis of schizophrenia with use of fluphenazine, which has resulted in the tardive dyskinesia and has since been discontinued.</w:t>
      </w:r>
    </w:p>
    <w:p>
      <w:pPr>
        <w:numPr>
          <w:ilvl w:val="0"/>
          <w:numId w:val="1075"/>
        </w:numPr>
        <w:pStyle w:val="Compact"/>
      </w:pPr>
      <w:r>
        <w:t xml:space="preserve">G24.01, T43.3X1S, F20.9</w:t>
      </w:r>
    </w:p>
    <w:p>
      <w:pPr>
        <w:numPr>
          <w:ilvl w:val="0"/>
          <w:numId w:val="1075"/>
        </w:numPr>
        <w:pStyle w:val="Compact"/>
      </w:pPr>
      <w:r>
        <w:t xml:space="preserve">G24.01, T43.385D, F20.9</w:t>
      </w:r>
    </w:p>
    <w:p>
      <w:pPr>
        <w:numPr>
          <w:ilvl w:val="0"/>
          <w:numId w:val="1075"/>
        </w:numPr>
        <w:pStyle w:val="Compact"/>
      </w:pPr>
      <w:r>
        <w:t xml:space="preserve">G24.01, T43.3X5S, F20.9</w:t>
      </w:r>
    </w:p>
    <w:p>
      <w:pPr>
        <w:numPr>
          <w:ilvl w:val="0"/>
          <w:numId w:val="1075"/>
        </w:numPr>
        <w:pStyle w:val="Compact"/>
      </w:pPr>
      <w:r>
        <w:t xml:space="preserve">G24.01, T43.3X1D, F20.9</w:t>
      </w:r>
    </w:p>
    <w:p>
      <w:pPr>
        <w:pStyle w:val="FirstParagraph"/>
      </w:pPr>
      <w:r>
        <w:rPr>
          <w:bCs/>
          <w:b/>
        </w:rPr>
        <w:t xml:space="preserve">Q76.</w:t>
      </w:r>
      <w:r>
        <w:t xml:space="preserve"> </w:t>
      </w:r>
      <w:r>
        <w:t xml:space="preserve">Mrs. Y was admitted to the hospital with fever and an infected dialysis fistula. Her infection further declined and the physician documented severe streptococcal sepsis. The sepsis caused acute renal failure. A new dialysis catheter was inserted and the patient stabilized while receiving IV antibiotics. The physician has documented that the sepsis and acute renal failure have resolved. SN is ordered for wound care to the previously infected catheter site. The patient has documented diagnoses of HTN and primary OA. Select the correct coding sequence for M1021 and M1023.</w:t>
      </w:r>
    </w:p>
    <w:p>
      <w:pPr>
        <w:numPr>
          <w:ilvl w:val="0"/>
          <w:numId w:val="1076"/>
        </w:numPr>
        <w:pStyle w:val="Compact"/>
      </w:pPr>
      <w:r>
        <w:t xml:space="preserve">T82.9XXA, I12.0, N18.6, M19.90, Z99.2</w:t>
      </w:r>
    </w:p>
    <w:p>
      <w:pPr>
        <w:numPr>
          <w:ilvl w:val="0"/>
          <w:numId w:val="1076"/>
        </w:numPr>
        <w:pStyle w:val="Compact"/>
      </w:pPr>
      <w:r>
        <w:t xml:space="preserve">T82.7XXA, I12.0, N18.6, M19.91, Z99.2</w:t>
      </w:r>
    </w:p>
    <w:p>
      <w:pPr>
        <w:numPr>
          <w:ilvl w:val="0"/>
          <w:numId w:val="1076"/>
        </w:numPr>
        <w:pStyle w:val="Compact"/>
      </w:pPr>
      <w:r>
        <w:t xml:space="preserve">T82.9XXD, I12.0, N18.6, M19.90, Z99.2</w:t>
      </w:r>
    </w:p>
    <w:p>
      <w:pPr>
        <w:numPr>
          <w:ilvl w:val="0"/>
          <w:numId w:val="1076"/>
        </w:numPr>
        <w:pStyle w:val="Compact"/>
      </w:pPr>
      <w:r>
        <w:t xml:space="preserve">T82.7XXD, I12.0, N18.6, M19.91, Z99.2</w:t>
      </w:r>
    </w:p>
    <w:p>
      <w:pPr>
        <w:pStyle w:val="FirstParagraph"/>
      </w:pPr>
      <w:r>
        <w:rPr>
          <w:bCs/>
          <w:b/>
        </w:rPr>
        <w:t xml:space="preserve">Q77.</w:t>
      </w:r>
      <w:r>
        <w:t xml:space="preserve"> </w:t>
      </w:r>
      <w:r>
        <w:t xml:space="preserve">A patient was born with a single cyst on her kidney that was not problematic until recently, when she developed a UTI. There was consideration of drainage of the cyst but it was determined they would wait for the UTI to clear before proceeding. The physician ordered antibiotics and home care SN to monitor the patient’s condition. Her comorbidities include right ear deafness and generalized anxiety disorder.</w:t>
      </w:r>
    </w:p>
    <w:p>
      <w:pPr>
        <w:numPr>
          <w:ilvl w:val="0"/>
          <w:numId w:val="1077"/>
        </w:numPr>
        <w:pStyle w:val="Compact"/>
      </w:pPr>
      <w:r>
        <w:t xml:space="preserve">N39.0, N28.1, H91.91, F41.1</w:t>
      </w:r>
    </w:p>
    <w:p>
      <w:pPr>
        <w:numPr>
          <w:ilvl w:val="0"/>
          <w:numId w:val="1077"/>
        </w:numPr>
        <w:pStyle w:val="Compact"/>
      </w:pPr>
      <w:r>
        <w:t xml:space="preserve">N39.0, Q61.00, H90.5, F41.1</w:t>
      </w:r>
    </w:p>
    <w:p>
      <w:pPr>
        <w:numPr>
          <w:ilvl w:val="0"/>
          <w:numId w:val="1077"/>
        </w:numPr>
        <w:pStyle w:val="Compact"/>
      </w:pPr>
      <w:r>
        <w:t xml:space="preserve">N39.0, Q61.01, H91.91, F41.1</w:t>
      </w:r>
    </w:p>
    <w:p>
      <w:pPr>
        <w:numPr>
          <w:ilvl w:val="0"/>
          <w:numId w:val="1077"/>
        </w:numPr>
        <w:pStyle w:val="Compact"/>
      </w:pPr>
      <w:r>
        <w:t xml:space="preserve">N39.0, Q61.01, H90.5, F41.1</w:t>
      </w:r>
    </w:p>
    <w:p>
      <w:pPr>
        <w:pStyle w:val="FirstParagraph"/>
      </w:pPr>
      <w:r>
        <w:rPr>
          <w:bCs/>
          <w:b/>
        </w:rPr>
        <w:t xml:space="preserve">Q78.</w:t>
      </w:r>
      <w:r>
        <w:t xml:space="preserve"> </w:t>
      </w:r>
      <w:r>
        <w:t xml:space="preserve">An 80-year-old lady was admitted to the hospital for an infection of a stage 3 decubitus ulcer of the sacrum. She is noted to have peripheral arterial disease with two ulcers on the right ankle. On further investigation it is found that she has atherosclerotic deposits in the right leg and has a history of diabetes. After the infection resolved, she is referred to home care for wound management of the sacrum and leg ulcers. On the day of assessment, one of the wounds on the ankle is measured to have the fat layer exposed and the other is down to muscle without signs of necrosis; the sacral decubitus ulcer is covered with 100% slough.</w:t>
      </w:r>
    </w:p>
    <w:p>
      <w:pPr>
        <w:numPr>
          <w:ilvl w:val="0"/>
          <w:numId w:val="1078"/>
        </w:numPr>
        <w:pStyle w:val="Compact"/>
      </w:pPr>
      <w:r>
        <w:t xml:space="preserve">L89.153, E11.9, I70.433, L97.305, L97.302</w:t>
      </w:r>
    </w:p>
    <w:p>
      <w:pPr>
        <w:numPr>
          <w:ilvl w:val="0"/>
          <w:numId w:val="1078"/>
        </w:numPr>
        <w:pStyle w:val="Compact"/>
      </w:pPr>
      <w:r>
        <w:t xml:space="preserve">L89.150, E11.9, I73.9, L97.505, L97.502</w:t>
      </w:r>
    </w:p>
    <w:p>
      <w:pPr>
        <w:numPr>
          <w:ilvl w:val="0"/>
          <w:numId w:val="1078"/>
        </w:numPr>
        <w:pStyle w:val="Compact"/>
      </w:pPr>
      <w:r>
        <w:t xml:space="preserve">L89.150, E11.51, I70.233, L97.315, L97.312</w:t>
      </w:r>
    </w:p>
    <w:p>
      <w:pPr>
        <w:numPr>
          <w:ilvl w:val="0"/>
          <w:numId w:val="1078"/>
        </w:numPr>
        <w:pStyle w:val="Compact"/>
      </w:pPr>
      <w:r>
        <w:t xml:space="preserve">L89.150, E11.51, I70.433, L97.815, L97.812</w:t>
      </w:r>
    </w:p>
    <w:p>
      <w:pPr>
        <w:pStyle w:val="FirstParagraph"/>
      </w:pPr>
      <w:r>
        <w:rPr>
          <w:bCs/>
          <w:b/>
        </w:rPr>
        <w:t xml:space="preserve">Q79.</w:t>
      </w:r>
      <w:r>
        <w:t xml:space="preserve"> </w:t>
      </w:r>
      <w:r>
        <w:t xml:space="preserve">Shirley, RN, conducts a skin assessment during her SOC visit. No pressure ulcer is noted. Two days later, Lucie Sykes, RN, notices a stage 2 pressure ulcer on the patient’s right heel. Should the pressure ulcer be included on the OASIS?</w:t>
      </w:r>
    </w:p>
    <w:p>
      <w:pPr>
        <w:numPr>
          <w:ilvl w:val="0"/>
          <w:numId w:val="1079"/>
        </w:numPr>
        <w:pStyle w:val="Compact"/>
      </w:pPr>
      <w:r>
        <w:t xml:space="preserve">Yes, always include all pressure ulcers regardless of the time frame in which they are reported by a clinician</w:t>
      </w:r>
    </w:p>
    <w:p>
      <w:pPr>
        <w:numPr>
          <w:ilvl w:val="0"/>
          <w:numId w:val="1079"/>
        </w:numPr>
        <w:pStyle w:val="Compact"/>
      </w:pPr>
      <w:r>
        <w:t xml:space="preserve">No, the OASIS pressure ulcer items should be coded based on findings from the first skin assessment that is conducted on or after, and as close to, the SOC as possible</w:t>
      </w:r>
    </w:p>
    <w:p>
      <w:pPr>
        <w:numPr>
          <w:ilvl w:val="0"/>
          <w:numId w:val="1079"/>
        </w:numPr>
        <w:pStyle w:val="Compact"/>
      </w:pPr>
      <w:r>
        <w:t xml:space="preserve">Yes, it is safe to include on the OASIS as long as the assessment is completed within 5 days of the SOC date and clinicians collaborate</w:t>
      </w:r>
    </w:p>
    <w:p>
      <w:pPr>
        <w:numPr>
          <w:ilvl w:val="0"/>
          <w:numId w:val="1079"/>
        </w:numPr>
        <w:pStyle w:val="Compact"/>
      </w:pPr>
      <w:r>
        <w:t xml:space="preserve">No, the pressure ulcer must be viewed again by the same SOC clinician in order to update</w:t>
      </w:r>
    </w:p>
    <w:p>
      <w:pPr>
        <w:pStyle w:val="FirstParagraph"/>
      </w:pPr>
      <w:r>
        <w:rPr>
          <w:bCs/>
          <w:b/>
        </w:rPr>
        <w:t xml:space="preserve">Q80.</w:t>
      </w:r>
      <w:r>
        <w:t xml:space="preserve"> </w:t>
      </w:r>
      <w:r>
        <w:t xml:space="preserve">A patient is admitted to the hospital with swelling and redness of the left foot and leg. On examination the patient is found to have an abscess of the left foot with cellulitis. An I&amp;D is completed and the patient was found to have MRSA on wound culture. The patient is discharged from the hospital on IV vancomycin with orders for vancomycin peaks and troughs weekly. The cellulitis is noted to be improving. Code the home health visit.</w:t>
      </w:r>
    </w:p>
    <w:p>
      <w:pPr>
        <w:numPr>
          <w:ilvl w:val="0"/>
          <w:numId w:val="1080"/>
        </w:numPr>
        <w:pStyle w:val="Compact"/>
      </w:pPr>
      <w:r>
        <w:t xml:space="preserve">Z48.817, L03.116, B95.61, Z45.2, Z51.81, Z79.2</w:t>
      </w:r>
    </w:p>
    <w:p>
      <w:pPr>
        <w:numPr>
          <w:ilvl w:val="0"/>
          <w:numId w:val="1080"/>
        </w:numPr>
        <w:pStyle w:val="Compact"/>
      </w:pPr>
      <w:r>
        <w:t xml:space="preserve">L02.416, L03.116, B95.62, Z45.2, Z51.81, Z79.2</w:t>
      </w:r>
    </w:p>
    <w:p>
      <w:pPr>
        <w:numPr>
          <w:ilvl w:val="0"/>
          <w:numId w:val="1080"/>
        </w:numPr>
        <w:pStyle w:val="Compact"/>
      </w:pPr>
      <w:r>
        <w:t xml:space="preserve">L02.612, L03.116, B95.62, Z45.2, Z51.81, Z79.2</w:t>
      </w:r>
    </w:p>
    <w:p>
      <w:pPr>
        <w:pStyle w:val="FirstParagraph"/>
      </w:pPr>
      <w:r>
        <w:rPr>
          <w:bCs/>
          <w:b/>
        </w:rPr>
        <w:t xml:space="preserve">Q81.</w:t>
      </w:r>
      <w:r>
        <w:t xml:space="preserve"> </w:t>
      </w:r>
      <w:r>
        <w:t xml:space="preserve">50-year-old Mr. Potter is admitted to home health to monitor his wound care and blood pressure. Mr. Potter was admitted to the hospital for headaches and vomiting with nausea and was diagnosed with hydrocephalus. He underwent VP shunt placement for the hydrocephalus at the time of hospitalization. The patient has a history of HTN, CHF, and DM.</w:t>
      </w:r>
    </w:p>
    <w:p>
      <w:pPr>
        <w:numPr>
          <w:ilvl w:val="0"/>
          <w:numId w:val="1081"/>
        </w:numPr>
        <w:pStyle w:val="Compact"/>
      </w:pPr>
      <w:r>
        <w:t xml:space="preserve">Z48.811, G91.9, E11.9, I11.0, I50.9, Z98.2</w:t>
      </w:r>
    </w:p>
    <w:p>
      <w:pPr>
        <w:numPr>
          <w:ilvl w:val="0"/>
          <w:numId w:val="1081"/>
        </w:numPr>
        <w:pStyle w:val="Compact"/>
      </w:pPr>
      <w:r>
        <w:t xml:space="preserve">Z48.811, G91.9, I11.0, I50.9, E11.9, Z98.2</w:t>
      </w:r>
    </w:p>
    <w:p>
      <w:pPr>
        <w:numPr>
          <w:ilvl w:val="0"/>
          <w:numId w:val="1081"/>
        </w:numPr>
        <w:pStyle w:val="Compact"/>
      </w:pPr>
      <w:r>
        <w:t xml:space="preserve">Z48.811, E11.9, I11.0, I50.9, Z98.2</w:t>
      </w:r>
    </w:p>
    <w:p>
      <w:pPr>
        <w:numPr>
          <w:ilvl w:val="0"/>
          <w:numId w:val="1081"/>
        </w:numPr>
        <w:pStyle w:val="Compact"/>
      </w:pPr>
      <w:r>
        <w:t xml:space="preserve">Z48.811, I11.0, I50.9, E11.9, Z98.2</w:t>
      </w:r>
    </w:p>
    <w:p>
      <w:pPr>
        <w:pStyle w:val="FirstParagraph"/>
      </w:pPr>
      <w:r>
        <w:rPr>
          <w:bCs/>
          <w:b/>
        </w:rPr>
        <w:t xml:space="preserve">Q82.</w:t>
      </w:r>
      <w:r>
        <w:t xml:space="preserve"> </w:t>
      </w:r>
      <w:r>
        <w:t xml:space="preserve">A 72-year-old man is referred to home care for management of aplastic anemia caused by chemotherapy, which is given for his right upper lobe lung cancer. He also experiences dementia-like symptoms such as memory loss, and he has been taking OTC medications which are generally given in dementia. He also has comorbidities of HTN and CKD stage 3. How should this be coded?</w:t>
      </w:r>
    </w:p>
    <w:p>
      <w:pPr>
        <w:numPr>
          <w:ilvl w:val="0"/>
          <w:numId w:val="1082"/>
        </w:numPr>
        <w:pStyle w:val="Compact"/>
      </w:pPr>
      <w:r>
        <w:t xml:space="preserve">D61.1, T45.1X5D, C34.91, F03.90, I12.9, N18.3</w:t>
      </w:r>
    </w:p>
    <w:p>
      <w:pPr>
        <w:numPr>
          <w:ilvl w:val="0"/>
          <w:numId w:val="1082"/>
        </w:numPr>
        <w:pStyle w:val="Compact"/>
      </w:pPr>
      <w:r>
        <w:t xml:space="preserve">T45.1X5D, D61.9, C34.11, R41.3, I12.9, N18.3</w:t>
      </w:r>
    </w:p>
    <w:p>
      <w:pPr>
        <w:numPr>
          <w:ilvl w:val="0"/>
          <w:numId w:val="1082"/>
        </w:numPr>
        <w:pStyle w:val="Compact"/>
      </w:pPr>
      <w:r>
        <w:t xml:space="preserve">C34.11, D61.1, T45.1X5D, F03.90, I12.9, N18.3</w:t>
      </w:r>
    </w:p>
    <w:p>
      <w:pPr>
        <w:numPr>
          <w:ilvl w:val="0"/>
          <w:numId w:val="1082"/>
        </w:numPr>
        <w:pStyle w:val="Compact"/>
      </w:pPr>
      <w:r>
        <w:t xml:space="preserve">D61.1, T45.1X5D, C34.11, R41.3, I12.9, N18.3</w:t>
      </w:r>
    </w:p>
    <w:p>
      <w:pPr>
        <w:pStyle w:val="FirstParagraph"/>
      </w:pPr>
      <w:r>
        <w:rPr>
          <w:bCs/>
          <w:b/>
        </w:rPr>
        <w:t xml:space="preserve">Q83.</w:t>
      </w:r>
      <w:r>
        <w:t xml:space="preserve"> </w:t>
      </w:r>
      <w:r>
        <w:t xml:space="preserve">Mr. Joey is admitted to home health for PICC site monitoring, bilateral lower extremity pain and weakness management, and assessment of dyspnea and cardiopulmonary status. Mr. Joey was admitted to the hospital for confusion, headaches, and drowsiness. He was diagnosed with an intracranial abscess and is now on IV antibiotics. He has a history of polyneuropathy, CAD, COPD, and CVA. His lower extremity pain is due to the polyneuropathy.</w:t>
      </w:r>
    </w:p>
    <w:p>
      <w:pPr>
        <w:numPr>
          <w:ilvl w:val="0"/>
          <w:numId w:val="1083"/>
        </w:numPr>
        <w:pStyle w:val="Compact"/>
      </w:pPr>
      <w:r>
        <w:t xml:space="preserve">G06.2, J44.9, I25.10, G62.9, Z45.2, Z79.2, Z86.73</w:t>
      </w:r>
    </w:p>
    <w:p>
      <w:pPr>
        <w:numPr>
          <w:ilvl w:val="0"/>
          <w:numId w:val="1083"/>
        </w:numPr>
        <w:pStyle w:val="Compact"/>
      </w:pPr>
      <w:r>
        <w:t xml:space="preserve">Z45.2, G06.2, I25.10, J44.9, G62.9, Z79.2, Z86.73</w:t>
      </w:r>
    </w:p>
    <w:p>
      <w:pPr>
        <w:numPr>
          <w:ilvl w:val="0"/>
          <w:numId w:val="1083"/>
        </w:numPr>
        <w:pStyle w:val="Compact"/>
      </w:pPr>
      <w:r>
        <w:t xml:space="preserve">G06.0, G62.9, J44.9, I25.10, Z45.2, Z79.2, Z86.73</w:t>
      </w:r>
    </w:p>
    <w:p>
      <w:pPr>
        <w:numPr>
          <w:ilvl w:val="0"/>
          <w:numId w:val="1083"/>
        </w:numPr>
        <w:pStyle w:val="Compact"/>
      </w:pPr>
      <w:r>
        <w:t xml:space="preserve">Z45.2, G06.0, J44.0, I25.10, G62.9, Z79.2, Z86.73</w:t>
      </w:r>
    </w:p>
    <w:p>
      <w:pPr>
        <w:pStyle w:val="FirstParagraph"/>
      </w:pPr>
      <w:r>
        <w:rPr>
          <w:bCs/>
          <w:b/>
        </w:rPr>
        <w:t xml:space="preserve">Q84.</w:t>
      </w:r>
      <w:r>
        <w:t xml:space="preserve"> </w:t>
      </w:r>
      <w:r>
        <w:t xml:space="preserve">A patient is referred for home care after suffering a cerebral infarction due to high blood pressure. He was admitted to the hospital with right-sided weakness, slurred speech, and dysphagia, which are still present upon discharge to home. Home health orders are for SN, PT, OT, and ST. The patient’s past medical history includes HTN, asthma, and a history of colon cancer that has resolved. The patient is a former smoker.</w:t>
      </w:r>
    </w:p>
    <w:p>
      <w:pPr>
        <w:numPr>
          <w:ilvl w:val="0"/>
          <w:numId w:val="1084"/>
        </w:numPr>
        <w:pStyle w:val="Compact"/>
      </w:pPr>
      <w:r>
        <w:t xml:space="preserve">I69.351, I69.391, R13.10, I69.328, I10, J45.909, Z85.038, Z87.891</w:t>
      </w:r>
    </w:p>
    <w:p>
      <w:pPr>
        <w:numPr>
          <w:ilvl w:val="0"/>
          <w:numId w:val="1084"/>
        </w:numPr>
        <w:pStyle w:val="Compact"/>
      </w:pPr>
      <w:r>
        <w:t xml:space="preserve">I10, I69.351, I69.391, R13.10, I69.328, J45.909, Z85.038, Z87.891</w:t>
      </w:r>
    </w:p>
    <w:p>
      <w:pPr>
        <w:numPr>
          <w:ilvl w:val="0"/>
          <w:numId w:val="1084"/>
        </w:numPr>
        <w:pStyle w:val="Compact"/>
      </w:pPr>
      <w:r>
        <w:t xml:space="preserve">G81.91, R13.10, R47.81, Z86.73, I10, J45.909, Z85.038, Z87.891</w:t>
      </w:r>
    </w:p>
    <w:p>
      <w:pPr>
        <w:numPr>
          <w:ilvl w:val="0"/>
          <w:numId w:val="1084"/>
        </w:numPr>
        <w:pStyle w:val="Compact"/>
      </w:pPr>
      <w:r>
        <w:t xml:space="preserve">I63.9, R47.81, R13.10, I10, J45.909, Z85.038, Z87.891</w:t>
      </w:r>
    </w:p>
    <w:p>
      <w:pPr>
        <w:pStyle w:val="FirstParagraph"/>
      </w:pPr>
      <w:r>
        <w:rPr>
          <w:bCs/>
          <w:b/>
        </w:rPr>
        <w:t xml:space="preserve">Q85.</w:t>
      </w:r>
      <w:r>
        <w:t xml:space="preserve"> </w:t>
      </w:r>
      <w:r>
        <w:t xml:space="preserve">Mr. Green is an active 54-year-old male who was just hospitalized for a right TKA due to bilateral end-stage OA of the knees. He was discharged yesterday and is referred to home health for continued aftercare of the joint replacement. He will be getting his left knee replaced next month due to OA. He is on Coumadin with orders for PT/INRs, and the RN will remove staples in 14 days. The MD has ordered the RN to monitor the incision as it has been noted to be slightly red, and has put him on a preventative antibiotic. He has secondary diagnoses of HTN and GERD. Select one option.</w:t>
      </w:r>
    </w:p>
    <w:p>
      <w:pPr>
        <w:numPr>
          <w:ilvl w:val="0"/>
          <w:numId w:val="1085"/>
        </w:numPr>
        <w:pStyle w:val="Compact"/>
      </w:pPr>
      <w:r>
        <w:t xml:space="preserve">T81.41XA, M17.12, I10, K21.9, Z96.651, Z51.81, Z79.01, Z48.02, Z79.2</w:t>
      </w:r>
    </w:p>
    <w:p>
      <w:pPr>
        <w:numPr>
          <w:ilvl w:val="0"/>
          <w:numId w:val="1085"/>
        </w:numPr>
        <w:pStyle w:val="Compact"/>
      </w:pPr>
      <w:r>
        <w:t xml:space="preserve">Z47.3, M17.12, I10, K21.9, Z96.651, Z79.01, Z48.02</w:t>
      </w:r>
    </w:p>
    <w:p>
      <w:pPr>
        <w:numPr>
          <w:ilvl w:val="0"/>
          <w:numId w:val="1085"/>
        </w:numPr>
        <w:pStyle w:val="Compact"/>
      </w:pPr>
      <w:r>
        <w:t xml:space="preserve">Z47.1, M17.12, I10, K21.9, Z96.651, Z51.81, Z79.01, Z48.02</w:t>
      </w:r>
    </w:p>
    <w:p>
      <w:pPr>
        <w:numPr>
          <w:ilvl w:val="0"/>
          <w:numId w:val="1085"/>
        </w:numPr>
        <w:pStyle w:val="Compact"/>
      </w:pPr>
      <w:r>
        <w:t xml:space="preserve">T84.53XA, M17.12, I10, K21.9, Z51.81, Z79.01, Z48.02</w:t>
      </w:r>
    </w:p>
    <w:p>
      <w:pPr>
        <w:pStyle w:val="FirstParagraph"/>
      </w:pPr>
      <w:r>
        <w:rPr>
          <w:bCs/>
          <w:b/>
        </w:rPr>
        <w:t xml:space="preserve">Q86.</w:t>
      </w:r>
      <w:r>
        <w:t xml:space="preserve"> </w:t>
      </w:r>
      <w:r>
        <w:t xml:space="preserve">Mrs. Young was admitted to home care for wound care due to superficial dehiscence and infection of her recent cesarean section abdominal wound. During her hospital stay, the wound was debrided and left open, and IV antibiotics were administered. Upon discharge, there are orders for wound VAC 3 times a week and a switch to oral antibiotics. Code this scenario.</w:t>
      </w:r>
    </w:p>
    <w:p>
      <w:pPr>
        <w:numPr>
          <w:ilvl w:val="0"/>
          <w:numId w:val="1086"/>
        </w:numPr>
        <w:pStyle w:val="Compact"/>
      </w:pPr>
      <w:r>
        <w:t xml:space="preserve">O86.01, E10.9</w:t>
      </w:r>
    </w:p>
    <w:p>
      <w:pPr>
        <w:numPr>
          <w:ilvl w:val="0"/>
          <w:numId w:val="1086"/>
        </w:numPr>
        <w:pStyle w:val="Compact"/>
      </w:pPr>
      <w:r>
        <w:t xml:space="preserve">O90.0, E10.9</w:t>
      </w:r>
    </w:p>
    <w:p>
      <w:pPr>
        <w:numPr>
          <w:ilvl w:val="0"/>
          <w:numId w:val="1086"/>
        </w:numPr>
        <w:pStyle w:val="Compact"/>
      </w:pPr>
      <w:r>
        <w:t xml:space="preserve">T81.31XD, E10.9</w:t>
      </w:r>
    </w:p>
    <w:p>
      <w:pPr>
        <w:numPr>
          <w:ilvl w:val="0"/>
          <w:numId w:val="1086"/>
        </w:numPr>
        <w:pStyle w:val="Compact"/>
      </w:pPr>
      <w:r>
        <w:t xml:space="preserve">O90.1, E10.9</w:t>
      </w:r>
    </w:p>
    <w:p>
      <w:pPr>
        <w:pStyle w:val="FirstParagraph"/>
      </w:pPr>
      <w:r>
        <w:rPr>
          <w:bCs/>
          <w:b/>
        </w:rPr>
        <w:t xml:space="preserve">Q87.</w:t>
      </w:r>
      <w:r>
        <w:t xml:space="preserve"> </w:t>
      </w:r>
      <w:r>
        <w:t xml:space="preserve">Mrs. Price, a 32-year-old in her 3rd trimester of pregnancy, presented to the ER with severe headache and dizziness attributed to an exacerbation of her hypertension complicating the pregnancy. She was on blood pressure medication prior to her pregnancy, and it was changed from Atenolol to Hydralazine in her first trimester. She has a previous diagnosis of kidney disease stage 2. Mrs. Price’s hydralazine was increased. Skilled nursing is to see the patient daily for 7 days and report BP readings.</w:t>
      </w:r>
    </w:p>
    <w:p>
      <w:pPr>
        <w:numPr>
          <w:ilvl w:val="0"/>
          <w:numId w:val="1087"/>
        </w:numPr>
        <w:pStyle w:val="Compact"/>
      </w:pPr>
      <w:r>
        <w:t xml:space="preserve">O10.011, O26.90, I10, N18.9</w:t>
      </w:r>
    </w:p>
    <w:p>
      <w:pPr>
        <w:numPr>
          <w:ilvl w:val="0"/>
          <w:numId w:val="1087"/>
        </w:numPr>
        <w:pStyle w:val="Compact"/>
      </w:pPr>
      <w:r>
        <w:t xml:space="preserve">O10.213, I12.9, N18.2</w:t>
      </w:r>
    </w:p>
    <w:p>
      <w:pPr>
        <w:numPr>
          <w:ilvl w:val="0"/>
          <w:numId w:val="1087"/>
        </w:numPr>
        <w:pStyle w:val="Compact"/>
      </w:pPr>
      <w:r>
        <w:t xml:space="preserve">I12.9, N18.2, O10.213</w:t>
      </w:r>
    </w:p>
    <w:p>
      <w:pPr>
        <w:numPr>
          <w:ilvl w:val="0"/>
          <w:numId w:val="1087"/>
        </w:numPr>
        <w:pStyle w:val="Compact"/>
      </w:pPr>
      <w:r>
        <w:t xml:space="preserve">O10.219, I10, N18.2</w:t>
      </w:r>
    </w:p>
    <w:p>
      <w:pPr>
        <w:pStyle w:val="FirstParagraph"/>
      </w:pPr>
      <w:r>
        <w:rPr>
          <w:bCs/>
          <w:b/>
        </w:rPr>
        <w:t xml:space="preserve">Q88.</w:t>
      </w:r>
      <w:r>
        <w:t xml:space="preserve"> </w:t>
      </w:r>
      <w:r>
        <w:t xml:space="preserve">Mrs. Wallace, who has a long history of unstable hypertension and CAD, presented to the hospital with chest pain shortly after the death of her husband. The physician diagnosed the cause as Takotsubo syndrome. The patient’s symptoms improved with beta blockers and diuretics, and she was referred to home care for cardiac teaching and monitoring. How would you code this admission?</w:t>
      </w:r>
    </w:p>
    <w:p>
      <w:pPr>
        <w:numPr>
          <w:ilvl w:val="0"/>
          <w:numId w:val="1088"/>
        </w:numPr>
        <w:pStyle w:val="Compact"/>
      </w:pPr>
      <w:r>
        <w:t xml:space="preserve">I11.0, I51.81, I25.119</w:t>
      </w:r>
    </w:p>
    <w:p>
      <w:pPr>
        <w:numPr>
          <w:ilvl w:val="0"/>
          <w:numId w:val="1088"/>
        </w:numPr>
        <w:pStyle w:val="Compact"/>
      </w:pPr>
      <w:r>
        <w:t xml:space="preserve">I11.0, I51.811, I25.10</w:t>
      </w:r>
    </w:p>
    <w:p>
      <w:pPr>
        <w:numPr>
          <w:ilvl w:val="0"/>
          <w:numId w:val="1088"/>
        </w:numPr>
        <w:pStyle w:val="Compact"/>
      </w:pPr>
      <w:r>
        <w:t xml:space="preserve">I25.119, I10, I51.81</w:t>
      </w:r>
    </w:p>
    <w:p>
      <w:pPr>
        <w:numPr>
          <w:ilvl w:val="0"/>
          <w:numId w:val="1088"/>
        </w:numPr>
        <w:pStyle w:val="Compact"/>
      </w:pPr>
      <w:r>
        <w:t xml:space="preserve">I51.81, I25.10, I10</w:t>
      </w:r>
    </w:p>
    <w:p>
      <w:pPr>
        <w:pStyle w:val="FirstParagraph"/>
      </w:pPr>
      <w:r>
        <w:rPr>
          <w:bCs/>
          <w:b/>
        </w:rPr>
        <w:t xml:space="preserve">Q89.</w:t>
      </w:r>
      <w:r>
        <w:t xml:space="preserve"> </w:t>
      </w:r>
      <w:r>
        <w:t xml:space="preserve">A patient with hypertension, CHF with preserved ejection fraction, CKD stage 4, and diabetes mellitus is admitted to home health due to a recent exacerbation of the CHF. The CKD is due to rapidly progressive nephritic syndrome. Code the home health admission.</w:t>
      </w:r>
    </w:p>
    <w:p>
      <w:pPr>
        <w:numPr>
          <w:ilvl w:val="0"/>
          <w:numId w:val="1089"/>
        </w:numPr>
        <w:pStyle w:val="Compact"/>
      </w:pPr>
      <w:r>
        <w:t xml:space="preserve">I13.0, I50.30, E11.22, N18.4, N01.9</w:t>
      </w:r>
    </w:p>
    <w:p>
      <w:pPr>
        <w:numPr>
          <w:ilvl w:val="0"/>
          <w:numId w:val="1089"/>
        </w:numPr>
        <w:pStyle w:val="Compact"/>
      </w:pPr>
      <w:r>
        <w:t xml:space="preserve">I11.0, I50.30, N01.9, E11.9, N18.4</w:t>
      </w:r>
    </w:p>
    <w:p>
      <w:pPr>
        <w:numPr>
          <w:ilvl w:val="0"/>
          <w:numId w:val="1089"/>
        </w:numPr>
        <w:pStyle w:val="Compact"/>
      </w:pPr>
      <w:r>
        <w:t xml:space="preserve">I13.0, I50.30, N18.4, N01.9, E11.22</w:t>
      </w:r>
    </w:p>
    <w:p>
      <w:pPr>
        <w:numPr>
          <w:ilvl w:val="0"/>
          <w:numId w:val="1089"/>
        </w:numPr>
        <w:pStyle w:val="Compact"/>
      </w:pPr>
      <w:r>
        <w:t xml:space="preserve">I11.0, I50.30, N01.9, N18.4, E11.9</w:t>
      </w:r>
    </w:p>
    <w:p>
      <w:pPr>
        <w:pStyle w:val="FirstParagraph"/>
      </w:pPr>
      <w:r>
        <w:rPr>
          <w:bCs/>
          <w:b/>
        </w:rPr>
        <w:t xml:space="preserve">Q90.</w:t>
      </w:r>
      <w:r>
        <w:t xml:space="preserve"> </w:t>
      </w:r>
      <w:r>
        <w:t xml:space="preserve">Mr. John is admitted to home care for management of pneumonia and bronchiectasis with acute exacerbation. The patient also has a comorbidity of chronic obstructive asthma and currently smokes 1 pack of cigarettes per day.</w:t>
      </w:r>
    </w:p>
    <w:p>
      <w:pPr>
        <w:numPr>
          <w:ilvl w:val="0"/>
          <w:numId w:val="1090"/>
        </w:numPr>
        <w:pStyle w:val="Compact"/>
      </w:pPr>
      <w:r>
        <w:t xml:space="preserve">J47.0, J18.9, J47.1, F17.210</w:t>
      </w:r>
    </w:p>
    <w:p>
      <w:pPr>
        <w:numPr>
          <w:ilvl w:val="0"/>
          <w:numId w:val="1090"/>
        </w:numPr>
        <w:pStyle w:val="Compact"/>
      </w:pPr>
      <w:r>
        <w:t xml:space="preserve">J44.0, J18.9, J44.1, F17.210</w:t>
      </w:r>
    </w:p>
    <w:p>
      <w:pPr>
        <w:numPr>
          <w:ilvl w:val="0"/>
          <w:numId w:val="1090"/>
        </w:numPr>
        <w:pStyle w:val="Compact"/>
      </w:pPr>
      <w:r>
        <w:t xml:space="preserve">J44.0, J18.9, J44.1, J45.909, F17.210</w:t>
      </w:r>
    </w:p>
    <w:p>
      <w:pPr>
        <w:numPr>
          <w:ilvl w:val="0"/>
          <w:numId w:val="1090"/>
        </w:numPr>
        <w:pStyle w:val="Compact"/>
      </w:pPr>
      <w:r>
        <w:t xml:space="preserve">J47.0, J18.9, J47.1, J45.909, F17.210</w:t>
      </w:r>
    </w:p>
    <w:p>
      <w:pPr>
        <w:pStyle w:val="FirstParagraph"/>
      </w:pPr>
      <w:r>
        <w:rPr>
          <w:bCs/>
          <w:b/>
        </w:rPr>
        <w:t xml:space="preserve">Q91.</w:t>
      </w:r>
      <w:r>
        <w:t xml:space="preserve"> </w:t>
      </w:r>
      <w:r>
        <w:t xml:space="preserve">The clinician indicates that the focus of care for this diabetic patient is wound care for several large trauma wounds and pressure ulcers. The visits are very long due to the five wounds that require care. The clinician lists all 5 wounds and the diabetes on the OASIS, but several other case-mix codes are documented. As the coding professional you would:</w:t>
      </w:r>
    </w:p>
    <w:p>
      <w:pPr>
        <w:numPr>
          <w:ilvl w:val="0"/>
          <w:numId w:val="1091"/>
        </w:numPr>
        <w:pStyle w:val="Compact"/>
      </w:pPr>
      <w:r>
        <w:t xml:space="preserve">Move up some of the other case-mix codes into the top 6</w:t>
      </w:r>
    </w:p>
    <w:p>
      <w:pPr>
        <w:numPr>
          <w:ilvl w:val="0"/>
          <w:numId w:val="1091"/>
        </w:numPr>
        <w:pStyle w:val="Compact"/>
      </w:pPr>
      <w:r>
        <w:t xml:space="preserve">Inform the clinician that they would be missing diagnosis points</w:t>
      </w:r>
    </w:p>
    <w:p>
      <w:pPr>
        <w:numPr>
          <w:ilvl w:val="0"/>
          <w:numId w:val="1091"/>
        </w:numPr>
        <w:pStyle w:val="Compact"/>
      </w:pPr>
      <w:r>
        <w:t xml:space="preserve">Apply the diagnosis codes to the conditions the clinician listed</w:t>
      </w:r>
    </w:p>
    <w:p>
      <w:pPr>
        <w:numPr>
          <w:ilvl w:val="0"/>
          <w:numId w:val="1091"/>
        </w:numPr>
        <w:pStyle w:val="Compact"/>
      </w:pPr>
      <w:r>
        <w:t xml:space="preserve">Move the diabetes to primary and list the other wounds</w:t>
      </w:r>
    </w:p>
    <w:p>
      <w:pPr>
        <w:pStyle w:val="FirstParagraph"/>
      </w:pPr>
      <w:r>
        <w:rPr>
          <w:bCs/>
          <w:b/>
        </w:rPr>
        <w:t xml:space="preserve">Q92.</w:t>
      </w:r>
      <w:r>
        <w:t xml:space="preserve"> </w:t>
      </w:r>
      <w:r>
        <w:t xml:space="preserve">A 73-year-old patient was recently hospitalized with high-grade fever and dysuria and diagnosed with sepsis due to pyelonephritis. Urine and blood cultures have grown Candida glabrata. He was started on IV infusion of caspofungin 50 mg/day during the hospital stay and ordered to continue for the next two weeks in the home health setting.</w:t>
      </w:r>
    </w:p>
    <w:p>
      <w:pPr>
        <w:numPr>
          <w:ilvl w:val="0"/>
          <w:numId w:val="1092"/>
        </w:numPr>
        <w:pStyle w:val="Compact"/>
      </w:pPr>
      <w:r>
        <w:t xml:space="preserve">B37.7, B37.49, Z45.2, Z79.899</w:t>
      </w:r>
    </w:p>
    <w:p>
      <w:pPr>
        <w:numPr>
          <w:ilvl w:val="0"/>
          <w:numId w:val="1092"/>
        </w:numPr>
        <w:pStyle w:val="Compact"/>
      </w:pPr>
      <w:r>
        <w:t xml:space="preserve">B37.49, Z45.2, Z79.899</w:t>
      </w:r>
    </w:p>
    <w:p>
      <w:pPr>
        <w:numPr>
          <w:ilvl w:val="0"/>
          <w:numId w:val="1092"/>
        </w:numPr>
        <w:pStyle w:val="Compact"/>
      </w:pPr>
      <w:r>
        <w:t xml:space="preserve">A41.89, B37.49, Z45.2, Z79.899</w:t>
      </w:r>
    </w:p>
    <w:p>
      <w:pPr>
        <w:numPr>
          <w:ilvl w:val="0"/>
          <w:numId w:val="1092"/>
        </w:numPr>
        <w:pStyle w:val="Compact"/>
      </w:pPr>
      <w:r>
        <w:t xml:space="preserve">A41.9, B37.49, Z45.2, Z79.899</w:t>
      </w:r>
    </w:p>
    <w:p>
      <w:pPr>
        <w:pStyle w:val="FirstParagraph"/>
      </w:pPr>
      <w:r>
        <w:rPr>
          <w:bCs/>
          <w:b/>
        </w:rPr>
        <w:t xml:space="preserve">Q93.</w:t>
      </w:r>
      <w:r>
        <w:t xml:space="preserve"> </w:t>
      </w:r>
      <w:r>
        <w:t xml:space="preserve">The tabular instruction under diagnosis code X to</w:t>
      </w:r>
      <w:r>
        <w:t xml:space="preserve"> </w:t>
      </w:r>
      <w:r>
        <w:t xml:space="preserve">“</w:t>
      </w:r>
      <w:r>
        <w:t xml:space="preserve">code also</w:t>
      </w:r>
      <w:r>
        <w:t xml:space="preserve">”</w:t>
      </w:r>
      <w:r>
        <w:t xml:space="preserve"> </w:t>
      </w:r>
      <w:r>
        <w:t xml:space="preserve">diagnosis code Y means:</w:t>
      </w:r>
    </w:p>
    <w:p>
      <w:pPr>
        <w:numPr>
          <w:ilvl w:val="0"/>
          <w:numId w:val="1093"/>
        </w:numPr>
        <w:pStyle w:val="Compact"/>
      </w:pPr>
      <w:r>
        <w:t xml:space="preserve">Diagnosis code Y must be coded after code X</w:t>
      </w:r>
    </w:p>
    <w:p>
      <w:pPr>
        <w:numPr>
          <w:ilvl w:val="0"/>
          <w:numId w:val="1093"/>
        </w:numPr>
        <w:pStyle w:val="Compact"/>
      </w:pPr>
      <w:r>
        <w:t xml:space="preserve">Both codes X and Y must be coded if they apply</w:t>
      </w:r>
    </w:p>
    <w:p>
      <w:pPr>
        <w:numPr>
          <w:ilvl w:val="0"/>
          <w:numId w:val="1093"/>
        </w:numPr>
        <w:pStyle w:val="Compact"/>
      </w:pPr>
      <w:r>
        <w:t xml:space="preserve">Diagnosis code Y must be coded before code X</w:t>
      </w:r>
    </w:p>
    <w:p>
      <w:pPr>
        <w:numPr>
          <w:ilvl w:val="0"/>
          <w:numId w:val="1093"/>
        </w:numPr>
        <w:pStyle w:val="Compact"/>
      </w:pPr>
      <w:r>
        <w:t xml:space="preserve">Both conditions must be present to code X or Y</w:t>
      </w:r>
    </w:p>
    <w:p>
      <w:pPr>
        <w:pStyle w:val="FirstParagraph"/>
      </w:pPr>
      <w:r>
        <w:rPr>
          <w:bCs/>
          <w:b/>
        </w:rPr>
        <w:t xml:space="preserve">Q94.</w:t>
      </w:r>
      <w:r>
        <w:t xml:space="preserve"> </w:t>
      </w:r>
      <w:r>
        <w:t xml:space="preserve">The following is true about OASIS corrections by the coder EXCEPT:</w:t>
      </w:r>
    </w:p>
    <w:p>
      <w:pPr>
        <w:numPr>
          <w:ilvl w:val="0"/>
          <w:numId w:val="1094"/>
        </w:numPr>
        <w:pStyle w:val="Compact"/>
      </w:pPr>
      <w:r>
        <w:t xml:space="preserve">When the OASIS is corrected, the agency must retain a copy of the original OASIS as well as the corrected OASIS</w:t>
      </w:r>
    </w:p>
    <w:p>
      <w:pPr>
        <w:numPr>
          <w:ilvl w:val="0"/>
          <w:numId w:val="1094"/>
        </w:numPr>
        <w:pStyle w:val="Compact"/>
      </w:pPr>
      <w:r>
        <w:t xml:space="preserve">When the sequencing of a manifestation diagnosis is not accurate, this is considered a technical correction and the coder may change the sequence</w:t>
      </w:r>
    </w:p>
    <w:p>
      <w:pPr>
        <w:numPr>
          <w:ilvl w:val="0"/>
          <w:numId w:val="1094"/>
        </w:numPr>
        <w:pStyle w:val="Compact"/>
      </w:pPr>
      <w:r>
        <w:t xml:space="preserve">The clinician must be contacted and approve any diagnosis changes suggested to a completed OASIS assessment</w:t>
      </w:r>
    </w:p>
    <w:p>
      <w:pPr>
        <w:numPr>
          <w:ilvl w:val="0"/>
          <w:numId w:val="1094"/>
        </w:numPr>
        <w:pStyle w:val="Compact"/>
      </w:pPr>
      <w:r>
        <w:t xml:space="preserve">The primary and secondary diagnoses are determined by the collaboration of the assessing clinician and physician</w:t>
      </w:r>
    </w:p>
    <w:p>
      <w:pPr>
        <w:pStyle w:val="FirstParagraph"/>
      </w:pPr>
      <w:r>
        <w:rPr>
          <w:bCs/>
          <w:b/>
        </w:rPr>
        <w:t xml:space="preserve">Q95.</w:t>
      </w:r>
      <w:r>
        <w:t xml:space="preserve"> </w:t>
      </w:r>
      <w:r>
        <w:t xml:space="preserve">All of the following are true about external cause codes EXCEPT:</w:t>
      </w:r>
    </w:p>
    <w:p>
      <w:pPr>
        <w:numPr>
          <w:ilvl w:val="0"/>
          <w:numId w:val="1095"/>
        </w:numPr>
        <w:pStyle w:val="Compact"/>
      </w:pPr>
      <w:r>
        <w:t xml:space="preserve">Y93 activity codes are only to be reported once, at the initial encounter for treatment</w:t>
      </w:r>
    </w:p>
    <w:p>
      <w:pPr>
        <w:numPr>
          <w:ilvl w:val="0"/>
          <w:numId w:val="1095"/>
        </w:numPr>
        <w:pStyle w:val="Compact"/>
      </w:pPr>
      <w:r>
        <w:t xml:space="preserve">Y92 place of occurrence codes are only to be reported once, at the initial encounter for treatment</w:t>
      </w:r>
    </w:p>
    <w:p>
      <w:pPr>
        <w:numPr>
          <w:ilvl w:val="0"/>
          <w:numId w:val="1095"/>
        </w:numPr>
        <w:pStyle w:val="Compact"/>
      </w:pPr>
      <w:r>
        <w:t xml:space="preserve">There is no national requirement for mandatory ICD-10-CM external cause reporting</w:t>
      </w:r>
    </w:p>
    <w:p>
      <w:pPr>
        <w:numPr>
          <w:ilvl w:val="0"/>
          <w:numId w:val="1095"/>
        </w:numPr>
        <w:pStyle w:val="Compact"/>
      </w:pPr>
      <w:r>
        <w:t xml:space="preserve">Home health agencies are required to use external cause codes for all falls</w:t>
      </w:r>
    </w:p>
    <w:p>
      <w:pPr>
        <w:pStyle w:val="FirstParagraph"/>
      </w:pPr>
      <w:r>
        <w:rPr>
          <w:bCs/>
          <w:b/>
        </w:rPr>
        <w:t xml:space="preserve">Q96.</w:t>
      </w:r>
      <w:r>
        <w:t xml:space="preserve"> </w:t>
      </w:r>
      <w:r>
        <w:t xml:space="preserve">3-month-old Joseph Lovett has lumbar spina bifida with hydrocephalus. Joseph has a CSF shunt and has complete paraplegia. He is admitted to home health for SN assessment and parent education on managing care.</w:t>
      </w:r>
    </w:p>
    <w:p>
      <w:pPr>
        <w:numPr>
          <w:ilvl w:val="0"/>
          <w:numId w:val="1096"/>
        </w:numPr>
        <w:pStyle w:val="Compact"/>
      </w:pPr>
      <w:r>
        <w:t xml:space="preserve">Q05.2, G82.21, Z98.2</w:t>
      </w:r>
    </w:p>
    <w:p>
      <w:pPr>
        <w:numPr>
          <w:ilvl w:val="0"/>
          <w:numId w:val="1096"/>
        </w:numPr>
        <w:pStyle w:val="Compact"/>
      </w:pPr>
      <w:r>
        <w:t xml:space="preserve">Q05.4, G82.21, Z98.2</w:t>
      </w:r>
    </w:p>
    <w:p>
      <w:pPr>
        <w:numPr>
          <w:ilvl w:val="0"/>
          <w:numId w:val="1096"/>
        </w:numPr>
        <w:pStyle w:val="Compact"/>
      </w:pPr>
      <w:r>
        <w:t xml:space="preserve">G82.21, Q05.2, Z98.2</w:t>
      </w:r>
    </w:p>
    <w:p>
      <w:pPr>
        <w:numPr>
          <w:ilvl w:val="0"/>
          <w:numId w:val="1096"/>
        </w:numPr>
        <w:pStyle w:val="Compact"/>
      </w:pPr>
      <w:r>
        <w:t xml:space="preserve">Q05.3, G82.20, Z98.2</w:t>
      </w:r>
    </w:p>
    <w:p>
      <w:pPr>
        <w:pStyle w:val="FirstParagraph"/>
      </w:pPr>
      <w:r>
        <w:rPr>
          <w:bCs/>
          <w:b/>
        </w:rPr>
        <w:t xml:space="preserve">Q97.</w:t>
      </w:r>
      <w:r>
        <w:t xml:space="preserve"> </w:t>
      </w:r>
      <w:r>
        <w:t xml:space="preserve">A 64-year-old woman is admitted to home care for management of cancer of her transplanted right kidney and related pain. She is noted to have HTN, CKD stage 3, and is currently a cigarette smoker. Her past medical history includes breast cancer 5 years ago with mastectomy and no recurrence per the oncologist.</w:t>
      </w:r>
    </w:p>
    <w:p>
      <w:pPr>
        <w:numPr>
          <w:ilvl w:val="0"/>
          <w:numId w:val="1097"/>
        </w:numPr>
        <w:pStyle w:val="Compact"/>
      </w:pPr>
      <w:r>
        <w:t xml:space="preserve">T86.19, C80.2, C64.1, G89.3, I12.9, N18.3, F17.210, Z85.3</w:t>
      </w:r>
    </w:p>
    <w:p>
      <w:pPr>
        <w:numPr>
          <w:ilvl w:val="0"/>
          <w:numId w:val="1097"/>
        </w:numPr>
        <w:pStyle w:val="Compact"/>
      </w:pPr>
      <w:r>
        <w:t xml:space="preserve">C64.1, G89.3, I12.9, N18.3, F17.210, Z85.3</w:t>
      </w:r>
    </w:p>
    <w:p>
      <w:pPr>
        <w:numPr>
          <w:ilvl w:val="0"/>
          <w:numId w:val="1097"/>
        </w:numPr>
        <w:pStyle w:val="Compact"/>
      </w:pPr>
      <w:r>
        <w:t xml:space="preserve">D64.1, G89.3, I12.0, N18.3, F17.210, Z85.3</w:t>
      </w:r>
    </w:p>
    <w:p>
      <w:pPr>
        <w:numPr>
          <w:ilvl w:val="0"/>
          <w:numId w:val="1097"/>
        </w:numPr>
        <w:pStyle w:val="Compact"/>
      </w:pPr>
      <w:r>
        <w:t xml:space="preserve">T86.19, C64.1, G89.3, I12.0, N18.3, F17.210, Z85.3</w:t>
      </w:r>
    </w:p>
    <w:p>
      <w:pPr>
        <w:pStyle w:val="FirstParagraph"/>
      </w:pPr>
      <w:r>
        <w:rPr>
          <w:bCs/>
          <w:b/>
        </w:rPr>
        <w:t xml:space="preserve">Q98.</w:t>
      </w:r>
      <w:r>
        <w:t xml:space="preserve"> </w:t>
      </w:r>
      <w:r>
        <w:t xml:space="preserve">A 74-year-old female presented to the hospital with AMS, fever of 102, and lethargy. She was found to have a UTI with a urine culture positive for E. coli. She was sent home with a 14-day course of Keflex. Comorbidities include poorly controlled insulin-dependent DM, HTN, peripheral neuropathy, lymphedema, and morbid obesity with a BMI of 51. Home care is ordered for teaching related to hygiene, UTI prevention, and medication management; the focus of care is the recurrent UTIs. How would you code this?</w:t>
      </w:r>
    </w:p>
    <w:p>
      <w:pPr>
        <w:numPr>
          <w:ilvl w:val="0"/>
          <w:numId w:val="1098"/>
        </w:numPr>
        <w:pStyle w:val="Compact"/>
      </w:pPr>
      <w:r>
        <w:t xml:space="preserve">N39.0, A41.51, E11.65, E11.42, I10, I89.0, E66.01, Z68.43, Z79.4</w:t>
      </w:r>
    </w:p>
    <w:p>
      <w:pPr>
        <w:numPr>
          <w:ilvl w:val="0"/>
          <w:numId w:val="1098"/>
        </w:numPr>
        <w:pStyle w:val="Compact"/>
      </w:pPr>
      <w:r>
        <w:t xml:space="preserve">N30.00, B96.20, E11.65, G62.9, I10, I89.0, E66.01, Z68.43, Z79.4</w:t>
      </w:r>
    </w:p>
    <w:p>
      <w:pPr>
        <w:numPr>
          <w:ilvl w:val="0"/>
          <w:numId w:val="1098"/>
        </w:numPr>
        <w:pStyle w:val="Compact"/>
      </w:pPr>
      <w:r>
        <w:t xml:space="preserve">N39.0, B96.20, R41.82, E11.65, E11.42, I10, I89.0, E66.01, Z68.43, Z79.4</w:t>
      </w:r>
    </w:p>
    <w:p>
      <w:pPr>
        <w:numPr>
          <w:ilvl w:val="0"/>
          <w:numId w:val="1098"/>
        </w:numPr>
        <w:pStyle w:val="Compact"/>
      </w:pPr>
      <w:r>
        <w:t xml:space="preserve">N39.0, B96.20, E11.65, E11.42, I10, I89.0, E66.01, Z68.43, Z79.4</w:t>
      </w:r>
    </w:p>
    <w:p>
      <w:pPr>
        <w:pStyle w:val="FirstParagraph"/>
      </w:pPr>
      <w:r>
        <w:rPr>
          <w:bCs/>
          <w:b/>
        </w:rPr>
        <w:t xml:space="preserve">Q99.</w:t>
      </w:r>
      <w:r>
        <w:t xml:space="preserve"> </w:t>
      </w:r>
      <w:r>
        <w:t xml:space="preserve">The physician indicates that the patient has cirrhosis of the liver and later in the record also notes a history of alcohol dependence. When this is all the information you have, as the coder you would:</w:t>
      </w:r>
    </w:p>
    <w:p>
      <w:pPr>
        <w:numPr>
          <w:ilvl w:val="0"/>
          <w:numId w:val="1099"/>
        </w:numPr>
        <w:pStyle w:val="Compact"/>
      </w:pPr>
      <w:r>
        <w:t xml:space="preserve">Code F10.288 as primary</w:t>
      </w:r>
    </w:p>
    <w:p>
      <w:pPr>
        <w:numPr>
          <w:ilvl w:val="0"/>
          <w:numId w:val="1099"/>
        </w:numPr>
        <w:pStyle w:val="Compact"/>
      </w:pPr>
      <w:r>
        <w:t xml:space="preserve">Code K74.60 as primary</w:t>
      </w:r>
    </w:p>
    <w:p>
      <w:pPr>
        <w:numPr>
          <w:ilvl w:val="0"/>
          <w:numId w:val="1099"/>
        </w:numPr>
        <w:pStyle w:val="Compact"/>
      </w:pPr>
      <w:r>
        <w:t xml:space="preserve">Code K70.31 as primary</w:t>
      </w:r>
    </w:p>
    <w:p>
      <w:pPr>
        <w:numPr>
          <w:ilvl w:val="0"/>
          <w:numId w:val="1099"/>
        </w:numPr>
        <w:pStyle w:val="Compact"/>
      </w:pPr>
      <w:r>
        <w:t xml:space="preserve">Code K70.30 as primary</w:t>
      </w:r>
    </w:p>
    <w:p>
      <w:pPr>
        <w:pStyle w:val="FirstParagraph"/>
      </w:pPr>
      <w:r>
        <w:rPr>
          <w:bCs/>
          <w:b/>
        </w:rPr>
        <w:t xml:space="preserve">Q100.</w:t>
      </w:r>
      <w:r>
        <w:t xml:space="preserve"> </w:t>
      </w:r>
      <w:r>
        <w:t xml:space="preserve">The patient is a 62-year-old male with a past medical history of ischemic dilated cardiomyopathy, prior myocardial infarction, coronary disease with bypass surgery, and a single-chamber Medtronic implantable cardioverter-defibrillator (ICD) implanted in 2009 with generator replaced in June 2018. He presented with a pocket infection with MSSA requiring extraction of the ICD and leads. The patient is discharged to home care with IV antibiotics to treat the infection; SN is ordered for cardiac monitoring and PICC care.</w:t>
      </w:r>
    </w:p>
    <w:p>
      <w:pPr>
        <w:numPr>
          <w:ilvl w:val="0"/>
          <w:numId w:val="1100"/>
        </w:numPr>
        <w:pStyle w:val="Compact"/>
      </w:pPr>
      <w:r>
        <w:t xml:space="preserve">T82.7XXD, B95.61, I25.5, I25.10, I25.2, Z45.2, Z79.2, Z95.1</w:t>
      </w:r>
    </w:p>
    <w:p>
      <w:pPr>
        <w:numPr>
          <w:ilvl w:val="0"/>
          <w:numId w:val="1100"/>
        </w:numPr>
        <w:pStyle w:val="Compact"/>
      </w:pPr>
      <w:r>
        <w:t xml:space="preserve">Z48.812, Z45.2, Z79.2, T82.7XXA, B95.61, I25.5, I25.10, I25.2, Z95.1</w:t>
      </w:r>
    </w:p>
    <w:p>
      <w:pPr>
        <w:numPr>
          <w:ilvl w:val="0"/>
          <w:numId w:val="1100"/>
        </w:numPr>
        <w:pStyle w:val="Compact"/>
      </w:pPr>
      <w:r>
        <w:t xml:space="preserve">T82.7XXA, B95.61, I25.5, I25.10, I25.2, Z45.2, Z79.2, Z95.1</w:t>
      </w:r>
    </w:p>
    <w:p>
      <w:pPr>
        <w:numPr>
          <w:ilvl w:val="0"/>
          <w:numId w:val="1100"/>
        </w:numPr>
        <w:pStyle w:val="Compact"/>
      </w:pPr>
      <w:r>
        <w:t xml:space="preserve">T82.7XXA, B95.62, I25.5, I25.10, I25.2, Z45.2, Z79.2, Z95.1</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2026-07-03T07:22:51Z</dcterms:created>
  <dcterms:modified xsi:type="dcterms:W3CDTF">2026-07-03T07:22:51Z</dcterms:modified>
</cp:coreProperties>
</file>

<file path=docProps/custom.xml><?xml version="1.0" encoding="utf-8"?>
<Properties xmlns="http://schemas.openxmlformats.org/officeDocument/2006/custom-properties" xmlns:vt="http://schemas.openxmlformats.org/officeDocument/2006/docPropsVTypes"/>
</file>