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9083E" w14:textId="32705D44" w:rsidR="00294AFA" w:rsidRPr="00DB17B7" w:rsidRDefault="00294AFA" w:rsidP="00DB17B7">
      <w:pPr>
        <w:jc w:val="center"/>
        <w:rPr>
          <w:color w:val="000000" w:themeColor="text1"/>
        </w:rPr>
      </w:pPr>
      <w:r w:rsidRPr="00294AFA">
        <w:rPr>
          <w:rFonts w:ascii="Arial" w:hAnsi="Arial" w:cs="Arial"/>
          <w:color w:val="000000" w:themeColor="text1"/>
          <w:sz w:val="32"/>
          <w:szCs w:val="32"/>
        </w:rPr>
        <w:t>U.S. DEPARTMENT OF VETERANS AFFAIRS</w:t>
      </w:r>
    </w:p>
    <w:p w14:paraId="7D7E19FF" w14:textId="77777777" w:rsidR="00294AFA" w:rsidRPr="00294AFA" w:rsidRDefault="00294AFA" w:rsidP="00294AFA">
      <w:pPr>
        <w:jc w:val="center"/>
        <w:rPr>
          <w:rFonts w:ascii="Arial" w:hAnsi="Arial" w:cs="Arial"/>
          <w:color w:val="000000" w:themeColor="text1"/>
          <w:sz w:val="32"/>
          <w:szCs w:val="32"/>
        </w:rPr>
      </w:pPr>
    </w:p>
    <w:p w14:paraId="69B8538E" w14:textId="77777777" w:rsidR="00294AFA" w:rsidRPr="00294AFA" w:rsidRDefault="00294AFA" w:rsidP="00294AFA">
      <w:pPr>
        <w:jc w:val="center"/>
        <w:rPr>
          <w:rFonts w:ascii="Arial" w:hAnsi="Arial" w:cs="Arial"/>
          <w:color w:val="000000" w:themeColor="text1"/>
          <w:sz w:val="32"/>
          <w:szCs w:val="32"/>
        </w:rPr>
      </w:pPr>
      <w:r w:rsidRPr="00294AFA">
        <w:rPr>
          <w:rFonts w:ascii="Arial" w:hAnsi="Arial" w:cs="Arial"/>
          <w:color w:val="000000" w:themeColor="text1"/>
          <w:sz w:val="32"/>
          <w:szCs w:val="32"/>
        </w:rPr>
        <w:object w:dxaOrig="4606" w:dyaOrig="4606" w14:anchorId="5F04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194.1pt" o:ole="">
            <v:imagedata r:id="rId11" o:title=""/>
          </v:shape>
          <o:OLEObject Type="Embed" ProgID="Word.Picture.8" ShapeID="_x0000_i1025" DrawAspect="Content" ObjectID="_1598081189" r:id="rId12"/>
        </w:object>
      </w:r>
    </w:p>
    <w:p w14:paraId="4BEFF3AF" w14:textId="77777777" w:rsidR="00294AFA" w:rsidRPr="00294AFA" w:rsidRDefault="00294AFA" w:rsidP="00294AFA">
      <w:pPr>
        <w:jc w:val="center"/>
        <w:rPr>
          <w:rFonts w:ascii="Arial" w:hAnsi="Arial" w:cs="Arial"/>
          <w:color w:val="000000" w:themeColor="text1"/>
          <w:sz w:val="32"/>
          <w:szCs w:val="32"/>
        </w:rPr>
      </w:pPr>
    </w:p>
    <w:p w14:paraId="4F64613B" w14:textId="2A748D07" w:rsidR="00294AFA" w:rsidRPr="00294AFA" w:rsidRDefault="00E74385" w:rsidP="00294AFA">
      <w:pPr>
        <w:jc w:val="center"/>
        <w:rPr>
          <w:rStyle w:val="SubtleEmphasis"/>
          <w:rFonts w:ascii="Arial" w:hAnsi="Arial" w:cs="Arial"/>
          <w:i w:val="0"/>
          <w:color w:val="000000" w:themeColor="text1"/>
          <w:sz w:val="32"/>
          <w:szCs w:val="32"/>
        </w:rPr>
      </w:pPr>
      <w:r>
        <w:rPr>
          <w:rStyle w:val="SubtleEmphasis"/>
          <w:rFonts w:ascii="Arial" w:hAnsi="Arial" w:cs="Arial"/>
          <w:i w:val="0"/>
          <w:color w:val="000000" w:themeColor="text1"/>
          <w:sz w:val="32"/>
          <w:szCs w:val="32"/>
        </w:rPr>
        <w:t xml:space="preserve">VISTA ADAPTIVE </w:t>
      </w:r>
      <w:r w:rsidR="00B342D0" w:rsidRPr="00B342D0">
        <w:rPr>
          <w:rStyle w:val="SubtleEmphasis"/>
          <w:rFonts w:ascii="Arial" w:hAnsi="Arial" w:cs="Arial"/>
          <w:i w:val="0"/>
          <w:color w:val="000000" w:themeColor="text1"/>
          <w:sz w:val="32"/>
          <w:szCs w:val="32"/>
        </w:rPr>
        <w:t xml:space="preserve">MAINTENANCE </w:t>
      </w:r>
      <w:r>
        <w:rPr>
          <w:rStyle w:val="SubtleEmphasis"/>
          <w:rFonts w:ascii="Arial" w:hAnsi="Arial" w:cs="Arial"/>
          <w:i w:val="0"/>
          <w:color w:val="000000" w:themeColor="text1"/>
          <w:sz w:val="32"/>
          <w:szCs w:val="32"/>
        </w:rPr>
        <w:t>(VAM</w:t>
      </w:r>
      <w:r w:rsidR="00DB17B7">
        <w:rPr>
          <w:rStyle w:val="SubtleEmphasis"/>
          <w:rFonts w:ascii="Arial" w:hAnsi="Arial" w:cs="Arial"/>
          <w:i w:val="0"/>
          <w:color w:val="000000" w:themeColor="text1"/>
          <w:sz w:val="32"/>
          <w:szCs w:val="32"/>
        </w:rPr>
        <w:t>)</w:t>
      </w:r>
    </w:p>
    <w:p w14:paraId="58F2FA69" w14:textId="77777777" w:rsidR="00294AFA" w:rsidRPr="00294AFA" w:rsidRDefault="00294AFA" w:rsidP="00294AFA">
      <w:pPr>
        <w:jc w:val="center"/>
        <w:rPr>
          <w:rStyle w:val="SubtleEmphasis"/>
          <w:rFonts w:ascii="Arial" w:hAnsi="Arial" w:cs="Arial"/>
          <w:i w:val="0"/>
          <w:color w:val="000000" w:themeColor="text1"/>
          <w:sz w:val="32"/>
          <w:szCs w:val="32"/>
        </w:rPr>
      </w:pPr>
      <w:r w:rsidRPr="00294AFA">
        <w:rPr>
          <w:rStyle w:val="SubtleEmphasis"/>
          <w:rFonts w:ascii="Arial" w:hAnsi="Arial" w:cs="Arial"/>
          <w:i w:val="0"/>
          <w:color w:val="000000" w:themeColor="text1"/>
          <w:sz w:val="32"/>
          <w:szCs w:val="32"/>
        </w:rPr>
        <w:t>Incident Response Plan</w:t>
      </w:r>
    </w:p>
    <w:p w14:paraId="7C7D7026" w14:textId="77777777" w:rsidR="00294AFA" w:rsidRPr="00294AFA" w:rsidRDefault="00294AFA" w:rsidP="00294AFA">
      <w:pPr>
        <w:jc w:val="center"/>
        <w:rPr>
          <w:rStyle w:val="SubtleEmphasis"/>
          <w:rFonts w:ascii="Arial" w:hAnsi="Arial" w:cs="Arial"/>
          <w:i w:val="0"/>
          <w:color w:val="000000" w:themeColor="text1"/>
          <w:sz w:val="32"/>
          <w:szCs w:val="32"/>
        </w:rPr>
      </w:pPr>
    </w:p>
    <w:p w14:paraId="7344521F" w14:textId="5181AA4E" w:rsidR="00294AFA" w:rsidRPr="00294AFA" w:rsidRDefault="00DB17B7" w:rsidP="00294AFA">
      <w:pPr>
        <w:jc w:val="center"/>
        <w:rPr>
          <w:rStyle w:val="SubtleEmphasis"/>
          <w:rFonts w:ascii="Arial" w:hAnsi="Arial" w:cs="Arial"/>
          <w:i w:val="0"/>
          <w:color w:val="000000" w:themeColor="text1"/>
          <w:sz w:val="32"/>
          <w:szCs w:val="32"/>
        </w:rPr>
      </w:pPr>
      <w:r>
        <w:rPr>
          <w:rStyle w:val="SubtleEmphasis"/>
          <w:rFonts w:ascii="Arial" w:hAnsi="Arial" w:cs="Arial"/>
          <w:i w:val="0"/>
          <w:color w:val="000000" w:themeColor="text1"/>
          <w:sz w:val="32"/>
          <w:szCs w:val="32"/>
        </w:rPr>
        <w:t>Version 1.0</w:t>
      </w:r>
    </w:p>
    <w:p w14:paraId="1F0F53E5" w14:textId="30654A54" w:rsidR="00294AFA" w:rsidRPr="00294AFA" w:rsidRDefault="00DB17B7" w:rsidP="00294AFA">
      <w:pPr>
        <w:jc w:val="center"/>
        <w:rPr>
          <w:rStyle w:val="SubtleEmphasis"/>
          <w:rFonts w:ascii="Arial" w:hAnsi="Arial" w:cs="Arial"/>
          <w:i w:val="0"/>
          <w:color w:val="000000" w:themeColor="text1"/>
          <w:sz w:val="32"/>
          <w:szCs w:val="32"/>
        </w:rPr>
      </w:pPr>
      <w:r>
        <w:rPr>
          <w:rStyle w:val="SubtleEmphasis"/>
          <w:rFonts w:ascii="Arial" w:hAnsi="Arial" w:cs="Arial"/>
          <w:i w:val="0"/>
          <w:color w:val="000000" w:themeColor="text1"/>
          <w:sz w:val="32"/>
          <w:szCs w:val="32"/>
        </w:rPr>
        <w:t>09/07/2018</w:t>
      </w:r>
    </w:p>
    <w:p w14:paraId="2A122992" w14:textId="77777777" w:rsidR="00294AFA" w:rsidRPr="00294AFA" w:rsidRDefault="00294AFA" w:rsidP="00294AFA">
      <w:pPr>
        <w:jc w:val="center"/>
        <w:rPr>
          <w:rStyle w:val="SubtleEmphasis"/>
          <w:rFonts w:ascii="Arial" w:hAnsi="Arial" w:cs="Arial"/>
          <w:i w:val="0"/>
          <w:color w:val="000000" w:themeColor="text1"/>
          <w:sz w:val="32"/>
          <w:szCs w:val="32"/>
        </w:rPr>
      </w:pPr>
    </w:p>
    <w:p w14:paraId="15D1946B" w14:textId="77777777" w:rsidR="00294AFA" w:rsidRPr="00294AFA" w:rsidRDefault="00294AFA" w:rsidP="00294AFA">
      <w:pPr>
        <w:jc w:val="center"/>
        <w:rPr>
          <w:rStyle w:val="SubtleEmphasis"/>
          <w:rFonts w:ascii="Arial" w:hAnsi="Arial" w:cs="Arial"/>
          <w:i w:val="0"/>
          <w:color w:val="000000" w:themeColor="text1"/>
          <w:sz w:val="32"/>
          <w:szCs w:val="32"/>
        </w:rPr>
      </w:pPr>
    </w:p>
    <w:p w14:paraId="24378033" w14:textId="77777777" w:rsidR="00294AFA" w:rsidRPr="00294AFA" w:rsidRDefault="00294AFA" w:rsidP="00294AFA">
      <w:pPr>
        <w:jc w:val="center"/>
        <w:rPr>
          <w:rStyle w:val="SubtleEmphasis"/>
          <w:rFonts w:ascii="Arial" w:hAnsi="Arial" w:cs="Arial"/>
          <w:i w:val="0"/>
          <w:color w:val="000000" w:themeColor="text1"/>
          <w:sz w:val="28"/>
          <w:szCs w:val="28"/>
        </w:rPr>
      </w:pPr>
      <w:r w:rsidRPr="00294AFA">
        <w:rPr>
          <w:rStyle w:val="SubtleEmphasis"/>
          <w:rFonts w:ascii="Arial" w:hAnsi="Arial" w:cs="Arial"/>
          <w:i w:val="0"/>
          <w:color w:val="000000" w:themeColor="text1"/>
          <w:sz w:val="32"/>
          <w:szCs w:val="32"/>
        </w:rPr>
        <w:t>SYSTEM SECURITY ARTIFACT</w:t>
      </w:r>
      <w:r w:rsidRPr="00294AFA">
        <w:rPr>
          <w:rStyle w:val="SubtleEmphasis"/>
          <w:rFonts w:ascii="Arial" w:hAnsi="Arial" w:cs="Arial"/>
          <w:i w:val="0"/>
          <w:color w:val="000000" w:themeColor="text1"/>
          <w:sz w:val="32"/>
          <w:szCs w:val="32"/>
        </w:rPr>
        <w:br/>
      </w:r>
      <w:r w:rsidR="000F04FA">
        <w:rPr>
          <w:rStyle w:val="SubtleEmphasis"/>
          <w:rFonts w:ascii="Arial" w:hAnsi="Arial" w:cs="Arial"/>
          <w:i w:val="0"/>
          <w:color w:val="000000" w:themeColor="text1"/>
          <w:sz w:val="32"/>
          <w:szCs w:val="32"/>
        </w:rPr>
        <w:t>ASSESSMENT AND AUTHORIZATION</w:t>
      </w:r>
    </w:p>
    <w:p w14:paraId="003DE844" w14:textId="1FDBFC59" w:rsidR="00294AFA" w:rsidRDefault="00294AFA">
      <w:pPr>
        <w:rPr>
          <w:rFonts w:ascii="Arial" w:hAnsi="Arial" w:cs="Arial"/>
          <w:color w:val="000000" w:themeColor="text1"/>
          <w:sz w:val="44"/>
          <w:szCs w:val="44"/>
        </w:rPr>
      </w:pPr>
      <w:r>
        <w:rPr>
          <w:rFonts w:ascii="Arial" w:hAnsi="Arial" w:cs="Arial"/>
          <w:color w:val="000000" w:themeColor="text1"/>
          <w:sz w:val="44"/>
          <w:szCs w:val="44"/>
        </w:rPr>
        <w:br w:type="page"/>
      </w:r>
    </w:p>
    <w:p w14:paraId="620433F8" w14:textId="77777777" w:rsidR="000F04FA" w:rsidRDefault="000F04FA" w:rsidP="00C66FB4">
      <w:pPr>
        <w:rPr>
          <w:rFonts w:ascii="Arial" w:hAnsi="Arial" w:cs="Arial"/>
          <w:color w:val="000000" w:themeColor="text1"/>
          <w:sz w:val="24"/>
          <w:szCs w:val="24"/>
        </w:rPr>
      </w:pPr>
    </w:p>
    <w:p w14:paraId="6DD884C1" w14:textId="17A65FC2" w:rsidR="00C66FB4" w:rsidRPr="00A17FAA" w:rsidRDefault="00C66FB4" w:rsidP="00C66FB4">
      <w:pPr>
        <w:rPr>
          <w:rFonts w:ascii="Arial" w:hAnsi="Arial" w:cs="Arial"/>
          <w:color w:val="000000" w:themeColor="text1"/>
          <w:sz w:val="23"/>
          <w:szCs w:val="23"/>
        </w:rPr>
      </w:pPr>
      <w:r w:rsidRPr="00A17FAA">
        <w:rPr>
          <w:rFonts w:ascii="Arial" w:hAnsi="Arial" w:cs="Arial"/>
          <w:color w:val="000000" w:themeColor="text1"/>
          <w:sz w:val="23"/>
          <w:szCs w:val="23"/>
        </w:rPr>
        <w:t>We, the undersigned, approve the content of this I</w:t>
      </w:r>
      <w:r w:rsidR="00B342D0">
        <w:rPr>
          <w:rFonts w:ascii="Arial" w:hAnsi="Arial" w:cs="Arial"/>
          <w:color w:val="000000" w:themeColor="text1"/>
          <w:sz w:val="23"/>
          <w:szCs w:val="23"/>
        </w:rPr>
        <w:t xml:space="preserve">ncident Response Plan for </w:t>
      </w:r>
      <w:r w:rsidR="00B342D0" w:rsidRPr="00B342D0">
        <w:rPr>
          <w:rFonts w:ascii="Arial" w:hAnsi="Arial" w:cs="Arial"/>
          <w:color w:val="000000" w:themeColor="text1"/>
          <w:sz w:val="23"/>
          <w:szCs w:val="23"/>
        </w:rPr>
        <w:t xml:space="preserve">Vista Adaptive </w:t>
      </w:r>
      <w:bookmarkStart w:id="0" w:name="_Hlk524283279"/>
      <w:r w:rsidR="00B342D0" w:rsidRPr="00B342D0">
        <w:rPr>
          <w:rFonts w:ascii="Arial" w:hAnsi="Arial" w:cs="Arial"/>
          <w:color w:val="000000" w:themeColor="text1"/>
          <w:sz w:val="23"/>
          <w:szCs w:val="23"/>
        </w:rPr>
        <w:t xml:space="preserve">Maintenance </w:t>
      </w:r>
      <w:bookmarkEnd w:id="0"/>
      <w:r w:rsidR="00B342D0" w:rsidRPr="00B342D0">
        <w:rPr>
          <w:rFonts w:ascii="Arial" w:hAnsi="Arial" w:cs="Arial"/>
          <w:color w:val="000000" w:themeColor="text1"/>
          <w:sz w:val="23"/>
          <w:szCs w:val="23"/>
        </w:rPr>
        <w:t>(VAM)</w:t>
      </w:r>
      <w:r w:rsidRPr="008B7A0A">
        <w:rPr>
          <w:rFonts w:ascii="Arial" w:hAnsi="Arial" w:cs="Arial"/>
          <w:sz w:val="23"/>
          <w:szCs w:val="23"/>
        </w:rPr>
        <w:t xml:space="preserve"> </w:t>
      </w:r>
      <w:r w:rsidRPr="00A17FAA">
        <w:rPr>
          <w:rFonts w:ascii="Arial" w:hAnsi="Arial" w:cs="Arial"/>
          <w:color w:val="000000" w:themeColor="text1"/>
          <w:sz w:val="23"/>
          <w:szCs w:val="23"/>
        </w:rPr>
        <w:t xml:space="preserve">located </w:t>
      </w:r>
      <w:r w:rsidR="008B7A0A">
        <w:rPr>
          <w:rFonts w:ascii="Arial" w:hAnsi="Arial" w:cs="Arial"/>
          <w:color w:val="000000" w:themeColor="text1"/>
          <w:sz w:val="23"/>
          <w:szCs w:val="23"/>
        </w:rPr>
        <w:t xml:space="preserve">in the </w:t>
      </w:r>
      <w:r w:rsidR="00044F15">
        <w:rPr>
          <w:rFonts w:ascii="Arial" w:hAnsi="Arial" w:cs="Arial"/>
          <w:color w:val="000000" w:themeColor="text1"/>
          <w:sz w:val="23"/>
          <w:szCs w:val="23"/>
        </w:rPr>
        <w:t xml:space="preserve">VAEC </w:t>
      </w:r>
      <w:r w:rsidR="006D3C45">
        <w:rPr>
          <w:rFonts w:ascii="Arial" w:hAnsi="Arial" w:cs="Arial"/>
          <w:color w:val="000000" w:themeColor="text1"/>
          <w:sz w:val="23"/>
          <w:szCs w:val="23"/>
        </w:rPr>
        <w:t xml:space="preserve">AWS </w:t>
      </w:r>
      <w:proofErr w:type="spellStart"/>
      <w:r w:rsidR="00044F15">
        <w:rPr>
          <w:rFonts w:ascii="Arial" w:hAnsi="Arial" w:cs="Arial"/>
          <w:color w:val="000000" w:themeColor="text1"/>
          <w:sz w:val="23"/>
          <w:szCs w:val="23"/>
        </w:rPr>
        <w:t>Gov</w:t>
      </w:r>
      <w:r w:rsidR="008B7A0A">
        <w:rPr>
          <w:rFonts w:ascii="Arial" w:hAnsi="Arial" w:cs="Arial"/>
          <w:color w:val="000000" w:themeColor="text1"/>
          <w:sz w:val="23"/>
          <w:szCs w:val="23"/>
        </w:rPr>
        <w:t>Cloud</w:t>
      </w:r>
      <w:proofErr w:type="spellEnd"/>
      <w:r w:rsidR="00044F15">
        <w:rPr>
          <w:rFonts w:ascii="Arial" w:hAnsi="Arial" w:cs="Arial"/>
          <w:color w:val="000000" w:themeColor="text1"/>
          <w:sz w:val="23"/>
          <w:szCs w:val="23"/>
        </w:rPr>
        <w:t xml:space="preserve"> High</w:t>
      </w:r>
      <w:r w:rsidR="008B7A0A">
        <w:rPr>
          <w:rFonts w:ascii="Arial" w:hAnsi="Arial" w:cs="Arial"/>
          <w:color w:val="000000" w:themeColor="text1"/>
          <w:sz w:val="23"/>
          <w:szCs w:val="23"/>
        </w:rPr>
        <w:t xml:space="preserve">. </w:t>
      </w:r>
    </w:p>
    <w:p w14:paraId="56857197" w14:textId="77777777" w:rsidR="00162771" w:rsidRDefault="0041236B" w:rsidP="00C66FB4">
      <w:pPr>
        <w:rPr>
          <w:rFonts w:ascii="Arial" w:hAnsi="Arial" w:cs="Arial"/>
          <w:color w:val="000000" w:themeColor="text1"/>
          <w:sz w:val="23"/>
          <w:szCs w:val="23"/>
        </w:rPr>
      </w:pPr>
      <w:r>
        <w:rPr>
          <w:rFonts w:ascii="Arial" w:hAnsi="Arial" w:cs="Arial"/>
          <w:color w:val="000000" w:themeColor="text1"/>
          <w:sz w:val="23"/>
          <w:szCs w:val="23"/>
        </w:rPr>
        <w:pict w14:anchorId="12EEDBAD">
          <v:shape id="_x0000_i1026" type="#_x0000_t75" alt="Microsoft Office Signature Line..." style="width:191.8pt;height:96.2pt">
            <v:imagedata r:id="rId13" o:title=""/>
            <o:lock v:ext="edit" ungrouping="t" rotation="t" cropping="t" verticies="t" text="t" grouping="t"/>
            <o:signatureline v:ext="edit" id="{67F09299-3AB0-4EE5-87DA-3877BA904771}" provid="{00000000-0000-0000-0000-000000000000}" o:suggestedsigner="Dick Rickard" o:suggestedsigner2="System Owner" issignatureline="t"/>
          </v:shape>
        </w:pict>
      </w:r>
    </w:p>
    <w:p w14:paraId="1E87D86F" w14:textId="58638393" w:rsidR="00C66FB4" w:rsidRPr="00A17FAA" w:rsidRDefault="0041236B" w:rsidP="00C66FB4">
      <w:pPr>
        <w:rPr>
          <w:rFonts w:ascii="Arial" w:hAnsi="Arial" w:cs="Arial"/>
          <w:color w:val="000000" w:themeColor="text1"/>
          <w:sz w:val="23"/>
          <w:szCs w:val="23"/>
        </w:rPr>
      </w:pPr>
      <w:r>
        <w:rPr>
          <w:rFonts w:ascii="Arial" w:hAnsi="Arial" w:cs="Arial"/>
          <w:color w:val="000000" w:themeColor="text1"/>
          <w:sz w:val="23"/>
          <w:szCs w:val="23"/>
        </w:rPr>
        <w:pict w14:anchorId="7CBB7072">
          <v:shape id="_x0000_i1027" type="#_x0000_t75" alt="Microsoft Office Signature Line..." style="width:191.8pt;height:96.2pt">
            <v:imagedata r:id="rId14" o:title=""/>
            <o:lock v:ext="edit" ungrouping="t" rotation="t" cropping="t" verticies="t" text="t" grouping="t"/>
            <o:signatureline v:ext="edit" id="{1C1D3A0A-0A48-492C-B4D1-14A0BB98752B}" provid="{00000000-0000-0000-0000-000000000000}" o:suggestedsigner="Bobbi Begay" o:suggestedsigner2="Information Security Officer " issignatureline="t"/>
          </v:shape>
        </w:pict>
      </w:r>
      <w:r w:rsidR="00C66FB4" w:rsidRPr="00A17FAA">
        <w:rPr>
          <w:rFonts w:ascii="Arial" w:hAnsi="Arial" w:cs="Arial"/>
          <w:color w:val="000000" w:themeColor="text1"/>
          <w:sz w:val="23"/>
          <w:szCs w:val="23"/>
        </w:rPr>
        <w:br w:type="page"/>
      </w:r>
    </w:p>
    <w:p w14:paraId="5C86E46D" w14:textId="77777777" w:rsidR="00C66FB4" w:rsidRPr="00083CA3" w:rsidRDefault="00C66FB4" w:rsidP="00C66FB4">
      <w:pPr>
        <w:spacing w:after="0" w:line="240" w:lineRule="auto"/>
        <w:jc w:val="center"/>
        <w:rPr>
          <w:rFonts w:ascii="Arial" w:eastAsia="Times New Roman" w:hAnsi="Arial" w:cs="Arial"/>
          <w:b/>
          <w:color w:val="000000" w:themeColor="text1"/>
          <w:lang w:bidi="en-US"/>
        </w:rPr>
      </w:pPr>
      <w:r w:rsidRPr="00083CA3">
        <w:rPr>
          <w:rFonts w:ascii="Arial" w:eastAsia="Times New Roman" w:hAnsi="Arial" w:cs="Arial"/>
          <w:b/>
          <w:color w:val="000000" w:themeColor="text1"/>
          <w:lang w:bidi="en-US"/>
        </w:rPr>
        <w:lastRenderedPageBreak/>
        <w:t>Record of Changes/Revisions</w:t>
      </w:r>
    </w:p>
    <w:p w14:paraId="3DF61C17" w14:textId="77777777" w:rsidR="00C66FB4" w:rsidRPr="00A17FAA" w:rsidRDefault="00C66FB4" w:rsidP="00C66FB4">
      <w:pPr>
        <w:spacing w:after="0" w:line="240" w:lineRule="auto"/>
        <w:jc w:val="center"/>
        <w:rPr>
          <w:rFonts w:ascii="Arial" w:eastAsia="Times New Roman" w:hAnsi="Arial" w:cs="Arial"/>
          <w:b/>
          <w:color w:val="000000" w:themeColor="text1"/>
          <w:sz w:val="23"/>
          <w:szCs w:val="23"/>
          <w:lang w:bidi="en-US"/>
        </w:rPr>
      </w:pPr>
    </w:p>
    <w:p w14:paraId="25A066D0" w14:textId="77777777" w:rsidR="00C66FB4" w:rsidRPr="00A17FAA" w:rsidRDefault="00C66FB4" w:rsidP="00C66FB4">
      <w:pPr>
        <w:autoSpaceDE w:val="0"/>
        <w:autoSpaceDN w:val="0"/>
        <w:adjustRightInd w:val="0"/>
        <w:spacing w:after="0" w:line="240" w:lineRule="auto"/>
        <w:rPr>
          <w:rFonts w:ascii="Arial" w:eastAsia="Times New Roman" w:hAnsi="Arial" w:cs="Arial"/>
          <w:color w:val="000000" w:themeColor="text1"/>
          <w:sz w:val="23"/>
          <w:szCs w:val="23"/>
          <w:lang w:bidi="en-US"/>
        </w:rPr>
      </w:pPr>
      <w:r w:rsidRPr="00A17FAA">
        <w:rPr>
          <w:rFonts w:ascii="Arial" w:eastAsia="Times New Roman" w:hAnsi="Arial" w:cs="Arial"/>
          <w:color w:val="000000" w:themeColor="text1"/>
          <w:sz w:val="23"/>
          <w:szCs w:val="23"/>
          <w:lang w:bidi="en-US"/>
        </w:rPr>
        <w:t xml:space="preserve">This record shall be maintained throughout the life of the document.  Each published update shall be recorded.  Revisions are a complete re-issue of the entire document.  Increment the version number’s decimal (minor) portion here, on the cover page, and in the headers for each revision.  The version number’s integer (major) portion will </w:t>
      </w:r>
      <w:r w:rsidR="000F04FA" w:rsidRPr="00A17FAA">
        <w:rPr>
          <w:rFonts w:ascii="Arial" w:eastAsia="Times New Roman" w:hAnsi="Arial" w:cs="Arial"/>
          <w:color w:val="000000" w:themeColor="text1"/>
          <w:sz w:val="23"/>
          <w:szCs w:val="23"/>
          <w:lang w:bidi="en-US"/>
        </w:rPr>
        <w:t xml:space="preserve">be updated at each time a </w:t>
      </w:r>
      <w:r w:rsidR="000F04FA" w:rsidRPr="00EC7424">
        <w:rPr>
          <w:rFonts w:ascii="Arial" w:eastAsia="Times New Roman" w:hAnsi="Arial" w:cs="Arial"/>
          <w:color w:val="000000" w:themeColor="text1"/>
          <w:sz w:val="23"/>
          <w:szCs w:val="23"/>
          <w:lang w:bidi="en-US"/>
        </w:rPr>
        <w:t xml:space="preserve">full </w:t>
      </w:r>
      <w:r w:rsidR="0036660F" w:rsidRPr="00EC7424">
        <w:rPr>
          <w:rFonts w:ascii="Arial" w:eastAsia="Times New Roman" w:hAnsi="Arial" w:cs="Arial"/>
          <w:color w:val="000000" w:themeColor="text1"/>
          <w:sz w:val="23"/>
          <w:szCs w:val="23"/>
          <w:lang w:bidi="en-US"/>
        </w:rPr>
        <w:t>Authorization and Accreditation (</w:t>
      </w:r>
      <w:r w:rsidR="000F04FA" w:rsidRPr="00EC7424">
        <w:rPr>
          <w:rFonts w:ascii="Arial" w:eastAsia="Times New Roman" w:hAnsi="Arial" w:cs="Arial"/>
          <w:color w:val="000000" w:themeColor="text1"/>
          <w:sz w:val="23"/>
          <w:szCs w:val="23"/>
          <w:lang w:bidi="en-US"/>
        </w:rPr>
        <w:t>A</w:t>
      </w:r>
      <w:r w:rsidRPr="00A17FAA">
        <w:rPr>
          <w:rFonts w:ascii="Arial" w:eastAsia="Times New Roman" w:hAnsi="Arial" w:cs="Arial"/>
          <w:color w:val="000000" w:themeColor="text1"/>
          <w:sz w:val="23"/>
          <w:szCs w:val="23"/>
          <w:lang w:bidi="en-US"/>
        </w:rPr>
        <w:t>&amp;A</w:t>
      </w:r>
      <w:r w:rsidR="0036660F">
        <w:rPr>
          <w:rFonts w:ascii="Arial" w:eastAsia="Times New Roman" w:hAnsi="Arial" w:cs="Arial"/>
          <w:color w:val="000000" w:themeColor="text1"/>
          <w:sz w:val="23"/>
          <w:szCs w:val="23"/>
          <w:lang w:bidi="en-US"/>
        </w:rPr>
        <w:t>)</w:t>
      </w:r>
      <w:r w:rsidRPr="00A17FAA">
        <w:rPr>
          <w:rFonts w:ascii="Arial" w:eastAsia="Times New Roman" w:hAnsi="Arial" w:cs="Arial"/>
          <w:color w:val="000000" w:themeColor="text1"/>
          <w:sz w:val="23"/>
          <w:szCs w:val="23"/>
          <w:lang w:bidi="en-US"/>
        </w:rPr>
        <w:t xml:space="preserve"> is performed.</w:t>
      </w:r>
    </w:p>
    <w:p w14:paraId="159505D8" w14:textId="77777777" w:rsidR="00C66FB4" w:rsidRPr="00083CA3" w:rsidRDefault="00C66FB4" w:rsidP="00C66FB4">
      <w:pPr>
        <w:autoSpaceDE w:val="0"/>
        <w:autoSpaceDN w:val="0"/>
        <w:adjustRightInd w:val="0"/>
        <w:spacing w:after="0" w:line="240" w:lineRule="auto"/>
        <w:rPr>
          <w:rFonts w:ascii="Arial" w:eastAsia="Times New Roman" w:hAnsi="Arial" w:cs="Arial"/>
          <w:color w:val="000000" w:themeColor="text1"/>
          <w:lang w:bidi="en-US"/>
        </w:rPr>
      </w:pPr>
    </w:p>
    <w:tbl>
      <w:tblPr>
        <w:tblW w:w="1035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440"/>
        <w:gridCol w:w="1260"/>
        <w:gridCol w:w="4050"/>
        <w:gridCol w:w="2160"/>
      </w:tblGrid>
      <w:tr w:rsidR="00487FFD" w:rsidRPr="00083CA3" w14:paraId="09FCC15A" w14:textId="77777777" w:rsidTr="00E141C9">
        <w:tc>
          <w:tcPr>
            <w:tcW w:w="1440" w:type="dxa"/>
            <w:shd w:val="clear" w:color="auto" w:fill="999999"/>
          </w:tcPr>
          <w:p w14:paraId="110DDF80"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Date</w:t>
            </w:r>
          </w:p>
        </w:tc>
        <w:tc>
          <w:tcPr>
            <w:tcW w:w="1440" w:type="dxa"/>
            <w:shd w:val="clear" w:color="auto" w:fill="999999"/>
          </w:tcPr>
          <w:p w14:paraId="5C43F589"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Version</w:t>
            </w:r>
          </w:p>
        </w:tc>
        <w:tc>
          <w:tcPr>
            <w:tcW w:w="1260" w:type="dxa"/>
            <w:shd w:val="clear" w:color="auto" w:fill="999999"/>
          </w:tcPr>
          <w:p w14:paraId="362F5FE9"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Pages Affected</w:t>
            </w:r>
          </w:p>
        </w:tc>
        <w:tc>
          <w:tcPr>
            <w:tcW w:w="4050" w:type="dxa"/>
            <w:shd w:val="clear" w:color="auto" w:fill="999999"/>
          </w:tcPr>
          <w:p w14:paraId="527F5100"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Description</w:t>
            </w:r>
          </w:p>
        </w:tc>
        <w:tc>
          <w:tcPr>
            <w:tcW w:w="2160" w:type="dxa"/>
            <w:shd w:val="clear" w:color="auto" w:fill="999999"/>
          </w:tcPr>
          <w:p w14:paraId="7953414B"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Author</w:t>
            </w:r>
          </w:p>
        </w:tc>
      </w:tr>
      <w:tr w:rsidR="00487FFD" w:rsidRPr="00083CA3" w14:paraId="289959BC" w14:textId="77777777" w:rsidTr="00BD7020">
        <w:tc>
          <w:tcPr>
            <w:tcW w:w="1440" w:type="dxa"/>
            <w:vAlign w:val="bottom"/>
          </w:tcPr>
          <w:p w14:paraId="40924AC6" w14:textId="7FE6E732" w:rsidR="00C66FB4" w:rsidRPr="008B7A0A" w:rsidRDefault="008B7A0A" w:rsidP="00BD7020">
            <w:pPr>
              <w:keepLines/>
              <w:widowControl w:val="0"/>
              <w:spacing w:after="120" w:line="240" w:lineRule="atLeast"/>
              <w:rPr>
                <w:rFonts w:ascii="Arial" w:eastAsia="Times New Roman" w:hAnsi="Arial" w:cs="Arial"/>
                <w:i/>
              </w:rPr>
            </w:pPr>
            <w:r w:rsidRPr="008B7A0A">
              <w:rPr>
                <w:rFonts w:ascii="Arial" w:eastAsia="Times New Roman" w:hAnsi="Arial" w:cs="Arial"/>
                <w:i/>
              </w:rPr>
              <w:t>09/07/2018</w:t>
            </w:r>
          </w:p>
        </w:tc>
        <w:tc>
          <w:tcPr>
            <w:tcW w:w="1440" w:type="dxa"/>
            <w:vAlign w:val="bottom"/>
          </w:tcPr>
          <w:p w14:paraId="474B66CB" w14:textId="11ECCCCF" w:rsidR="00C66FB4" w:rsidRPr="008B7A0A" w:rsidRDefault="008B7A0A" w:rsidP="00BD7020">
            <w:pPr>
              <w:keepLines/>
              <w:widowControl w:val="0"/>
              <w:spacing w:after="120" w:line="240" w:lineRule="atLeast"/>
              <w:rPr>
                <w:rFonts w:ascii="Arial" w:eastAsia="Times New Roman" w:hAnsi="Arial" w:cs="Arial"/>
                <w:i/>
              </w:rPr>
            </w:pPr>
            <w:r w:rsidRPr="008B7A0A">
              <w:rPr>
                <w:rFonts w:ascii="Arial" w:eastAsia="Times New Roman" w:hAnsi="Arial" w:cs="Arial"/>
                <w:i/>
              </w:rPr>
              <w:t>1.0</w:t>
            </w:r>
          </w:p>
        </w:tc>
        <w:tc>
          <w:tcPr>
            <w:tcW w:w="1260" w:type="dxa"/>
            <w:vAlign w:val="bottom"/>
          </w:tcPr>
          <w:p w14:paraId="32B363EC" w14:textId="2CB73931" w:rsidR="00C66FB4" w:rsidRPr="008B7A0A" w:rsidRDefault="008B7A0A" w:rsidP="00BD7020">
            <w:pPr>
              <w:keepLines/>
              <w:widowControl w:val="0"/>
              <w:spacing w:after="120" w:line="240" w:lineRule="atLeast"/>
              <w:rPr>
                <w:rFonts w:ascii="Arial" w:eastAsia="Times New Roman" w:hAnsi="Arial" w:cs="Arial"/>
                <w:i/>
              </w:rPr>
            </w:pPr>
            <w:r w:rsidRPr="008B7A0A">
              <w:rPr>
                <w:rFonts w:ascii="Arial" w:eastAsia="Times New Roman" w:hAnsi="Arial" w:cs="Arial"/>
                <w:i/>
              </w:rPr>
              <w:t>All</w:t>
            </w:r>
          </w:p>
        </w:tc>
        <w:tc>
          <w:tcPr>
            <w:tcW w:w="4050" w:type="dxa"/>
            <w:vAlign w:val="bottom"/>
          </w:tcPr>
          <w:p w14:paraId="270D16F9" w14:textId="75E602D7" w:rsidR="00C66FB4" w:rsidRPr="008B7A0A" w:rsidRDefault="008B7A0A" w:rsidP="00BD7020">
            <w:pPr>
              <w:keepLines/>
              <w:widowControl w:val="0"/>
              <w:spacing w:after="120" w:line="240" w:lineRule="atLeast"/>
              <w:rPr>
                <w:rFonts w:ascii="Arial" w:eastAsia="Times New Roman" w:hAnsi="Arial" w:cs="Arial"/>
                <w:i/>
              </w:rPr>
            </w:pPr>
            <w:r w:rsidRPr="008B7A0A">
              <w:rPr>
                <w:rFonts w:ascii="Arial" w:eastAsia="Times New Roman" w:hAnsi="Arial" w:cs="Arial"/>
                <w:i/>
              </w:rPr>
              <w:t xml:space="preserve">Initial document </w:t>
            </w:r>
          </w:p>
        </w:tc>
        <w:tc>
          <w:tcPr>
            <w:tcW w:w="2160" w:type="dxa"/>
            <w:vAlign w:val="bottom"/>
          </w:tcPr>
          <w:p w14:paraId="3C3717D0" w14:textId="535A39EC" w:rsidR="00C66FB4" w:rsidRPr="008B7A0A" w:rsidRDefault="00A4450F" w:rsidP="00BD7020">
            <w:pPr>
              <w:keepLines/>
              <w:widowControl w:val="0"/>
              <w:spacing w:after="120" w:line="240" w:lineRule="atLeast"/>
              <w:rPr>
                <w:rFonts w:ascii="Arial" w:eastAsia="Times New Roman" w:hAnsi="Arial" w:cs="Arial"/>
                <w:i/>
              </w:rPr>
            </w:pPr>
            <w:r>
              <w:rPr>
                <w:rFonts w:ascii="Arial" w:eastAsia="Times New Roman" w:hAnsi="Arial" w:cs="Arial"/>
                <w:i/>
              </w:rPr>
              <w:t>AbleVets</w:t>
            </w:r>
          </w:p>
        </w:tc>
      </w:tr>
      <w:tr w:rsidR="00487FFD" w:rsidRPr="00083CA3" w14:paraId="206D548F" w14:textId="77777777" w:rsidTr="00BD7020">
        <w:tc>
          <w:tcPr>
            <w:tcW w:w="1440" w:type="dxa"/>
            <w:vAlign w:val="bottom"/>
          </w:tcPr>
          <w:p w14:paraId="1E144C9A"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440" w:type="dxa"/>
            <w:vAlign w:val="bottom"/>
          </w:tcPr>
          <w:p w14:paraId="0BCB787B"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260" w:type="dxa"/>
            <w:vAlign w:val="bottom"/>
          </w:tcPr>
          <w:p w14:paraId="17D9B392"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4050" w:type="dxa"/>
            <w:vAlign w:val="bottom"/>
          </w:tcPr>
          <w:p w14:paraId="15CA93F3"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2160" w:type="dxa"/>
            <w:vAlign w:val="bottom"/>
          </w:tcPr>
          <w:p w14:paraId="179A95B1"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r>
      <w:tr w:rsidR="00487FFD" w:rsidRPr="00083CA3" w14:paraId="05EB48DD" w14:textId="77777777" w:rsidTr="00BD7020">
        <w:tc>
          <w:tcPr>
            <w:tcW w:w="1440" w:type="dxa"/>
            <w:vAlign w:val="bottom"/>
          </w:tcPr>
          <w:p w14:paraId="1D51C0B4"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440" w:type="dxa"/>
            <w:vAlign w:val="bottom"/>
          </w:tcPr>
          <w:p w14:paraId="645A6931"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260" w:type="dxa"/>
            <w:vAlign w:val="bottom"/>
          </w:tcPr>
          <w:p w14:paraId="7B8278A7"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4050" w:type="dxa"/>
            <w:vAlign w:val="bottom"/>
          </w:tcPr>
          <w:p w14:paraId="575BA889"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2160" w:type="dxa"/>
            <w:vAlign w:val="bottom"/>
          </w:tcPr>
          <w:p w14:paraId="725D71FF"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r>
      <w:tr w:rsidR="00487FFD" w:rsidRPr="00083CA3" w14:paraId="300CA297" w14:textId="77777777" w:rsidTr="00BD7020">
        <w:tc>
          <w:tcPr>
            <w:tcW w:w="1440" w:type="dxa"/>
            <w:vAlign w:val="bottom"/>
          </w:tcPr>
          <w:p w14:paraId="2E56F81D"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440" w:type="dxa"/>
            <w:vAlign w:val="bottom"/>
          </w:tcPr>
          <w:p w14:paraId="5979425B"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260" w:type="dxa"/>
            <w:vAlign w:val="bottom"/>
          </w:tcPr>
          <w:p w14:paraId="1BF38463"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4050" w:type="dxa"/>
            <w:vAlign w:val="bottom"/>
          </w:tcPr>
          <w:p w14:paraId="682A8FF2"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2160" w:type="dxa"/>
            <w:vAlign w:val="bottom"/>
          </w:tcPr>
          <w:p w14:paraId="43E129C7"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r>
      <w:tr w:rsidR="00487FFD" w:rsidRPr="00083CA3" w14:paraId="1785B88F" w14:textId="77777777" w:rsidTr="00BD7020">
        <w:tc>
          <w:tcPr>
            <w:tcW w:w="1440" w:type="dxa"/>
            <w:vAlign w:val="bottom"/>
          </w:tcPr>
          <w:p w14:paraId="6FC658E3"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440" w:type="dxa"/>
            <w:vAlign w:val="bottom"/>
          </w:tcPr>
          <w:p w14:paraId="274CFB18"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260" w:type="dxa"/>
            <w:vAlign w:val="bottom"/>
          </w:tcPr>
          <w:p w14:paraId="4F49A082"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4050" w:type="dxa"/>
            <w:vAlign w:val="bottom"/>
          </w:tcPr>
          <w:p w14:paraId="569F7E6E"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2160" w:type="dxa"/>
            <w:vAlign w:val="bottom"/>
          </w:tcPr>
          <w:p w14:paraId="3FC22EAF"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r>
      <w:tr w:rsidR="00487FFD" w:rsidRPr="00083CA3" w14:paraId="4B41769E" w14:textId="77777777" w:rsidTr="00BD7020">
        <w:tc>
          <w:tcPr>
            <w:tcW w:w="1440" w:type="dxa"/>
            <w:vAlign w:val="bottom"/>
          </w:tcPr>
          <w:p w14:paraId="0005F648"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440" w:type="dxa"/>
            <w:vAlign w:val="bottom"/>
          </w:tcPr>
          <w:p w14:paraId="7FC5E1B3"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260" w:type="dxa"/>
            <w:vAlign w:val="bottom"/>
          </w:tcPr>
          <w:p w14:paraId="65707D0C"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4050" w:type="dxa"/>
            <w:vAlign w:val="bottom"/>
          </w:tcPr>
          <w:p w14:paraId="277A2814"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2160" w:type="dxa"/>
            <w:vAlign w:val="bottom"/>
          </w:tcPr>
          <w:p w14:paraId="14603E44"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r>
    </w:tbl>
    <w:p w14:paraId="38CE4029" w14:textId="77777777" w:rsidR="00C66FB4" w:rsidRPr="00083CA3" w:rsidRDefault="00C66FB4">
      <w:pPr>
        <w:rPr>
          <w:rFonts w:ascii="Arial" w:eastAsia="Times New Roman" w:hAnsi="Arial" w:cs="Arial"/>
          <w:color w:val="000000" w:themeColor="text1"/>
          <w:lang w:bidi="en-US"/>
        </w:rPr>
      </w:pPr>
      <w:r w:rsidRPr="00083CA3">
        <w:rPr>
          <w:rFonts w:ascii="Arial" w:eastAsia="Times New Roman" w:hAnsi="Arial" w:cs="Arial"/>
          <w:color w:val="000000" w:themeColor="text1"/>
          <w:lang w:bidi="en-US"/>
        </w:rPr>
        <w:br w:type="page"/>
      </w:r>
    </w:p>
    <w:sdt>
      <w:sdtPr>
        <w:rPr>
          <w:rFonts w:ascii="Arial" w:eastAsiaTheme="minorHAnsi" w:hAnsi="Arial" w:cs="Arial"/>
          <w:b w:val="0"/>
          <w:bCs w:val="0"/>
          <w:color w:val="000000" w:themeColor="text1"/>
          <w:sz w:val="22"/>
          <w:szCs w:val="22"/>
          <w:lang w:eastAsia="en-US"/>
        </w:rPr>
        <w:id w:val="-1399667445"/>
        <w:docPartObj>
          <w:docPartGallery w:val="Table of Contents"/>
          <w:docPartUnique/>
        </w:docPartObj>
      </w:sdtPr>
      <w:sdtEndPr>
        <w:rPr>
          <w:noProof/>
        </w:rPr>
      </w:sdtEndPr>
      <w:sdtContent>
        <w:p w14:paraId="5B802781" w14:textId="77777777" w:rsidR="006D34A0" w:rsidRPr="00083CA3" w:rsidRDefault="006D34A0" w:rsidP="006D34A0">
          <w:pPr>
            <w:pStyle w:val="TOCHeading"/>
            <w:numPr>
              <w:ilvl w:val="0"/>
              <w:numId w:val="0"/>
            </w:numPr>
            <w:ind w:left="432" w:hanging="432"/>
            <w:rPr>
              <w:rFonts w:ascii="Arial" w:hAnsi="Arial" w:cs="Arial"/>
              <w:color w:val="000000" w:themeColor="text1"/>
              <w:sz w:val="22"/>
              <w:szCs w:val="22"/>
            </w:rPr>
          </w:pPr>
          <w:r w:rsidRPr="00083CA3">
            <w:rPr>
              <w:rFonts w:ascii="Arial" w:hAnsi="Arial" w:cs="Arial"/>
              <w:color w:val="000000" w:themeColor="text1"/>
              <w:sz w:val="22"/>
              <w:szCs w:val="22"/>
            </w:rPr>
            <w:t>Table of Contents</w:t>
          </w:r>
        </w:p>
        <w:p w14:paraId="47FA3D05" w14:textId="38AFF3E2" w:rsidR="00C53EA2" w:rsidRDefault="006D34A0">
          <w:pPr>
            <w:pStyle w:val="TOC1"/>
            <w:tabs>
              <w:tab w:val="left" w:pos="440"/>
              <w:tab w:val="right" w:leader="dot" w:pos="9350"/>
            </w:tabs>
            <w:rPr>
              <w:rFonts w:eastAsiaTheme="minorEastAsia"/>
              <w:noProof/>
            </w:rPr>
          </w:pPr>
          <w:r w:rsidRPr="00083CA3">
            <w:rPr>
              <w:rFonts w:ascii="Arial" w:hAnsi="Arial" w:cs="Arial"/>
              <w:color w:val="000000" w:themeColor="text1"/>
            </w:rPr>
            <w:fldChar w:fldCharType="begin"/>
          </w:r>
          <w:r w:rsidRPr="00083CA3">
            <w:rPr>
              <w:rFonts w:ascii="Arial" w:hAnsi="Arial" w:cs="Arial"/>
              <w:color w:val="000000" w:themeColor="text1"/>
            </w:rPr>
            <w:instrText xml:space="preserve"> TOC \o "1-3" \h \z \u </w:instrText>
          </w:r>
          <w:r w:rsidRPr="00083CA3">
            <w:rPr>
              <w:rFonts w:ascii="Arial" w:hAnsi="Arial" w:cs="Arial"/>
              <w:color w:val="000000" w:themeColor="text1"/>
            </w:rPr>
            <w:fldChar w:fldCharType="separate"/>
          </w:r>
          <w:hyperlink w:anchor="_Toc524082865" w:history="1">
            <w:r w:rsidR="00C53EA2" w:rsidRPr="0064710E">
              <w:rPr>
                <w:rStyle w:val="Hyperlink"/>
                <w:rFonts w:ascii="Arial" w:hAnsi="Arial" w:cs="Arial"/>
                <w:noProof/>
              </w:rPr>
              <w:t>1</w:t>
            </w:r>
            <w:r w:rsidR="00C53EA2">
              <w:rPr>
                <w:rFonts w:eastAsiaTheme="minorEastAsia"/>
                <w:noProof/>
              </w:rPr>
              <w:tab/>
            </w:r>
            <w:r w:rsidR="00C53EA2" w:rsidRPr="0064710E">
              <w:rPr>
                <w:rStyle w:val="Hyperlink"/>
                <w:rFonts w:ascii="Arial" w:hAnsi="Arial" w:cs="Arial"/>
                <w:noProof/>
              </w:rPr>
              <w:t>PURPOSE</w:t>
            </w:r>
            <w:r w:rsidR="00C53EA2">
              <w:rPr>
                <w:noProof/>
                <w:webHidden/>
              </w:rPr>
              <w:tab/>
            </w:r>
            <w:r w:rsidR="00C53EA2">
              <w:rPr>
                <w:noProof/>
                <w:webHidden/>
              </w:rPr>
              <w:fldChar w:fldCharType="begin"/>
            </w:r>
            <w:r w:rsidR="00C53EA2">
              <w:rPr>
                <w:noProof/>
                <w:webHidden/>
              </w:rPr>
              <w:instrText xml:space="preserve"> PAGEREF _Toc524082865 \h </w:instrText>
            </w:r>
            <w:r w:rsidR="00C53EA2">
              <w:rPr>
                <w:noProof/>
                <w:webHidden/>
              </w:rPr>
            </w:r>
            <w:r w:rsidR="00C53EA2">
              <w:rPr>
                <w:noProof/>
                <w:webHidden/>
              </w:rPr>
              <w:fldChar w:fldCharType="separate"/>
            </w:r>
            <w:r w:rsidR="00C53EA2">
              <w:rPr>
                <w:noProof/>
                <w:webHidden/>
              </w:rPr>
              <w:t>1</w:t>
            </w:r>
            <w:r w:rsidR="00C53EA2">
              <w:rPr>
                <w:noProof/>
                <w:webHidden/>
              </w:rPr>
              <w:fldChar w:fldCharType="end"/>
            </w:r>
          </w:hyperlink>
        </w:p>
        <w:p w14:paraId="6603C19B" w14:textId="670BD563" w:rsidR="00C53EA2" w:rsidRDefault="0041236B">
          <w:pPr>
            <w:pStyle w:val="TOC1"/>
            <w:tabs>
              <w:tab w:val="left" w:pos="440"/>
              <w:tab w:val="right" w:leader="dot" w:pos="9350"/>
            </w:tabs>
            <w:rPr>
              <w:rFonts w:eastAsiaTheme="minorEastAsia"/>
              <w:noProof/>
            </w:rPr>
          </w:pPr>
          <w:hyperlink w:anchor="_Toc524082866" w:history="1">
            <w:r w:rsidR="00C53EA2" w:rsidRPr="0064710E">
              <w:rPr>
                <w:rStyle w:val="Hyperlink"/>
                <w:rFonts w:ascii="Arial" w:hAnsi="Arial" w:cs="Arial"/>
                <w:noProof/>
              </w:rPr>
              <w:t>2</w:t>
            </w:r>
            <w:r w:rsidR="00C53EA2">
              <w:rPr>
                <w:rFonts w:eastAsiaTheme="minorEastAsia"/>
                <w:noProof/>
              </w:rPr>
              <w:tab/>
            </w:r>
            <w:r w:rsidR="00C53EA2" w:rsidRPr="0064710E">
              <w:rPr>
                <w:rStyle w:val="Hyperlink"/>
                <w:rFonts w:ascii="Arial" w:hAnsi="Arial" w:cs="Arial"/>
                <w:noProof/>
              </w:rPr>
              <w:t>POLICY AND AUTHORITY</w:t>
            </w:r>
            <w:r w:rsidR="00C53EA2">
              <w:rPr>
                <w:noProof/>
                <w:webHidden/>
              </w:rPr>
              <w:tab/>
            </w:r>
            <w:r w:rsidR="00C53EA2">
              <w:rPr>
                <w:noProof/>
                <w:webHidden/>
              </w:rPr>
              <w:fldChar w:fldCharType="begin"/>
            </w:r>
            <w:r w:rsidR="00C53EA2">
              <w:rPr>
                <w:noProof/>
                <w:webHidden/>
              </w:rPr>
              <w:instrText xml:space="preserve"> PAGEREF _Toc524082866 \h </w:instrText>
            </w:r>
            <w:r w:rsidR="00C53EA2">
              <w:rPr>
                <w:noProof/>
                <w:webHidden/>
              </w:rPr>
            </w:r>
            <w:r w:rsidR="00C53EA2">
              <w:rPr>
                <w:noProof/>
                <w:webHidden/>
              </w:rPr>
              <w:fldChar w:fldCharType="separate"/>
            </w:r>
            <w:r w:rsidR="00C53EA2">
              <w:rPr>
                <w:noProof/>
                <w:webHidden/>
              </w:rPr>
              <w:t>2</w:t>
            </w:r>
            <w:r w:rsidR="00C53EA2">
              <w:rPr>
                <w:noProof/>
                <w:webHidden/>
              </w:rPr>
              <w:fldChar w:fldCharType="end"/>
            </w:r>
          </w:hyperlink>
        </w:p>
        <w:p w14:paraId="39273A84" w14:textId="0613C239" w:rsidR="00C53EA2" w:rsidRDefault="0041236B">
          <w:pPr>
            <w:pStyle w:val="TOC1"/>
            <w:tabs>
              <w:tab w:val="left" w:pos="440"/>
              <w:tab w:val="right" w:leader="dot" w:pos="9350"/>
            </w:tabs>
            <w:rPr>
              <w:rFonts w:eastAsiaTheme="minorEastAsia"/>
              <w:noProof/>
            </w:rPr>
          </w:pPr>
          <w:hyperlink w:anchor="_Toc524082867" w:history="1">
            <w:r w:rsidR="00C53EA2" w:rsidRPr="0064710E">
              <w:rPr>
                <w:rStyle w:val="Hyperlink"/>
                <w:rFonts w:ascii="Arial" w:hAnsi="Arial" w:cs="Arial"/>
                <w:noProof/>
              </w:rPr>
              <w:t>3</w:t>
            </w:r>
            <w:r w:rsidR="00C53EA2">
              <w:rPr>
                <w:rFonts w:eastAsiaTheme="minorEastAsia"/>
                <w:noProof/>
              </w:rPr>
              <w:tab/>
            </w:r>
            <w:r w:rsidR="00C53EA2" w:rsidRPr="0064710E">
              <w:rPr>
                <w:rStyle w:val="Hyperlink"/>
                <w:rFonts w:ascii="Arial" w:hAnsi="Arial" w:cs="Arial"/>
                <w:noProof/>
              </w:rPr>
              <w:t>SYSTEM INFORMATION</w:t>
            </w:r>
            <w:r w:rsidR="00C53EA2">
              <w:rPr>
                <w:noProof/>
                <w:webHidden/>
              </w:rPr>
              <w:tab/>
            </w:r>
            <w:r w:rsidR="00C53EA2">
              <w:rPr>
                <w:noProof/>
                <w:webHidden/>
              </w:rPr>
              <w:fldChar w:fldCharType="begin"/>
            </w:r>
            <w:r w:rsidR="00C53EA2">
              <w:rPr>
                <w:noProof/>
                <w:webHidden/>
              </w:rPr>
              <w:instrText xml:space="preserve"> PAGEREF _Toc524082867 \h </w:instrText>
            </w:r>
            <w:r w:rsidR="00C53EA2">
              <w:rPr>
                <w:noProof/>
                <w:webHidden/>
              </w:rPr>
            </w:r>
            <w:r w:rsidR="00C53EA2">
              <w:rPr>
                <w:noProof/>
                <w:webHidden/>
              </w:rPr>
              <w:fldChar w:fldCharType="separate"/>
            </w:r>
            <w:r w:rsidR="00C53EA2">
              <w:rPr>
                <w:noProof/>
                <w:webHidden/>
              </w:rPr>
              <w:t>3</w:t>
            </w:r>
            <w:r w:rsidR="00C53EA2">
              <w:rPr>
                <w:noProof/>
                <w:webHidden/>
              </w:rPr>
              <w:fldChar w:fldCharType="end"/>
            </w:r>
          </w:hyperlink>
        </w:p>
        <w:p w14:paraId="30FCA050" w14:textId="54FF3558" w:rsidR="00C53EA2" w:rsidRDefault="0041236B">
          <w:pPr>
            <w:pStyle w:val="TOC2"/>
            <w:tabs>
              <w:tab w:val="left" w:pos="880"/>
              <w:tab w:val="right" w:leader="dot" w:pos="9350"/>
            </w:tabs>
            <w:rPr>
              <w:noProof/>
              <w:lang w:eastAsia="en-US"/>
            </w:rPr>
          </w:pPr>
          <w:hyperlink w:anchor="_Toc524082868" w:history="1">
            <w:r w:rsidR="00C53EA2" w:rsidRPr="0064710E">
              <w:rPr>
                <w:rStyle w:val="Hyperlink"/>
                <w:rFonts w:ascii="Arial" w:hAnsi="Arial" w:cs="Arial"/>
                <w:noProof/>
              </w:rPr>
              <w:t>3.1</w:t>
            </w:r>
            <w:r w:rsidR="00C53EA2">
              <w:rPr>
                <w:noProof/>
                <w:lang w:eastAsia="en-US"/>
              </w:rPr>
              <w:tab/>
            </w:r>
            <w:r w:rsidR="00C53EA2" w:rsidRPr="0064710E">
              <w:rPr>
                <w:rStyle w:val="Hyperlink"/>
                <w:rFonts w:ascii="Arial" w:hAnsi="Arial" w:cs="Arial"/>
                <w:noProof/>
              </w:rPr>
              <w:t>System Description</w:t>
            </w:r>
            <w:r w:rsidR="00C53EA2">
              <w:rPr>
                <w:noProof/>
                <w:webHidden/>
              </w:rPr>
              <w:tab/>
            </w:r>
            <w:r w:rsidR="00C53EA2">
              <w:rPr>
                <w:noProof/>
                <w:webHidden/>
              </w:rPr>
              <w:fldChar w:fldCharType="begin"/>
            </w:r>
            <w:r w:rsidR="00C53EA2">
              <w:rPr>
                <w:noProof/>
                <w:webHidden/>
              </w:rPr>
              <w:instrText xml:space="preserve"> PAGEREF _Toc524082868 \h </w:instrText>
            </w:r>
            <w:r w:rsidR="00C53EA2">
              <w:rPr>
                <w:noProof/>
                <w:webHidden/>
              </w:rPr>
            </w:r>
            <w:r w:rsidR="00C53EA2">
              <w:rPr>
                <w:noProof/>
                <w:webHidden/>
              </w:rPr>
              <w:fldChar w:fldCharType="separate"/>
            </w:r>
            <w:r w:rsidR="00C53EA2">
              <w:rPr>
                <w:noProof/>
                <w:webHidden/>
              </w:rPr>
              <w:t>3</w:t>
            </w:r>
            <w:r w:rsidR="00C53EA2">
              <w:rPr>
                <w:noProof/>
                <w:webHidden/>
              </w:rPr>
              <w:fldChar w:fldCharType="end"/>
            </w:r>
          </w:hyperlink>
        </w:p>
        <w:p w14:paraId="669EE60A" w14:textId="4D16339C" w:rsidR="00C53EA2" w:rsidRDefault="0041236B">
          <w:pPr>
            <w:pStyle w:val="TOC3"/>
            <w:rPr>
              <w:rFonts w:eastAsiaTheme="minorEastAsia"/>
            </w:rPr>
          </w:pPr>
          <w:hyperlink w:anchor="_Toc524082869" w:history="1">
            <w:r w:rsidR="00C53EA2" w:rsidRPr="0064710E">
              <w:rPr>
                <w:rStyle w:val="Hyperlink"/>
                <w:rFonts w:ascii="Arial" w:hAnsi="Arial" w:cs="Arial"/>
              </w:rPr>
              <w:t>3.1.1</w:t>
            </w:r>
            <w:r w:rsidR="00C53EA2">
              <w:rPr>
                <w:rFonts w:eastAsiaTheme="minorEastAsia"/>
              </w:rPr>
              <w:tab/>
            </w:r>
            <w:r w:rsidR="00C53EA2" w:rsidRPr="0064710E">
              <w:rPr>
                <w:rStyle w:val="Hyperlink"/>
                <w:rFonts w:ascii="Arial" w:hAnsi="Arial" w:cs="Arial"/>
              </w:rPr>
              <w:t>System Name</w:t>
            </w:r>
            <w:r w:rsidR="00C53EA2">
              <w:rPr>
                <w:webHidden/>
              </w:rPr>
              <w:tab/>
            </w:r>
            <w:r w:rsidR="00C53EA2">
              <w:rPr>
                <w:webHidden/>
              </w:rPr>
              <w:fldChar w:fldCharType="begin"/>
            </w:r>
            <w:r w:rsidR="00C53EA2">
              <w:rPr>
                <w:webHidden/>
              </w:rPr>
              <w:instrText xml:space="preserve"> PAGEREF _Toc524082869 \h </w:instrText>
            </w:r>
            <w:r w:rsidR="00C53EA2">
              <w:rPr>
                <w:webHidden/>
              </w:rPr>
            </w:r>
            <w:r w:rsidR="00C53EA2">
              <w:rPr>
                <w:webHidden/>
              </w:rPr>
              <w:fldChar w:fldCharType="separate"/>
            </w:r>
            <w:r w:rsidR="00C53EA2">
              <w:rPr>
                <w:webHidden/>
              </w:rPr>
              <w:t>3</w:t>
            </w:r>
            <w:r w:rsidR="00C53EA2">
              <w:rPr>
                <w:webHidden/>
              </w:rPr>
              <w:fldChar w:fldCharType="end"/>
            </w:r>
          </w:hyperlink>
        </w:p>
        <w:p w14:paraId="78EC0AAF" w14:textId="0B77F4AC" w:rsidR="00C53EA2" w:rsidRDefault="0041236B">
          <w:pPr>
            <w:pStyle w:val="TOC3"/>
            <w:rPr>
              <w:rFonts w:eastAsiaTheme="minorEastAsia"/>
            </w:rPr>
          </w:pPr>
          <w:hyperlink w:anchor="_Toc524082870" w:history="1">
            <w:r w:rsidR="00C53EA2" w:rsidRPr="0064710E">
              <w:rPr>
                <w:rStyle w:val="Hyperlink"/>
                <w:rFonts w:ascii="Arial" w:hAnsi="Arial" w:cs="Arial"/>
              </w:rPr>
              <w:t>3.1.2</w:t>
            </w:r>
            <w:r w:rsidR="00C53EA2">
              <w:rPr>
                <w:rFonts w:eastAsiaTheme="minorEastAsia"/>
              </w:rPr>
              <w:tab/>
            </w:r>
            <w:r w:rsidR="00C53EA2" w:rsidRPr="0064710E">
              <w:rPr>
                <w:rStyle w:val="Hyperlink"/>
                <w:rFonts w:ascii="Arial" w:hAnsi="Arial" w:cs="Arial"/>
              </w:rPr>
              <w:t>System Description</w:t>
            </w:r>
            <w:r w:rsidR="00C53EA2">
              <w:rPr>
                <w:webHidden/>
              </w:rPr>
              <w:tab/>
            </w:r>
            <w:r w:rsidR="00C53EA2">
              <w:rPr>
                <w:webHidden/>
              </w:rPr>
              <w:fldChar w:fldCharType="begin"/>
            </w:r>
            <w:r w:rsidR="00C53EA2">
              <w:rPr>
                <w:webHidden/>
              </w:rPr>
              <w:instrText xml:space="preserve"> PAGEREF _Toc524082870 \h </w:instrText>
            </w:r>
            <w:r w:rsidR="00C53EA2">
              <w:rPr>
                <w:webHidden/>
              </w:rPr>
            </w:r>
            <w:r w:rsidR="00C53EA2">
              <w:rPr>
                <w:webHidden/>
              </w:rPr>
              <w:fldChar w:fldCharType="separate"/>
            </w:r>
            <w:r w:rsidR="00C53EA2">
              <w:rPr>
                <w:webHidden/>
              </w:rPr>
              <w:t>3</w:t>
            </w:r>
            <w:r w:rsidR="00C53EA2">
              <w:rPr>
                <w:webHidden/>
              </w:rPr>
              <w:fldChar w:fldCharType="end"/>
            </w:r>
          </w:hyperlink>
        </w:p>
        <w:p w14:paraId="1262E1D9" w14:textId="433F688B" w:rsidR="00C53EA2" w:rsidRDefault="0041236B">
          <w:pPr>
            <w:pStyle w:val="TOC3"/>
            <w:rPr>
              <w:rFonts w:eastAsiaTheme="minorEastAsia"/>
            </w:rPr>
          </w:pPr>
          <w:hyperlink w:anchor="_Toc524082871" w:history="1">
            <w:r w:rsidR="00C53EA2" w:rsidRPr="0064710E">
              <w:rPr>
                <w:rStyle w:val="Hyperlink"/>
                <w:rFonts w:ascii="Arial" w:hAnsi="Arial" w:cs="Arial"/>
              </w:rPr>
              <w:t>3.1.3</w:t>
            </w:r>
            <w:r w:rsidR="00C53EA2">
              <w:rPr>
                <w:rFonts w:eastAsiaTheme="minorEastAsia"/>
              </w:rPr>
              <w:tab/>
            </w:r>
            <w:r w:rsidR="00C53EA2" w:rsidRPr="0064710E">
              <w:rPr>
                <w:rStyle w:val="Hyperlink"/>
                <w:rFonts w:ascii="Arial" w:hAnsi="Arial" w:cs="Arial"/>
              </w:rPr>
              <w:t>System Categorization</w:t>
            </w:r>
            <w:r w:rsidR="00C53EA2">
              <w:rPr>
                <w:webHidden/>
              </w:rPr>
              <w:tab/>
            </w:r>
            <w:r w:rsidR="00C53EA2">
              <w:rPr>
                <w:webHidden/>
              </w:rPr>
              <w:fldChar w:fldCharType="begin"/>
            </w:r>
            <w:r w:rsidR="00C53EA2">
              <w:rPr>
                <w:webHidden/>
              </w:rPr>
              <w:instrText xml:space="preserve"> PAGEREF _Toc524082871 \h </w:instrText>
            </w:r>
            <w:r w:rsidR="00C53EA2">
              <w:rPr>
                <w:webHidden/>
              </w:rPr>
            </w:r>
            <w:r w:rsidR="00C53EA2">
              <w:rPr>
                <w:webHidden/>
              </w:rPr>
              <w:fldChar w:fldCharType="separate"/>
            </w:r>
            <w:r w:rsidR="00C53EA2">
              <w:rPr>
                <w:webHidden/>
              </w:rPr>
              <w:t>3</w:t>
            </w:r>
            <w:r w:rsidR="00C53EA2">
              <w:rPr>
                <w:webHidden/>
              </w:rPr>
              <w:fldChar w:fldCharType="end"/>
            </w:r>
          </w:hyperlink>
        </w:p>
        <w:p w14:paraId="767F087D" w14:textId="10228114" w:rsidR="00C53EA2" w:rsidRDefault="0041236B">
          <w:pPr>
            <w:pStyle w:val="TOC2"/>
            <w:tabs>
              <w:tab w:val="left" w:pos="880"/>
              <w:tab w:val="right" w:leader="dot" w:pos="9350"/>
            </w:tabs>
            <w:rPr>
              <w:noProof/>
              <w:lang w:eastAsia="en-US"/>
            </w:rPr>
          </w:pPr>
          <w:hyperlink w:anchor="_Toc524082872" w:history="1">
            <w:r w:rsidR="00C53EA2" w:rsidRPr="0064710E">
              <w:rPr>
                <w:rStyle w:val="Hyperlink"/>
                <w:rFonts w:ascii="Arial" w:hAnsi="Arial" w:cs="Arial"/>
                <w:noProof/>
              </w:rPr>
              <w:t>3.2</w:t>
            </w:r>
            <w:r w:rsidR="00C53EA2">
              <w:rPr>
                <w:noProof/>
                <w:lang w:eastAsia="en-US"/>
              </w:rPr>
              <w:tab/>
            </w:r>
            <w:r w:rsidR="00C53EA2" w:rsidRPr="0064710E">
              <w:rPr>
                <w:rStyle w:val="Hyperlink"/>
                <w:rFonts w:ascii="Arial" w:hAnsi="Arial" w:cs="Arial"/>
                <w:noProof/>
              </w:rPr>
              <w:t>System Contacts</w:t>
            </w:r>
            <w:r w:rsidR="00C53EA2">
              <w:rPr>
                <w:noProof/>
                <w:webHidden/>
              </w:rPr>
              <w:tab/>
            </w:r>
            <w:r w:rsidR="00C53EA2">
              <w:rPr>
                <w:noProof/>
                <w:webHidden/>
              </w:rPr>
              <w:fldChar w:fldCharType="begin"/>
            </w:r>
            <w:r w:rsidR="00C53EA2">
              <w:rPr>
                <w:noProof/>
                <w:webHidden/>
              </w:rPr>
              <w:instrText xml:space="preserve"> PAGEREF _Toc524082872 \h </w:instrText>
            </w:r>
            <w:r w:rsidR="00C53EA2">
              <w:rPr>
                <w:noProof/>
                <w:webHidden/>
              </w:rPr>
            </w:r>
            <w:r w:rsidR="00C53EA2">
              <w:rPr>
                <w:noProof/>
                <w:webHidden/>
              </w:rPr>
              <w:fldChar w:fldCharType="separate"/>
            </w:r>
            <w:r w:rsidR="00C53EA2">
              <w:rPr>
                <w:noProof/>
                <w:webHidden/>
              </w:rPr>
              <w:t>4</w:t>
            </w:r>
            <w:r w:rsidR="00C53EA2">
              <w:rPr>
                <w:noProof/>
                <w:webHidden/>
              </w:rPr>
              <w:fldChar w:fldCharType="end"/>
            </w:r>
          </w:hyperlink>
        </w:p>
        <w:p w14:paraId="02758845" w14:textId="7BCC3F74" w:rsidR="00C53EA2" w:rsidRDefault="0041236B">
          <w:pPr>
            <w:pStyle w:val="TOC3"/>
            <w:rPr>
              <w:rFonts w:eastAsiaTheme="minorEastAsia"/>
            </w:rPr>
          </w:pPr>
          <w:hyperlink w:anchor="_Toc524082873" w:history="1">
            <w:r w:rsidR="00C53EA2" w:rsidRPr="0064710E">
              <w:rPr>
                <w:rStyle w:val="Hyperlink"/>
                <w:rFonts w:ascii="Arial" w:hAnsi="Arial" w:cs="Arial"/>
              </w:rPr>
              <w:t>3.2.1</w:t>
            </w:r>
            <w:r w:rsidR="00C53EA2">
              <w:rPr>
                <w:rFonts w:eastAsiaTheme="minorEastAsia"/>
              </w:rPr>
              <w:tab/>
            </w:r>
            <w:r w:rsidR="00C53EA2" w:rsidRPr="0064710E">
              <w:rPr>
                <w:rStyle w:val="Hyperlink"/>
                <w:rFonts w:ascii="Arial" w:hAnsi="Arial" w:cs="Arial"/>
              </w:rPr>
              <w:t>System Owner</w:t>
            </w:r>
            <w:r w:rsidR="00C53EA2">
              <w:rPr>
                <w:webHidden/>
              </w:rPr>
              <w:tab/>
            </w:r>
            <w:r w:rsidR="00C53EA2">
              <w:rPr>
                <w:webHidden/>
              </w:rPr>
              <w:fldChar w:fldCharType="begin"/>
            </w:r>
            <w:r w:rsidR="00C53EA2">
              <w:rPr>
                <w:webHidden/>
              </w:rPr>
              <w:instrText xml:space="preserve"> PAGEREF _Toc524082873 \h </w:instrText>
            </w:r>
            <w:r w:rsidR="00C53EA2">
              <w:rPr>
                <w:webHidden/>
              </w:rPr>
            </w:r>
            <w:r w:rsidR="00C53EA2">
              <w:rPr>
                <w:webHidden/>
              </w:rPr>
              <w:fldChar w:fldCharType="separate"/>
            </w:r>
            <w:r w:rsidR="00C53EA2">
              <w:rPr>
                <w:webHidden/>
              </w:rPr>
              <w:t>4</w:t>
            </w:r>
            <w:r w:rsidR="00C53EA2">
              <w:rPr>
                <w:webHidden/>
              </w:rPr>
              <w:fldChar w:fldCharType="end"/>
            </w:r>
          </w:hyperlink>
        </w:p>
        <w:p w14:paraId="71F95F0F" w14:textId="3DA774C0" w:rsidR="00C53EA2" w:rsidRDefault="0041236B">
          <w:pPr>
            <w:pStyle w:val="TOC3"/>
            <w:rPr>
              <w:rFonts w:eastAsiaTheme="minorEastAsia"/>
            </w:rPr>
          </w:pPr>
          <w:hyperlink w:anchor="_Toc524082874" w:history="1">
            <w:r w:rsidR="00C53EA2" w:rsidRPr="0064710E">
              <w:rPr>
                <w:rStyle w:val="Hyperlink"/>
                <w:rFonts w:ascii="Arial" w:hAnsi="Arial" w:cs="Arial"/>
              </w:rPr>
              <w:t>3.2.2</w:t>
            </w:r>
            <w:r w:rsidR="00C53EA2">
              <w:rPr>
                <w:rFonts w:eastAsiaTheme="minorEastAsia"/>
              </w:rPr>
              <w:tab/>
            </w:r>
            <w:r w:rsidR="00C53EA2" w:rsidRPr="0064710E">
              <w:rPr>
                <w:rStyle w:val="Hyperlink"/>
                <w:rFonts w:ascii="Arial" w:hAnsi="Arial" w:cs="Arial"/>
              </w:rPr>
              <w:t>System/Facility Information Security Officer</w:t>
            </w:r>
            <w:r w:rsidR="00C53EA2">
              <w:rPr>
                <w:webHidden/>
              </w:rPr>
              <w:tab/>
            </w:r>
            <w:r w:rsidR="00C53EA2">
              <w:rPr>
                <w:webHidden/>
              </w:rPr>
              <w:fldChar w:fldCharType="begin"/>
            </w:r>
            <w:r w:rsidR="00C53EA2">
              <w:rPr>
                <w:webHidden/>
              </w:rPr>
              <w:instrText xml:space="preserve"> PAGEREF _Toc524082874 \h </w:instrText>
            </w:r>
            <w:r w:rsidR="00C53EA2">
              <w:rPr>
                <w:webHidden/>
              </w:rPr>
            </w:r>
            <w:r w:rsidR="00C53EA2">
              <w:rPr>
                <w:webHidden/>
              </w:rPr>
              <w:fldChar w:fldCharType="separate"/>
            </w:r>
            <w:r w:rsidR="00C53EA2">
              <w:rPr>
                <w:webHidden/>
              </w:rPr>
              <w:t>4</w:t>
            </w:r>
            <w:r w:rsidR="00C53EA2">
              <w:rPr>
                <w:webHidden/>
              </w:rPr>
              <w:fldChar w:fldCharType="end"/>
            </w:r>
          </w:hyperlink>
        </w:p>
        <w:p w14:paraId="06C0B1CC" w14:textId="74FBF5F8" w:rsidR="00C53EA2" w:rsidRDefault="0041236B">
          <w:pPr>
            <w:pStyle w:val="TOC3"/>
            <w:rPr>
              <w:rFonts w:eastAsiaTheme="minorEastAsia"/>
            </w:rPr>
          </w:pPr>
          <w:hyperlink w:anchor="_Toc524082875" w:history="1">
            <w:r w:rsidR="00C53EA2" w:rsidRPr="0064710E">
              <w:rPr>
                <w:rStyle w:val="Hyperlink"/>
                <w:rFonts w:ascii="Arial" w:hAnsi="Arial" w:cs="Arial"/>
              </w:rPr>
              <w:t>3.2.3</w:t>
            </w:r>
            <w:r w:rsidR="00C53EA2">
              <w:rPr>
                <w:rFonts w:eastAsiaTheme="minorEastAsia"/>
              </w:rPr>
              <w:tab/>
            </w:r>
            <w:r w:rsidR="00C53EA2" w:rsidRPr="0064710E">
              <w:rPr>
                <w:rStyle w:val="Hyperlink"/>
                <w:rFonts w:ascii="Arial" w:hAnsi="Arial" w:cs="Arial"/>
              </w:rPr>
              <w:t>System/Facility Privacy Officer</w:t>
            </w:r>
            <w:r w:rsidR="00C53EA2">
              <w:rPr>
                <w:webHidden/>
              </w:rPr>
              <w:tab/>
            </w:r>
            <w:r w:rsidR="00C53EA2">
              <w:rPr>
                <w:webHidden/>
              </w:rPr>
              <w:fldChar w:fldCharType="begin"/>
            </w:r>
            <w:r w:rsidR="00C53EA2">
              <w:rPr>
                <w:webHidden/>
              </w:rPr>
              <w:instrText xml:space="preserve"> PAGEREF _Toc524082875 \h </w:instrText>
            </w:r>
            <w:r w:rsidR="00C53EA2">
              <w:rPr>
                <w:webHidden/>
              </w:rPr>
            </w:r>
            <w:r w:rsidR="00C53EA2">
              <w:rPr>
                <w:webHidden/>
              </w:rPr>
              <w:fldChar w:fldCharType="separate"/>
            </w:r>
            <w:r w:rsidR="00C53EA2">
              <w:rPr>
                <w:webHidden/>
              </w:rPr>
              <w:t>4</w:t>
            </w:r>
            <w:r w:rsidR="00C53EA2">
              <w:rPr>
                <w:webHidden/>
              </w:rPr>
              <w:fldChar w:fldCharType="end"/>
            </w:r>
          </w:hyperlink>
        </w:p>
        <w:p w14:paraId="2971A685" w14:textId="4776695A" w:rsidR="00C53EA2" w:rsidRDefault="0041236B">
          <w:pPr>
            <w:pStyle w:val="TOC2"/>
            <w:tabs>
              <w:tab w:val="left" w:pos="880"/>
              <w:tab w:val="right" w:leader="dot" w:pos="9350"/>
            </w:tabs>
            <w:rPr>
              <w:noProof/>
              <w:lang w:eastAsia="en-US"/>
            </w:rPr>
          </w:pPr>
          <w:hyperlink w:anchor="_Toc524082876" w:history="1">
            <w:r w:rsidR="00C53EA2" w:rsidRPr="0064710E">
              <w:rPr>
                <w:rStyle w:val="Hyperlink"/>
                <w:rFonts w:ascii="Arial" w:hAnsi="Arial" w:cs="Arial"/>
                <w:noProof/>
              </w:rPr>
              <w:t>3.3</w:t>
            </w:r>
            <w:r w:rsidR="00C53EA2">
              <w:rPr>
                <w:noProof/>
                <w:lang w:eastAsia="en-US"/>
              </w:rPr>
              <w:tab/>
            </w:r>
            <w:r w:rsidR="00C53EA2" w:rsidRPr="0064710E">
              <w:rPr>
                <w:rStyle w:val="Hyperlink"/>
                <w:rFonts w:ascii="Arial" w:hAnsi="Arial" w:cs="Arial"/>
                <w:noProof/>
              </w:rPr>
              <w:t>System Location</w:t>
            </w:r>
            <w:r w:rsidR="00C53EA2">
              <w:rPr>
                <w:noProof/>
                <w:webHidden/>
              </w:rPr>
              <w:tab/>
            </w:r>
            <w:r w:rsidR="00C53EA2">
              <w:rPr>
                <w:noProof/>
                <w:webHidden/>
              </w:rPr>
              <w:fldChar w:fldCharType="begin"/>
            </w:r>
            <w:r w:rsidR="00C53EA2">
              <w:rPr>
                <w:noProof/>
                <w:webHidden/>
              </w:rPr>
              <w:instrText xml:space="preserve"> PAGEREF _Toc524082876 \h </w:instrText>
            </w:r>
            <w:r w:rsidR="00C53EA2">
              <w:rPr>
                <w:noProof/>
                <w:webHidden/>
              </w:rPr>
            </w:r>
            <w:r w:rsidR="00C53EA2">
              <w:rPr>
                <w:noProof/>
                <w:webHidden/>
              </w:rPr>
              <w:fldChar w:fldCharType="separate"/>
            </w:r>
            <w:r w:rsidR="00C53EA2">
              <w:rPr>
                <w:noProof/>
                <w:webHidden/>
              </w:rPr>
              <w:t>4</w:t>
            </w:r>
            <w:r w:rsidR="00C53EA2">
              <w:rPr>
                <w:noProof/>
                <w:webHidden/>
              </w:rPr>
              <w:fldChar w:fldCharType="end"/>
            </w:r>
          </w:hyperlink>
        </w:p>
        <w:p w14:paraId="080DF3C4" w14:textId="4D7800E4" w:rsidR="00C53EA2" w:rsidRDefault="0041236B">
          <w:pPr>
            <w:pStyle w:val="TOC3"/>
            <w:rPr>
              <w:rFonts w:eastAsiaTheme="minorEastAsia"/>
            </w:rPr>
          </w:pPr>
          <w:hyperlink w:anchor="_Toc524082877" w:history="1">
            <w:r w:rsidR="00C53EA2" w:rsidRPr="0064710E">
              <w:rPr>
                <w:rStyle w:val="Hyperlink"/>
                <w:rFonts w:ascii="Arial" w:hAnsi="Arial" w:cs="Arial"/>
              </w:rPr>
              <w:t>3.3.1</w:t>
            </w:r>
            <w:r w:rsidR="00C53EA2">
              <w:rPr>
                <w:rFonts w:eastAsiaTheme="minorEastAsia"/>
              </w:rPr>
              <w:tab/>
            </w:r>
            <w:r w:rsidR="00C53EA2" w:rsidRPr="0064710E">
              <w:rPr>
                <w:rStyle w:val="Hyperlink"/>
                <w:rFonts w:ascii="Arial" w:hAnsi="Arial" w:cs="Arial"/>
              </w:rPr>
              <w:t>Geographical Location of the Physical System</w:t>
            </w:r>
            <w:r w:rsidR="00C53EA2">
              <w:rPr>
                <w:webHidden/>
              </w:rPr>
              <w:tab/>
            </w:r>
            <w:r w:rsidR="00C53EA2">
              <w:rPr>
                <w:webHidden/>
              </w:rPr>
              <w:fldChar w:fldCharType="begin"/>
            </w:r>
            <w:r w:rsidR="00C53EA2">
              <w:rPr>
                <w:webHidden/>
              </w:rPr>
              <w:instrText xml:space="preserve"> PAGEREF _Toc524082877 \h </w:instrText>
            </w:r>
            <w:r w:rsidR="00C53EA2">
              <w:rPr>
                <w:webHidden/>
              </w:rPr>
            </w:r>
            <w:r w:rsidR="00C53EA2">
              <w:rPr>
                <w:webHidden/>
              </w:rPr>
              <w:fldChar w:fldCharType="separate"/>
            </w:r>
            <w:r w:rsidR="00C53EA2">
              <w:rPr>
                <w:webHidden/>
              </w:rPr>
              <w:t>4</w:t>
            </w:r>
            <w:r w:rsidR="00C53EA2">
              <w:rPr>
                <w:webHidden/>
              </w:rPr>
              <w:fldChar w:fldCharType="end"/>
            </w:r>
          </w:hyperlink>
        </w:p>
        <w:p w14:paraId="1A4D6991" w14:textId="33E5CAE6" w:rsidR="00C53EA2" w:rsidRDefault="0041236B">
          <w:pPr>
            <w:pStyle w:val="TOC3"/>
            <w:rPr>
              <w:rFonts w:eastAsiaTheme="minorEastAsia"/>
            </w:rPr>
          </w:pPr>
          <w:hyperlink w:anchor="_Toc524082878" w:history="1">
            <w:r w:rsidR="00C53EA2" w:rsidRPr="0064710E">
              <w:rPr>
                <w:rStyle w:val="Hyperlink"/>
                <w:rFonts w:ascii="Arial" w:hAnsi="Arial" w:cs="Arial"/>
              </w:rPr>
              <w:t>3.3.2</w:t>
            </w:r>
            <w:r w:rsidR="00C53EA2">
              <w:rPr>
                <w:rFonts w:eastAsiaTheme="minorEastAsia"/>
              </w:rPr>
              <w:tab/>
            </w:r>
            <w:r w:rsidR="00C53EA2" w:rsidRPr="0064710E">
              <w:rPr>
                <w:rStyle w:val="Hyperlink"/>
                <w:rFonts w:ascii="Arial" w:hAnsi="Arial" w:cs="Arial"/>
              </w:rPr>
              <w:t>Logical Location of the Management System</w:t>
            </w:r>
            <w:r w:rsidR="00C53EA2">
              <w:rPr>
                <w:webHidden/>
              </w:rPr>
              <w:tab/>
            </w:r>
            <w:r w:rsidR="00C53EA2">
              <w:rPr>
                <w:webHidden/>
              </w:rPr>
              <w:fldChar w:fldCharType="begin"/>
            </w:r>
            <w:r w:rsidR="00C53EA2">
              <w:rPr>
                <w:webHidden/>
              </w:rPr>
              <w:instrText xml:space="preserve"> PAGEREF _Toc524082878 \h </w:instrText>
            </w:r>
            <w:r w:rsidR="00C53EA2">
              <w:rPr>
                <w:webHidden/>
              </w:rPr>
            </w:r>
            <w:r w:rsidR="00C53EA2">
              <w:rPr>
                <w:webHidden/>
              </w:rPr>
              <w:fldChar w:fldCharType="separate"/>
            </w:r>
            <w:r w:rsidR="00C53EA2">
              <w:rPr>
                <w:webHidden/>
              </w:rPr>
              <w:t>4</w:t>
            </w:r>
            <w:r w:rsidR="00C53EA2">
              <w:rPr>
                <w:webHidden/>
              </w:rPr>
              <w:fldChar w:fldCharType="end"/>
            </w:r>
          </w:hyperlink>
        </w:p>
        <w:p w14:paraId="26D79E78" w14:textId="77FCE888" w:rsidR="00C53EA2" w:rsidRDefault="0041236B">
          <w:pPr>
            <w:pStyle w:val="TOC3"/>
            <w:rPr>
              <w:rFonts w:eastAsiaTheme="minorEastAsia"/>
            </w:rPr>
          </w:pPr>
          <w:hyperlink w:anchor="_Toc524082879" w:history="1">
            <w:r w:rsidR="00C53EA2" w:rsidRPr="0064710E">
              <w:rPr>
                <w:rStyle w:val="Hyperlink"/>
                <w:rFonts w:ascii="Arial" w:hAnsi="Arial" w:cs="Arial"/>
              </w:rPr>
              <w:t>3.3.3</w:t>
            </w:r>
            <w:r w:rsidR="00C53EA2">
              <w:rPr>
                <w:rFonts w:eastAsiaTheme="minorEastAsia"/>
              </w:rPr>
              <w:tab/>
            </w:r>
            <w:r w:rsidR="00C53EA2" w:rsidRPr="0064710E">
              <w:rPr>
                <w:rStyle w:val="Hyperlink"/>
                <w:rFonts w:ascii="Arial" w:hAnsi="Arial" w:cs="Arial"/>
              </w:rPr>
              <w:t>Location of System Backups</w:t>
            </w:r>
            <w:r w:rsidR="00C53EA2">
              <w:rPr>
                <w:webHidden/>
              </w:rPr>
              <w:tab/>
            </w:r>
            <w:r w:rsidR="00C53EA2">
              <w:rPr>
                <w:webHidden/>
              </w:rPr>
              <w:fldChar w:fldCharType="begin"/>
            </w:r>
            <w:r w:rsidR="00C53EA2">
              <w:rPr>
                <w:webHidden/>
              </w:rPr>
              <w:instrText xml:space="preserve"> PAGEREF _Toc524082879 \h </w:instrText>
            </w:r>
            <w:r w:rsidR="00C53EA2">
              <w:rPr>
                <w:webHidden/>
              </w:rPr>
            </w:r>
            <w:r w:rsidR="00C53EA2">
              <w:rPr>
                <w:webHidden/>
              </w:rPr>
              <w:fldChar w:fldCharType="separate"/>
            </w:r>
            <w:r w:rsidR="00C53EA2">
              <w:rPr>
                <w:webHidden/>
              </w:rPr>
              <w:t>4</w:t>
            </w:r>
            <w:r w:rsidR="00C53EA2">
              <w:rPr>
                <w:webHidden/>
              </w:rPr>
              <w:fldChar w:fldCharType="end"/>
            </w:r>
          </w:hyperlink>
        </w:p>
        <w:p w14:paraId="38E71D50" w14:textId="0B91918C" w:rsidR="00C53EA2" w:rsidRDefault="0041236B">
          <w:pPr>
            <w:pStyle w:val="TOC1"/>
            <w:tabs>
              <w:tab w:val="left" w:pos="440"/>
              <w:tab w:val="right" w:leader="dot" w:pos="9350"/>
            </w:tabs>
            <w:rPr>
              <w:rFonts w:eastAsiaTheme="minorEastAsia"/>
              <w:noProof/>
            </w:rPr>
          </w:pPr>
          <w:hyperlink w:anchor="_Toc524082880" w:history="1">
            <w:r w:rsidR="00C53EA2" w:rsidRPr="0064710E">
              <w:rPr>
                <w:rStyle w:val="Hyperlink"/>
                <w:rFonts w:ascii="Arial" w:hAnsi="Arial" w:cs="Arial"/>
                <w:noProof/>
              </w:rPr>
              <w:t>4</w:t>
            </w:r>
            <w:r w:rsidR="00C53EA2">
              <w:rPr>
                <w:rFonts w:eastAsiaTheme="minorEastAsia"/>
                <w:noProof/>
              </w:rPr>
              <w:tab/>
            </w:r>
            <w:r w:rsidR="00C53EA2" w:rsidRPr="0064710E">
              <w:rPr>
                <w:rStyle w:val="Hyperlink"/>
                <w:rFonts w:ascii="Arial" w:hAnsi="Arial" w:cs="Arial"/>
                <w:noProof/>
              </w:rPr>
              <w:t>SYSTEM INTERCONNECTIONS</w:t>
            </w:r>
            <w:r w:rsidR="00C53EA2">
              <w:rPr>
                <w:noProof/>
                <w:webHidden/>
              </w:rPr>
              <w:tab/>
            </w:r>
            <w:r w:rsidR="00C53EA2">
              <w:rPr>
                <w:noProof/>
                <w:webHidden/>
              </w:rPr>
              <w:fldChar w:fldCharType="begin"/>
            </w:r>
            <w:r w:rsidR="00C53EA2">
              <w:rPr>
                <w:noProof/>
                <w:webHidden/>
              </w:rPr>
              <w:instrText xml:space="preserve"> PAGEREF _Toc524082880 \h </w:instrText>
            </w:r>
            <w:r w:rsidR="00C53EA2">
              <w:rPr>
                <w:noProof/>
                <w:webHidden/>
              </w:rPr>
            </w:r>
            <w:r w:rsidR="00C53EA2">
              <w:rPr>
                <w:noProof/>
                <w:webHidden/>
              </w:rPr>
              <w:fldChar w:fldCharType="separate"/>
            </w:r>
            <w:r w:rsidR="00C53EA2">
              <w:rPr>
                <w:noProof/>
                <w:webHidden/>
              </w:rPr>
              <w:t>5</w:t>
            </w:r>
            <w:r w:rsidR="00C53EA2">
              <w:rPr>
                <w:noProof/>
                <w:webHidden/>
              </w:rPr>
              <w:fldChar w:fldCharType="end"/>
            </w:r>
          </w:hyperlink>
        </w:p>
        <w:p w14:paraId="155C56FD" w14:textId="64E3490D" w:rsidR="00C53EA2" w:rsidRDefault="0041236B">
          <w:pPr>
            <w:pStyle w:val="TOC1"/>
            <w:tabs>
              <w:tab w:val="left" w:pos="440"/>
              <w:tab w:val="right" w:leader="dot" w:pos="9350"/>
            </w:tabs>
            <w:rPr>
              <w:rFonts w:eastAsiaTheme="minorEastAsia"/>
              <w:noProof/>
            </w:rPr>
          </w:pPr>
          <w:hyperlink w:anchor="_Toc524082881" w:history="1">
            <w:r w:rsidR="00C53EA2" w:rsidRPr="0064710E">
              <w:rPr>
                <w:rStyle w:val="Hyperlink"/>
                <w:rFonts w:ascii="Arial" w:hAnsi="Arial" w:cs="Arial"/>
                <w:noProof/>
              </w:rPr>
              <w:t>5</w:t>
            </w:r>
            <w:r w:rsidR="00C53EA2">
              <w:rPr>
                <w:rFonts w:eastAsiaTheme="minorEastAsia"/>
                <w:noProof/>
              </w:rPr>
              <w:tab/>
            </w:r>
            <w:r w:rsidR="00C53EA2" w:rsidRPr="0064710E">
              <w:rPr>
                <w:rStyle w:val="Hyperlink"/>
                <w:rFonts w:ascii="Arial" w:hAnsi="Arial" w:cs="Arial"/>
                <w:noProof/>
              </w:rPr>
              <w:t>ROLES AND RESPONSIBILITIES</w:t>
            </w:r>
            <w:r w:rsidR="00C53EA2">
              <w:rPr>
                <w:noProof/>
                <w:webHidden/>
              </w:rPr>
              <w:tab/>
            </w:r>
            <w:r w:rsidR="00C53EA2">
              <w:rPr>
                <w:noProof/>
                <w:webHidden/>
              </w:rPr>
              <w:fldChar w:fldCharType="begin"/>
            </w:r>
            <w:r w:rsidR="00C53EA2">
              <w:rPr>
                <w:noProof/>
                <w:webHidden/>
              </w:rPr>
              <w:instrText xml:space="preserve"> PAGEREF _Toc524082881 \h </w:instrText>
            </w:r>
            <w:r w:rsidR="00C53EA2">
              <w:rPr>
                <w:noProof/>
                <w:webHidden/>
              </w:rPr>
            </w:r>
            <w:r w:rsidR="00C53EA2">
              <w:rPr>
                <w:noProof/>
                <w:webHidden/>
              </w:rPr>
              <w:fldChar w:fldCharType="separate"/>
            </w:r>
            <w:r w:rsidR="00C53EA2">
              <w:rPr>
                <w:noProof/>
                <w:webHidden/>
              </w:rPr>
              <w:t>6</w:t>
            </w:r>
            <w:r w:rsidR="00C53EA2">
              <w:rPr>
                <w:noProof/>
                <w:webHidden/>
              </w:rPr>
              <w:fldChar w:fldCharType="end"/>
            </w:r>
          </w:hyperlink>
        </w:p>
        <w:p w14:paraId="1281E1FC" w14:textId="66483C26" w:rsidR="00C53EA2" w:rsidRDefault="0041236B">
          <w:pPr>
            <w:pStyle w:val="TOC2"/>
            <w:tabs>
              <w:tab w:val="left" w:pos="880"/>
              <w:tab w:val="right" w:leader="dot" w:pos="9350"/>
            </w:tabs>
            <w:rPr>
              <w:noProof/>
              <w:lang w:eastAsia="en-US"/>
            </w:rPr>
          </w:pPr>
          <w:hyperlink w:anchor="_Toc524082882" w:history="1">
            <w:r w:rsidR="00C53EA2" w:rsidRPr="0064710E">
              <w:rPr>
                <w:rStyle w:val="Hyperlink"/>
                <w:rFonts w:ascii="Arial" w:hAnsi="Arial" w:cs="Arial"/>
                <w:noProof/>
              </w:rPr>
              <w:t>5.1</w:t>
            </w:r>
            <w:r w:rsidR="00C53EA2">
              <w:rPr>
                <w:noProof/>
                <w:lang w:eastAsia="en-US"/>
              </w:rPr>
              <w:tab/>
            </w:r>
            <w:r w:rsidR="00C53EA2" w:rsidRPr="0064710E">
              <w:rPr>
                <w:rStyle w:val="Hyperlink"/>
                <w:rFonts w:ascii="Arial" w:hAnsi="Arial" w:cs="Arial"/>
                <w:noProof/>
              </w:rPr>
              <w:t>System Owner</w:t>
            </w:r>
            <w:r w:rsidR="00C53EA2">
              <w:rPr>
                <w:noProof/>
                <w:webHidden/>
              </w:rPr>
              <w:tab/>
            </w:r>
            <w:r w:rsidR="00C53EA2">
              <w:rPr>
                <w:noProof/>
                <w:webHidden/>
              </w:rPr>
              <w:fldChar w:fldCharType="begin"/>
            </w:r>
            <w:r w:rsidR="00C53EA2">
              <w:rPr>
                <w:noProof/>
                <w:webHidden/>
              </w:rPr>
              <w:instrText xml:space="preserve"> PAGEREF _Toc524082882 \h </w:instrText>
            </w:r>
            <w:r w:rsidR="00C53EA2">
              <w:rPr>
                <w:noProof/>
                <w:webHidden/>
              </w:rPr>
            </w:r>
            <w:r w:rsidR="00C53EA2">
              <w:rPr>
                <w:noProof/>
                <w:webHidden/>
              </w:rPr>
              <w:fldChar w:fldCharType="separate"/>
            </w:r>
            <w:r w:rsidR="00C53EA2">
              <w:rPr>
                <w:noProof/>
                <w:webHidden/>
              </w:rPr>
              <w:t>6</w:t>
            </w:r>
            <w:r w:rsidR="00C53EA2">
              <w:rPr>
                <w:noProof/>
                <w:webHidden/>
              </w:rPr>
              <w:fldChar w:fldCharType="end"/>
            </w:r>
          </w:hyperlink>
        </w:p>
        <w:p w14:paraId="1BC72B42" w14:textId="1A8533A4" w:rsidR="00C53EA2" w:rsidRDefault="0041236B">
          <w:pPr>
            <w:pStyle w:val="TOC2"/>
            <w:tabs>
              <w:tab w:val="left" w:pos="880"/>
              <w:tab w:val="right" w:leader="dot" w:pos="9350"/>
            </w:tabs>
            <w:rPr>
              <w:noProof/>
              <w:lang w:eastAsia="en-US"/>
            </w:rPr>
          </w:pPr>
          <w:hyperlink w:anchor="_Toc524082883" w:history="1">
            <w:r w:rsidR="00C53EA2" w:rsidRPr="0064710E">
              <w:rPr>
                <w:rStyle w:val="Hyperlink"/>
                <w:rFonts w:ascii="Arial" w:hAnsi="Arial" w:cs="Arial"/>
                <w:noProof/>
              </w:rPr>
              <w:t>5.2</w:t>
            </w:r>
            <w:r w:rsidR="00C53EA2">
              <w:rPr>
                <w:noProof/>
                <w:lang w:eastAsia="en-US"/>
              </w:rPr>
              <w:tab/>
            </w:r>
            <w:r w:rsidR="00C53EA2" w:rsidRPr="0064710E">
              <w:rPr>
                <w:rStyle w:val="Hyperlink"/>
                <w:rFonts w:ascii="Arial" w:hAnsi="Arial" w:cs="Arial"/>
                <w:noProof/>
              </w:rPr>
              <w:t>Facility CIO</w:t>
            </w:r>
            <w:r w:rsidR="00C53EA2">
              <w:rPr>
                <w:noProof/>
                <w:webHidden/>
              </w:rPr>
              <w:tab/>
            </w:r>
            <w:r w:rsidR="00C53EA2">
              <w:rPr>
                <w:noProof/>
                <w:webHidden/>
              </w:rPr>
              <w:fldChar w:fldCharType="begin"/>
            </w:r>
            <w:r w:rsidR="00C53EA2">
              <w:rPr>
                <w:noProof/>
                <w:webHidden/>
              </w:rPr>
              <w:instrText xml:space="preserve"> PAGEREF _Toc524082883 \h </w:instrText>
            </w:r>
            <w:r w:rsidR="00C53EA2">
              <w:rPr>
                <w:noProof/>
                <w:webHidden/>
              </w:rPr>
            </w:r>
            <w:r w:rsidR="00C53EA2">
              <w:rPr>
                <w:noProof/>
                <w:webHidden/>
              </w:rPr>
              <w:fldChar w:fldCharType="separate"/>
            </w:r>
            <w:r w:rsidR="00C53EA2">
              <w:rPr>
                <w:noProof/>
                <w:webHidden/>
              </w:rPr>
              <w:t>8</w:t>
            </w:r>
            <w:r w:rsidR="00C53EA2">
              <w:rPr>
                <w:noProof/>
                <w:webHidden/>
              </w:rPr>
              <w:fldChar w:fldCharType="end"/>
            </w:r>
          </w:hyperlink>
        </w:p>
        <w:p w14:paraId="42D34AFC" w14:textId="6A5EC7CE" w:rsidR="00C53EA2" w:rsidRDefault="0041236B">
          <w:pPr>
            <w:pStyle w:val="TOC2"/>
            <w:tabs>
              <w:tab w:val="left" w:pos="880"/>
              <w:tab w:val="right" w:leader="dot" w:pos="9350"/>
            </w:tabs>
            <w:rPr>
              <w:noProof/>
              <w:lang w:eastAsia="en-US"/>
            </w:rPr>
          </w:pPr>
          <w:hyperlink w:anchor="_Toc524082884" w:history="1">
            <w:r w:rsidR="00C53EA2" w:rsidRPr="0064710E">
              <w:rPr>
                <w:rStyle w:val="Hyperlink"/>
                <w:rFonts w:ascii="Arial" w:hAnsi="Arial" w:cs="Arial"/>
                <w:noProof/>
              </w:rPr>
              <w:t>5.3</w:t>
            </w:r>
            <w:r w:rsidR="00C53EA2">
              <w:rPr>
                <w:noProof/>
                <w:lang w:eastAsia="en-US"/>
              </w:rPr>
              <w:tab/>
            </w:r>
            <w:r w:rsidR="00C53EA2" w:rsidRPr="0064710E">
              <w:rPr>
                <w:rStyle w:val="Hyperlink"/>
                <w:rFonts w:ascii="Arial" w:hAnsi="Arial" w:cs="Arial"/>
                <w:noProof/>
              </w:rPr>
              <w:t>Facility ISO</w:t>
            </w:r>
            <w:r w:rsidR="00C53EA2">
              <w:rPr>
                <w:noProof/>
                <w:webHidden/>
              </w:rPr>
              <w:tab/>
            </w:r>
            <w:r w:rsidR="00C53EA2">
              <w:rPr>
                <w:noProof/>
                <w:webHidden/>
              </w:rPr>
              <w:fldChar w:fldCharType="begin"/>
            </w:r>
            <w:r w:rsidR="00C53EA2">
              <w:rPr>
                <w:noProof/>
                <w:webHidden/>
              </w:rPr>
              <w:instrText xml:space="preserve"> PAGEREF _Toc524082884 \h </w:instrText>
            </w:r>
            <w:r w:rsidR="00C53EA2">
              <w:rPr>
                <w:noProof/>
                <w:webHidden/>
              </w:rPr>
            </w:r>
            <w:r w:rsidR="00C53EA2">
              <w:rPr>
                <w:noProof/>
                <w:webHidden/>
              </w:rPr>
              <w:fldChar w:fldCharType="separate"/>
            </w:r>
            <w:r w:rsidR="00C53EA2">
              <w:rPr>
                <w:noProof/>
                <w:webHidden/>
              </w:rPr>
              <w:t>10</w:t>
            </w:r>
            <w:r w:rsidR="00C53EA2">
              <w:rPr>
                <w:noProof/>
                <w:webHidden/>
              </w:rPr>
              <w:fldChar w:fldCharType="end"/>
            </w:r>
          </w:hyperlink>
        </w:p>
        <w:p w14:paraId="3EF06E61" w14:textId="3EE7BE95" w:rsidR="00C53EA2" w:rsidRDefault="0041236B">
          <w:pPr>
            <w:pStyle w:val="TOC2"/>
            <w:tabs>
              <w:tab w:val="left" w:pos="880"/>
              <w:tab w:val="right" w:leader="dot" w:pos="9350"/>
            </w:tabs>
            <w:rPr>
              <w:noProof/>
              <w:lang w:eastAsia="en-US"/>
            </w:rPr>
          </w:pPr>
          <w:hyperlink w:anchor="_Toc524082885" w:history="1">
            <w:r w:rsidR="00C53EA2" w:rsidRPr="0064710E">
              <w:rPr>
                <w:rStyle w:val="Hyperlink"/>
                <w:rFonts w:ascii="Arial" w:hAnsi="Arial" w:cs="Arial"/>
                <w:noProof/>
              </w:rPr>
              <w:t>5.4</w:t>
            </w:r>
            <w:r w:rsidR="00C53EA2">
              <w:rPr>
                <w:noProof/>
                <w:lang w:eastAsia="en-US"/>
              </w:rPr>
              <w:tab/>
            </w:r>
            <w:r w:rsidR="00C53EA2" w:rsidRPr="0064710E">
              <w:rPr>
                <w:rStyle w:val="Hyperlink"/>
                <w:rFonts w:ascii="Arial" w:hAnsi="Arial" w:cs="Arial"/>
                <w:noProof/>
              </w:rPr>
              <w:t>Facility Privacy Officer</w:t>
            </w:r>
            <w:r w:rsidR="00C53EA2">
              <w:rPr>
                <w:noProof/>
                <w:webHidden/>
              </w:rPr>
              <w:tab/>
            </w:r>
            <w:r w:rsidR="00C53EA2">
              <w:rPr>
                <w:noProof/>
                <w:webHidden/>
              </w:rPr>
              <w:fldChar w:fldCharType="begin"/>
            </w:r>
            <w:r w:rsidR="00C53EA2">
              <w:rPr>
                <w:noProof/>
                <w:webHidden/>
              </w:rPr>
              <w:instrText xml:space="preserve"> PAGEREF _Toc524082885 \h </w:instrText>
            </w:r>
            <w:r w:rsidR="00C53EA2">
              <w:rPr>
                <w:noProof/>
                <w:webHidden/>
              </w:rPr>
            </w:r>
            <w:r w:rsidR="00C53EA2">
              <w:rPr>
                <w:noProof/>
                <w:webHidden/>
              </w:rPr>
              <w:fldChar w:fldCharType="separate"/>
            </w:r>
            <w:r w:rsidR="00C53EA2">
              <w:rPr>
                <w:noProof/>
                <w:webHidden/>
              </w:rPr>
              <w:t>12</w:t>
            </w:r>
            <w:r w:rsidR="00C53EA2">
              <w:rPr>
                <w:noProof/>
                <w:webHidden/>
              </w:rPr>
              <w:fldChar w:fldCharType="end"/>
            </w:r>
          </w:hyperlink>
        </w:p>
        <w:p w14:paraId="28C747FF" w14:textId="0E5D1542" w:rsidR="00C53EA2" w:rsidRDefault="0041236B">
          <w:pPr>
            <w:pStyle w:val="TOC1"/>
            <w:tabs>
              <w:tab w:val="left" w:pos="440"/>
              <w:tab w:val="right" w:leader="dot" w:pos="9350"/>
            </w:tabs>
            <w:rPr>
              <w:rFonts w:eastAsiaTheme="minorEastAsia"/>
              <w:noProof/>
            </w:rPr>
          </w:pPr>
          <w:hyperlink w:anchor="_Toc524082886" w:history="1">
            <w:r w:rsidR="00C53EA2" w:rsidRPr="0064710E">
              <w:rPr>
                <w:rStyle w:val="Hyperlink"/>
                <w:rFonts w:ascii="Arial" w:hAnsi="Arial" w:cs="Arial"/>
                <w:noProof/>
              </w:rPr>
              <w:t>6</w:t>
            </w:r>
            <w:r w:rsidR="00C53EA2">
              <w:rPr>
                <w:rFonts w:eastAsiaTheme="minorEastAsia"/>
                <w:noProof/>
              </w:rPr>
              <w:tab/>
            </w:r>
            <w:r w:rsidR="00C53EA2" w:rsidRPr="0064710E">
              <w:rPr>
                <w:rStyle w:val="Hyperlink"/>
                <w:rFonts w:ascii="Arial" w:hAnsi="Arial" w:cs="Arial"/>
                <w:noProof/>
              </w:rPr>
              <w:t>SYSTEM SPECIFIC INCIDENT HANDLING PROCEDURES</w:t>
            </w:r>
            <w:r w:rsidR="00C53EA2">
              <w:rPr>
                <w:noProof/>
                <w:webHidden/>
              </w:rPr>
              <w:tab/>
            </w:r>
            <w:r w:rsidR="00C53EA2">
              <w:rPr>
                <w:noProof/>
                <w:webHidden/>
              </w:rPr>
              <w:fldChar w:fldCharType="begin"/>
            </w:r>
            <w:r w:rsidR="00C53EA2">
              <w:rPr>
                <w:noProof/>
                <w:webHidden/>
              </w:rPr>
              <w:instrText xml:space="preserve"> PAGEREF _Toc524082886 \h </w:instrText>
            </w:r>
            <w:r w:rsidR="00C53EA2">
              <w:rPr>
                <w:noProof/>
                <w:webHidden/>
              </w:rPr>
            </w:r>
            <w:r w:rsidR="00C53EA2">
              <w:rPr>
                <w:noProof/>
                <w:webHidden/>
              </w:rPr>
              <w:fldChar w:fldCharType="separate"/>
            </w:r>
            <w:r w:rsidR="00C53EA2">
              <w:rPr>
                <w:noProof/>
                <w:webHidden/>
              </w:rPr>
              <w:t>15</w:t>
            </w:r>
            <w:r w:rsidR="00C53EA2">
              <w:rPr>
                <w:noProof/>
                <w:webHidden/>
              </w:rPr>
              <w:fldChar w:fldCharType="end"/>
            </w:r>
          </w:hyperlink>
        </w:p>
        <w:p w14:paraId="0021C36E" w14:textId="36F14B09" w:rsidR="00C53EA2" w:rsidRDefault="0041236B">
          <w:pPr>
            <w:pStyle w:val="TOC1"/>
            <w:tabs>
              <w:tab w:val="left" w:pos="440"/>
              <w:tab w:val="right" w:leader="dot" w:pos="9350"/>
            </w:tabs>
            <w:rPr>
              <w:rFonts w:eastAsiaTheme="minorEastAsia"/>
              <w:noProof/>
            </w:rPr>
          </w:pPr>
          <w:hyperlink w:anchor="_Toc524082887" w:history="1">
            <w:r w:rsidR="00C53EA2" w:rsidRPr="0064710E">
              <w:rPr>
                <w:rStyle w:val="Hyperlink"/>
                <w:rFonts w:ascii="Arial" w:hAnsi="Arial" w:cs="Arial"/>
                <w:noProof/>
              </w:rPr>
              <w:t>7.</w:t>
            </w:r>
            <w:r w:rsidR="00C53EA2">
              <w:rPr>
                <w:rFonts w:eastAsiaTheme="minorEastAsia"/>
                <w:noProof/>
              </w:rPr>
              <w:tab/>
            </w:r>
            <w:r w:rsidR="00C53EA2" w:rsidRPr="0064710E">
              <w:rPr>
                <w:rStyle w:val="Hyperlink"/>
                <w:rFonts w:ascii="Arial" w:hAnsi="Arial" w:cs="Arial"/>
                <w:noProof/>
              </w:rPr>
              <w:t>CONTACT INFORMATION</w:t>
            </w:r>
            <w:r w:rsidR="00C53EA2">
              <w:rPr>
                <w:noProof/>
                <w:webHidden/>
              </w:rPr>
              <w:tab/>
            </w:r>
            <w:r w:rsidR="00C53EA2">
              <w:rPr>
                <w:noProof/>
                <w:webHidden/>
              </w:rPr>
              <w:fldChar w:fldCharType="begin"/>
            </w:r>
            <w:r w:rsidR="00C53EA2">
              <w:rPr>
                <w:noProof/>
                <w:webHidden/>
              </w:rPr>
              <w:instrText xml:space="preserve"> PAGEREF _Toc524082887 \h </w:instrText>
            </w:r>
            <w:r w:rsidR="00C53EA2">
              <w:rPr>
                <w:noProof/>
                <w:webHidden/>
              </w:rPr>
            </w:r>
            <w:r w:rsidR="00C53EA2">
              <w:rPr>
                <w:noProof/>
                <w:webHidden/>
              </w:rPr>
              <w:fldChar w:fldCharType="separate"/>
            </w:r>
            <w:r w:rsidR="00C53EA2">
              <w:rPr>
                <w:noProof/>
                <w:webHidden/>
              </w:rPr>
              <w:t>18</w:t>
            </w:r>
            <w:r w:rsidR="00C53EA2">
              <w:rPr>
                <w:noProof/>
                <w:webHidden/>
              </w:rPr>
              <w:fldChar w:fldCharType="end"/>
            </w:r>
          </w:hyperlink>
        </w:p>
        <w:p w14:paraId="2A52F282" w14:textId="00C1E034" w:rsidR="00C53EA2" w:rsidRDefault="0041236B">
          <w:pPr>
            <w:pStyle w:val="TOC1"/>
            <w:tabs>
              <w:tab w:val="left" w:pos="440"/>
              <w:tab w:val="right" w:leader="dot" w:pos="9350"/>
            </w:tabs>
            <w:rPr>
              <w:rFonts w:eastAsiaTheme="minorEastAsia"/>
              <w:noProof/>
            </w:rPr>
          </w:pPr>
          <w:hyperlink w:anchor="_Toc524082888" w:history="1">
            <w:r w:rsidR="00C53EA2" w:rsidRPr="0064710E">
              <w:rPr>
                <w:rStyle w:val="Hyperlink"/>
                <w:rFonts w:ascii="Arial" w:hAnsi="Arial" w:cs="Arial"/>
                <w:noProof/>
              </w:rPr>
              <w:t>8</w:t>
            </w:r>
            <w:r w:rsidR="00C53EA2">
              <w:rPr>
                <w:rFonts w:eastAsiaTheme="minorEastAsia"/>
                <w:noProof/>
              </w:rPr>
              <w:tab/>
            </w:r>
            <w:r w:rsidR="00C53EA2" w:rsidRPr="0064710E">
              <w:rPr>
                <w:rStyle w:val="Hyperlink"/>
                <w:rFonts w:ascii="Arial" w:hAnsi="Arial" w:cs="Arial"/>
                <w:noProof/>
              </w:rPr>
              <w:t>REFERENCES</w:t>
            </w:r>
            <w:r w:rsidR="00C53EA2">
              <w:rPr>
                <w:noProof/>
                <w:webHidden/>
              </w:rPr>
              <w:tab/>
            </w:r>
            <w:r w:rsidR="00C53EA2">
              <w:rPr>
                <w:noProof/>
                <w:webHidden/>
              </w:rPr>
              <w:fldChar w:fldCharType="begin"/>
            </w:r>
            <w:r w:rsidR="00C53EA2">
              <w:rPr>
                <w:noProof/>
                <w:webHidden/>
              </w:rPr>
              <w:instrText xml:space="preserve"> PAGEREF _Toc524082888 \h </w:instrText>
            </w:r>
            <w:r w:rsidR="00C53EA2">
              <w:rPr>
                <w:noProof/>
                <w:webHidden/>
              </w:rPr>
            </w:r>
            <w:r w:rsidR="00C53EA2">
              <w:rPr>
                <w:noProof/>
                <w:webHidden/>
              </w:rPr>
              <w:fldChar w:fldCharType="separate"/>
            </w:r>
            <w:r w:rsidR="00C53EA2">
              <w:rPr>
                <w:noProof/>
                <w:webHidden/>
              </w:rPr>
              <w:t>19</w:t>
            </w:r>
            <w:r w:rsidR="00C53EA2">
              <w:rPr>
                <w:noProof/>
                <w:webHidden/>
              </w:rPr>
              <w:fldChar w:fldCharType="end"/>
            </w:r>
          </w:hyperlink>
        </w:p>
        <w:p w14:paraId="4B2E2AC3" w14:textId="5C11D293" w:rsidR="00C53EA2" w:rsidRDefault="0041236B">
          <w:pPr>
            <w:pStyle w:val="TOC2"/>
            <w:tabs>
              <w:tab w:val="left" w:pos="880"/>
              <w:tab w:val="right" w:leader="dot" w:pos="9350"/>
            </w:tabs>
            <w:rPr>
              <w:noProof/>
              <w:lang w:eastAsia="en-US"/>
            </w:rPr>
          </w:pPr>
          <w:hyperlink w:anchor="_Toc524082889" w:history="1">
            <w:r w:rsidR="00C53EA2" w:rsidRPr="0064710E">
              <w:rPr>
                <w:rStyle w:val="Hyperlink"/>
                <w:rFonts w:ascii="Arial" w:hAnsi="Arial" w:cs="Arial"/>
                <w:noProof/>
              </w:rPr>
              <w:t>8.1</w:t>
            </w:r>
            <w:r w:rsidR="00C53EA2">
              <w:rPr>
                <w:noProof/>
                <w:lang w:eastAsia="en-US"/>
              </w:rPr>
              <w:tab/>
            </w:r>
            <w:r w:rsidR="00C53EA2" w:rsidRPr="0064710E">
              <w:rPr>
                <w:rStyle w:val="Hyperlink"/>
                <w:rFonts w:ascii="Arial" w:hAnsi="Arial" w:cs="Arial"/>
                <w:noProof/>
              </w:rPr>
              <w:t>Acronyms</w:t>
            </w:r>
            <w:r w:rsidR="00C53EA2">
              <w:rPr>
                <w:noProof/>
                <w:webHidden/>
              </w:rPr>
              <w:tab/>
            </w:r>
            <w:r w:rsidR="00C53EA2">
              <w:rPr>
                <w:noProof/>
                <w:webHidden/>
              </w:rPr>
              <w:fldChar w:fldCharType="begin"/>
            </w:r>
            <w:r w:rsidR="00C53EA2">
              <w:rPr>
                <w:noProof/>
                <w:webHidden/>
              </w:rPr>
              <w:instrText xml:space="preserve"> PAGEREF _Toc524082889 \h </w:instrText>
            </w:r>
            <w:r w:rsidR="00C53EA2">
              <w:rPr>
                <w:noProof/>
                <w:webHidden/>
              </w:rPr>
            </w:r>
            <w:r w:rsidR="00C53EA2">
              <w:rPr>
                <w:noProof/>
                <w:webHidden/>
              </w:rPr>
              <w:fldChar w:fldCharType="separate"/>
            </w:r>
            <w:r w:rsidR="00C53EA2">
              <w:rPr>
                <w:noProof/>
                <w:webHidden/>
              </w:rPr>
              <w:t>19</w:t>
            </w:r>
            <w:r w:rsidR="00C53EA2">
              <w:rPr>
                <w:noProof/>
                <w:webHidden/>
              </w:rPr>
              <w:fldChar w:fldCharType="end"/>
            </w:r>
          </w:hyperlink>
        </w:p>
        <w:p w14:paraId="452B5248" w14:textId="260E9F82" w:rsidR="00C53EA2" w:rsidRDefault="0041236B">
          <w:pPr>
            <w:pStyle w:val="TOC1"/>
            <w:tabs>
              <w:tab w:val="right" w:leader="dot" w:pos="9350"/>
            </w:tabs>
            <w:rPr>
              <w:rFonts w:eastAsiaTheme="minorEastAsia"/>
              <w:noProof/>
            </w:rPr>
          </w:pPr>
          <w:hyperlink w:anchor="_Toc524082890" w:history="1">
            <w:r w:rsidR="00C53EA2" w:rsidRPr="0064710E">
              <w:rPr>
                <w:rStyle w:val="Hyperlink"/>
                <w:rFonts w:ascii="Arial" w:hAnsi="Arial" w:cs="Arial"/>
                <w:noProof/>
              </w:rPr>
              <w:t>Appendix A – 800-53 CONTROL FAMILY Incident Response (IR)</w:t>
            </w:r>
            <w:r w:rsidR="00C53EA2">
              <w:rPr>
                <w:noProof/>
                <w:webHidden/>
              </w:rPr>
              <w:tab/>
            </w:r>
            <w:r w:rsidR="00C53EA2">
              <w:rPr>
                <w:noProof/>
                <w:webHidden/>
              </w:rPr>
              <w:fldChar w:fldCharType="begin"/>
            </w:r>
            <w:r w:rsidR="00C53EA2">
              <w:rPr>
                <w:noProof/>
                <w:webHidden/>
              </w:rPr>
              <w:instrText xml:space="preserve"> PAGEREF _Toc524082890 \h </w:instrText>
            </w:r>
            <w:r w:rsidR="00C53EA2">
              <w:rPr>
                <w:noProof/>
                <w:webHidden/>
              </w:rPr>
            </w:r>
            <w:r w:rsidR="00C53EA2">
              <w:rPr>
                <w:noProof/>
                <w:webHidden/>
              </w:rPr>
              <w:fldChar w:fldCharType="separate"/>
            </w:r>
            <w:r w:rsidR="00C53EA2">
              <w:rPr>
                <w:noProof/>
                <w:webHidden/>
              </w:rPr>
              <w:t>21</w:t>
            </w:r>
            <w:r w:rsidR="00C53EA2">
              <w:rPr>
                <w:noProof/>
                <w:webHidden/>
              </w:rPr>
              <w:fldChar w:fldCharType="end"/>
            </w:r>
          </w:hyperlink>
        </w:p>
        <w:p w14:paraId="2A006D06" w14:textId="65E62792" w:rsidR="00C53EA2" w:rsidRDefault="0041236B">
          <w:pPr>
            <w:pStyle w:val="TOC1"/>
            <w:tabs>
              <w:tab w:val="right" w:leader="dot" w:pos="9350"/>
            </w:tabs>
            <w:rPr>
              <w:rFonts w:eastAsiaTheme="minorEastAsia"/>
              <w:noProof/>
            </w:rPr>
          </w:pPr>
          <w:hyperlink w:anchor="_Toc524082891" w:history="1">
            <w:r w:rsidR="00C53EA2" w:rsidRPr="0064710E">
              <w:rPr>
                <w:rStyle w:val="Hyperlink"/>
                <w:rFonts w:ascii="Arial" w:hAnsi="Arial" w:cs="Arial"/>
                <w:noProof/>
              </w:rPr>
              <w:t>Appendix B – Incident Response and Management Resources</w:t>
            </w:r>
            <w:r w:rsidR="00C53EA2">
              <w:rPr>
                <w:noProof/>
                <w:webHidden/>
              </w:rPr>
              <w:tab/>
            </w:r>
            <w:r w:rsidR="00C53EA2">
              <w:rPr>
                <w:noProof/>
                <w:webHidden/>
              </w:rPr>
              <w:fldChar w:fldCharType="begin"/>
            </w:r>
            <w:r w:rsidR="00C53EA2">
              <w:rPr>
                <w:noProof/>
                <w:webHidden/>
              </w:rPr>
              <w:instrText xml:space="preserve"> PAGEREF _Toc524082891 \h </w:instrText>
            </w:r>
            <w:r w:rsidR="00C53EA2">
              <w:rPr>
                <w:noProof/>
                <w:webHidden/>
              </w:rPr>
            </w:r>
            <w:r w:rsidR="00C53EA2">
              <w:rPr>
                <w:noProof/>
                <w:webHidden/>
              </w:rPr>
              <w:fldChar w:fldCharType="separate"/>
            </w:r>
            <w:r w:rsidR="00C53EA2">
              <w:rPr>
                <w:noProof/>
                <w:webHidden/>
              </w:rPr>
              <w:t>28</w:t>
            </w:r>
            <w:r w:rsidR="00C53EA2">
              <w:rPr>
                <w:noProof/>
                <w:webHidden/>
              </w:rPr>
              <w:fldChar w:fldCharType="end"/>
            </w:r>
          </w:hyperlink>
        </w:p>
        <w:p w14:paraId="6D6342FD" w14:textId="5EB4732C" w:rsidR="00C53EA2" w:rsidRDefault="0041236B">
          <w:pPr>
            <w:pStyle w:val="TOC1"/>
            <w:tabs>
              <w:tab w:val="right" w:leader="dot" w:pos="9350"/>
            </w:tabs>
            <w:rPr>
              <w:rFonts w:eastAsiaTheme="minorEastAsia"/>
              <w:noProof/>
            </w:rPr>
          </w:pPr>
          <w:hyperlink w:anchor="_Toc524082892" w:history="1">
            <w:r w:rsidR="00C53EA2" w:rsidRPr="0064710E">
              <w:rPr>
                <w:rStyle w:val="Hyperlink"/>
                <w:rFonts w:ascii="Arial" w:eastAsia="Times New Roman" w:hAnsi="Arial" w:cs="Times New Roman"/>
                <w:noProof/>
                <w:w w:val="105"/>
              </w:rPr>
              <w:t>Appendix C – Policy and Document References</w:t>
            </w:r>
            <w:r w:rsidR="00C53EA2">
              <w:rPr>
                <w:noProof/>
                <w:webHidden/>
              </w:rPr>
              <w:tab/>
            </w:r>
            <w:r w:rsidR="00C53EA2">
              <w:rPr>
                <w:noProof/>
                <w:webHidden/>
              </w:rPr>
              <w:fldChar w:fldCharType="begin"/>
            </w:r>
            <w:r w:rsidR="00C53EA2">
              <w:rPr>
                <w:noProof/>
                <w:webHidden/>
              </w:rPr>
              <w:instrText xml:space="preserve"> PAGEREF _Toc524082892 \h </w:instrText>
            </w:r>
            <w:r w:rsidR="00C53EA2">
              <w:rPr>
                <w:noProof/>
                <w:webHidden/>
              </w:rPr>
            </w:r>
            <w:r w:rsidR="00C53EA2">
              <w:rPr>
                <w:noProof/>
                <w:webHidden/>
              </w:rPr>
              <w:fldChar w:fldCharType="separate"/>
            </w:r>
            <w:r w:rsidR="00C53EA2">
              <w:rPr>
                <w:noProof/>
                <w:webHidden/>
              </w:rPr>
              <w:t>31</w:t>
            </w:r>
            <w:r w:rsidR="00C53EA2">
              <w:rPr>
                <w:noProof/>
                <w:webHidden/>
              </w:rPr>
              <w:fldChar w:fldCharType="end"/>
            </w:r>
          </w:hyperlink>
        </w:p>
        <w:p w14:paraId="5CB42AB3" w14:textId="0FCD09B6" w:rsidR="006D34A0" w:rsidRPr="00083CA3" w:rsidRDefault="006D34A0">
          <w:pPr>
            <w:rPr>
              <w:rFonts w:ascii="Arial" w:hAnsi="Arial" w:cs="Arial"/>
              <w:color w:val="000000" w:themeColor="text1"/>
            </w:rPr>
          </w:pPr>
          <w:r w:rsidRPr="00083CA3">
            <w:rPr>
              <w:rFonts w:ascii="Arial" w:hAnsi="Arial" w:cs="Arial"/>
              <w:b/>
              <w:bCs/>
              <w:noProof/>
              <w:color w:val="000000" w:themeColor="text1"/>
            </w:rPr>
            <w:fldChar w:fldCharType="end"/>
          </w:r>
        </w:p>
      </w:sdtContent>
    </w:sdt>
    <w:p w14:paraId="0803479B" w14:textId="77777777" w:rsidR="00ED6828" w:rsidRDefault="00ED6828">
      <w:pPr>
        <w:rPr>
          <w:rFonts w:ascii="Arial" w:hAnsi="Arial" w:cs="Arial"/>
          <w:color w:val="000000" w:themeColor="text1"/>
          <w:lang w:bidi="en-US"/>
        </w:rPr>
        <w:sectPr w:rsidR="00ED6828" w:rsidSect="00911B03">
          <w:headerReference w:type="default" r:id="rId15"/>
          <w:footerReference w:type="default" r:id="rId16"/>
          <w:footerReference w:type="first" r:id="rId17"/>
          <w:type w:val="continuous"/>
          <w:pgSz w:w="12240" w:h="15840" w:code="1"/>
          <w:pgMar w:top="1296" w:right="1440" w:bottom="1296" w:left="1440" w:header="720" w:footer="720" w:gutter="0"/>
          <w:cols w:space="720"/>
          <w:titlePg/>
          <w:docGrid w:linePitch="360"/>
        </w:sectPr>
      </w:pPr>
    </w:p>
    <w:p w14:paraId="00DEB950" w14:textId="77777777" w:rsidR="006D34A0" w:rsidRPr="00083CA3" w:rsidRDefault="006D34A0">
      <w:pPr>
        <w:rPr>
          <w:rFonts w:ascii="Arial" w:hAnsi="Arial" w:cs="Arial"/>
          <w:color w:val="000000" w:themeColor="text1"/>
          <w:lang w:bidi="en-US"/>
        </w:rPr>
      </w:pPr>
    </w:p>
    <w:p w14:paraId="7B77E7C8" w14:textId="77777777" w:rsidR="006D34A0" w:rsidRPr="00A17FAA" w:rsidRDefault="00722DA7" w:rsidP="006D34A0">
      <w:pPr>
        <w:pStyle w:val="Heading1"/>
        <w:rPr>
          <w:rFonts w:ascii="Arial" w:hAnsi="Arial" w:cs="Arial"/>
          <w:color w:val="000000" w:themeColor="text1"/>
          <w:sz w:val="23"/>
          <w:szCs w:val="23"/>
        </w:rPr>
      </w:pPr>
      <w:bookmarkStart w:id="1" w:name="_Toc524082865"/>
      <w:r w:rsidRPr="00A17FAA">
        <w:rPr>
          <w:rFonts w:ascii="Arial" w:hAnsi="Arial" w:cs="Arial"/>
          <w:color w:val="000000" w:themeColor="text1"/>
          <w:sz w:val="23"/>
          <w:szCs w:val="23"/>
        </w:rPr>
        <w:t>PURPOSE</w:t>
      </w:r>
      <w:bookmarkEnd w:id="1"/>
    </w:p>
    <w:p w14:paraId="4203ECED" w14:textId="77777777" w:rsidR="00BD7020" w:rsidRPr="00A17FAA" w:rsidRDefault="00BD7020" w:rsidP="00BD7020">
      <w:pPr>
        <w:spacing w:after="0" w:line="240" w:lineRule="auto"/>
        <w:rPr>
          <w:rFonts w:ascii="Arial" w:eastAsia="Times New Roman" w:hAnsi="Arial" w:cs="Arial"/>
          <w:color w:val="000000"/>
          <w:sz w:val="23"/>
          <w:szCs w:val="23"/>
          <w:lang w:bidi="en-US"/>
        </w:rPr>
      </w:pPr>
    </w:p>
    <w:p w14:paraId="2BA51C7C" w14:textId="77777777" w:rsidR="00BD7020" w:rsidRPr="00A17FAA" w:rsidRDefault="00BD7020" w:rsidP="00BD7020">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 xml:space="preserve">An Incident Response Plan must be formulated for every information system (IS) at the U.S. Department of Veterans Affairs. The Incident Response Plan (IRP) is a required document that must be included in the Security Artifacts package. The purpose of an incident response plan is the establishment of procedures and protocol for the reporting and handling of information security incidents as required by the policies and laws of the U.S. Federal Government and the U.S. Department of Veterans Affairs. </w:t>
      </w:r>
    </w:p>
    <w:p w14:paraId="78429976" w14:textId="77777777" w:rsidR="00BD7020" w:rsidRPr="00A17FAA" w:rsidRDefault="00BD7020" w:rsidP="00BD7020">
      <w:pPr>
        <w:spacing w:after="0" w:line="240" w:lineRule="auto"/>
        <w:rPr>
          <w:rFonts w:ascii="Arial" w:eastAsia="Times New Roman" w:hAnsi="Arial" w:cs="Arial"/>
          <w:color w:val="000000"/>
          <w:sz w:val="23"/>
          <w:szCs w:val="23"/>
          <w:lang w:bidi="en-US"/>
        </w:rPr>
      </w:pPr>
    </w:p>
    <w:p w14:paraId="2E062A98" w14:textId="77777777" w:rsidR="00BD7020" w:rsidRPr="00A17FAA" w:rsidRDefault="00BD7020" w:rsidP="00BD7020">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The guidelines contained herein include fundamental information about responding to security incidents and provides a practical source of guidance and incident response. A structured, systematic incident response program will assist VA personnel to:</w:t>
      </w:r>
    </w:p>
    <w:p w14:paraId="3D9CE442" w14:textId="77777777" w:rsidR="00BD7020" w:rsidRPr="00A17FAA" w:rsidRDefault="00BD7020" w:rsidP="00BD7020">
      <w:pPr>
        <w:spacing w:after="0" w:line="240" w:lineRule="auto"/>
        <w:rPr>
          <w:rFonts w:ascii="Arial" w:eastAsia="Times New Roman" w:hAnsi="Arial" w:cs="Arial"/>
          <w:color w:val="000000"/>
          <w:sz w:val="23"/>
          <w:szCs w:val="23"/>
          <w:lang w:bidi="en-US"/>
        </w:rPr>
      </w:pPr>
    </w:p>
    <w:p w14:paraId="46ED860D" w14:textId="77777777" w:rsidR="00BD7020" w:rsidRPr="00A17FAA" w:rsidRDefault="00BD7020" w:rsidP="00BD7020">
      <w:pPr>
        <w:spacing w:after="0" w:line="240" w:lineRule="auto"/>
        <w:ind w:left="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Quick and efficient recovery through proven response measures</w:t>
      </w:r>
    </w:p>
    <w:p w14:paraId="213C84E7" w14:textId="77777777" w:rsidR="00BD7020" w:rsidRPr="00A17FAA" w:rsidRDefault="00BD7020" w:rsidP="00BD7020">
      <w:pPr>
        <w:spacing w:after="0" w:line="240" w:lineRule="auto"/>
        <w:ind w:left="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Minimal loss or theft of information or disruption of critical computing services</w:t>
      </w:r>
    </w:p>
    <w:p w14:paraId="29C36624" w14:textId="77777777" w:rsidR="00BD7020" w:rsidRPr="00A17FAA" w:rsidRDefault="00BD7020" w:rsidP="00BD7020">
      <w:pPr>
        <w:spacing w:after="0" w:line="240" w:lineRule="auto"/>
        <w:ind w:left="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Systematic response by outlining the recommended response times</w:t>
      </w:r>
    </w:p>
    <w:p w14:paraId="48322CD9" w14:textId="77777777" w:rsidR="00BD7020" w:rsidRPr="00A17FAA" w:rsidRDefault="00BD7020" w:rsidP="00BD7020">
      <w:pPr>
        <w:spacing w:after="0" w:line="240" w:lineRule="auto"/>
        <w:ind w:left="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 xml:space="preserve">Protection of IS and data through quick detection and recovery  </w:t>
      </w:r>
    </w:p>
    <w:p w14:paraId="47EF5C65" w14:textId="77777777" w:rsidR="00BD7020" w:rsidRPr="00A17FAA" w:rsidRDefault="00BD7020" w:rsidP="00BD7020">
      <w:pPr>
        <w:spacing w:after="0" w:line="240" w:lineRule="auto"/>
        <w:ind w:left="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Protection of personnel through sound incident response practices</w:t>
      </w:r>
    </w:p>
    <w:p w14:paraId="44B8672F" w14:textId="77777777" w:rsidR="00BD7020" w:rsidRPr="00A17FAA" w:rsidRDefault="00BD7020" w:rsidP="00BD7020">
      <w:pPr>
        <w:ind w:firstLine="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Efficient use of resources through quick resolution of incidents</w:t>
      </w:r>
    </w:p>
    <w:p w14:paraId="48C245A0" w14:textId="77777777" w:rsidR="00487FFD" w:rsidRPr="00A17FAA" w:rsidRDefault="00487FFD" w:rsidP="00487FFD">
      <w:pPr>
        <w:rPr>
          <w:rFonts w:ascii="Arial" w:hAnsi="Arial" w:cs="Arial"/>
          <w:sz w:val="23"/>
          <w:szCs w:val="23"/>
        </w:rPr>
      </w:pPr>
    </w:p>
    <w:p w14:paraId="5FF5EBEF" w14:textId="77777777" w:rsidR="00D2794A" w:rsidRPr="00A17FAA" w:rsidRDefault="00D2794A">
      <w:pPr>
        <w:rPr>
          <w:rFonts w:ascii="Arial" w:hAnsi="Arial" w:cs="Arial"/>
          <w:sz w:val="23"/>
          <w:szCs w:val="23"/>
        </w:rPr>
      </w:pPr>
      <w:r w:rsidRPr="00A17FAA">
        <w:rPr>
          <w:rFonts w:ascii="Arial" w:hAnsi="Arial" w:cs="Arial"/>
          <w:sz w:val="23"/>
          <w:szCs w:val="23"/>
        </w:rPr>
        <w:br w:type="page"/>
      </w:r>
    </w:p>
    <w:p w14:paraId="78691460" w14:textId="77777777" w:rsidR="00722DA7" w:rsidRPr="00A17FAA" w:rsidRDefault="006D34A0" w:rsidP="006D34A0">
      <w:pPr>
        <w:pStyle w:val="Heading1"/>
        <w:rPr>
          <w:rFonts w:ascii="Arial" w:hAnsi="Arial" w:cs="Arial"/>
          <w:color w:val="000000" w:themeColor="text1"/>
          <w:sz w:val="23"/>
          <w:szCs w:val="23"/>
        </w:rPr>
      </w:pPr>
      <w:bookmarkStart w:id="2" w:name="_Toc524082866"/>
      <w:r w:rsidRPr="00A17FAA">
        <w:rPr>
          <w:rFonts w:ascii="Arial" w:hAnsi="Arial" w:cs="Arial"/>
          <w:color w:val="000000" w:themeColor="text1"/>
          <w:sz w:val="23"/>
          <w:szCs w:val="23"/>
        </w:rPr>
        <w:lastRenderedPageBreak/>
        <w:t>POL</w:t>
      </w:r>
      <w:r w:rsidR="00722DA7" w:rsidRPr="00A17FAA">
        <w:rPr>
          <w:rFonts w:ascii="Arial" w:hAnsi="Arial" w:cs="Arial"/>
          <w:color w:val="000000" w:themeColor="text1"/>
          <w:sz w:val="23"/>
          <w:szCs w:val="23"/>
        </w:rPr>
        <w:t>ICY AND AUTHORITY</w:t>
      </w:r>
      <w:bookmarkEnd w:id="2"/>
    </w:p>
    <w:p w14:paraId="723F9DEF" w14:textId="77777777" w:rsidR="00BD7020" w:rsidRPr="00A17FAA" w:rsidRDefault="00BD7020" w:rsidP="00BD7020">
      <w:pPr>
        <w:rPr>
          <w:rFonts w:ascii="Arial" w:eastAsia="Times New Roman" w:hAnsi="Arial" w:cs="Arial"/>
          <w:color w:val="000000"/>
          <w:sz w:val="23"/>
          <w:szCs w:val="23"/>
          <w:lang w:bidi="en-US"/>
        </w:rPr>
      </w:pPr>
      <w:r w:rsidRPr="00A17FAA">
        <w:rPr>
          <w:rFonts w:ascii="Arial" w:hAnsi="Arial" w:cs="Arial"/>
          <w:sz w:val="23"/>
          <w:szCs w:val="23"/>
        </w:rPr>
        <w:br/>
      </w:r>
      <w:r w:rsidRPr="00A17FAA">
        <w:rPr>
          <w:rFonts w:ascii="Arial" w:eastAsia="Times New Roman" w:hAnsi="Arial" w:cs="Arial"/>
          <w:color w:val="000000"/>
          <w:sz w:val="23"/>
          <w:szCs w:val="23"/>
          <w:lang w:bidi="en-US"/>
        </w:rPr>
        <w:t xml:space="preserve">This section shows the Federal laws, regulatory guidance, and directives that drive Department of Veterans Affairs Information Security Programs including the formation of an Incident Response Plan.  </w:t>
      </w:r>
    </w:p>
    <w:p w14:paraId="0D9ACBCB" w14:textId="77777777" w:rsidR="00BD7020" w:rsidRPr="00A17FAA" w:rsidRDefault="00BD7020" w:rsidP="00BD7020">
      <w:pPr>
        <w:spacing w:after="0" w:line="240" w:lineRule="auto"/>
        <w:rPr>
          <w:rFonts w:ascii="Arial" w:eastAsia="Times New Roman" w:hAnsi="Arial" w:cs="Arial"/>
          <w:color w:val="000000"/>
          <w:sz w:val="23"/>
          <w:szCs w:val="23"/>
          <w:lang w:bidi="en-US"/>
        </w:rPr>
      </w:pPr>
    </w:p>
    <w:p w14:paraId="0688E8DE" w14:textId="77777777" w:rsidR="00BD7020" w:rsidRPr="00A17FAA" w:rsidRDefault="00BD7020" w:rsidP="00BD7020">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Security Management Act (FISMA) of 2002</w:t>
      </w:r>
    </w:p>
    <w:p w14:paraId="4D5A3004" w14:textId="77777777" w:rsidR="00BD7020" w:rsidRPr="00A17FAA" w:rsidRDefault="00BD7020" w:rsidP="00BD7020">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Health Insurance Portability and Accountability Act of 1996 (HIPAA)</w:t>
      </w:r>
    </w:p>
    <w:p w14:paraId="17F0D91B" w14:textId="77777777" w:rsidR="00BD7020" w:rsidRPr="00A17FAA" w:rsidRDefault="00BD7020" w:rsidP="00BD7020">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Computer Fraud and Abuse Act of 1986, as amended</w:t>
      </w:r>
    </w:p>
    <w:p w14:paraId="0DC59782" w14:textId="77777777" w:rsidR="00BD7020" w:rsidRPr="00A17FAA" w:rsidRDefault="00BD7020" w:rsidP="00BD7020">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OMB Circular No. A 130, Appendix III “Security of Federal Automated Information Resources”</w:t>
      </w:r>
    </w:p>
    <w:p w14:paraId="705220A1" w14:textId="77777777" w:rsidR="00BD7020" w:rsidRPr="00A17FAA" w:rsidRDefault="00BD7020" w:rsidP="00BD7020">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Processing Standard - 199 “Standards for Security Categorization of Federal Information and Information Systems” February 2004.</w:t>
      </w:r>
    </w:p>
    <w:p w14:paraId="19BAA87E" w14:textId="77777777" w:rsidR="00BD7020" w:rsidRPr="00A17FAA" w:rsidRDefault="00BD7020" w:rsidP="00BD7020">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Processing Standard – 200 “Minimum Security Requirements for Federal Information and Information Systems” March 2006.</w:t>
      </w:r>
    </w:p>
    <w:p w14:paraId="28DEA1BF" w14:textId="77777777" w:rsidR="00BD7020" w:rsidRPr="00A17FAA" w:rsidRDefault="00BD7020" w:rsidP="00BD7020">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 xml:space="preserve">NIST SP 800-12 - </w:t>
      </w:r>
      <w:r w:rsidRPr="00A17FAA">
        <w:rPr>
          <w:rFonts w:ascii="Arial" w:hAnsi="Arial" w:cs="Arial"/>
          <w:sz w:val="23"/>
          <w:szCs w:val="23"/>
        </w:rPr>
        <w:t>An Introduction to Computer Security: The NIST Handbook</w:t>
      </w:r>
      <w:r w:rsidRPr="00A17FAA">
        <w:rPr>
          <w:rFonts w:ascii="Arial" w:eastAsia="Times New Roman" w:hAnsi="Arial" w:cs="Arial"/>
          <w:color w:val="000000"/>
          <w:sz w:val="23"/>
          <w:szCs w:val="23"/>
          <w:lang w:bidi="en-US"/>
        </w:rPr>
        <w:t>, Oct 1995</w:t>
      </w:r>
    </w:p>
    <w:p w14:paraId="7FEFEA29" w14:textId="77777777" w:rsidR="00BD7020" w:rsidRPr="00A17FAA" w:rsidRDefault="00BD7020" w:rsidP="00BD7020">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800-18 Rev. 1 - Guide for Developing Security Plans for Federal Information Systems, February 2006</w:t>
      </w:r>
    </w:p>
    <w:p w14:paraId="31F71591" w14:textId="77777777" w:rsidR="00BD7020" w:rsidRPr="00A17FAA" w:rsidRDefault="00BD7020" w:rsidP="00BD7020">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800-37 Rev. 1 – Guide for Applying the Risk Management Framework to Federal Information Systems: A Security Life Cycle Approach, Feb 2010</w:t>
      </w:r>
    </w:p>
    <w:p w14:paraId="6F031A17" w14:textId="77777777" w:rsidR="00BD7020" w:rsidRPr="00A17FAA" w:rsidRDefault="00BD7020" w:rsidP="00BD7020">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800-53 Rev. 4 – Security and Privacy Controls for Federal Information Systems and Organizations, Apr 2013</w:t>
      </w:r>
    </w:p>
    <w:p w14:paraId="650CC9F5" w14:textId="77777777" w:rsidR="00BD7020" w:rsidRPr="00A17FAA" w:rsidRDefault="00BD7020" w:rsidP="00BD7020">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800-53</w:t>
      </w:r>
      <w:r w:rsidRPr="00A17FAA">
        <w:rPr>
          <w:rFonts w:ascii="Arial" w:hAnsi="Arial" w:cs="Arial"/>
          <w:sz w:val="23"/>
          <w:szCs w:val="23"/>
        </w:rPr>
        <w:t>A Rev. 4 - Assessing Security and Privacy Controls in Federal Information Systems and Organizations: Building Effective Assessment Plans, Dec 2014</w:t>
      </w:r>
    </w:p>
    <w:p w14:paraId="36ACA188" w14:textId="77777777" w:rsidR="00BD7020" w:rsidRPr="00A17FAA" w:rsidRDefault="00BD7020" w:rsidP="00BD7020">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800-61 Rev. 2 – Computer Security Incident Handling Guide, Aug 2012</w:t>
      </w:r>
    </w:p>
    <w:p w14:paraId="17BDBCF8" w14:textId="77777777" w:rsidR="00BD7020" w:rsidRPr="00A17FAA" w:rsidRDefault="00BD7020" w:rsidP="00BD7020">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Directive 6500, Managing Information Security Risk: VA Information Security Program</w:t>
      </w:r>
    </w:p>
    <w:p w14:paraId="65073269" w14:textId="77777777" w:rsidR="00BD7020" w:rsidRPr="00A17FAA" w:rsidRDefault="00BD7020" w:rsidP="00BD7020">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Handbook 6500, Risk Management Framework for VA Information Systems - Tier 3: VA Information Security Program</w:t>
      </w:r>
    </w:p>
    <w:p w14:paraId="6025C873" w14:textId="77777777" w:rsidR="00BD7020" w:rsidRPr="00A17FAA" w:rsidRDefault="00BD7020" w:rsidP="00BD7020">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 xml:space="preserve">VA Handbook 6500.2, Management of Data Breaches Involving Sensitive Personal Information (SPI)  </w:t>
      </w:r>
    </w:p>
    <w:p w14:paraId="2487C99B" w14:textId="77777777" w:rsidR="00BD7020" w:rsidRPr="00A17FAA" w:rsidRDefault="00BD7020" w:rsidP="00BD7020">
      <w:pPr>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Handbook 6500.5, Incorporating Security and Privacy into the System Development Life Cycle</w:t>
      </w:r>
    </w:p>
    <w:p w14:paraId="5F330563" w14:textId="77777777" w:rsidR="00BD7020" w:rsidRPr="00A17FAA" w:rsidRDefault="00BD7020" w:rsidP="00BD7020">
      <w:pPr>
        <w:spacing w:after="0" w:line="240" w:lineRule="auto"/>
        <w:rPr>
          <w:rFonts w:ascii="Arial" w:eastAsia="Times New Roman" w:hAnsi="Arial" w:cs="Arial"/>
          <w:sz w:val="23"/>
          <w:szCs w:val="23"/>
          <w:lang w:bidi="en-US"/>
        </w:rPr>
      </w:pPr>
    </w:p>
    <w:p w14:paraId="43629110" w14:textId="77777777" w:rsidR="00D2794A" w:rsidRPr="00A17FAA" w:rsidRDefault="00D2794A">
      <w:pPr>
        <w:rPr>
          <w:rFonts w:ascii="Arial" w:eastAsia="Times New Roman" w:hAnsi="Arial" w:cs="Arial"/>
          <w:sz w:val="23"/>
          <w:szCs w:val="23"/>
          <w:lang w:bidi="en-US"/>
        </w:rPr>
      </w:pPr>
      <w:r w:rsidRPr="00A17FAA">
        <w:rPr>
          <w:rFonts w:ascii="Arial" w:eastAsia="Times New Roman" w:hAnsi="Arial" w:cs="Arial"/>
          <w:sz w:val="23"/>
          <w:szCs w:val="23"/>
          <w:lang w:bidi="en-US"/>
        </w:rPr>
        <w:br w:type="page"/>
      </w:r>
    </w:p>
    <w:p w14:paraId="3763F472" w14:textId="77777777" w:rsidR="006D34A0" w:rsidRPr="00A17FAA" w:rsidRDefault="00722DA7" w:rsidP="006D34A0">
      <w:pPr>
        <w:pStyle w:val="Heading1"/>
        <w:rPr>
          <w:rFonts w:ascii="Arial" w:hAnsi="Arial" w:cs="Arial"/>
          <w:color w:val="000000" w:themeColor="text1"/>
          <w:sz w:val="23"/>
          <w:szCs w:val="23"/>
        </w:rPr>
      </w:pPr>
      <w:bookmarkStart w:id="3" w:name="_Toc524082867"/>
      <w:r w:rsidRPr="00A17FAA">
        <w:rPr>
          <w:rFonts w:ascii="Arial" w:hAnsi="Arial" w:cs="Arial"/>
          <w:color w:val="000000" w:themeColor="text1"/>
          <w:sz w:val="23"/>
          <w:szCs w:val="23"/>
        </w:rPr>
        <w:lastRenderedPageBreak/>
        <w:t>SYSTEM INFORMATION</w:t>
      </w:r>
      <w:bookmarkEnd w:id="3"/>
    </w:p>
    <w:p w14:paraId="10A586E5" w14:textId="7B7AC64F" w:rsidR="00BD7020" w:rsidRPr="00A17FAA" w:rsidRDefault="00BD7020" w:rsidP="00BD7020">
      <w:pPr>
        <w:rPr>
          <w:rFonts w:ascii="Arial" w:hAnsi="Arial" w:cs="Arial"/>
          <w:sz w:val="23"/>
          <w:szCs w:val="23"/>
        </w:rPr>
      </w:pPr>
      <w:r w:rsidRPr="00A17FAA">
        <w:rPr>
          <w:rFonts w:ascii="Arial" w:hAnsi="Arial" w:cs="Arial"/>
          <w:sz w:val="23"/>
          <w:szCs w:val="23"/>
        </w:rPr>
        <w:br/>
      </w:r>
      <w:r w:rsidRPr="00A17FAA">
        <w:rPr>
          <w:rFonts w:ascii="Arial" w:eastAsia="Times New Roman" w:hAnsi="Arial" w:cs="Arial"/>
          <w:color w:val="000000"/>
          <w:sz w:val="23"/>
          <w:szCs w:val="23"/>
          <w:lang w:bidi="en-US"/>
        </w:rPr>
        <w:t>This section describes informati</w:t>
      </w:r>
      <w:r w:rsidR="0053471A">
        <w:rPr>
          <w:rFonts w:ascii="Arial" w:eastAsia="Times New Roman" w:hAnsi="Arial" w:cs="Arial"/>
          <w:color w:val="000000"/>
          <w:sz w:val="23"/>
          <w:szCs w:val="23"/>
          <w:lang w:bidi="en-US"/>
        </w:rPr>
        <w:t xml:space="preserve">on defining and relating to VAM. </w:t>
      </w:r>
      <w:r w:rsidR="00E141C9" w:rsidRPr="00A17FAA">
        <w:rPr>
          <w:rFonts w:ascii="Arial" w:eastAsia="Times New Roman" w:hAnsi="Arial" w:cs="Arial"/>
          <w:color w:val="000000"/>
          <w:sz w:val="23"/>
          <w:szCs w:val="23"/>
          <w:lang w:bidi="en-US"/>
        </w:rPr>
        <w:br/>
      </w:r>
    </w:p>
    <w:p w14:paraId="3934ABA0" w14:textId="3016C940" w:rsidR="006D34A0" w:rsidRDefault="006D34A0" w:rsidP="006D34A0">
      <w:pPr>
        <w:pStyle w:val="Heading2"/>
        <w:rPr>
          <w:rFonts w:ascii="Arial" w:hAnsi="Arial" w:cs="Arial"/>
          <w:color w:val="000000" w:themeColor="text1"/>
          <w:sz w:val="23"/>
          <w:szCs w:val="23"/>
        </w:rPr>
      </w:pPr>
      <w:bookmarkStart w:id="4" w:name="_Toc524082868"/>
      <w:r w:rsidRPr="00A17FAA">
        <w:rPr>
          <w:rFonts w:ascii="Arial" w:hAnsi="Arial" w:cs="Arial"/>
          <w:color w:val="000000" w:themeColor="text1"/>
          <w:sz w:val="23"/>
          <w:szCs w:val="23"/>
        </w:rPr>
        <w:t>System Description</w:t>
      </w:r>
      <w:bookmarkEnd w:id="4"/>
    </w:p>
    <w:p w14:paraId="75335C29" w14:textId="4E638EC6" w:rsidR="0053471A" w:rsidRDefault="0053471A" w:rsidP="0053471A"/>
    <w:p w14:paraId="05E13FDD" w14:textId="551BCC0F" w:rsidR="0053471A" w:rsidRPr="0053471A" w:rsidRDefault="0053471A" w:rsidP="0053471A">
      <w:pPr>
        <w:spacing w:line="260" w:lineRule="exact"/>
        <w:ind w:left="100"/>
        <w:rPr>
          <w:rFonts w:ascii="Arial" w:eastAsia="Calibri" w:hAnsi="Arial" w:cs="Arial"/>
          <w:sz w:val="23"/>
          <w:szCs w:val="23"/>
        </w:rPr>
      </w:pPr>
      <w:r w:rsidRPr="0053471A">
        <w:rPr>
          <w:rFonts w:ascii="Arial" w:eastAsia="Calibri" w:hAnsi="Arial" w:cs="Arial"/>
          <w:sz w:val="23"/>
          <w:szCs w:val="23"/>
        </w:rPr>
        <w:t>VISTA Adaptive Maintenance (VAM) provides a cloud-based roadmap and software for maintaining continuity of the Veterans Information Systems Technology Architecture (VISTA) and the VA workflows it supports using straightforward off-the-shelf commercial cloud services and microservices during the multi-year EHR modernization (EHRM) program. VAM will be deployed within the VA’s Enterprise Cloud using Amazon Web Services (AWS) and Amazon CloudWatch.</w:t>
      </w:r>
    </w:p>
    <w:p w14:paraId="5C6921C3" w14:textId="77777777" w:rsidR="0053471A" w:rsidRPr="0053471A" w:rsidRDefault="0053471A" w:rsidP="0053471A"/>
    <w:p w14:paraId="34A8E7F3" w14:textId="77777777" w:rsidR="006D34A0" w:rsidRPr="00A17FAA" w:rsidRDefault="006D34A0" w:rsidP="00487FFD">
      <w:pPr>
        <w:pStyle w:val="Heading3"/>
        <w:rPr>
          <w:rFonts w:ascii="Arial" w:hAnsi="Arial" w:cs="Arial"/>
          <w:color w:val="000000" w:themeColor="text1"/>
          <w:sz w:val="23"/>
          <w:szCs w:val="23"/>
        </w:rPr>
      </w:pPr>
      <w:bookmarkStart w:id="5" w:name="_Toc524082869"/>
      <w:r w:rsidRPr="00A17FAA">
        <w:rPr>
          <w:rFonts w:ascii="Arial" w:hAnsi="Arial" w:cs="Arial"/>
          <w:color w:val="000000" w:themeColor="text1"/>
          <w:sz w:val="23"/>
          <w:szCs w:val="23"/>
        </w:rPr>
        <w:t>System Name</w:t>
      </w:r>
      <w:bookmarkEnd w:id="5"/>
    </w:p>
    <w:p w14:paraId="4ED7326A" w14:textId="39B36581" w:rsidR="00E141C9" w:rsidRPr="00DD2BB0" w:rsidRDefault="00E141C9" w:rsidP="00E141C9">
      <w:pPr>
        <w:rPr>
          <w:rFonts w:ascii="Arial" w:eastAsia="Times New Roman" w:hAnsi="Arial" w:cs="Arial"/>
          <w:sz w:val="23"/>
          <w:szCs w:val="23"/>
          <w:lang w:bidi="en-US"/>
        </w:rPr>
      </w:pPr>
      <w:r w:rsidRPr="00A17FAA">
        <w:rPr>
          <w:rFonts w:ascii="Arial" w:hAnsi="Arial" w:cs="Arial"/>
          <w:sz w:val="23"/>
          <w:szCs w:val="23"/>
        </w:rPr>
        <w:br/>
      </w:r>
      <w:r w:rsidRPr="00A17FAA">
        <w:rPr>
          <w:rFonts w:ascii="Arial" w:eastAsia="Times New Roman" w:hAnsi="Arial" w:cs="Arial"/>
          <w:color w:val="000000"/>
          <w:sz w:val="23"/>
          <w:szCs w:val="23"/>
          <w:lang w:bidi="en-US"/>
        </w:rPr>
        <w:t>System Name</w:t>
      </w:r>
      <w:r w:rsidRPr="00DD2BB0">
        <w:rPr>
          <w:rFonts w:ascii="Arial" w:eastAsia="Times New Roman" w:hAnsi="Arial" w:cs="Arial"/>
          <w:sz w:val="23"/>
          <w:szCs w:val="23"/>
          <w:lang w:bidi="en-US"/>
        </w:rPr>
        <w:t xml:space="preserve">:     </w:t>
      </w:r>
      <w:r w:rsidR="0053471A" w:rsidRPr="00DD2BB0">
        <w:rPr>
          <w:rFonts w:ascii="Arial" w:eastAsia="Times New Roman" w:hAnsi="Arial" w:cs="Arial"/>
          <w:sz w:val="23"/>
          <w:szCs w:val="23"/>
          <w:lang w:bidi="en-US"/>
        </w:rPr>
        <w:t>VISTA ADAPTIVE MAINTANANCE</w:t>
      </w:r>
      <w:r w:rsidR="00DD2BB0">
        <w:rPr>
          <w:rFonts w:ascii="Arial" w:eastAsia="Times New Roman" w:hAnsi="Arial" w:cs="Arial"/>
          <w:sz w:val="23"/>
          <w:szCs w:val="23"/>
          <w:lang w:bidi="en-US"/>
        </w:rPr>
        <w:br/>
        <w:t xml:space="preserve">System Acronym: </w:t>
      </w:r>
      <w:r w:rsidR="0053471A" w:rsidRPr="00DD2BB0">
        <w:rPr>
          <w:rFonts w:ascii="Arial" w:eastAsia="Times New Roman" w:hAnsi="Arial" w:cs="Arial"/>
          <w:sz w:val="23"/>
          <w:szCs w:val="23"/>
          <w:lang w:bidi="en-US"/>
        </w:rPr>
        <w:t>VAM</w:t>
      </w:r>
      <w:r w:rsidR="00DD2BB0">
        <w:rPr>
          <w:rFonts w:ascii="Arial" w:eastAsia="Times New Roman" w:hAnsi="Arial" w:cs="Arial"/>
          <w:sz w:val="23"/>
          <w:szCs w:val="23"/>
          <w:lang w:bidi="en-US"/>
        </w:rPr>
        <w:br/>
        <w:t xml:space="preserve">Unique Identifier:  </w:t>
      </w:r>
      <w:r w:rsidR="0053471A" w:rsidRPr="00DD2BB0">
        <w:rPr>
          <w:rFonts w:ascii="Arial" w:eastAsia="Times New Roman" w:hAnsi="Arial" w:cs="Arial"/>
          <w:sz w:val="23"/>
          <w:szCs w:val="23"/>
          <w:lang w:bidi="en-US"/>
        </w:rPr>
        <w:t>VAM</w:t>
      </w:r>
    </w:p>
    <w:p w14:paraId="30B5DDE2" w14:textId="77777777" w:rsidR="00E141C9" w:rsidRPr="00A17FAA" w:rsidRDefault="00E141C9" w:rsidP="00E141C9">
      <w:pPr>
        <w:rPr>
          <w:rFonts w:ascii="Arial" w:hAnsi="Arial" w:cs="Arial"/>
          <w:sz w:val="23"/>
          <w:szCs w:val="23"/>
        </w:rPr>
      </w:pPr>
    </w:p>
    <w:p w14:paraId="4C0DE49E" w14:textId="77777777" w:rsidR="006D34A0" w:rsidRPr="00A17FAA" w:rsidRDefault="006D34A0" w:rsidP="00487FFD">
      <w:pPr>
        <w:pStyle w:val="Heading3"/>
        <w:rPr>
          <w:rFonts w:ascii="Arial" w:hAnsi="Arial" w:cs="Arial"/>
          <w:color w:val="000000" w:themeColor="text1"/>
          <w:sz w:val="23"/>
          <w:szCs w:val="23"/>
        </w:rPr>
      </w:pPr>
      <w:bookmarkStart w:id="6" w:name="_Toc524082870"/>
      <w:r w:rsidRPr="00A17FAA">
        <w:rPr>
          <w:rFonts w:ascii="Arial" w:hAnsi="Arial" w:cs="Arial"/>
          <w:color w:val="000000" w:themeColor="text1"/>
          <w:sz w:val="23"/>
          <w:szCs w:val="23"/>
        </w:rPr>
        <w:t>System Description</w:t>
      </w:r>
      <w:bookmarkEnd w:id="6"/>
    </w:p>
    <w:p w14:paraId="4C08601B" w14:textId="533B19C3" w:rsidR="00E141C9" w:rsidRPr="00A17FAA" w:rsidRDefault="009C5927" w:rsidP="00E141C9">
      <w:pPr>
        <w:rPr>
          <w:rFonts w:ascii="Arial" w:hAnsi="Arial" w:cs="Arial"/>
          <w:sz w:val="23"/>
          <w:szCs w:val="23"/>
        </w:rPr>
      </w:pPr>
      <w:r>
        <w:rPr>
          <w:rFonts w:ascii="Arial" w:hAnsi="Arial" w:cs="Arial"/>
          <w:sz w:val="23"/>
          <w:szCs w:val="23"/>
        </w:rPr>
        <w:br/>
      </w:r>
      <w:r w:rsidRPr="009C5927">
        <w:rPr>
          <w:rFonts w:ascii="Arial" w:hAnsi="Arial" w:cs="Arial"/>
          <w:sz w:val="23"/>
          <w:szCs w:val="23"/>
        </w:rPr>
        <w:t>The VAM Project will provide adaptive sustainment services to enable VA to migrate Veterans Information Systems and Technology Architecture (VistA) off of its Massachusetts General Hospital Utility Multi-Programming System (MUMPS) infrastructure to provide backwards and forwards compatibility for VistA domains and use cases including Patient Data Entry and Pharmacy Computerized Physician Order Entry (CPOE)</w:t>
      </w:r>
    </w:p>
    <w:p w14:paraId="3F4608F9" w14:textId="77777777" w:rsidR="00E141C9" w:rsidRPr="00A17FAA" w:rsidRDefault="00E141C9" w:rsidP="00E141C9">
      <w:pPr>
        <w:rPr>
          <w:rFonts w:ascii="Arial" w:hAnsi="Arial" w:cs="Arial"/>
          <w:sz w:val="23"/>
          <w:szCs w:val="23"/>
        </w:rPr>
      </w:pPr>
    </w:p>
    <w:p w14:paraId="7CD3058E" w14:textId="77777777" w:rsidR="006D34A0" w:rsidRPr="00A17FAA" w:rsidRDefault="006D34A0" w:rsidP="00487FFD">
      <w:pPr>
        <w:pStyle w:val="Heading3"/>
        <w:rPr>
          <w:rFonts w:ascii="Arial" w:hAnsi="Arial" w:cs="Arial"/>
          <w:color w:val="000000" w:themeColor="text1"/>
          <w:sz w:val="23"/>
          <w:szCs w:val="23"/>
        </w:rPr>
      </w:pPr>
      <w:bookmarkStart w:id="7" w:name="_Toc524082871"/>
      <w:r w:rsidRPr="00A17FAA">
        <w:rPr>
          <w:rFonts w:ascii="Arial" w:hAnsi="Arial" w:cs="Arial"/>
          <w:color w:val="000000" w:themeColor="text1"/>
          <w:sz w:val="23"/>
          <w:szCs w:val="23"/>
        </w:rPr>
        <w:t>System Categorization</w:t>
      </w:r>
      <w:bookmarkEnd w:id="7"/>
    </w:p>
    <w:p w14:paraId="30CD9B2F" w14:textId="77777777" w:rsidR="00D4117B" w:rsidRDefault="00D4117B" w:rsidP="00D4117B">
      <w:pPr>
        <w:rPr>
          <w:rFonts w:ascii="Arial" w:hAnsi="Arial" w:cs="Arial"/>
          <w:sz w:val="23"/>
          <w:szCs w:val="23"/>
        </w:rPr>
      </w:pPr>
    </w:p>
    <w:p w14:paraId="1DB3CE05" w14:textId="35C7106B" w:rsidR="00E141C9" w:rsidRPr="00D4117B" w:rsidRDefault="00D4117B" w:rsidP="00D4117B">
      <w:pPr>
        <w:rPr>
          <w:rFonts w:ascii="Arial" w:eastAsia="Times New Roman" w:hAnsi="Arial" w:cs="Arial"/>
          <w:b/>
          <w:color w:val="0000FF"/>
          <w:sz w:val="23"/>
          <w:szCs w:val="23"/>
          <w:lang w:bidi="en-US"/>
        </w:rPr>
      </w:pPr>
      <w:r>
        <w:rPr>
          <w:rFonts w:ascii="Arial" w:hAnsi="Arial" w:cs="Arial"/>
          <w:b/>
          <w:sz w:val="23"/>
          <w:szCs w:val="23"/>
        </w:rPr>
        <w:t>HIGH</w:t>
      </w:r>
    </w:p>
    <w:p w14:paraId="3101F769" w14:textId="77777777" w:rsidR="002D3903" w:rsidRPr="00A17FAA" w:rsidRDefault="00E141C9" w:rsidP="00E141C9">
      <w:pPr>
        <w:rPr>
          <w:rFonts w:ascii="Arial" w:hAnsi="Arial" w:cs="Arial"/>
          <w:sz w:val="23"/>
          <w:szCs w:val="23"/>
        </w:rPr>
      </w:pPr>
      <w:r w:rsidRPr="00A17FAA">
        <w:rPr>
          <w:rFonts w:ascii="Arial" w:hAnsi="Arial" w:cs="Arial"/>
          <w:sz w:val="23"/>
          <w:szCs w:val="23"/>
        </w:rPr>
        <w:br/>
      </w:r>
    </w:p>
    <w:p w14:paraId="337D4CB7" w14:textId="77777777" w:rsidR="002D3903" w:rsidRPr="00A17FAA" w:rsidRDefault="002D3903">
      <w:pPr>
        <w:rPr>
          <w:rFonts w:ascii="Arial" w:hAnsi="Arial" w:cs="Arial"/>
          <w:sz w:val="23"/>
          <w:szCs w:val="23"/>
        </w:rPr>
      </w:pPr>
      <w:r w:rsidRPr="00A17FAA">
        <w:rPr>
          <w:rFonts w:ascii="Arial" w:hAnsi="Arial" w:cs="Arial"/>
          <w:sz w:val="23"/>
          <w:szCs w:val="23"/>
        </w:rPr>
        <w:br w:type="page"/>
      </w:r>
    </w:p>
    <w:p w14:paraId="68F4CC97" w14:textId="77777777" w:rsidR="006D34A0" w:rsidRPr="00A17FAA" w:rsidRDefault="006D34A0" w:rsidP="00487FFD">
      <w:pPr>
        <w:pStyle w:val="Heading2"/>
        <w:rPr>
          <w:rFonts w:ascii="Arial" w:hAnsi="Arial" w:cs="Arial"/>
          <w:color w:val="000000" w:themeColor="text1"/>
          <w:sz w:val="23"/>
          <w:szCs w:val="23"/>
        </w:rPr>
      </w:pPr>
      <w:bookmarkStart w:id="8" w:name="_Toc524082872"/>
      <w:r w:rsidRPr="00A17FAA">
        <w:rPr>
          <w:rFonts w:ascii="Arial" w:hAnsi="Arial" w:cs="Arial"/>
          <w:color w:val="000000" w:themeColor="text1"/>
          <w:sz w:val="23"/>
          <w:szCs w:val="23"/>
        </w:rPr>
        <w:lastRenderedPageBreak/>
        <w:t>System Contacts</w:t>
      </w:r>
      <w:bookmarkEnd w:id="8"/>
    </w:p>
    <w:p w14:paraId="12599AF8" w14:textId="77777777" w:rsidR="00E141C9" w:rsidRPr="00A17FAA" w:rsidRDefault="00E141C9" w:rsidP="00E141C9">
      <w:pPr>
        <w:pStyle w:val="Heading3"/>
        <w:rPr>
          <w:rFonts w:ascii="Arial" w:hAnsi="Arial" w:cs="Arial"/>
          <w:color w:val="000000" w:themeColor="text1"/>
          <w:sz w:val="23"/>
          <w:szCs w:val="23"/>
        </w:rPr>
      </w:pPr>
      <w:bookmarkStart w:id="9" w:name="_Toc432061217"/>
      <w:bookmarkStart w:id="10" w:name="_Toc524082873"/>
      <w:r w:rsidRPr="00A17FAA">
        <w:rPr>
          <w:rFonts w:ascii="Arial" w:hAnsi="Arial" w:cs="Arial"/>
          <w:color w:val="000000" w:themeColor="text1"/>
          <w:sz w:val="23"/>
          <w:szCs w:val="23"/>
        </w:rPr>
        <w:t>System Owner</w:t>
      </w:r>
      <w:bookmarkEnd w:id="9"/>
      <w:bookmarkEnd w:id="10"/>
    </w:p>
    <w:p w14:paraId="129AD4F8" w14:textId="2C8F6159"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t>Title</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w:t>
      </w:r>
      <w:r w:rsidR="002A680C">
        <w:rPr>
          <w:rFonts w:ascii="Arial" w:hAnsi="Arial" w:cs="Arial"/>
          <w:bCs/>
          <w:color w:val="333333"/>
          <w:sz w:val="23"/>
          <w:szCs w:val="23"/>
        </w:rPr>
        <w:t>System Owner</w:t>
      </w:r>
    </w:p>
    <w:p w14:paraId="58E8DC66" w14:textId="1579B193"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207B56" w:rsidRPr="00A17FAA">
        <w:rPr>
          <w:rFonts w:ascii="Arial" w:hAnsi="Arial" w:cs="Arial"/>
          <w:b/>
          <w:bCs/>
          <w:color w:val="333333"/>
          <w:sz w:val="23"/>
          <w:szCs w:val="23"/>
        </w:rPr>
        <w:t>:</w:t>
      </w:r>
      <w:r w:rsidR="002A680C">
        <w:rPr>
          <w:rFonts w:ascii="Arial" w:hAnsi="Arial" w:cs="Arial"/>
          <w:bCs/>
          <w:color w:val="333333"/>
          <w:sz w:val="23"/>
          <w:szCs w:val="23"/>
        </w:rPr>
        <w:t xml:space="preserve">  Dick Rickard</w:t>
      </w:r>
    </w:p>
    <w:p w14:paraId="785C18A2" w14:textId="14522E0E"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00207B56" w:rsidRPr="00A17FAA">
        <w:rPr>
          <w:rFonts w:ascii="Arial" w:hAnsi="Arial" w:cs="Arial"/>
          <w:b/>
          <w:bCs/>
          <w:color w:val="333333"/>
          <w:sz w:val="23"/>
          <w:szCs w:val="23"/>
        </w:rPr>
        <w:t>:</w:t>
      </w:r>
      <w:r w:rsidR="002A680C">
        <w:rPr>
          <w:rFonts w:ascii="Arial" w:hAnsi="Arial" w:cs="Arial"/>
          <w:bCs/>
          <w:color w:val="333333"/>
          <w:sz w:val="23"/>
          <w:szCs w:val="23"/>
        </w:rPr>
        <w:t xml:space="preserve">  </w:t>
      </w:r>
      <w:r w:rsidR="002A680C" w:rsidRPr="002A680C">
        <w:rPr>
          <w:rFonts w:ascii="Arial" w:hAnsi="Arial" w:cs="Arial"/>
          <w:bCs/>
          <w:color w:val="333333"/>
          <w:sz w:val="23"/>
          <w:szCs w:val="23"/>
        </w:rPr>
        <w:t>Dick.Rickard@va.gov</w:t>
      </w:r>
    </w:p>
    <w:p w14:paraId="62B81576" w14:textId="362F7ADF" w:rsidR="00207B56" w:rsidRDefault="00E141C9" w:rsidP="002A680C">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00207B56" w:rsidRPr="00A17FAA">
        <w:rPr>
          <w:rFonts w:ascii="Arial" w:hAnsi="Arial" w:cs="Arial"/>
          <w:b/>
          <w:bCs/>
          <w:color w:val="333333"/>
          <w:sz w:val="23"/>
          <w:szCs w:val="23"/>
        </w:rPr>
        <w:t>:</w:t>
      </w:r>
      <w:r w:rsidR="002A680C">
        <w:rPr>
          <w:rFonts w:ascii="Arial" w:hAnsi="Arial" w:cs="Arial"/>
          <w:bCs/>
          <w:color w:val="333333"/>
          <w:sz w:val="23"/>
          <w:szCs w:val="23"/>
        </w:rPr>
        <w:t xml:space="preserve"> </w:t>
      </w:r>
      <w:r w:rsidR="002A680C" w:rsidRPr="002A680C">
        <w:rPr>
          <w:rFonts w:ascii="Arial" w:hAnsi="Arial" w:cs="Arial"/>
          <w:bCs/>
          <w:color w:val="333333"/>
          <w:sz w:val="23"/>
          <w:szCs w:val="23"/>
        </w:rPr>
        <w:t>503-884-6178</w:t>
      </w:r>
      <w:r w:rsidR="002A680C">
        <w:rPr>
          <w:rFonts w:ascii="Arial" w:hAnsi="Arial" w:cs="Arial"/>
          <w:bCs/>
          <w:color w:val="333333"/>
          <w:sz w:val="23"/>
          <w:szCs w:val="23"/>
        </w:rPr>
        <w:t xml:space="preserve"> </w:t>
      </w:r>
    </w:p>
    <w:p w14:paraId="56897C7A" w14:textId="77777777" w:rsidR="002A680C" w:rsidRPr="00A17FAA" w:rsidRDefault="002A680C" w:rsidP="002A680C">
      <w:pPr>
        <w:autoSpaceDE w:val="0"/>
        <w:autoSpaceDN w:val="0"/>
        <w:adjustRightInd w:val="0"/>
        <w:spacing w:after="0" w:line="240" w:lineRule="auto"/>
        <w:rPr>
          <w:rFonts w:ascii="Arial" w:hAnsi="Arial" w:cs="Arial"/>
          <w:color w:val="333333"/>
          <w:sz w:val="23"/>
          <w:szCs w:val="23"/>
        </w:rPr>
      </w:pPr>
    </w:p>
    <w:p w14:paraId="52C46767" w14:textId="77777777" w:rsidR="00E141C9" w:rsidRPr="00A17FAA" w:rsidRDefault="00E141C9" w:rsidP="00E141C9">
      <w:pPr>
        <w:pStyle w:val="Heading3"/>
        <w:rPr>
          <w:rFonts w:ascii="Arial" w:hAnsi="Arial" w:cs="Arial"/>
          <w:color w:val="000000" w:themeColor="text1"/>
          <w:sz w:val="23"/>
          <w:szCs w:val="23"/>
        </w:rPr>
      </w:pPr>
      <w:bookmarkStart w:id="11" w:name="_Toc432061219"/>
      <w:bookmarkStart w:id="12" w:name="_Toc524082874"/>
      <w:r w:rsidRPr="00A17FAA">
        <w:rPr>
          <w:rFonts w:ascii="Arial" w:hAnsi="Arial" w:cs="Arial"/>
          <w:color w:val="000000" w:themeColor="text1"/>
          <w:sz w:val="23"/>
          <w:szCs w:val="23"/>
        </w:rPr>
        <w:t>System/Facility Information Security Officer</w:t>
      </w:r>
      <w:bookmarkEnd w:id="11"/>
      <w:bookmarkEnd w:id="12"/>
    </w:p>
    <w:p w14:paraId="53BFC138" w14:textId="6C56BCBF" w:rsidR="00207B56" w:rsidRPr="00A17FAA" w:rsidRDefault="00E141C9"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r>
      <w:r w:rsidR="00207B56" w:rsidRPr="00A17FAA">
        <w:rPr>
          <w:rFonts w:ascii="Arial" w:hAnsi="Arial" w:cs="Arial"/>
          <w:b/>
          <w:bCs/>
          <w:color w:val="333333"/>
          <w:sz w:val="23"/>
          <w:szCs w:val="23"/>
        </w:rPr>
        <w:t>Title:</w:t>
      </w:r>
      <w:r w:rsidR="00207B56" w:rsidRPr="00A17FAA">
        <w:rPr>
          <w:rFonts w:ascii="Arial" w:hAnsi="Arial" w:cs="Arial"/>
          <w:bCs/>
          <w:color w:val="333333"/>
          <w:sz w:val="23"/>
          <w:szCs w:val="23"/>
        </w:rPr>
        <w:t xml:space="preserve">    </w:t>
      </w:r>
      <w:r w:rsidR="002A680C">
        <w:rPr>
          <w:rFonts w:ascii="Arial" w:hAnsi="Arial" w:cs="Arial"/>
          <w:bCs/>
          <w:color w:val="333333"/>
          <w:sz w:val="23"/>
          <w:szCs w:val="23"/>
        </w:rPr>
        <w:t xml:space="preserve">Information Systems Officer </w:t>
      </w:r>
    </w:p>
    <w:p w14:paraId="7E646346" w14:textId="57F337AA"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2A680C">
        <w:rPr>
          <w:rFonts w:ascii="Arial" w:hAnsi="Arial" w:cs="Arial"/>
          <w:bCs/>
          <w:color w:val="333333"/>
          <w:sz w:val="23"/>
          <w:szCs w:val="23"/>
        </w:rPr>
        <w:t xml:space="preserve">  Bobbi Begay </w:t>
      </w:r>
    </w:p>
    <w:p w14:paraId="6C415DC7" w14:textId="17D9400E"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002A680C">
        <w:rPr>
          <w:rFonts w:ascii="Arial" w:hAnsi="Arial" w:cs="Arial"/>
          <w:bCs/>
          <w:color w:val="333333"/>
          <w:sz w:val="23"/>
          <w:szCs w:val="23"/>
        </w:rPr>
        <w:t xml:space="preserve">  </w:t>
      </w:r>
      <w:r w:rsidR="002A680C" w:rsidRPr="002A680C">
        <w:rPr>
          <w:rFonts w:ascii="Arial" w:hAnsi="Arial" w:cs="Arial"/>
          <w:bCs/>
          <w:color w:val="333333"/>
          <w:sz w:val="23"/>
          <w:szCs w:val="23"/>
        </w:rPr>
        <w:t>Bobbi.Begay@va.gov</w:t>
      </w:r>
    </w:p>
    <w:p w14:paraId="7597874D" w14:textId="4C474C55" w:rsidR="00E141C9"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002A680C">
        <w:rPr>
          <w:rFonts w:ascii="Arial" w:hAnsi="Arial" w:cs="Arial"/>
          <w:bCs/>
          <w:color w:val="333333"/>
          <w:sz w:val="23"/>
          <w:szCs w:val="23"/>
        </w:rPr>
        <w:t xml:space="preserve"> </w:t>
      </w:r>
      <w:r w:rsidR="002A680C" w:rsidRPr="002A680C">
        <w:rPr>
          <w:rFonts w:ascii="Arial" w:hAnsi="Arial" w:cs="Arial"/>
          <w:bCs/>
          <w:color w:val="333333"/>
          <w:sz w:val="23"/>
          <w:szCs w:val="23"/>
        </w:rPr>
        <w:t>303-331-7837</w:t>
      </w:r>
    </w:p>
    <w:p w14:paraId="512E80B8" w14:textId="77777777" w:rsidR="00E141C9" w:rsidRPr="00A17FAA" w:rsidRDefault="00E141C9" w:rsidP="00E141C9">
      <w:pPr>
        <w:pStyle w:val="Heading3"/>
        <w:rPr>
          <w:rFonts w:ascii="Arial" w:hAnsi="Arial" w:cs="Arial"/>
          <w:color w:val="000000" w:themeColor="text1"/>
          <w:sz w:val="23"/>
          <w:szCs w:val="23"/>
        </w:rPr>
      </w:pPr>
      <w:bookmarkStart w:id="13" w:name="_Toc432061220"/>
      <w:bookmarkStart w:id="14" w:name="_Toc524082875"/>
      <w:r w:rsidRPr="00A17FAA">
        <w:rPr>
          <w:rFonts w:ascii="Arial" w:hAnsi="Arial" w:cs="Arial"/>
          <w:color w:val="000000" w:themeColor="text1"/>
          <w:sz w:val="23"/>
          <w:szCs w:val="23"/>
        </w:rPr>
        <w:t>System/Facility Privacy Officer</w:t>
      </w:r>
      <w:bookmarkEnd w:id="13"/>
      <w:bookmarkEnd w:id="14"/>
    </w:p>
    <w:p w14:paraId="000CF454" w14:textId="5789910D" w:rsidR="00207B56" w:rsidRPr="00A17FAA" w:rsidRDefault="00E141C9"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r>
      <w:r w:rsidR="00207B56" w:rsidRPr="00A17FAA">
        <w:rPr>
          <w:rFonts w:ascii="Arial" w:hAnsi="Arial" w:cs="Arial"/>
          <w:b/>
          <w:bCs/>
          <w:color w:val="333333"/>
          <w:sz w:val="23"/>
          <w:szCs w:val="23"/>
        </w:rPr>
        <w:t>Title:</w:t>
      </w:r>
      <w:r w:rsidR="00207B56" w:rsidRPr="00A17FAA">
        <w:rPr>
          <w:rFonts w:ascii="Arial" w:hAnsi="Arial" w:cs="Arial"/>
          <w:bCs/>
          <w:color w:val="333333"/>
          <w:sz w:val="23"/>
          <w:szCs w:val="23"/>
        </w:rPr>
        <w:t xml:space="preserve">    </w:t>
      </w:r>
      <w:r w:rsidR="002A680C">
        <w:rPr>
          <w:rFonts w:ascii="Arial" w:hAnsi="Arial" w:cs="Arial"/>
          <w:bCs/>
          <w:color w:val="333333"/>
          <w:sz w:val="23"/>
          <w:szCs w:val="23"/>
        </w:rPr>
        <w:t>Privacy Officer</w:t>
      </w:r>
    </w:p>
    <w:p w14:paraId="0C05FA0F" w14:textId="49C8FB23"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2A680C">
        <w:rPr>
          <w:rFonts w:ascii="Arial" w:hAnsi="Arial" w:cs="Arial"/>
          <w:bCs/>
          <w:color w:val="333333"/>
          <w:sz w:val="23"/>
          <w:szCs w:val="23"/>
        </w:rPr>
        <w:t xml:space="preserve">  Rita Grewal</w:t>
      </w:r>
    </w:p>
    <w:p w14:paraId="5C56C620" w14:textId="1D8BA695"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002A680C">
        <w:rPr>
          <w:rFonts w:ascii="Arial" w:hAnsi="Arial" w:cs="Arial"/>
          <w:bCs/>
          <w:color w:val="333333"/>
          <w:sz w:val="23"/>
          <w:szCs w:val="23"/>
        </w:rPr>
        <w:t xml:space="preserve">  </w:t>
      </w:r>
      <w:r w:rsidR="0088011D">
        <w:rPr>
          <w:rFonts w:ascii="Arial" w:hAnsi="Arial" w:cs="Arial"/>
          <w:bCs/>
          <w:color w:val="333333"/>
          <w:sz w:val="23"/>
          <w:szCs w:val="23"/>
        </w:rPr>
        <w:t>Rita.Grewal@va.gov</w:t>
      </w:r>
    </w:p>
    <w:p w14:paraId="07FB955C" w14:textId="21766E53"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002A680C">
        <w:rPr>
          <w:rFonts w:ascii="Arial" w:hAnsi="Arial" w:cs="Arial"/>
          <w:bCs/>
          <w:color w:val="333333"/>
          <w:sz w:val="23"/>
          <w:szCs w:val="23"/>
        </w:rPr>
        <w:t xml:space="preserve"> </w:t>
      </w:r>
      <w:r w:rsidR="0088011D">
        <w:rPr>
          <w:rFonts w:ascii="Arial" w:hAnsi="Arial" w:cs="Arial"/>
          <w:bCs/>
          <w:color w:val="333333"/>
          <w:sz w:val="23"/>
          <w:szCs w:val="23"/>
        </w:rPr>
        <w:t>202-632-7861</w:t>
      </w:r>
      <w:r w:rsidR="002A680C">
        <w:rPr>
          <w:rFonts w:ascii="Arial" w:hAnsi="Arial" w:cs="Arial"/>
          <w:bCs/>
          <w:color w:val="333333"/>
          <w:sz w:val="23"/>
          <w:szCs w:val="23"/>
        </w:rPr>
        <w:t xml:space="preserve"> </w:t>
      </w:r>
    </w:p>
    <w:p w14:paraId="00166393" w14:textId="77777777" w:rsidR="006D34A0" w:rsidRPr="00A17FAA" w:rsidRDefault="006D34A0" w:rsidP="006D34A0">
      <w:pPr>
        <w:pStyle w:val="Heading2"/>
        <w:rPr>
          <w:rFonts w:ascii="Arial" w:hAnsi="Arial" w:cs="Arial"/>
          <w:color w:val="000000" w:themeColor="text1"/>
          <w:sz w:val="23"/>
          <w:szCs w:val="23"/>
        </w:rPr>
      </w:pPr>
      <w:bookmarkStart w:id="15" w:name="_Toc524082876"/>
      <w:r w:rsidRPr="00A17FAA">
        <w:rPr>
          <w:rFonts w:ascii="Arial" w:hAnsi="Arial" w:cs="Arial"/>
          <w:color w:val="000000" w:themeColor="text1"/>
          <w:sz w:val="23"/>
          <w:szCs w:val="23"/>
        </w:rPr>
        <w:t>System Location</w:t>
      </w:r>
      <w:bookmarkEnd w:id="15"/>
    </w:p>
    <w:p w14:paraId="75F6BDDD" w14:textId="77777777" w:rsidR="006D34A0" w:rsidRPr="00A17FAA" w:rsidRDefault="006D34A0" w:rsidP="00487FFD">
      <w:pPr>
        <w:pStyle w:val="Heading3"/>
        <w:rPr>
          <w:rFonts w:ascii="Arial" w:hAnsi="Arial" w:cs="Arial"/>
          <w:color w:val="000000" w:themeColor="text1"/>
          <w:sz w:val="23"/>
          <w:szCs w:val="23"/>
        </w:rPr>
      </w:pPr>
      <w:bookmarkStart w:id="16" w:name="_Toc524082877"/>
      <w:r w:rsidRPr="00A17FAA">
        <w:rPr>
          <w:rFonts w:ascii="Arial" w:hAnsi="Arial" w:cs="Arial"/>
          <w:color w:val="000000" w:themeColor="text1"/>
          <w:sz w:val="23"/>
          <w:szCs w:val="23"/>
        </w:rPr>
        <w:t>Geographical Location of the Physical System</w:t>
      </w:r>
      <w:bookmarkEnd w:id="16"/>
    </w:p>
    <w:p w14:paraId="1926C5E7" w14:textId="588434AD" w:rsidR="00207B56" w:rsidRPr="00A17FAA" w:rsidRDefault="00645835" w:rsidP="00207B56">
      <w:pPr>
        <w:rPr>
          <w:rFonts w:ascii="Arial" w:hAnsi="Arial" w:cs="Arial"/>
          <w:sz w:val="23"/>
          <w:szCs w:val="23"/>
        </w:rPr>
      </w:pPr>
      <w:r>
        <w:rPr>
          <w:rFonts w:ascii="Arial" w:hAnsi="Arial" w:cs="Arial"/>
          <w:sz w:val="23"/>
          <w:szCs w:val="23"/>
        </w:rPr>
        <w:br/>
        <w:t>VAM</w:t>
      </w:r>
      <w:r w:rsidRPr="00645835">
        <w:rPr>
          <w:rFonts w:ascii="Arial" w:hAnsi="Arial" w:cs="Arial"/>
          <w:sz w:val="23"/>
          <w:szCs w:val="23"/>
        </w:rPr>
        <w:t xml:space="preserve"> is located in one AWS GovCloud region with two Availability Zones. AWS does not disclose the physical address of its data centers.</w:t>
      </w:r>
    </w:p>
    <w:p w14:paraId="7F82F187" w14:textId="77777777" w:rsidR="006D34A0" w:rsidRPr="00A17FAA" w:rsidRDefault="006D34A0" w:rsidP="00487FFD">
      <w:pPr>
        <w:pStyle w:val="Heading3"/>
        <w:rPr>
          <w:rFonts w:ascii="Arial" w:hAnsi="Arial" w:cs="Arial"/>
          <w:color w:val="000000" w:themeColor="text1"/>
          <w:sz w:val="23"/>
          <w:szCs w:val="23"/>
        </w:rPr>
      </w:pPr>
      <w:bookmarkStart w:id="17" w:name="_Toc524082878"/>
      <w:r w:rsidRPr="00A17FAA">
        <w:rPr>
          <w:rFonts w:ascii="Arial" w:hAnsi="Arial" w:cs="Arial"/>
          <w:color w:val="000000" w:themeColor="text1"/>
          <w:sz w:val="23"/>
          <w:szCs w:val="23"/>
        </w:rPr>
        <w:t>Logical Location of the Management System</w:t>
      </w:r>
      <w:bookmarkEnd w:id="17"/>
    </w:p>
    <w:p w14:paraId="0410D889" w14:textId="6260AF2A" w:rsidR="00207B56" w:rsidRPr="00A17FAA" w:rsidRDefault="00645835" w:rsidP="00207B56">
      <w:pPr>
        <w:rPr>
          <w:rFonts w:ascii="Arial" w:hAnsi="Arial" w:cs="Arial"/>
          <w:sz w:val="23"/>
          <w:szCs w:val="23"/>
        </w:rPr>
      </w:pPr>
      <w:r>
        <w:rPr>
          <w:rFonts w:ascii="Arial" w:hAnsi="Arial" w:cs="Arial"/>
          <w:sz w:val="23"/>
          <w:szCs w:val="23"/>
        </w:rPr>
        <w:br/>
        <w:t>VAM</w:t>
      </w:r>
      <w:r w:rsidRPr="00645835">
        <w:rPr>
          <w:rFonts w:ascii="Arial" w:hAnsi="Arial" w:cs="Arial"/>
          <w:sz w:val="23"/>
          <w:szCs w:val="23"/>
        </w:rPr>
        <w:t xml:space="preserve"> is located in one AWS GovCloud region with two Availability Zones.</w:t>
      </w:r>
    </w:p>
    <w:p w14:paraId="154FB6B2" w14:textId="77777777" w:rsidR="006D34A0" w:rsidRPr="00A17FAA" w:rsidRDefault="006D34A0" w:rsidP="00487FFD">
      <w:pPr>
        <w:pStyle w:val="Heading3"/>
        <w:rPr>
          <w:rFonts w:ascii="Arial" w:hAnsi="Arial" w:cs="Arial"/>
          <w:color w:val="000000" w:themeColor="text1"/>
          <w:sz w:val="23"/>
          <w:szCs w:val="23"/>
        </w:rPr>
      </w:pPr>
      <w:bookmarkStart w:id="18" w:name="_Toc524082879"/>
      <w:r w:rsidRPr="00A17FAA">
        <w:rPr>
          <w:rFonts w:ascii="Arial" w:hAnsi="Arial" w:cs="Arial"/>
          <w:color w:val="000000" w:themeColor="text1"/>
          <w:sz w:val="23"/>
          <w:szCs w:val="23"/>
        </w:rPr>
        <w:t>Location of System Backups</w:t>
      </w:r>
      <w:bookmarkEnd w:id="18"/>
    </w:p>
    <w:p w14:paraId="2E20839C" w14:textId="3A8E79C3" w:rsidR="00207B56" w:rsidRPr="00A17FAA" w:rsidRDefault="00645835" w:rsidP="00207B56">
      <w:pPr>
        <w:rPr>
          <w:rFonts w:ascii="Arial" w:hAnsi="Arial" w:cs="Arial"/>
          <w:sz w:val="23"/>
          <w:szCs w:val="23"/>
        </w:rPr>
      </w:pPr>
      <w:r>
        <w:rPr>
          <w:rFonts w:ascii="Arial" w:hAnsi="Arial" w:cs="Arial"/>
          <w:sz w:val="23"/>
          <w:szCs w:val="23"/>
        </w:rPr>
        <w:br/>
        <w:t>VAM</w:t>
      </w:r>
      <w:r w:rsidRPr="00645835">
        <w:rPr>
          <w:rFonts w:ascii="Arial" w:hAnsi="Arial" w:cs="Arial"/>
          <w:sz w:val="23"/>
          <w:szCs w:val="23"/>
        </w:rPr>
        <w:t xml:space="preserve"> </w:t>
      </w:r>
      <w:proofErr w:type="gramStart"/>
      <w:r w:rsidRPr="00645835">
        <w:rPr>
          <w:rFonts w:ascii="Arial" w:hAnsi="Arial" w:cs="Arial"/>
          <w:sz w:val="23"/>
          <w:szCs w:val="23"/>
        </w:rPr>
        <w:t>is located in</w:t>
      </w:r>
      <w:proofErr w:type="gramEnd"/>
      <w:r w:rsidRPr="00645835">
        <w:rPr>
          <w:rFonts w:ascii="Arial" w:hAnsi="Arial" w:cs="Arial"/>
          <w:sz w:val="23"/>
          <w:szCs w:val="23"/>
        </w:rPr>
        <w:t xml:space="preserve"> one </w:t>
      </w:r>
      <w:r w:rsidR="008F064C">
        <w:rPr>
          <w:rFonts w:ascii="Arial" w:hAnsi="Arial" w:cs="Arial"/>
          <w:sz w:val="23"/>
          <w:szCs w:val="23"/>
        </w:rPr>
        <w:t xml:space="preserve">VAEC </w:t>
      </w:r>
      <w:r w:rsidRPr="00645835">
        <w:rPr>
          <w:rFonts w:ascii="Arial" w:hAnsi="Arial" w:cs="Arial"/>
          <w:sz w:val="23"/>
          <w:szCs w:val="23"/>
        </w:rPr>
        <w:t xml:space="preserve">AWS </w:t>
      </w:r>
      <w:proofErr w:type="spellStart"/>
      <w:r w:rsidRPr="00645835">
        <w:rPr>
          <w:rFonts w:ascii="Arial" w:hAnsi="Arial" w:cs="Arial"/>
          <w:sz w:val="23"/>
          <w:szCs w:val="23"/>
        </w:rPr>
        <w:t>GovCloud</w:t>
      </w:r>
      <w:proofErr w:type="spellEnd"/>
      <w:r w:rsidR="008F064C">
        <w:rPr>
          <w:rFonts w:ascii="Arial" w:hAnsi="Arial" w:cs="Arial"/>
          <w:sz w:val="23"/>
          <w:szCs w:val="23"/>
        </w:rPr>
        <w:t xml:space="preserve"> High</w:t>
      </w:r>
      <w:r w:rsidRPr="00645835">
        <w:rPr>
          <w:rFonts w:ascii="Arial" w:hAnsi="Arial" w:cs="Arial"/>
          <w:sz w:val="23"/>
          <w:szCs w:val="23"/>
        </w:rPr>
        <w:t xml:space="preserve"> region</w:t>
      </w:r>
      <w:r w:rsidR="008F064C">
        <w:rPr>
          <w:rFonts w:ascii="Arial" w:hAnsi="Arial" w:cs="Arial"/>
          <w:sz w:val="23"/>
          <w:szCs w:val="23"/>
        </w:rPr>
        <w:t>s</w:t>
      </w:r>
      <w:r w:rsidRPr="00645835">
        <w:rPr>
          <w:rFonts w:ascii="Arial" w:hAnsi="Arial" w:cs="Arial"/>
          <w:sz w:val="23"/>
          <w:szCs w:val="23"/>
        </w:rPr>
        <w:t xml:space="preserve"> with two Availability Zones. </w:t>
      </w:r>
      <w:r w:rsidR="00CB4ACE">
        <w:rPr>
          <w:rFonts w:ascii="Arial" w:hAnsi="Arial" w:cs="Arial"/>
          <w:sz w:val="23"/>
          <w:szCs w:val="23"/>
        </w:rPr>
        <w:t xml:space="preserve">   </w:t>
      </w:r>
    </w:p>
    <w:p w14:paraId="4D685D28" w14:textId="77777777" w:rsidR="00085B80" w:rsidRPr="00A17FAA" w:rsidRDefault="00085B80">
      <w:pPr>
        <w:rPr>
          <w:rFonts w:ascii="Arial" w:hAnsi="Arial" w:cs="Arial"/>
          <w:sz w:val="23"/>
          <w:szCs w:val="23"/>
        </w:rPr>
      </w:pPr>
      <w:r w:rsidRPr="00A17FAA">
        <w:rPr>
          <w:rFonts w:ascii="Arial" w:hAnsi="Arial" w:cs="Arial"/>
          <w:sz w:val="23"/>
          <w:szCs w:val="23"/>
        </w:rPr>
        <w:br w:type="page"/>
      </w:r>
    </w:p>
    <w:p w14:paraId="37CAB11B" w14:textId="77777777" w:rsidR="006D34A0" w:rsidRPr="00A17FAA" w:rsidRDefault="006D34A0" w:rsidP="00487FFD">
      <w:pPr>
        <w:pStyle w:val="Heading1"/>
        <w:rPr>
          <w:rFonts w:ascii="Arial" w:hAnsi="Arial" w:cs="Arial"/>
          <w:color w:val="000000" w:themeColor="text1"/>
          <w:sz w:val="23"/>
          <w:szCs w:val="23"/>
        </w:rPr>
      </w:pPr>
      <w:bookmarkStart w:id="19" w:name="_Toc524082880"/>
      <w:r w:rsidRPr="00A17FAA">
        <w:rPr>
          <w:rFonts w:ascii="Arial" w:hAnsi="Arial" w:cs="Arial"/>
          <w:color w:val="000000" w:themeColor="text1"/>
          <w:sz w:val="23"/>
          <w:szCs w:val="23"/>
        </w:rPr>
        <w:lastRenderedPageBreak/>
        <w:t>SYSTEM INTERCONNECTIONS</w:t>
      </w:r>
      <w:bookmarkEnd w:id="19"/>
    </w:p>
    <w:p w14:paraId="620CFB89" w14:textId="77777777" w:rsidR="00586283" w:rsidRDefault="00586283" w:rsidP="00207B56">
      <w:pPr>
        <w:rPr>
          <w:rFonts w:ascii="Arial" w:hAnsi="Arial" w:cs="Arial"/>
          <w:sz w:val="23"/>
          <w:szCs w:val="23"/>
        </w:rPr>
      </w:pPr>
      <w:r>
        <w:rPr>
          <w:rFonts w:ascii="Arial" w:hAnsi="Arial" w:cs="Arial"/>
          <w:sz w:val="23"/>
          <w:szCs w:val="23"/>
        </w:rPr>
        <w:br/>
      </w:r>
      <w:r w:rsidRPr="00586283">
        <w:rPr>
          <w:rFonts w:ascii="Arial" w:hAnsi="Arial" w:cs="Arial"/>
          <w:sz w:val="23"/>
          <w:szCs w:val="23"/>
        </w:rPr>
        <w:t>The VAEC system is VA’s enterprise cloud-based provider for applications hosted in AWS clouds. The VAEC utilizes internal system interconnections with:</w:t>
      </w:r>
    </w:p>
    <w:p w14:paraId="41725F1C" w14:textId="77777777" w:rsidR="00586283" w:rsidRDefault="00586283" w:rsidP="00207B56">
      <w:pPr>
        <w:rPr>
          <w:rFonts w:ascii="Arial" w:hAnsi="Arial" w:cs="Arial"/>
          <w:sz w:val="23"/>
          <w:szCs w:val="23"/>
        </w:rPr>
      </w:pPr>
      <w:r w:rsidRPr="00586283">
        <w:rPr>
          <w:rFonts w:ascii="Arial" w:hAnsi="Arial" w:cs="Arial"/>
          <w:sz w:val="23"/>
          <w:szCs w:val="23"/>
        </w:rPr>
        <w:t xml:space="preserve"> • VA AD Service: Identification, Authentication, and Authorization services for application servers and the cloud infrastructure</w:t>
      </w:r>
    </w:p>
    <w:p w14:paraId="2DB3C3B8" w14:textId="77777777" w:rsidR="00586283" w:rsidRDefault="00586283" w:rsidP="00207B56">
      <w:pPr>
        <w:rPr>
          <w:rFonts w:ascii="Arial" w:hAnsi="Arial" w:cs="Arial"/>
          <w:sz w:val="23"/>
          <w:szCs w:val="23"/>
        </w:rPr>
      </w:pPr>
      <w:r w:rsidRPr="00586283">
        <w:rPr>
          <w:rFonts w:ascii="Arial" w:hAnsi="Arial" w:cs="Arial"/>
          <w:sz w:val="23"/>
          <w:szCs w:val="23"/>
        </w:rPr>
        <w:t xml:space="preserve"> • VA NSOC: Auditing, Monitoring, and Incident Response </w:t>
      </w:r>
    </w:p>
    <w:p w14:paraId="0B2AEE17" w14:textId="77777777" w:rsidR="00586283" w:rsidRDefault="00586283" w:rsidP="00207B56">
      <w:pPr>
        <w:rPr>
          <w:rFonts w:ascii="Arial" w:hAnsi="Arial" w:cs="Arial"/>
          <w:sz w:val="23"/>
          <w:szCs w:val="23"/>
        </w:rPr>
      </w:pPr>
      <w:r w:rsidRPr="00586283">
        <w:rPr>
          <w:rFonts w:ascii="Arial" w:hAnsi="Arial" w:cs="Arial"/>
          <w:sz w:val="23"/>
          <w:szCs w:val="23"/>
        </w:rPr>
        <w:t xml:space="preserve">• VA NSOC: Trusted Internet Connection to the CSP.  </w:t>
      </w:r>
    </w:p>
    <w:p w14:paraId="75F93006" w14:textId="64682A48" w:rsidR="00207B56" w:rsidRPr="00A17FAA" w:rsidRDefault="00586283" w:rsidP="00207B56">
      <w:pPr>
        <w:rPr>
          <w:rFonts w:ascii="Arial" w:hAnsi="Arial" w:cs="Arial"/>
          <w:sz w:val="23"/>
          <w:szCs w:val="23"/>
        </w:rPr>
      </w:pPr>
      <w:r w:rsidRPr="00586283">
        <w:rPr>
          <w:rFonts w:ascii="Arial" w:hAnsi="Arial" w:cs="Arial"/>
          <w:sz w:val="23"/>
          <w:szCs w:val="23"/>
        </w:rPr>
        <w:t>• VA NSOC: Network termination and firewall management</w:t>
      </w:r>
    </w:p>
    <w:p w14:paraId="23604CB0" w14:textId="77777777" w:rsidR="00207B56" w:rsidRPr="00A17FAA" w:rsidRDefault="00207B56" w:rsidP="00207B56">
      <w:pPr>
        <w:rPr>
          <w:rFonts w:ascii="Arial" w:hAnsi="Arial" w:cs="Arial"/>
          <w:sz w:val="23"/>
          <w:szCs w:val="23"/>
        </w:rPr>
      </w:pPr>
    </w:p>
    <w:p w14:paraId="406ABF26" w14:textId="77777777" w:rsidR="00DC4964" w:rsidRPr="00A17FAA" w:rsidRDefault="00DC4964">
      <w:pPr>
        <w:rPr>
          <w:rFonts w:ascii="Arial" w:hAnsi="Arial" w:cs="Arial"/>
          <w:sz w:val="23"/>
          <w:szCs w:val="23"/>
        </w:rPr>
      </w:pPr>
      <w:r w:rsidRPr="00A17FAA">
        <w:rPr>
          <w:rFonts w:ascii="Arial" w:hAnsi="Arial" w:cs="Arial"/>
          <w:sz w:val="23"/>
          <w:szCs w:val="23"/>
        </w:rPr>
        <w:br w:type="page"/>
      </w:r>
    </w:p>
    <w:p w14:paraId="5A33EC05" w14:textId="77777777" w:rsidR="006D34A0" w:rsidRPr="00A17FAA" w:rsidRDefault="006D34A0" w:rsidP="00487FFD">
      <w:pPr>
        <w:pStyle w:val="Heading1"/>
        <w:rPr>
          <w:rFonts w:ascii="Arial" w:hAnsi="Arial" w:cs="Arial"/>
          <w:color w:val="000000" w:themeColor="text1"/>
          <w:sz w:val="23"/>
          <w:szCs w:val="23"/>
        </w:rPr>
      </w:pPr>
      <w:bookmarkStart w:id="20" w:name="_Toc524082881"/>
      <w:r w:rsidRPr="00A17FAA">
        <w:rPr>
          <w:rFonts w:ascii="Arial" w:hAnsi="Arial" w:cs="Arial"/>
          <w:color w:val="000000" w:themeColor="text1"/>
          <w:sz w:val="23"/>
          <w:szCs w:val="23"/>
        </w:rPr>
        <w:lastRenderedPageBreak/>
        <w:t>ROLES AND RESPONSIBILITIES</w:t>
      </w:r>
      <w:bookmarkEnd w:id="20"/>
    </w:p>
    <w:p w14:paraId="14F26625" w14:textId="16E0D310" w:rsidR="00E60A4B" w:rsidRDefault="006D34A0" w:rsidP="00E60A4B">
      <w:pPr>
        <w:pStyle w:val="Heading2"/>
        <w:rPr>
          <w:rFonts w:ascii="Arial" w:hAnsi="Arial" w:cs="Arial"/>
          <w:color w:val="000000" w:themeColor="text1"/>
          <w:sz w:val="23"/>
          <w:szCs w:val="23"/>
        </w:rPr>
      </w:pPr>
      <w:bookmarkStart w:id="21" w:name="_Toc524082882"/>
      <w:r w:rsidRPr="00A17FAA">
        <w:rPr>
          <w:rFonts w:ascii="Arial" w:hAnsi="Arial" w:cs="Arial"/>
          <w:color w:val="000000" w:themeColor="text1"/>
          <w:sz w:val="23"/>
          <w:szCs w:val="23"/>
        </w:rPr>
        <w:t>System Owner</w:t>
      </w:r>
      <w:bookmarkEnd w:id="21"/>
      <w:r w:rsidR="002A08D4">
        <w:rPr>
          <w:rFonts w:ascii="Arial" w:hAnsi="Arial" w:cs="Arial"/>
          <w:color w:val="000000" w:themeColor="text1"/>
          <w:sz w:val="23"/>
          <w:szCs w:val="23"/>
        </w:rPr>
        <w:br/>
      </w:r>
      <w:r w:rsidR="00575D1C">
        <w:rPr>
          <w:rFonts w:ascii="Arial" w:hAnsi="Arial" w:cs="Arial"/>
          <w:color w:val="000000" w:themeColor="text1"/>
          <w:sz w:val="23"/>
          <w:szCs w:val="23"/>
        </w:rPr>
        <w:t xml:space="preserve">Dick Rickard </w:t>
      </w:r>
    </w:p>
    <w:p w14:paraId="1BF7599A" w14:textId="06F88CCF" w:rsidR="00575D1C" w:rsidRDefault="00575D1C" w:rsidP="00575D1C"/>
    <w:p w14:paraId="7B352D6D" w14:textId="77777777" w:rsidR="00575D1C" w:rsidRDefault="00575D1C" w:rsidP="00575D1C">
      <w:r>
        <w:t xml:space="preserve"> Per NIST SP 800-100   The information system owner is the agency official responsible for the overall procurement, development, integration, modification, and operation and maintenance of the information system. </w:t>
      </w:r>
    </w:p>
    <w:p w14:paraId="421CAF8D" w14:textId="77777777" w:rsidR="00575D1C" w:rsidRDefault="00575D1C" w:rsidP="00575D1C">
      <w:r>
        <w:t xml:space="preserve"> </w:t>
      </w:r>
    </w:p>
    <w:p w14:paraId="1CA5DC32" w14:textId="61877EED" w:rsidR="00575D1C" w:rsidRPr="00575D1C" w:rsidRDefault="00575D1C" w:rsidP="00575D1C">
      <w:r>
        <w:t>The information system owner is responsible for ensuring that system users and support personnel receive the requisite security training (e.g., instruction in rules of behavior) and assisting in the identification, implementation, and assessment of the common security controls.</w:t>
      </w:r>
    </w:p>
    <w:p w14:paraId="2F3431EC" w14:textId="77777777" w:rsidR="00A17FAA" w:rsidRDefault="00A17FAA">
      <w:pPr>
        <w:rPr>
          <w:rFonts w:ascii="Arial" w:hAnsi="Arial" w:cs="Arial"/>
          <w:sz w:val="23"/>
          <w:szCs w:val="23"/>
        </w:rPr>
      </w:pPr>
      <w:r>
        <w:rPr>
          <w:rFonts w:ascii="Arial" w:hAnsi="Arial" w:cs="Arial"/>
          <w:sz w:val="23"/>
          <w:szCs w:val="23"/>
        </w:rPr>
        <w:br w:type="page"/>
      </w:r>
    </w:p>
    <w:p w14:paraId="449F110F" w14:textId="0878B372" w:rsidR="006D34A0" w:rsidRDefault="006D34A0" w:rsidP="006D34A0">
      <w:pPr>
        <w:pStyle w:val="Heading2"/>
        <w:rPr>
          <w:rFonts w:ascii="Arial" w:hAnsi="Arial" w:cs="Arial"/>
          <w:color w:val="000000" w:themeColor="text1"/>
          <w:sz w:val="23"/>
          <w:szCs w:val="23"/>
        </w:rPr>
      </w:pPr>
      <w:bookmarkStart w:id="22" w:name="_Toc524082884"/>
      <w:r w:rsidRPr="00A17FAA">
        <w:rPr>
          <w:rFonts w:ascii="Arial" w:hAnsi="Arial" w:cs="Arial"/>
          <w:color w:val="000000" w:themeColor="text1"/>
          <w:sz w:val="23"/>
          <w:szCs w:val="23"/>
        </w:rPr>
        <w:lastRenderedPageBreak/>
        <w:t>Facility ISO</w:t>
      </w:r>
      <w:bookmarkEnd w:id="22"/>
    </w:p>
    <w:p w14:paraId="1988D5E3" w14:textId="78A16E52" w:rsidR="00067489" w:rsidRPr="00067489" w:rsidRDefault="00067489" w:rsidP="00067489">
      <w:pPr>
        <w:ind w:left="576"/>
        <w:rPr>
          <w:rFonts w:ascii="Arial" w:hAnsi="Arial" w:cs="Arial"/>
          <w:b/>
          <w:sz w:val="23"/>
          <w:szCs w:val="23"/>
        </w:rPr>
      </w:pPr>
      <w:r w:rsidRPr="00067489">
        <w:rPr>
          <w:rFonts w:ascii="Arial" w:hAnsi="Arial" w:cs="Arial"/>
          <w:b/>
          <w:sz w:val="23"/>
          <w:szCs w:val="23"/>
        </w:rPr>
        <w:t>Bobbi Begay</w:t>
      </w:r>
    </w:p>
    <w:p w14:paraId="3F990EB1" w14:textId="77777777" w:rsidR="00067489" w:rsidRPr="00067489" w:rsidRDefault="00067489" w:rsidP="00067489">
      <w:pPr>
        <w:pStyle w:val="Default"/>
        <w:ind w:left="720"/>
        <w:rPr>
          <w:rFonts w:ascii="Arial" w:hAnsi="Arial" w:cs="Arial"/>
          <w:sz w:val="23"/>
          <w:szCs w:val="23"/>
        </w:rPr>
      </w:pPr>
      <w:r w:rsidRPr="00067489">
        <w:rPr>
          <w:rFonts w:ascii="Arial" w:hAnsi="Arial" w:cs="Arial"/>
          <w:sz w:val="23"/>
          <w:szCs w:val="23"/>
        </w:rPr>
        <w:t xml:space="preserve">Per VA Handbook 6500.2: </w:t>
      </w:r>
    </w:p>
    <w:p w14:paraId="6DD57277" w14:textId="77777777" w:rsidR="00067489" w:rsidRPr="00067489" w:rsidRDefault="00067489" w:rsidP="00067489">
      <w:pPr>
        <w:pStyle w:val="Default"/>
        <w:ind w:left="720"/>
        <w:rPr>
          <w:rFonts w:ascii="Arial" w:hAnsi="Arial" w:cs="Arial"/>
          <w:sz w:val="23"/>
          <w:szCs w:val="23"/>
        </w:rPr>
      </w:pPr>
      <w:r w:rsidRPr="00067489">
        <w:rPr>
          <w:rFonts w:ascii="Arial" w:hAnsi="Arial" w:cs="Arial"/>
          <w:sz w:val="23"/>
          <w:szCs w:val="23"/>
        </w:rPr>
        <w:t xml:space="preserve"> </w:t>
      </w:r>
    </w:p>
    <w:p w14:paraId="2796DA40" w14:textId="77FF89A5"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Obtain and maintain PSETS user accounts and obtain training in Remedy and Risk Assessment.</w:t>
      </w:r>
    </w:p>
    <w:p w14:paraId="5D194C4D" w14:textId="3876434A"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Complete appropriate privacy and security training. </w:t>
      </w:r>
    </w:p>
    <w:p w14:paraId="0B3705CD" w14:textId="2C003B23"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Become aware of the security laws, regulations, and policies that apply to the organization. </w:t>
      </w:r>
    </w:p>
    <w:p w14:paraId="117B41F2" w14:textId="1FE9829C"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Ensure that individuals within the organization know who their ISOs are. </w:t>
      </w:r>
    </w:p>
    <w:p w14:paraId="7BA84B96" w14:textId="5C446CCB"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Ensure that facility incident response personnel have appropriate incident response mechanisms, such as phone numbers, email addresses, and tools available to report suspected incidents. </w:t>
      </w:r>
    </w:p>
    <w:p w14:paraId="07244DEE" w14:textId="480E8495"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Become familiar with and establish a working relationship with the PO, CIO, and OI&amp;T staff for the organization. </w:t>
      </w:r>
    </w:p>
    <w:p w14:paraId="03604F93" w14:textId="700123FD"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Ensure that an after-action report process is in place to look at root causes and future prevention mechanisms. </w:t>
      </w:r>
    </w:p>
    <w:p w14:paraId="50C20DB0" w14:textId="76CE9545"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Provide local organization policy and procedures for reporting and managing incidents. </w:t>
      </w:r>
    </w:p>
    <w:p w14:paraId="2D18985C" w14:textId="6E417BB7"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Advise users on proper security protocols to prevent incidents. </w:t>
      </w:r>
    </w:p>
    <w:p w14:paraId="0E1F6EE7" w14:textId="6133FADD" w:rsidR="00067489" w:rsidRP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Provide training to staff on their roles in preventing, reporting, an</w:t>
      </w:r>
      <w:r w:rsidR="00E96F01">
        <w:rPr>
          <w:rFonts w:ascii="Arial" w:hAnsi="Arial" w:cs="Arial"/>
          <w:sz w:val="23"/>
          <w:szCs w:val="23"/>
        </w:rPr>
        <w:t xml:space="preserve">d managing security incidents. </w:t>
      </w:r>
    </w:p>
    <w:p w14:paraId="0BA077AD" w14:textId="222BD2F8"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Ensure systems and subsystems affected by incidents are isolated as quickly as possible and, if necessary, are restored and/or rebuilt. </w:t>
      </w:r>
    </w:p>
    <w:p w14:paraId="16A2A65A" w14:textId="0649300A"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Provide local organization policy and procedures for reporting and managing incidents. </w:t>
      </w:r>
    </w:p>
    <w:p w14:paraId="0C9FBCA6" w14:textId="40C4AF19"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Verify that all users complete the VA Privacy and Security Awareness and Rules of Behavior (ROB) training annually. </w:t>
      </w:r>
    </w:p>
    <w:p w14:paraId="27FF0023" w14:textId="547E2627"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Verify that all users sign the VA National ROB annually. </w:t>
      </w:r>
    </w:p>
    <w:p w14:paraId="4AA9CF30" w14:textId="068A785E"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Initiate protective measures when an incident or vulnerability is discovered. </w:t>
      </w:r>
    </w:p>
    <w:p w14:paraId="5ABA695C" w14:textId="09386B98"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Ensure that incidents are properly reported, responses are coordinated, and incident updates are provided as required. </w:t>
      </w:r>
    </w:p>
    <w:p w14:paraId="1A92871E" w14:textId="54845798"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Coordinate with the PO to determine if a detected or reported security incident is also a privacy incident. </w:t>
      </w:r>
    </w:p>
    <w:p w14:paraId="44BEF80B" w14:textId="742156F4"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Enter all reported incidents into the PSETS within one (1) hour of receiving or identifying an incident. </w:t>
      </w:r>
    </w:p>
    <w:p w14:paraId="71B44E20" w14:textId="3E11CEB2"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Complete a risk evaluation at the time of reporting the incident and update information on each incident accordingly. </w:t>
      </w:r>
    </w:p>
    <w:p w14:paraId="7021DB34" w14:textId="4C334679"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Enter updates to the system allotted for the reporting of privacy/security complaints or violations, as necessary, for any incident with a status of “Open”. </w:t>
      </w:r>
    </w:p>
    <w:p w14:paraId="6954D768" w14:textId="6623788E"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ISOs and POs will also receive an email alert from the reporting tools reminding them to provide an update. If the ticket is in “pending” status, then an update is required after one week. </w:t>
      </w:r>
    </w:p>
    <w:p w14:paraId="1F6E3CD4" w14:textId="79D4CF4D"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Tickets should be reviewed at least every 72 hours. The ISOs and POs should immediately update the risk assessment with new information about the incident as soon as it becomes available.</w:t>
      </w:r>
    </w:p>
    <w:p w14:paraId="500559B7" w14:textId="4C6364AE"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lastRenderedPageBreak/>
        <w:t xml:space="preserve">Track the progress of response activity via a PSETS ticket, if the event is determined to be a breach, and performing all necessary documentation of incident progress </w:t>
      </w:r>
    </w:p>
    <w:p w14:paraId="69CB349F" w14:textId="1C1A3DC1"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Notify and keep local management and support staff apprised of the incident. </w:t>
      </w:r>
    </w:p>
    <w:p w14:paraId="533A0C29" w14:textId="35BFE716"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Participate in initiating containment actions. </w:t>
      </w:r>
    </w:p>
    <w:p w14:paraId="59013777" w14:textId="1E1105E5"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Suggest alternate containment actions, as necessary. </w:t>
      </w:r>
    </w:p>
    <w:p w14:paraId="2BB58341" w14:textId="0E1BDFF0"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Execute direction provided by the Data Breach Response Service, VA NSOC, law enforcement, or the OIG. </w:t>
      </w:r>
    </w:p>
    <w:p w14:paraId="2878B860" w14:textId="5E6AA113"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Consult with law enforcement or the OIG as necessary. </w:t>
      </w:r>
    </w:p>
    <w:p w14:paraId="2E07EDF5" w14:textId="3BB23A28"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 xml:space="preserve">Log all comments and details of their investigation into the PSETS or the system designated for the reporting of privacy complaints and incidents. </w:t>
      </w:r>
    </w:p>
    <w:p w14:paraId="7C4E2408" w14:textId="3F6DEBB8" w:rsidR="00067489" w:rsidRDefault="00067489" w:rsidP="00E96F01">
      <w:pPr>
        <w:pStyle w:val="Default"/>
        <w:numPr>
          <w:ilvl w:val="0"/>
          <w:numId w:val="46"/>
        </w:numPr>
        <w:rPr>
          <w:rFonts w:ascii="Arial" w:hAnsi="Arial" w:cs="Arial"/>
          <w:sz w:val="23"/>
          <w:szCs w:val="23"/>
        </w:rPr>
      </w:pPr>
      <w:r w:rsidRPr="00067489">
        <w:rPr>
          <w:rFonts w:ascii="Arial" w:hAnsi="Arial" w:cs="Arial"/>
          <w:sz w:val="23"/>
          <w:szCs w:val="23"/>
        </w:rPr>
        <w:t>Log resolution of incident.</w:t>
      </w:r>
    </w:p>
    <w:p w14:paraId="255E38CE" w14:textId="41FE267F" w:rsidR="00067489" w:rsidRPr="00516B00" w:rsidRDefault="00067489" w:rsidP="00E96F01">
      <w:pPr>
        <w:pStyle w:val="Default"/>
        <w:numPr>
          <w:ilvl w:val="0"/>
          <w:numId w:val="46"/>
        </w:numPr>
        <w:rPr>
          <w:rFonts w:ascii="Arial" w:hAnsi="Arial" w:cs="Arial"/>
        </w:rPr>
      </w:pPr>
      <w:r w:rsidRPr="00067489">
        <w:rPr>
          <w:rFonts w:ascii="Arial" w:hAnsi="Arial" w:cs="Arial"/>
          <w:sz w:val="23"/>
          <w:szCs w:val="23"/>
        </w:rPr>
        <w:t>Raise user awareness through lessons learned.</w:t>
      </w:r>
      <w:r w:rsidR="00EC496D" w:rsidRPr="00A17FAA">
        <w:rPr>
          <w:rFonts w:ascii="Arial" w:hAnsi="Arial" w:cs="Arial"/>
          <w:sz w:val="23"/>
          <w:szCs w:val="23"/>
        </w:rPr>
        <w:br/>
      </w:r>
    </w:p>
    <w:p w14:paraId="4A432D41" w14:textId="5B3CC190" w:rsidR="004D5C5C" w:rsidRPr="00516B00" w:rsidRDefault="004D5C5C" w:rsidP="004D5C5C">
      <w:pPr>
        <w:pStyle w:val="Default"/>
        <w:ind w:left="720"/>
        <w:rPr>
          <w:rFonts w:ascii="Arial" w:hAnsi="Arial" w:cs="Arial"/>
        </w:rPr>
      </w:pPr>
    </w:p>
    <w:p w14:paraId="0E2BFA45" w14:textId="77777777" w:rsidR="00EC496D" w:rsidRPr="00A17FAA" w:rsidRDefault="00EC496D" w:rsidP="004D5C5C">
      <w:pPr>
        <w:pStyle w:val="Default"/>
        <w:ind w:left="720"/>
        <w:rPr>
          <w:rFonts w:ascii="Arial" w:hAnsi="Arial" w:cs="Arial"/>
          <w:sz w:val="23"/>
          <w:szCs w:val="23"/>
        </w:rPr>
      </w:pPr>
    </w:p>
    <w:p w14:paraId="482CF2DF" w14:textId="77777777" w:rsidR="00A17FAA" w:rsidRDefault="00A17FAA">
      <w:pPr>
        <w:rPr>
          <w:rFonts w:ascii="Arial" w:eastAsia="Times New Roman" w:hAnsi="Arial" w:cs="Arial"/>
          <w:color w:val="000000"/>
          <w:sz w:val="23"/>
          <w:szCs w:val="23"/>
        </w:rPr>
      </w:pPr>
      <w:r>
        <w:rPr>
          <w:rFonts w:ascii="Arial" w:hAnsi="Arial" w:cs="Arial"/>
          <w:sz w:val="23"/>
          <w:szCs w:val="23"/>
        </w:rPr>
        <w:br w:type="page"/>
      </w:r>
    </w:p>
    <w:p w14:paraId="7F6E2BA0" w14:textId="77777777" w:rsidR="006D34A0" w:rsidRPr="00A17FAA" w:rsidRDefault="006D34A0" w:rsidP="006D34A0">
      <w:pPr>
        <w:pStyle w:val="Heading2"/>
        <w:rPr>
          <w:rFonts w:ascii="Arial" w:hAnsi="Arial" w:cs="Arial"/>
          <w:color w:val="000000" w:themeColor="text1"/>
          <w:sz w:val="23"/>
          <w:szCs w:val="23"/>
        </w:rPr>
      </w:pPr>
      <w:bookmarkStart w:id="23" w:name="_Toc524082885"/>
      <w:r w:rsidRPr="00A17FAA">
        <w:rPr>
          <w:rFonts w:ascii="Arial" w:hAnsi="Arial" w:cs="Arial"/>
          <w:color w:val="000000" w:themeColor="text1"/>
          <w:sz w:val="23"/>
          <w:szCs w:val="23"/>
        </w:rPr>
        <w:lastRenderedPageBreak/>
        <w:t>Facility Privacy Officer</w:t>
      </w:r>
      <w:bookmarkEnd w:id="23"/>
    </w:p>
    <w:p w14:paraId="5B871A62" w14:textId="71EF9412" w:rsidR="004D5C5C" w:rsidRDefault="00E96F01" w:rsidP="00E96F01">
      <w:pPr>
        <w:pStyle w:val="Default"/>
        <w:ind w:left="576"/>
        <w:rPr>
          <w:rFonts w:ascii="Arial" w:hAnsi="Arial" w:cs="Arial"/>
          <w:b/>
        </w:rPr>
      </w:pPr>
      <w:r w:rsidRPr="00E96F01">
        <w:rPr>
          <w:rFonts w:ascii="Arial" w:hAnsi="Arial" w:cs="Arial"/>
          <w:b/>
          <w:sz w:val="23"/>
          <w:szCs w:val="23"/>
        </w:rPr>
        <w:t>Rita Grewal</w:t>
      </w:r>
      <w:r w:rsidR="00EC496D" w:rsidRPr="00E96F01">
        <w:rPr>
          <w:rFonts w:ascii="Arial" w:hAnsi="Arial" w:cs="Arial"/>
          <w:b/>
          <w:sz w:val="23"/>
          <w:szCs w:val="23"/>
        </w:rPr>
        <w:br/>
      </w:r>
    </w:p>
    <w:p w14:paraId="6AB4F9DB" w14:textId="77777777" w:rsidR="0025664A" w:rsidRPr="0025664A" w:rsidRDefault="0025664A" w:rsidP="0025664A">
      <w:pPr>
        <w:tabs>
          <w:tab w:val="center" w:pos="1999"/>
        </w:tabs>
        <w:spacing w:after="5" w:line="249" w:lineRule="auto"/>
        <w:rPr>
          <w:rFonts w:ascii="Arial" w:eastAsia="Arial" w:hAnsi="Arial" w:cs="Arial"/>
          <w:color w:val="000000"/>
        </w:rPr>
      </w:pPr>
      <w:r w:rsidRPr="0025664A">
        <w:rPr>
          <w:rFonts w:ascii="Arial" w:eastAsia="Arial" w:hAnsi="Arial" w:cs="Arial"/>
          <w:color w:val="000000"/>
        </w:rPr>
        <w:t xml:space="preserve">Per VA Handbook 6500.2: </w:t>
      </w:r>
    </w:p>
    <w:p w14:paraId="3BE22498" w14:textId="77777777" w:rsidR="0025664A" w:rsidRPr="0025664A" w:rsidRDefault="0025664A" w:rsidP="0025664A">
      <w:pPr>
        <w:spacing w:after="0" w:line="259" w:lineRule="auto"/>
        <w:rPr>
          <w:rFonts w:ascii="Arial" w:eastAsia="Arial" w:hAnsi="Arial" w:cs="Arial"/>
          <w:color w:val="000000"/>
        </w:rPr>
      </w:pPr>
      <w:r w:rsidRPr="0025664A">
        <w:rPr>
          <w:rFonts w:ascii="Arial" w:eastAsia="Arial" w:hAnsi="Arial" w:cs="Arial"/>
          <w:color w:val="000000"/>
        </w:rPr>
        <w:t xml:space="preserve"> </w:t>
      </w:r>
    </w:p>
    <w:p w14:paraId="6DA2B37B" w14:textId="77777777" w:rsidR="0025664A" w:rsidRPr="0025664A" w:rsidRDefault="0025664A" w:rsidP="0025664A">
      <w:pPr>
        <w:numPr>
          <w:ilvl w:val="0"/>
          <w:numId w:val="47"/>
        </w:numPr>
        <w:spacing w:after="5" w:line="249" w:lineRule="auto"/>
        <w:ind w:right="143" w:hanging="245"/>
        <w:rPr>
          <w:rFonts w:ascii="Arial" w:eastAsia="Arial" w:hAnsi="Arial" w:cs="Arial"/>
          <w:color w:val="000000"/>
        </w:rPr>
      </w:pPr>
      <w:r w:rsidRPr="0025664A">
        <w:rPr>
          <w:rFonts w:ascii="Arial" w:eastAsia="Arial" w:hAnsi="Arial" w:cs="Arial"/>
          <w:color w:val="000000"/>
        </w:rPr>
        <w:t xml:space="preserve">Take appropriate privacy and security training. </w:t>
      </w:r>
    </w:p>
    <w:p w14:paraId="15CC74D7" w14:textId="77777777" w:rsidR="0025664A" w:rsidRPr="0025664A" w:rsidRDefault="0025664A" w:rsidP="0025664A">
      <w:pPr>
        <w:numPr>
          <w:ilvl w:val="0"/>
          <w:numId w:val="47"/>
        </w:numPr>
        <w:spacing w:after="5" w:line="249" w:lineRule="auto"/>
        <w:ind w:right="143" w:hanging="245"/>
        <w:rPr>
          <w:rFonts w:ascii="Arial" w:eastAsia="Arial" w:hAnsi="Arial" w:cs="Arial"/>
          <w:color w:val="000000"/>
        </w:rPr>
      </w:pPr>
      <w:r w:rsidRPr="0025664A">
        <w:rPr>
          <w:rFonts w:ascii="Arial" w:eastAsia="Arial" w:hAnsi="Arial" w:cs="Arial"/>
          <w:color w:val="000000"/>
        </w:rPr>
        <w:t xml:space="preserve">Obtain and maintain a PSETS account and develop familiarity with the system. </w:t>
      </w:r>
    </w:p>
    <w:p w14:paraId="5FAB1905" w14:textId="77777777" w:rsidR="0025664A" w:rsidRPr="0025664A" w:rsidRDefault="0025664A" w:rsidP="0025664A">
      <w:pPr>
        <w:numPr>
          <w:ilvl w:val="0"/>
          <w:numId w:val="47"/>
        </w:numPr>
        <w:spacing w:after="5" w:line="249" w:lineRule="auto"/>
        <w:ind w:right="143" w:hanging="245"/>
        <w:rPr>
          <w:rFonts w:ascii="Arial" w:eastAsia="Arial" w:hAnsi="Arial" w:cs="Arial"/>
          <w:color w:val="000000"/>
        </w:rPr>
      </w:pPr>
      <w:r w:rsidRPr="0025664A">
        <w:rPr>
          <w:rFonts w:ascii="Arial" w:eastAsia="Arial" w:hAnsi="Arial" w:cs="Arial"/>
          <w:color w:val="000000"/>
        </w:rPr>
        <w:t xml:space="preserve">Review VA Handbook 6502.1, Privacy Event Tracking. 4. Review PSETS Basic User’s Handbook. </w:t>
      </w:r>
    </w:p>
    <w:p w14:paraId="41EBC882"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Maintain awareness of the privacy laws, regulations, and policies that affect their organizations. </w:t>
      </w:r>
    </w:p>
    <w:p w14:paraId="0D77E817"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Ensure that individuals within their organizations know who their POs are. </w:t>
      </w:r>
    </w:p>
    <w:p w14:paraId="4C0F6B0F"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Acquire template of Incident Notification/Credit Monitoring letter. </w:t>
      </w:r>
    </w:p>
    <w:p w14:paraId="068AFAD7"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Establish a working relationship with the ISO(s) for their organizations. </w:t>
      </w:r>
    </w:p>
    <w:p w14:paraId="1CC5BC29"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Ensure that facility privacy personnel have appropriate incident response mechanisms, such as phone numbers, email addresses, and tools available to report suspected privacy incidents. </w:t>
      </w:r>
    </w:p>
    <w:p w14:paraId="68D03141"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Ensure an after-action report process in place to look at root causes and future prevention mechanisms. </w:t>
      </w:r>
    </w:p>
    <w:p w14:paraId="15FE8BF1"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Implement Departmental and appropriate Administration privacy policies and procedures. </w:t>
      </w:r>
    </w:p>
    <w:p w14:paraId="614B63A8"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Establish an internal privacy audit or compliance monitoring and audit program. </w:t>
      </w:r>
    </w:p>
    <w:p w14:paraId="243B0C55"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Monitor and report that individuals in their organizations complete the appropriate annual Privacy training(s). </w:t>
      </w:r>
    </w:p>
    <w:p w14:paraId="0854ECBA"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Ensure that privacy issues and concerns are communicated to and coordinated with appropriate parties. </w:t>
      </w:r>
    </w:p>
    <w:p w14:paraId="3D0A58DD"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Become aware of the systems in their organizations that collect and/or maintain PHI and/or PII. </w:t>
      </w:r>
    </w:p>
    <w:p w14:paraId="50FFE017"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Participate in the preparation and updating of Privacy Threshold Assessments (PTA) and Privacy Impact Assessments (PIA) for systems within the purview of their organizations. </w:t>
      </w:r>
    </w:p>
    <w:p w14:paraId="0344A8FA"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Understand what constitutes a Privacy Act system of records (SOR), and ensure that all PII that is retrieved by individuals’ names or other unique identifiers are maintained in an official SOR published in the Federal Register. </w:t>
      </w:r>
    </w:p>
    <w:p w14:paraId="7C133165"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Promote activities to foster privacy awareness (e.g., Privacy Day or Information Protection Awareness Week). </w:t>
      </w:r>
    </w:p>
    <w:p w14:paraId="075AE0D7"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Receive complaints from Veterans or anyone within their organization who believes an incident has occurred. </w:t>
      </w:r>
    </w:p>
    <w:p w14:paraId="447046F0"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Enter all complaints received into the system allotted for the reporting of incidents within one (1) hour of discovery. </w:t>
      </w:r>
    </w:p>
    <w:p w14:paraId="225E2CD2"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Follow guidance provided by the VA Privacy Service in order to record all incidents in PSETS. </w:t>
      </w:r>
    </w:p>
    <w:p w14:paraId="11EA40A5"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Monitor all incidents that they have entered into PSETS. </w:t>
      </w:r>
    </w:p>
    <w:p w14:paraId="62BEB0F0" w14:textId="77777777" w:rsidR="0025664A" w:rsidRPr="0025664A" w:rsidRDefault="0025664A" w:rsidP="0025664A">
      <w:pPr>
        <w:numPr>
          <w:ilvl w:val="0"/>
          <w:numId w:val="48"/>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Provide updates to PSETS, as appropriate. 24. Enter updates to PSETS, as necessary, for any incident with a status of “Open”. </w:t>
      </w:r>
    </w:p>
    <w:p w14:paraId="4896CD77" w14:textId="77777777" w:rsidR="0025664A" w:rsidRPr="0025664A" w:rsidRDefault="0025664A" w:rsidP="0025664A">
      <w:pPr>
        <w:numPr>
          <w:ilvl w:val="0"/>
          <w:numId w:val="49"/>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Track the progress of response activity via a PSETS ticket, if the event is determined to be a breach, and perform all necessary documentation of progress. </w:t>
      </w:r>
    </w:p>
    <w:p w14:paraId="5C5525BF" w14:textId="77777777" w:rsidR="0025664A" w:rsidRPr="0025664A" w:rsidRDefault="0025664A" w:rsidP="0025664A">
      <w:pPr>
        <w:numPr>
          <w:ilvl w:val="0"/>
          <w:numId w:val="49"/>
        </w:numPr>
        <w:spacing w:after="29" w:line="249" w:lineRule="auto"/>
        <w:ind w:right="143" w:hanging="369"/>
        <w:rPr>
          <w:rFonts w:ascii="Arial" w:eastAsia="Arial" w:hAnsi="Arial" w:cs="Arial"/>
          <w:color w:val="000000"/>
        </w:rPr>
      </w:pPr>
      <w:r w:rsidRPr="0025664A">
        <w:rPr>
          <w:rFonts w:ascii="Arial" w:eastAsia="Arial" w:hAnsi="Arial" w:cs="Arial"/>
          <w:color w:val="000000"/>
        </w:rPr>
        <w:lastRenderedPageBreak/>
        <w:t xml:space="preserve">Enter updates into the reporting tools when prompted by reminders. If the ticket is in </w:t>
      </w:r>
    </w:p>
    <w:p w14:paraId="4995F038" w14:textId="77777777" w:rsidR="0025664A" w:rsidRPr="0025664A" w:rsidRDefault="0025664A" w:rsidP="0025664A">
      <w:pPr>
        <w:spacing w:after="5" w:line="249" w:lineRule="auto"/>
        <w:ind w:left="715" w:right="143" w:hanging="10"/>
        <w:rPr>
          <w:rFonts w:ascii="Arial" w:eastAsia="Arial" w:hAnsi="Arial" w:cs="Arial"/>
          <w:color w:val="000000"/>
        </w:rPr>
      </w:pPr>
      <w:r w:rsidRPr="0025664A">
        <w:rPr>
          <w:rFonts w:ascii="Arial" w:eastAsia="Arial" w:hAnsi="Arial" w:cs="Arial"/>
          <w:color w:val="000000"/>
        </w:rPr>
        <w:t xml:space="preserve">“pending” status, then an update is required after one week. </w:t>
      </w:r>
    </w:p>
    <w:p w14:paraId="182D7A66" w14:textId="77777777" w:rsidR="0025664A" w:rsidRPr="0025664A" w:rsidRDefault="0025664A" w:rsidP="0025664A">
      <w:pPr>
        <w:numPr>
          <w:ilvl w:val="0"/>
          <w:numId w:val="49"/>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Review tickets at least every 72 hours for updates. </w:t>
      </w:r>
    </w:p>
    <w:p w14:paraId="23BD5DAB" w14:textId="77777777" w:rsidR="0025664A" w:rsidRPr="0025664A" w:rsidRDefault="0025664A" w:rsidP="0025664A">
      <w:pPr>
        <w:numPr>
          <w:ilvl w:val="0"/>
          <w:numId w:val="49"/>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Immediately update the risk assessment with new information about the incident as soon as it becomes available. </w:t>
      </w:r>
    </w:p>
    <w:p w14:paraId="32BF2EF5" w14:textId="77777777" w:rsidR="0025664A" w:rsidRPr="0025664A" w:rsidRDefault="0025664A" w:rsidP="0025664A">
      <w:pPr>
        <w:numPr>
          <w:ilvl w:val="0"/>
          <w:numId w:val="49"/>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Notify and keep local management and support staff apprised of the incident. </w:t>
      </w:r>
    </w:p>
    <w:p w14:paraId="6B792B91" w14:textId="77777777" w:rsidR="0025664A" w:rsidRPr="0025664A" w:rsidRDefault="0025664A" w:rsidP="0025664A">
      <w:pPr>
        <w:numPr>
          <w:ilvl w:val="0"/>
          <w:numId w:val="49"/>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Prepare Incident Notification/Credit Monitoring Letters for signature 31. Obtain Promo Codes for Credit Monitoring Letters when applicable </w:t>
      </w:r>
    </w:p>
    <w:p w14:paraId="22894D38" w14:textId="77777777" w:rsidR="0025664A" w:rsidRPr="0025664A" w:rsidRDefault="0025664A" w:rsidP="0025664A">
      <w:pPr>
        <w:numPr>
          <w:ilvl w:val="0"/>
          <w:numId w:val="50"/>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Participate in initiating containment actions. </w:t>
      </w:r>
    </w:p>
    <w:p w14:paraId="0864146B" w14:textId="77777777" w:rsidR="0025664A" w:rsidRPr="0025664A" w:rsidRDefault="0025664A" w:rsidP="0025664A">
      <w:pPr>
        <w:numPr>
          <w:ilvl w:val="0"/>
          <w:numId w:val="50"/>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Suggest alternate containment actions, as necessary. </w:t>
      </w:r>
    </w:p>
    <w:p w14:paraId="027013C2" w14:textId="77777777" w:rsidR="0025664A" w:rsidRPr="0025664A" w:rsidRDefault="0025664A" w:rsidP="0025664A">
      <w:pPr>
        <w:numPr>
          <w:ilvl w:val="0"/>
          <w:numId w:val="50"/>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Ensure timely closure of incidents and complaints. </w:t>
      </w:r>
    </w:p>
    <w:p w14:paraId="20B2A683" w14:textId="77777777" w:rsidR="0025664A" w:rsidRPr="0025664A" w:rsidRDefault="0025664A" w:rsidP="0025664A">
      <w:pPr>
        <w:numPr>
          <w:ilvl w:val="0"/>
          <w:numId w:val="50"/>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Execute direction provided by the Data Breach Response Service, VA-NSOC, law enforcement, and the OIG. </w:t>
      </w:r>
    </w:p>
    <w:p w14:paraId="00AAA971" w14:textId="77777777" w:rsidR="0025664A" w:rsidRPr="0025664A" w:rsidRDefault="0025664A" w:rsidP="0025664A">
      <w:pPr>
        <w:numPr>
          <w:ilvl w:val="0"/>
          <w:numId w:val="50"/>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Begin fact-finding investigation once initial complaint is logged into PSETS. </w:t>
      </w:r>
    </w:p>
    <w:p w14:paraId="2E3300DC" w14:textId="77777777" w:rsidR="0025664A" w:rsidRPr="0025664A" w:rsidRDefault="0025664A" w:rsidP="0025664A">
      <w:pPr>
        <w:numPr>
          <w:ilvl w:val="0"/>
          <w:numId w:val="50"/>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Consult with law enforcement or the OIG as necessary. </w:t>
      </w:r>
    </w:p>
    <w:p w14:paraId="75B4C339" w14:textId="77777777" w:rsidR="0025664A" w:rsidRPr="0025664A" w:rsidRDefault="0025664A" w:rsidP="0025664A">
      <w:pPr>
        <w:numPr>
          <w:ilvl w:val="0"/>
          <w:numId w:val="50"/>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Log all comments and details of their investigation into PSETS or the subsequent system designated for the reporting of privacy complaints and incidents. </w:t>
      </w:r>
    </w:p>
    <w:p w14:paraId="32B25C1B" w14:textId="77777777" w:rsidR="0025664A" w:rsidRPr="0025664A" w:rsidRDefault="0025664A" w:rsidP="0025664A">
      <w:pPr>
        <w:numPr>
          <w:ilvl w:val="0"/>
          <w:numId w:val="50"/>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Log resolution of incident. </w:t>
      </w:r>
    </w:p>
    <w:p w14:paraId="7F84335F" w14:textId="77777777" w:rsidR="0025664A" w:rsidRPr="0025664A" w:rsidRDefault="0025664A" w:rsidP="0025664A">
      <w:pPr>
        <w:numPr>
          <w:ilvl w:val="0"/>
          <w:numId w:val="50"/>
        </w:numPr>
        <w:spacing w:after="5" w:line="249" w:lineRule="auto"/>
        <w:ind w:right="143" w:hanging="369"/>
        <w:rPr>
          <w:rFonts w:ascii="Arial" w:eastAsia="Arial" w:hAnsi="Arial" w:cs="Arial"/>
          <w:color w:val="000000"/>
        </w:rPr>
      </w:pPr>
      <w:r w:rsidRPr="0025664A">
        <w:rPr>
          <w:rFonts w:ascii="Arial" w:eastAsia="Arial" w:hAnsi="Arial" w:cs="Arial"/>
          <w:color w:val="000000"/>
        </w:rPr>
        <w:t xml:space="preserve">Raise user awareness through lessons learned. </w:t>
      </w:r>
    </w:p>
    <w:p w14:paraId="0DB3D33A" w14:textId="77777777" w:rsidR="0025664A" w:rsidRPr="0025664A" w:rsidRDefault="0025664A" w:rsidP="0025664A">
      <w:pPr>
        <w:spacing w:after="0" w:line="259" w:lineRule="auto"/>
        <w:rPr>
          <w:rFonts w:ascii="Arial" w:eastAsia="Arial" w:hAnsi="Arial" w:cs="Arial"/>
          <w:color w:val="000000"/>
        </w:rPr>
      </w:pPr>
      <w:r w:rsidRPr="0025664A">
        <w:rPr>
          <w:rFonts w:ascii="Arial" w:eastAsia="Arial" w:hAnsi="Arial" w:cs="Arial"/>
          <w:color w:val="000000"/>
        </w:rPr>
        <w:t xml:space="preserve"> </w:t>
      </w:r>
    </w:p>
    <w:p w14:paraId="46BB1A88" w14:textId="77777777" w:rsidR="0025664A" w:rsidRPr="0025664A" w:rsidRDefault="0025664A" w:rsidP="0025664A">
      <w:pPr>
        <w:spacing w:after="0" w:line="259" w:lineRule="auto"/>
        <w:rPr>
          <w:rFonts w:ascii="Arial" w:eastAsia="Arial" w:hAnsi="Arial" w:cs="Arial"/>
          <w:color w:val="000000"/>
        </w:rPr>
      </w:pPr>
      <w:r w:rsidRPr="0025664A">
        <w:rPr>
          <w:rFonts w:ascii="Arial" w:eastAsia="Arial" w:hAnsi="Arial" w:cs="Arial"/>
          <w:color w:val="000000"/>
        </w:rPr>
        <w:t xml:space="preserve"> </w:t>
      </w:r>
    </w:p>
    <w:p w14:paraId="12F5B1AB" w14:textId="77777777" w:rsidR="0025664A" w:rsidRPr="0025664A" w:rsidRDefault="0025664A" w:rsidP="0025664A">
      <w:pPr>
        <w:spacing w:after="0" w:line="259" w:lineRule="auto"/>
        <w:rPr>
          <w:rFonts w:ascii="Arial" w:eastAsia="Arial" w:hAnsi="Arial" w:cs="Arial"/>
          <w:color w:val="000000"/>
        </w:rPr>
      </w:pPr>
      <w:r w:rsidRPr="0025664A">
        <w:rPr>
          <w:rFonts w:ascii="Arial" w:eastAsia="Arial" w:hAnsi="Arial" w:cs="Arial"/>
          <w:color w:val="000000"/>
        </w:rPr>
        <w:t xml:space="preserve"> </w:t>
      </w:r>
    </w:p>
    <w:p w14:paraId="0F105853" w14:textId="77777777" w:rsidR="00E96F01" w:rsidRPr="00E96F01" w:rsidRDefault="00E96F01" w:rsidP="00E96F01">
      <w:pPr>
        <w:pStyle w:val="Default"/>
        <w:ind w:left="576"/>
        <w:rPr>
          <w:rFonts w:ascii="Arial" w:hAnsi="Arial" w:cs="Arial"/>
          <w:b/>
        </w:rPr>
      </w:pPr>
    </w:p>
    <w:p w14:paraId="690BF691" w14:textId="77777777" w:rsidR="00EC496D" w:rsidRPr="00A17FAA" w:rsidRDefault="00EC496D" w:rsidP="004D5C5C">
      <w:pPr>
        <w:pStyle w:val="Default"/>
        <w:ind w:left="720"/>
        <w:rPr>
          <w:rFonts w:ascii="Arial" w:hAnsi="Arial" w:cs="Arial"/>
          <w:sz w:val="23"/>
          <w:szCs w:val="23"/>
        </w:rPr>
      </w:pPr>
    </w:p>
    <w:p w14:paraId="0AFF1822" w14:textId="77777777" w:rsidR="00EC496D" w:rsidRPr="00A17FAA" w:rsidRDefault="00EC496D" w:rsidP="00EC496D">
      <w:pPr>
        <w:pStyle w:val="Default"/>
        <w:ind w:left="720"/>
        <w:rPr>
          <w:rFonts w:ascii="Arial" w:hAnsi="Arial" w:cs="Arial"/>
          <w:sz w:val="23"/>
          <w:szCs w:val="23"/>
        </w:rPr>
      </w:pPr>
    </w:p>
    <w:p w14:paraId="25C39F6B" w14:textId="77777777" w:rsidR="00192B9E" w:rsidRPr="00A17FAA" w:rsidRDefault="00192B9E" w:rsidP="00207B56">
      <w:pPr>
        <w:rPr>
          <w:rFonts w:ascii="Arial" w:hAnsi="Arial" w:cs="Arial"/>
          <w:sz w:val="23"/>
          <w:szCs w:val="23"/>
        </w:rPr>
      </w:pPr>
    </w:p>
    <w:p w14:paraId="5CC77FF2" w14:textId="77777777" w:rsidR="00192B9E" w:rsidRPr="00A17FAA" w:rsidRDefault="00192B9E" w:rsidP="00207B56">
      <w:pPr>
        <w:rPr>
          <w:rFonts w:ascii="Arial" w:hAnsi="Arial" w:cs="Arial"/>
          <w:sz w:val="23"/>
          <w:szCs w:val="23"/>
        </w:rPr>
      </w:pPr>
    </w:p>
    <w:p w14:paraId="6C8449F8" w14:textId="77777777" w:rsidR="00192B9E" w:rsidRPr="00A17FAA" w:rsidRDefault="00192B9E" w:rsidP="00207B56">
      <w:pPr>
        <w:rPr>
          <w:rFonts w:ascii="Arial" w:hAnsi="Arial" w:cs="Arial"/>
          <w:sz w:val="23"/>
          <w:szCs w:val="23"/>
        </w:rPr>
      </w:pPr>
    </w:p>
    <w:p w14:paraId="2A168DE1" w14:textId="77777777" w:rsidR="00192B9E" w:rsidRPr="00A17FAA" w:rsidRDefault="00192B9E" w:rsidP="00207B56">
      <w:pPr>
        <w:rPr>
          <w:rFonts w:ascii="Arial" w:hAnsi="Arial" w:cs="Arial"/>
          <w:sz w:val="23"/>
          <w:szCs w:val="23"/>
        </w:rPr>
      </w:pPr>
    </w:p>
    <w:p w14:paraId="3E4DC209" w14:textId="77777777" w:rsidR="00192B9E" w:rsidRPr="00A17FAA" w:rsidRDefault="00192B9E" w:rsidP="00207B56">
      <w:pPr>
        <w:rPr>
          <w:rFonts w:ascii="Arial" w:hAnsi="Arial" w:cs="Arial"/>
          <w:sz w:val="23"/>
          <w:szCs w:val="23"/>
        </w:rPr>
      </w:pPr>
    </w:p>
    <w:p w14:paraId="4819B02E" w14:textId="77777777" w:rsidR="00192B9E" w:rsidRPr="00A17FAA" w:rsidRDefault="00192B9E" w:rsidP="00207B56">
      <w:pPr>
        <w:rPr>
          <w:rFonts w:ascii="Arial" w:hAnsi="Arial" w:cs="Arial"/>
          <w:sz w:val="23"/>
          <w:szCs w:val="23"/>
        </w:rPr>
      </w:pPr>
    </w:p>
    <w:p w14:paraId="1C88B78B" w14:textId="77777777" w:rsidR="00192B9E" w:rsidRPr="00A17FAA" w:rsidRDefault="00192B9E" w:rsidP="00207B56">
      <w:pPr>
        <w:rPr>
          <w:rFonts w:ascii="Arial" w:hAnsi="Arial" w:cs="Arial"/>
          <w:sz w:val="23"/>
          <w:szCs w:val="23"/>
        </w:rPr>
      </w:pPr>
    </w:p>
    <w:p w14:paraId="43F61960" w14:textId="77777777" w:rsidR="00085B80" w:rsidRPr="00A17FAA" w:rsidRDefault="00085B80">
      <w:pPr>
        <w:rPr>
          <w:rFonts w:ascii="Arial" w:eastAsiaTheme="majorEastAsia" w:hAnsi="Arial" w:cs="Arial"/>
          <w:b/>
          <w:bCs/>
          <w:color w:val="000000" w:themeColor="text1"/>
          <w:sz w:val="23"/>
          <w:szCs w:val="23"/>
        </w:rPr>
      </w:pPr>
      <w:r w:rsidRPr="00A17FAA">
        <w:rPr>
          <w:rFonts w:ascii="Arial" w:hAnsi="Arial" w:cs="Arial"/>
          <w:color w:val="000000" w:themeColor="text1"/>
          <w:sz w:val="23"/>
          <w:szCs w:val="23"/>
        </w:rPr>
        <w:br w:type="page"/>
      </w:r>
    </w:p>
    <w:p w14:paraId="53385576" w14:textId="77777777" w:rsidR="006D34A0" w:rsidRPr="00A17FAA" w:rsidRDefault="006D34A0" w:rsidP="00487FFD">
      <w:pPr>
        <w:pStyle w:val="Heading1"/>
        <w:rPr>
          <w:rFonts w:ascii="Arial" w:hAnsi="Arial" w:cs="Arial"/>
          <w:color w:val="000000" w:themeColor="text1"/>
          <w:sz w:val="23"/>
          <w:szCs w:val="23"/>
        </w:rPr>
      </w:pPr>
      <w:bookmarkStart w:id="24" w:name="_Toc524082886"/>
      <w:r w:rsidRPr="00A17FAA">
        <w:rPr>
          <w:rFonts w:ascii="Arial" w:hAnsi="Arial" w:cs="Arial"/>
          <w:color w:val="000000" w:themeColor="text1"/>
          <w:sz w:val="23"/>
          <w:szCs w:val="23"/>
        </w:rPr>
        <w:lastRenderedPageBreak/>
        <w:t>SYSTEM SPECIFIC INCIDENT HANDLING PROCEDURES</w:t>
      </w:r>
      <w:bookmarkEnd w:id="24"/>
    </w:p>
    <w:p w14:paraId="6BD365EA" w14:textId="77777777" w:rsidR="007362E1" w:rsidRDefault="007362E1" w:rsidP="007362E1">
      <w:pPr>
        <w:ind w:right="143"/>
      </w:pPr>
    </w:p>
    <w:p w14:paraId="6F1AF042" w14:textId="77777777" w:rsidR="008F064C" w:rsidRDefault="008F064C" w:rsidP="007362E1">
      <w:pPr>
        <w:spacing w:after="5" w:line="249" w:lineRule="auto"/>
        <w:ind w:left="10" w:right="143" w:firstLine="422"/>
        <w:rPr>
          <w:rFonts w:ascii="Arial" w:eastAsia="Arial" w:hAnsi="Arial" w:cs="Arial"/>
          <w:color w:val="000000"/>
        </w:rPr>
      </w:pPr>
    </w:p>
    <w:p w14:paraId="068A865C" w14:textId="79BA015A" w:rsidR="008F064C" w:rsidRDefault="0041236B" w:rsidP="007362E1">
      <w:pPr>
        <w:spacing w:after="5" w:line="249" w:lineRule="auto"/>
        <w:ind w:left="10" w:right="143" w:firstLine="422"/>
        <w:rPr>
          <w:rFonts w:ascii="Arial" w:eastAsia="Arial" w:hAnsi="Arial" w:cs="Arial"/>
          <w:color w:val="000000"/>
        </w:rPr>
      </w:pPr>
      <w:r>
        <w:rPr>
          <w:rFonts w:ascii="Arial" w:eastAsia="Arial" w:hAnsi="Arial" w:cs="Arial"/>
          <w:color w:val="000000"/>
        </w:rPr>
        <w:pict w14:anchorId="7C5A2D06">
          <v:shape id="_x0000_i1028" type="#_x0000_t75" alt="Microsoft Office Signature Line..." style="width:191.8pt;height:96.2pt">
            <v:imagedata r:id="rId13" o:title=""/>
            <o:lock v:ext="edit" ungrouping="t" rotation="t" cropping="t" verticies="t" text="t" grouping="t"/>
            <o:signatureline v:ext="edit" id="{E709C8BD-9E41-46C9-B6EF-8C75479BE8F9}" provid="{00000000-0000-0000-0000-000000000000}" o:suggestedsigner="Dick Rickard" o:suggestedsigner2="System Owner" issignatureline="t"/>
          </v:shape>
        </w:pict>
      </w:r>
      <w:r w:rsidR="007362E1" w:rsidRPr="007362E1">
        <w:rPr>
          <w:rFonts w:ascii="Arial" w:eastAsia="Arial" w:hAnsi="Arial" w:cs="Arial"/>
          <w:color w:val="000000"/>
        </w:rPr>
        <w:t xml:space="preserve"> </w:t>
      </w:r>
    </w:p>
    <w:p w14:paraId="4438079B" w14:textId="77777777" w:rsidR="008F064C" w:rsidRDefault="008F064C" w:rsidP="007362E1">
      <w:pPr>
        <w:spacing w:after="5" w:line="249" w:lineRule="auto"/>
        <w:ind w:left="10" w:right="143" w:firstLine="422"/>
        <w:rPr>
          <w:rFonts w:ascii="Arial" w:eastAsia="Arial" w:hAnsi="Arial" w:cs="Arial"/>
          <w:color w:val="000000"/>
        </w:rPr>
      </w:pPr>
    </w:p>
    <w:p w14:paraId="783187C4" w14:textId="77777777" w:rsidR="008F064C" w:rsidRDefault="008F064C" w:rsidP="007362E1">
      <w:pPr>
        <w:spacing w:after="5" w:line="249" w:lineRule="auto"/>
        <w:ind w:left="10" w:right="143" w:firstLine="422"/>
        <w:rPr>
          <w:rFonts w:ascii="Arial" w:eastAsia="Arial" w:hAnsi="Arial" w:cs="Arial"/>
          <w:color w:val="000000"/>
        </w:rPr>
      </w:pPr>
    </w:p>
    <w:p w14:paraId="1C11A03F" w14:textId="40D30029" w:rsidR="007362E1" w:rsidRPr="007362E1" w:rsidRDefault="008F064C" w:rsidP="007362E1">
      <w:pPr>
        <w:spacing w:after="5" w:line="249" w:lineRule="auto"/>
        <w:ind w:left="10" w:right="143" w:firstLine="422"/>
        <w:rPr>
          <w:rFonts w:ascii="Arial" w:eastAsia="Arial" w:hAnsi="Arial" w:cs="Arial"/>
          <w:color w:val="000000"/>
        </w:rPr>
      </w:pPr>
      <w:r>
        <w:rPr>
          <w:rFonts w:ascii="Arial" w:eastAsia="Arial" w:hAnsi="Arial" w:cs="Arial"/>
          <w:color w:val="000000"/>
        </w:rPr>
        <w:t xml:space="preserve">VAM </w:t>
      </w:r>
      <w:r w:rsidR="007362E1" w:rsidRPr="007362E1">
        <w:rPr>
          <w:rFonts w:ascii="Arial" w:eastAsia="Arial" w:hAnsi="Arial" w:cs="Arial"/>
          <w:color w:val="000000"/>
        </w:rPr>
        <w:t xml:space="preserve">relies on the VA NSOC for all incident response activities.  </w:t>
      </w:r>
    </w:p>
    <w:p w14:paraId="70888EFB" w14:textId="60537556" w:rsidR="00192B9E" w:rsidRPr="001214E2" w:rsidRDefault="00192B9E" w:rsidP="007362E1">
      <w:pPr>
        <w:pStyle w:val="Heading1"/>
        <w:numPr>
          <w:ilvl w:val="0"/>
          <w:numId w:val="0"/>
        </w:numPr>
        <w:ind w:left="432"/>
        <w:rPr>
          <w:rFonts w:ascii="Arial" w:hAnsi="Arial" w:cs="Arial"/>
          <w:color w:val="000000" w:themeColor="text1"/>
          <w:sz w:val="23"/>
          <w:szCs w:val="23"/>
        </w:rPr>
      </w:pPr>
    </w:p>
    <w:p w14:paraId="41E219FC" w14:textId="77777777" w:rsidR="00192B9E" w:rsidRPr="001214E2" w:rsidRDefault="00192B9E" w:rsidP="00192B9E">
      <w:pPr>
        <w:pStyle w:val="Heading1"/>
        <w:numPr>
          <w:ilvl w:val="0"/>
          <w:numId w:val="0"/>
        </w:numPr>
        <w:rPr>
          <w:rFonts w:ascii="Arial" w:hAnsi="Arial" w:cs="Arial"/>
          <w:color w:val="000000" w:themeColor="text1"/>
          <w:sz w:val="23"/>
          <w:szCs w:val="23"/>
        </w:rPr>
      </w:pPr>
    </w:p>
    <w:p w14:paraId="1A0BBA7B" w14:textId="77777777" w:rsidR="00192B9E" w:rsidRPr="001214E2" w:rsidRDefault="00192B9E" w:rsidP="00192B9E">
      <w:pPr>
        <w:rPr>
          <w:sz w:val="23"/>
          <w:szCs w:val="23"/>
        </w:rPr>
      </w:pPr>
    </w:p>
    <w:p w14:paraId="4EFDC3AB" w14:textId="77777777" w:rsidR="00085B80" w:rsidRPr="001214E2" w:rsidRDefault="00085B80">
      <w:pPr>
        <w:rPr>
          <w:rFonts w:ascii="Arial" w:eastAsiaTheme="majorEastAsia" w:hAnsi="Arial" w:cs="Arial"/>
          <w:b/>
          <w:bCs/>
          <w:color w:val="000000" w:themeColor="text1"/>
          <w:sz w:val="23"/>
          <w:szCs w:val="23"/>
        </w:rPr>
      </w:pPr>
      <w:r w:rsidRPr="001214E2">
        <w:rPr>
          <w:rFonts w:ascii="Arial" w:hAnsi="Arial" w:cs="Arial"/>
          <w:color w:val="000000" w:themeColor="text1"/>
          <w:sz w:val="23"/>
          <w:szCs w:val="23"/>
        </w:rPr>
        <w:br w:type="page"/>
      </w:r>
    </w:p>
    <w:p w14:paraId="78485FCB" w14:textId="77777777" w:rsidR="00544381" w:rsidRDefault="00544381" w:rsidP="00192B9E">
      <w:pPr>
        <w:pStyle w:val="Heading1"/>
        <w:numPr>
          <w:ilvl w:val="0"/>
          <w:numId w:val="0"/>
        </w:numPr>
        <w:rPr>
          <w:rFonts w:ascii="Arial" w:hAnsi="Arial" w:cs="Arial"/>
          <w:color w:val="000000" w:themeColor="text1"/>
          <w:sz w:val="23"/>
          <w:szCs w:val="23"/>
        </w:rPr>
      </w:pPr>
    </w:p>
    <w:p w14:paraId="0B8FE570" w14:textId="77777777" w:rsidR="006D34A0" w:rsidRPr="001214E2" w:rsidRDefault="00544381" w:rsidP="00192B9E">
      <w:pPr>
        <w:pStyle w:val="Heading1"/>
        <w:numPr>
          <w:ilvl w:val="0"/>
          <w:numId w:val="0"/>
        </w:numPr>
        <w:rPr>
          <w:rFonts w:ascii="Arial" w:hAnsi="Arial" w:cs="Arial"/>
          <w:color w:val="000000" w:themeColor="text1"/>
          <w:sz w:val="23"/>
          <w:szCs w:val="23"/>
        </w:rPr>
      </w:pPr>
      <w:bookmarkStart w:id="25" w:name="_Toc524082887"/>
      <w:r w:rsidRPr="001214E2">
        <w:rPr>
          <w:rFonts w:ascii="Arial" w:hAnsi="Arial" w:cs="Arial"/>
          <w:color w:val="000000" w:themeColor="text1"/>
          <w:sz w:val="23"/>
          <w:szCs w:val="23"/>
        </w:rPr>
        <w:t>7.</w:t>
      </w:r>
      <w:r w:rsidR="00D96B3B">
        <w:rPr>
          <w:rFonts w:ascii="Arial" w:hAnsi="Arial" w:cs="Arial"/>
          <w:color w:val="000000" w:themeColor="text1"/>
          <w:sz w:val="23"/>
          <w:szCs w:val="23"/>
        </w:rPr>
        <w:tab/>
      </w:r>
      <w:r w:rsidR="006D34A0" w:rsidRPr="001214E2">
        <w:rPr>
          <w:rFonts w:ascii="Arial" w:hAnsi="Arial" w:cs="Arial"/>
          <w:color w:val="000000" w:themeColor="text1"/>
          <w:sz w:val="23"/>
          <w:szCs w:val="23"/>
        </w:rPr>
        <w:t>CONTACT INFORMATION</w:t>
      </w:r>
      <w:bookmarkEnd w:id="25"/>
    </w:p>
    <w:p w14:paraId="2A61A260" w14:textId="77777777" w:rsidR="00DC4964" w:rsidRPr="001214E2" w:rsidRDefault="00DC4964" w:rsidP="00DC4964">
      <w:pPr>
        <w:rPr>
          <w:rFonts w:ascii="Arial" w:hAnsi="Arial" w:cs="Arial"/>
          <w:sz w:val="23"/>
          <w:szCs w:val="23"/>
        </w:rPr>
      </w:pPr>
    </w:p>
    <w:tbl>
      <w:tblPr>
        <w:tblStyle w:val="TableGrid1"/>
        <w:tblW w:w="9720" w:type="dxa"/>
        <w:tblLook w:val="04A0" w:firstRow="1" w:lastRow="0" w:firstColumn="1" w:lastColumn="0" w:noHBand="0" w:noVBand="1"/>
      </w:tblPr>
      <w:tblGrid>
        <w:gridCol w:w="2241"/>
        <w:gridCol w:w="1503"/>
        <w:gridCol w:w="1490"/>
        <w:gridCol w:w="1516"/>
        <w:gridCol w:w="2970"/>
      </w:tblGrid>
      <w:tr w:rsidR="00EC7424" w:rsidRPr="001214E2" w14:paraId="62814B62" w14:textId="77777777" w:rsidTr="00FF2CD1">
        <w:tc>
          <w:tcPr>
            <w:tcW w:w="2201" w:type="dxa"/>
            <w:shd w:val="clear" w:color="auto" w:fill="D9D9D9" w:themeFill="background1" w:themeFillShade="D9"/>
          </w:tcPr>
          <w:p w14:paraId="7E9F088D" w14:textId="77777777" w:rsidR="00EC7424" w:rsidRPr="001214E2" w:rsidRDefault="00EC7424" w:rsidP="00DC4964">
            <w:pPr>
              <w:rPr>
                <w:rFonts w:ascii="Arial" w:hAnsi="Arial" w:cs="Arial"/>
                <w:sz w:val="23"/>
                <w:szCs w:val="23"/>
              </w:rPr>
            </w:pPr>
            <w:r w:rsidRPr="001214E2">
              <w:rPr>
                <w:rFonts w:ascii="Arial" w:hAnsi="Arial" w:cs="Arial"/>
                <w:sz w:val="23"/>
                <w:szCs w:val="23"/>
              </w:rPr>
              <w:t>Name</w:t>
            </w:r>
          </w:p>
        </w:tc>
        <w:tc>
          <w:tcPr>
            <w:tcW w:w="1505" w:type="dxa"/>
            <w:shd w:val="clear" w:color="auto" w:fill="D9D9D9" w:themeFill="background1" w:themeFillShade="D9"/>
          </w:tcPr>
          <w:p w14:paraId="3617F499" w14:textId="77777777" w:rsidR="00EC7424" w:rsidRPr="001214E2" w:rsidRDefault="00EC7424" w:rsidP="00DC4964">
            <w:pPr>
              <w:rPr>
                <w:rFonts w:ascii="Arial" w:hAnsi="Arial" w:cs="Arial"/>
                <w:sz w:val="23"/>
                <w:szCs w:val="23"/>
              </w:rPr>
            </w:pPr>
            <w:r>
              <w:rPr>
                <w:rFonts w:ascii="Arial" w:hAnsi="Arial" w:cs="Arial"/>
                <w:sz w:val="23"/>
                <w:szCs w:val="23"/>
              </w:rPr>
              <w:t>Position</w:t>
            </w:r>
          </w:p>
        </w:tc>
        <w:tc>
          <w:tcPr>
            <w:tcW w:w="1497" w:type="dxa"/>
            <w:shd w:val="clear" w:color="auto" w:fill="D9D9D9" w:themeFill="background1" w:themeFillShade="D9"/>
          </w:tcPr>
          <w:p w14:paraId="500F504C" w14:textId="77777777" w:rsidR="00EC7424" w:rsidRPr="001214E2" w:rsidRDefault="00EC7424" w:rsidP="00DC4964">
            <w:pPr>
              <w:rPr>
                <w:rFonts w:ascii="Arial" w:hAnsi="Arial" w:cs="Arial"/>
                <w:sz w:val="23"/>
                <w:szCs w:val="23"/>
              </w:rPr>
            </w:pPr>
            <w:r w:rsidRPr="001214E2">
              <w:rPr>
                <w:rFonts w:ascii="Arial" w:hAnsi="Arial" w:cs="Arial"/>
                <w:sz w:val="23"/>
                <w:szCs w:val="23"/>
              </w:rPr>
              <w:t>Work Phone</w:t>
            </w:r>
          </w:p>
        </w:tc>
        <w:tc>
          <w:tcPr>
            <w:tcW w:w="1547" w:type="dxa"/>
            <w:shd w:val="clear" w:color="auto" w:fill="D9D9D9" w:themeFill="background1" w:themeFillShade="D9"/>
          </w:tcPr>
          <w:p w14:paraId="76884EB8" w14:textId="77777777" w:rsidR="00EC7424" w:rsidRPr="001214E2" w:rsidRDefault="00EC7424" w:rsidP="00DC4964">
            <w:pPr>
              <w:rPr>
                <w:rFonts w:ascii="Arial" w:hAnsi="Arial" w:cs="Arial"/>
                <w:sz w:val="23"/>
                <w:szCs w:val="23"/>
              </w:rPr>
            </w:pPr>
            <w:r w:rsidRPr="001214E2">
              <w:rPr>
                <w:rFonts w:ascii="Arial" w:hAnsi="Arial" w:cs="Arial"/>
                <w:sz w:val="23"/>
                <w:szCs w:val="23"/>
              </w:rPr>
              <w:t>Cell Phone</w:t>
            </w:r>
          </w:p>
        </w:tc>
        <w:tc>
          <w:tcPr>
            <w:tcW w:w="2970" w:type="dxa"/>
            <w:shd w:val="clear" w:color="auto" w:fill="D9D9D9" w:themeFill="background1" w:themeFillShade="D9"/>
          </w:tcPr>
          <w:p w14:paraId="6640E440" w14:textId="77777777" w:rsidR="00EC7424" w:rsidRPr="001214E2" w:rsidRDefault="00EC7424" w:rsidP="00DC4964">
            <w:pPr>
              <w:rPr>
                <w:rFonts w:ascii="Arial" w:hAnsi="Arial" w:cs="Arial"/>
                <w:sz w:val="23"/>
                <w:szCs w:val="23"/>
              </w:rPr>
            </w:pPr>
            <w:r w:rsidRPr="001214E2">
              <w:rPr>
                <w:rFonts w:ascii="Arial" w:hAnsi="Arial" w:cs="Arial"/>
                <w:sz w:val="23"/>
                <w:szCs w:val="23"/>
              </w:rPr>
              <w:t>Email</w:t>
            </w:r>
          </w:p>
        </w:tc>
      </w:tr>
      <w:tr w:rsidR="00573936" w:rsidRPr="00573936" w14:paraId="1CCFD395" w14:textId="7051F183" w:rsidTr="00573936">
        <w:trPr>
          <w:trHeight w:val="372"/>
        </w:trPr>
        <w:tc>
          <w:tcPr>
            <w:tcW w:w="0" w:type="auto"/>
          </w:tcPr>
          <w:p w14:paraId="42CC1514" w14:textId="77777777" w:rsidR="00573936" w:rsidRPr="00FF2CD1" w:rsidRDefault="00573936" w:rsidP="00FF2CD1">
            <w:pPr>
              <w:pStyle w:val="Default"/>
              <w:rPr>
                <w:sz w:val="23"/>
                <w:szCs w:val="23"/>
              </w:rPr>
            </w:pPr>
            <w:r w:rsidRPr="00FF2CD1">
              <w:rPr>
                <w:sz w:val="23"/>
                <w:szCs w:val="23"/>
              </w:rPr>
              <w:t xml:space="preserve">National Service Desk </w:t>
            </w:r>
          </w:p>
        </w:tc>
        <w:tc>
          <w:tcPr>
            <w:tcW w:w="0" w:type="auto"/>
          </w:tcPr>
          <w:p w14:paraId="2A51814D" w14:textId="77777777" w:rsidR="00573936" w:rsidRPr="00FF2CD1" w:rsidRDefault="00573936" w:rsidP="00FF2CD1">
            <w:pPr>
              <w:pStyle w:val="Default"/>
              <w:rPr>
                <w:sz w:val="23"/>
                <w:szCs w:val="23"/>
              </w:rPr>
            </w:pPr>
            <w:r w:rsidRPr="00FF2CD1">
              <w:rPr>
                <w:sz w:val="23"/>
                <w:szCs w:val="23"/>
              </w:rPr>
              <w:t xml:space="preserve">EO Incident </w:t>
            </w:r>
          </w:p>
          <w:p w14:paraId="13DA2311" w14:textId="77777777" w:rsidR="00573936" w:rsidRPr="00FF2CD1" w:rsidRDefault="00573936" w:rsidP="00FF2CD1">
            <w:pPr>
              <w:pStyle w:val="Default"/>
              <w:rPr>
                <w:sz w:val="23"/>
                <w:szCs w:val="23"/>
              </w:rPr>
            </w:pPr>
            <w:r w:rsidRPr="00FF2CD1">
              <w:rPr>
                <w:sz w:val="23"/>
                <w:szCs w:val="23"/>
              </w:rPr>
              <w:t xml:space="preserve">Coordinator </w:t>
            </w:r>
          </w:p>
        </w:tc>
        <w:tc>
          <w:tcPr>
            <w:tcW w:w="0" w:type="auto"/>
          </w:tcPr>
          <w:p w14:paraId="32801094" w14:textId="77777777" w:rsidR="00573936" w:rsidRPr="00FF2CD1" w:rsidRDefault="00573936" w:rsidP="00FF2CD1">
            <w:pPr>
              <w:pStyle w:val="Default"/>
              <w:rPr>
                <w:sz w:val="23"/>
                <w:szCs w:val="23"/>
              </w:rPr>
            </w:pPr>
            <w:r w:rsidRPr="00FF2CD1">
              <w:rPr>
                <w:sz w:val="23"/>
                <w:szCs w:val="23"/>
              </w:rPr>
              <w:t xml:space="preserve">855-673-4357 </w:t>
            </w:r>
          </w:p>
        </w:tc>
        <w:tc>
          <w:tcPr>
            <w:tcW w:w="0" w:type="auto"/>
          </w:tcPr>
          <w:p w14:paraId="6028EB18" w14:textId="24DDF362" w:rsidR="00573936" w:rsidRPr="00FF2CD1" w:rsidRDefault="00573936" w:rsidP="00FF2CD1">
            <w:pPr>
              <w:pStyle w:val="Default"/>
              <w:rPr>
                <w:sz w:val="23"/>
                <w:szCs w:val="23"/>
              </w:rPr>
            </w:pPr>
          </w:p>
        </w:tc>
        <w:tc>
          <w:tcPr>
            <w:tcW w:w="0" w:type="auto"/>
          </w:tcPr>
          <w:p w14:paraId="4CD88BF0" w14:textId="77777777" w:rsidR="00573936" w:rsidRPr="00FF2CD1" w:rsidRDefault="00573936" w:rsidP="00FF2CD1">
            <w:pPr>
              <w:pStyle w:val="Default"/>
              <w:rPr>
                <w:sz w:val="23"/>
                <w:szCs w:val="23"/>
              </w:rPr>
            </w:pPr>
            <w:r w:rsidRPr="00FF2CD1">
              <w:rPr>
                <w:sz w:val="23"/>
                <w:szCs w:val="23"/>
              </w:rPr>
              <w:t xml:space="preserve">NSD. </w:t>
            </w:r>
          </w:p>
          <w:p w14:paraId="2A7D508D" w14:textId="77777777" w:rsidR="00573936" w:rsidRPr="00FF2CD1" w:rsidRDefault="00573936" w:rsidP="00FF2CD1">
            <w:pPr>
              <w:pStyle w:val="Default"/>
              <w:rPr>
                <w:sz w:val="23"/>
                <w:szCs w:val="23"/>
              </w:rPr>
            </w:pPr>
            <w:proofErr w:type="spellStart"/>
            <w:r w:rsidRPr="00FF2CD1">
              <w:rPr>
                <w:sz w:val="23"/>
                <w:szCs w:val="23"/>
              </w:rPr>
              <w:t>IncidentManagement</w:t>
            </w:r>
            <w:proofErr w:type="spellEnd"/>
            <w:r w:rsidRPr="00FF2CD1">
              <w:rPr>
                <w:sz w:val="23"/>
                <w:szCs w:val="23"/>
              </w:rPr>
              <w:t xml:space="preserve">@ </w:t>
            </w:r>
          </w:p>
          <w:p w14:paraId="12AB3337" w14:textId="24880D50" w:rsidR="00573936" w:rsidRPr="00573936" w:rsidRDefault="00573936" w:rsidP="00FF2CD1">
            <w:pPr>
              <w:pStyle w:val="Default"/>
              <w:rPr>
                <w:sz w:val="23"/>
                <w:szCs w:val="23"/>
              </w:rPr>
            </w:pPr>
            <w:r w:rsidRPr="00FF2CD1">
              <w:rPr>
                <w:sz w:val="23"/>
                <w:szCs w:val="23"/>
              </w:rPr>
              <w:t xml:space="preserve">va.gov </w:t>
            </w:r>
          </w:p>
        </w:tc>
      </w:tr>
      <w:tr w:rsidR="00573936" w:rsidRPr="001214E2" w14:paraId="6E142CFA" w14:textId="77777777" w:rsidTr="00FF2CD1">
        <w:tc>
          <w:tcPr>
            <w:tcW w:w="2201" w:type="dxa"/>
          </w:tcPr>
          <w:p w14:paraId="75A8A291" w14:textId="77777777" w:rsidR="00573936" w:rsidRDefault="00573936" w:rsidP="00573936">
            <w:pPr>
              <w:pStyle w:val="Default"/>
              <w:rPr>
                <w:sz w:val="23"/>
                <w:szCs w:val="23"/>
              </w:rPr>
            </w:pPr>
            <w:r>
              <w:rPr>
                <w:sz w:val="23"/>
                <w:szCs w:val="23"/>
              </w:rPr>
              <w:t xml:space="preserve">NSOC </w:t>
            </w:r>
          </w:p>
          <w:p w14:paraId="2E81AED6" w14:textId="77777777" w:rsidR="00573936" w:rsidRPr="00FF2CD1" w:rsidRDefault="00573936" w:rsidP="00573936">
            <w:pPr>
              <w:rPr>
                <w:color w:val="000000"/>
                <w:sz w:val="23"/>
                <w:szCs w:val="23"/>
              </w:rPr>
            </w:pPr>
          </w:p>
        </w:tc>
        <w:tc>
          <w:tcPr>
            <w:tcW w:w="1505" w:type="dxa"/>
          </w:tcPr>
          <w:p w14:paraId="54798087" w14:textId="77777777" w:rsidR="00573936" w:rsidRDefault="00573936" w:rsidP="00573936">
            <w:pPr>
              <w:pStyle w:val="Default"/>
              <w:rPr>
                <w:sz w:val="23"/>
                <w:szCs w:val="23"/>
              </w:rPr>
            </w:pPr>
            <w:r>
              <w:rPr>
                <w:sz w:val="23"/>
                <w:szCs w:val="23"/>
              </w:rPr>
              <w:t xml:space="preserve">VA Incident Coordinator </w:t>
            </w:r>
          </w:p>
          <w:p w14:paraId="401D06E8" w14:textId="77777777" w:rsidR="00573936" w:rsidRPr="00FF2CD1" w:rsidRDefault="00573936" w:rsidP="00573936">
            <w:pPr>
              <w:rPr>
                <w:color w:val="000000"/>
                <w:sz w:val="23"/>
                <w:szCs w:val="23"/>
              </w:rPr>
            </w:pPr>
          </w:p>
        </w:tc>
        <w:tc>
          <w:tcPr>
            <w:tcW w:w="1497" w:type="dxa"/>
          </w:tcPr>
          <w:p w14:paraId="494ABC41" w14:textId="77777777" w:rsidR="00573936" w:rsidRDefault="00573936" w:rsidP="00573936">
            <w:pPr>
              <w:pStyle w:val="Default"/>
              <w:rPr>
                <w:sz w:val="23"/>
                <w:szCs w:val="23"/>
              </w:rPr>
            </w:pPr>
            <w:r>
              <w:rPr>
                <w:sz w:val="23"/>
                <w:szCs w:val="23"/>
              </w:rPr>
              <w:t xml:space="preserve">800-877-4328 </w:t>
            </w:r>
          </w:p>
          <w:p w14:paraId="349ED0D7" w14:textId="77777777" w:rsidR="00573936" w:rsidRPr="00FF2CD1" w:rsidRDefault="00573936" w:rsidP="00573936">
            <w:pPr>
              <w:rPr>
                <w:color w:val="000000"/>
                <w:sz w:val="23"/>
                <w:szCs w:val="23"/>
              </w:rPr>
            </w:pPr>
          </w:p>
        </w:tc>
        <w:tc>
          <w:tcPr>
            <w:tcW w:w="1547" w:type="dxa"/>
          </w:tcPr>
          <w:p w14:paraId="4BBEAAC9" w14:textId="77777777" w:rsidR="00573936" w:rsidRPr="00FF2CD1" w:rsidRDefault="00573936" w:rsidP="00573936">
            <w:pPr>
              <w:rPr>
                <w:color w:val="000000"/>
                <w:sz w:val="23"/>
                <w:szCs w:val="23"/>
              </w:rPr>
            </w:pPr>
          </w:p>
        </w:tc>
        <w:tc>
          <w:tcPr>
            <w:tcW w:w="2970" w:type="dxa"/>
          </w:tcPr>
          <w:p w14:paraId="38459EA9" w14:textId="77777777" w:rsidR="00573936" w:rsidRDefault="00573936" w:rsidP="00573936">
            <w:pPr>
              <w:pStyle w:val="Default"/>
              <w:rPr>
                <w:sz w:val="23"/>
                <w:szCs w:val="23"/>
              </w:rPr>
            </w:pPr>
            <w:r>
              <w:rPr>
                <w:sz w:val="23"/>
                <w:szCs w:val="23"/>
              </w:rPr>
              <w:t xml:space="preserve">vasoc@va.gov </w:t>
            </w:r>
          </w:p>
          <w:p w14:paraId="6CAAC353" w14:textId="77777777" w:rsidR="00573936" w:rsidRPr="00FF2CD1" w:rsidRDefault="00573936" w:rsidP="00573936">
            <w:pPr>
              <w:rPr>
                <w:color w:val="000000"/>
                <w:sz w:val="23"/>
                <w:szCs w:val="23"/>
              </w:rPr>
            </w:pPr>
          </w:p>
        </w:tc>
      </w:tr>
      <w:tr w:rsidR="00573936" w:rsidRPr="001214E2" w14:paraId="0E8DD40B" w14:textId="77777777" w:rsidTr="00FF2CD1">
        <w:tc>
          <w:tcPr>
            <w:tcW w:w="2201" w:type="dxa"/>
          </w:tcPr>
          <w:p w14:paraId="7075190E" w14:textId="77777777" w:rsidR="00573936" w:rsidRPr="00FF2CD1" w:rsidRDefault="00573936" w:rsidP="00573936">
            <w:pPr>
              <w:pStyle w:val="Default"/>
              <w:rPr>
                <w:sz w:val="23"/>
                <w:szCs w:val="23"/>
              </w:rPr>
            </w:pPr>
            <w:r w:rsidRPr="00FF2CD1">
              <w:rPr>
                <w:sz w:val="23"/>
                <w:szCs w:val="23"/>
              </w:rPr>
              <w:t xml:space="preserve">Benito Urbina </w:t>
            </w:r>
          </w:p>
          <w:p w14:paraId="170E6D55" w14:textId="77777777" w:rsidR="00573936" w:rsidRPr="00FF2CD1" w:rsidRDefault="00573936" w:rsidP="00573936">
            <w:pPr>
              <w:rPr>
                <w:color w:val="000000"/>
                <w:sz w:val="23"/>
                <w:szCs w:val="23"/>
              </w:rPr>
            </w:pPr>
          </w:p>
        </w:tc>
        <w:tc>
          <w:tcPr>
            <w:tcW w:w="1505" w:type="dxa"/>
          </w:tcPr>
          <w:p w14:paraId="22EC79AC" w14:textId="2DFF9A0D" w:rsidR="00573936" w:rsidRPr="00FF2CD1" w:rsidRDefault="008D3ACA" w:rsidP="00573936">
            <w:pPr>
              <w:pStyle w:val="Default"/>
              <w:rPr>
                <w:sz w:val="23"/>
                <w:szCs w:val="23"/>
              </w:rPr>
            </w:pPr>
            <w:r w:rsidRPr="00FF2CD1">
              <w:rPr>
                <w:sz w:val="23"/>
                <w:szCs w:val="23"/>
              </w:rPr>
              <w:t xml:space="preserve">ITOPS </w:t>
            </w:r>
            <w:r w:rsidR="00573936" w:rsidRPr="00FF2CD1">
              <w:rPr>
                <w:sz w:val="23"/>
                <w:szCs w:val="23"/>
              </w:rPr>
              <w:t xml:space="preserve">Technical Security </w:t>
            </w:r>
          </w:p>
          <w:p w14:paraId="1F8508C2" w14:textId="7AD04F1B" w:rsidR="00573936" w:rsidRPr="00FF2CD1" w:rsidRDefault="00573936" w:rsidP="00573936">
            <w:pPr>
              <w:rPr>
                <w:color w:val="000000"/>
                <w:sz w:val="23"/>
                <w:szCs w:val="23"/>
              </w:rPr>
            </w:pPr>
            <w:r w:rsidRPr="00FF2CD1">
              <w:rPr>
                <w:color w:val="000000"/>
                <w:sz w:val="23"/>
                <w:szCs w:val="23"/>
              </w:rPr>
              <w:t xml:space="preserve">Service Line Manager, </w:t>
            </w:r>
          </w:p>
        </w:tc>
        <w:tc>
          <w:tcPr>
            <w:tcW w:w="1497" w:type="dxa"/>
          </w:tcPr>
          <w:p w14:paraId="4867B79E" w14:textId="77777777" w:rsidR="00573936" w:rsidRPr="00FF2CD1" w:rsidRDefault="00573936" w:rsidP="00573936">
            <w:pPr>
              <w:pStyle w:val="Default"/>
              <w:rPr>
                <w:sz w:val="23"/>
                <w:szCs w:val="23"/>
              </w:rPr>
            </w:pPr>
            <w:r w:rsidRPr="00FF2CD1">
              <w:rPr>
                <w:sz w:val="23"/>
                <w:szCs w:val="23"/>
              </w:rPr>
              <w:t xml:space="preserve">(512) 326-6014 (W) </w:t>
            </w:r>
          </w:p>
          <w:p w14:paraId="4DADBAC4" w14:textId="77777777" w:rsidR="00573936" w:rsidRPr="00FF2CD1" w:rsidRDefault="00573936" w:rsidP="00573936">
            <w:pPr>
              <w:rPr>
                <w:color w:val="000000"/>
                <w:sz w:val="23"/>
                <w:szCs w:val="23"/>
              </w:rPr>
            </w:pPr>
          </w:p>
        </w:tc>
        <w:tc>
          <w:tcPr>
            <w:tcW w:w="1547" w:type="dxa"/>
          </w:tcPr>
          <w:p w14:paraId="063503B0" w14:textId="77777777" w:rsidR="00573936" w:rsidRPr="00FF2CD1" w:rsidRDefault="00573936" w:rsidP="00573936">
            <w:pPr>
              <w:pStyle w:val="Default"/>
              <w:rPr>
                <w:sz w:val="23"/>
                <w:szCs w:val="23"/>
              </w:rPr>
            </w:pPr>
            <w:r w:rsidRPr="00FF2CD1">
              <w:rPr>
                <w:sz w:val="23"/>
                <w:szCs w:val="23"/>
              </w:rPr>
              <w:t xml:space="preserve">(512) 470-7736 </w:t>
            </w:r>
          </w:p>
          <w:p w14:paraId="1CE2C533" w14:textId="77777777" w:rsidR="00573936" w:rsidRPr="00FF2CD1" w:rsidRDefault="00573936" w:rsidP="00573936">
            <w:pPr>
              <w:rPr>
                <w:color w:val="000000"/>
                <w:sz w:val="23"/>
                <w:szCs w:val="23"/>
              </w:rPr>
            </w:pPr>
          </w:p>
        </w:tc>
        <w:tc>
          <w:tcPr>
            <w:tcW w:w="2970" w:type="dxa"/>
          </w:tcPr>
          <w:p w14:paraId="34C51807" w14:textId="77777777" w:rsidR="00573936" w:rsidRPr="00FF2CD1" w:rsidRDefault="00573936" w:rsidP="00573936">
            <w:pPr>
              <w:pStyle w:val="Default"/>
              <w:rPr>
                <w:sz w:val="23"/>
                <w:szCs w:val="23"/>
              </w:rPr>
            </w:pPr>
            <w:r w:rsidRPr="00FF2CD1">
              <w:rPr>
                <w:sz w:val="23"/>
                <w:szCs w:val="23"/>
              </w:rPr>
              <w:t xml:space="preserve">Benito.Urbina@va.gov </w:t>
            </w:r>
          </w:p>
          <w:p w14:paraId="42B400C1" w14:textId="77777777" w:rsidR="00573936" w:rsidRPr="00FF2CD1" w:rsidRDefault="00573936" w:rsidP="00573936">
            <w:pPr>
              <w:rPr>
                <w:color w:val="000000"/>
                <w:sz w:val="23"/>
                <w:szCs w:val="23"/>
              </w:rPr>
            </w:pPr>
          </w:p>
        </w:tc>
      </w:tr>
      <w:tr w:rsidR="00F025A7" w:rsidRPr="001214E2" w14:paraId="4753C982" w14:textId="77777777" w:rsidTr="00FF2CD1">
        <w:tc>
          <w:tcPr>
            <w:tcW w:w="2201" w:type="dxa"/>
          </w:tcPr>
          <w:p w14:paraId="73A03CED" w14:textId="77777777" w:rsidR="00640D25" w:rsidRPr="00FF2CD1" w:rsidRDefault="00640D25" w:rsidP="00640D25">
            <w:pPr>
              <w:pStyle w:val="Default"/>
              <w:rPr>
                <w:sz w:val="23"/>
                <w:szCs w:val="23"/>
              </w:rPr>
            </w:pPr>
            <w:r w:rsidRPr="00FF2CD1">
              <w:rPr>
                <w:sz w:val="23"/>
                <w:szCs w:val="23"/>
              </w:rPr>
              <w:t xml:space="preserve">Christopher </w:t>
            </w:r>
            <w:proofErr w:type="spellStart"/>
            <w:r w:rsidRPr="00FF2CD1">
              <w:rPr>
                <w:sz w:val="23"/>
                <w:szCs w:val="23"/>
              </w:rPr>
              <w:t>Cardella</w:t>
            </w:r>
            <w:proofErr w:type="spellEnd"/>
            <w:r w:rsidRPr="00FF2CD1">
              <w:rPr>
                <w:sz w:val="23"/>
                <w:szCs w:val="23"/>
              </w:rPr>
              <w:t xml:space="preserve"> </w:t>
            </w:r>
          </w:p>
          <w:p w14:paraId="524051BA" w14:textId="77777777" w:rsidR="00F025A7" w:rsidRPr="00FF2CD1" w:rsidRDefault="00F025A7" w:rsidP="00573936">
            <w:pPr>
              <w:pStyle w:val="Default"/>
              <w:rPr>
                <w:sz w:val="23"/>
                <w:szCs w:val="23"/>
              </w:rPr>
            </w:pPr>
          </w:p>
        </w:tc>
        <w:tc>
          <w:tcPr>
            <w:tcW w:w="1505" w:type="dxa"/>
          </w:tcPr>
          <w:p w14:paraId="088C31CD" w14:textId="283FAAED" w:rsidR="00F025A7" w:rsidRPr="00FF2CD1" w:rsidRDefault="00640D25" w:rsidP="00573936">
            <w:pPr>
              <w:pStyle w:val="Default"/>
              <w:rPr>
                <w:sz w:val="23"/>
                <w:szCs w:val="23"/>
              </w:rPr>
            </w:pPr>
            <w:r>
              <w:rPr>
                <w:sz w:val="23"/>
                <w:szCs w:val="23"/>
              </w:rPr>
              <w:t xml:space="preserve">AWS </w:t>
            </w:r>
            <w:r w:rsidRPr="009A03BF">
              <w:rPr>
                <w:sz w:val="23"/>
                <w:szCs w:val="23"/>
              </w:rPr>
              <w:t>Manager, Cloud Infrastructure</w:t>
            </w:r>
          </w:p>
        </w:tc>
        <w:tc>
          <w:tcPr>
            <w:tcW w:w="1497" w:type="dxa"/>
          </w:tcPr>
          <w:p w14:paraId="70BAA662" w14:textId="77777777" w:rsidR="00640D25" w:rsidRPr="00FF2CD1" w:rsidRDefault="00640D25" w:rsidP="00640D25">
            <w:pPr>
              <w:pStyle w:val="Default"/>
              <w:rPr>
                <w:sz w:val="23"/>
                <w:szCs w:val="23"/>
              </w:rPr>
            </w:pPr>
            <w:r w:rsidRPr="00FF2CD1">
              <w:rPr>
                <w:sz w:val="23"/>
                <w:szCs w:val="23"/>
              </w:rPr>
              <w:t xml:space="preserve">512-590-9414 </w:t>
            </w:r>
          </w:p>
          <w:p w14:paraId="055F482A" w14:textId="086801E9" w:rsidR="00F025A7" w:rsidRPr="00FF2CD1" w:rsidRDefault="00F025A7" w:rsidP="00573936">
            <w:pPr>
              <w:pStyle w:val="Default"/>
              <w:rPr>
                <w:sz w:val="23"/>
                <w:szCs w:val="23"/>
              </w:rPr>
            </w:pPr>
          </w:p>
        </w:tc>
        <w:tc>
          <w:tcPr>
            <w:tcW w:w="1547" w:type="dxa"/>
          </w:tcPr>
          <w:p w14:paraId="336019B2" w14:textId="77777777" w:rsidR="00F025A7" w:rsidRPr="00FF2CD1" w:rsidRDefault="00F025A7" w:rsidP="00573936">
            <w:pPr>
              <w:pStyle w:val="Default"/>
              <w:rPr>
                <w:sz w:val="23"/>
                <w:szCs w:val="23"/>
              </w:rPr>
            </w:pPr>
          </w:p>
        </w:tc>
        <w:tc>
          <w:tcPr>
            <w:tcW w:w="2970" w:type="dxa"/>
          </w:tcPr>
          <w:p w14:paraId="1D0B71E3" w14:textId="77777777" w:rsidR="00640D25" w:rsidRPr="00FF2CD1" w:rsidRDefault="00640D25" w:rsidP="00640D25">
            <w:pPr>
              <w:pStyle w:val="Default"/>
              <w:rPr>
                <w:sz w:val="23"/>
                <w:szCs w:val="23"/>
              </w:rPr>
            </w:pPr>
            <w:r w:rsidRPr="00FF2CD1">
              <w:rPr>
                <w:sz w:val="23"/>
                <w:szCs w:val="23"/>
              </w:rPr>
              <w:t xml:space="preserve">Christopher.Cardella@va.gov </w:t>
            </w:r>
          </w:p>
          <w:p w14:paraId="08C6A27A" w14:textId="77777777" w:rsidR="00F025A7" w:rsidRPr="00FF2CD1" w:rsidRDefault="00F025A7" w:rsidP="00573936">
            <w:pPr>
              <w:pStyle w:val="Default"/>
              <w:rPr>
                <w:sz w:val="23"/>
                <w:szCs w:val="23"/>
              </w:rPr>
            </w:pPr>
          </w:p>
        </w:tc>
      </w:tr>
      <w:tr w:rsidR="00640D25" w:rsidRPr="001214E2" w14:paraId="1CDE868F" w14:textId="77777777" w:rsidTr="00FF2CD1">
        <w:tc>
          <w:tcPr>
            <w:tcW w:w="2201" w:type="dxa"/>
          </w:tcPr>
          <w:p w14:paraId="3ADA3224" w14:textId="1F5317E6" w:rsidR="00640D25" w:rsidRPr="00FF2CD1" w:rsidRDefault="00640D25" w:rsidP="00640D25">
            <w:pPr>
              <w:pStyle w:val="Default"/>
              <w:rPr>
                <w:sz w:val="23"/>
                <w:szCs w:val="23"/>
              </w:rPr>
            </w:pPr>
            <w:r w:rsidRPr="00FF2CD1">
              <w:rPr>
                <w:sz w:val="23"/>
                <w:szCs w:val="23"/>
              </w:rPr>
              <w:t>Bill James</w:t>
            </w:r>
          </w:p>
        </w:tc>
        <w:tc>
          <w:tcPr>
            <w:tcW w:w="1505" w:type="dxa"/>
          </w:tcPr>
          <w:p w14:paraId="0892359E" w14:textId="1AF2B714" w:rsidR="00640D25" w:rsidRPr="00FF2CD1" w:rsidRDefault="00640D25" w:rsidP="00640D25">
            <w:pPr>
              <w:pStyle w:val="Default"/>
              <w:rPr>
                <w:sz w:val="23"/>
                <w:szCs w:val="23"/>
              </w:rPr>
            </w:pPr>
            <w:r w:rsidRPr="00FF2CD1">
              <w:rPr>
                <w:sz w:val="23"/>
                <w:szCs w:val="23"/>
              </w:rPr>
              <w:t xml:space="preserve">AWS </w:t>
            </w:r>
            <w:r w:rsidRPr="00FF2CD1">
              <w:rPr>
                <w:sz w:val="23"/>
                <w:szCs w:val="23"/>
              </w:rPr>
              <w:t xml:space="preserve">Facility CIO </w:t>
            </w:r>
          </w:p>
          <w:p w14:paraId="5FC2549C" w14:textId="77777777" w:rsidR="00640D25" w:rsidRDefault="00640D25" w:rsidP="00573936">
            <w:pPr>
              <w:pStyle w:val="Default"/>
              <w:rPr>
                <w:sz w:val="23"/>
                <w:szCs w:val="23"/>
              </w:rPr>
            </w:pPr>
          </w:p>
        </w:tc>
        <w:tc>
          <w:tcPr>
            <w:tcW w:w="1497" w:type="dxa"/>
          </w:tcPr>
          <w:p w14:paraId="64BBF299" w14:textId="77777777" w:rsidR="00640D25" w:rsidRPr="00FF2CD1" w:rsidRDefault="00640D25" w:rsidP="00640D25">
            <w:pPr>
              <w:pStyle w:val="Default"/>
              <w:rPr>
                <w:sz w:val="23"/>
                <w:szCs w:val="23"/>
              </w:rPr>
            </w:pPr>
            <w:r w:rsidRPr="00FF2CD1">
              <w:rPr>
                <w:sz w:val="23"/>
                <w:szCs w:val="23"/>
              </w:rPr>
              <w:t xml:space="preserve">202-632-7390 </w:t>
            </w:r>
          </w:p>
          <w:p w14:paraId="3D34D417" w14:textId="77777777" w:rsidR="00640D25" w:rsidRPr="00FF2CD1" w:rsidRDefault="00640D25" w:rsidP="00640D25">
            <w:pPr>
              <w:pStyle w:val="Default"/>
              <w:rPr>
                <w:sz w:val="23"/>
                <w:szCs w:val="23"/>
              </w:rPr>
            </w:pPr>
          </w:p>
        </w:tc>
        <w:tc>
          <w:tcPr>
            <w:tcW w:w="1547" w:type="dxa"/>
          </w:tcPr>
          <w:p w14:paraId="2EB95404" w14:textId="77777777" w:rsidR="00640D25" w:rsidRPr="00FF2CD1" w:rsidRDefault="00640D25" w:rsidP="00573936">
            <w:pPr>
              <w:pStyle w:val="Default"/>
              <w:rPr>
                <w:sz w:val="23"/>
                <w:szCs w:val="23"/>
              </w:rPr>
            </w:pPr>
          </w:p>
        </w:tc>
        <w:tc>
          <w:tcPr>
            <w:tcW w:w="2970" w:type="dxa"/>
          </w:tcPr>
          <w:p w14:paraId="72AB8B7A" w14:textId="77777777" w:rsidR="00640D25" w:rsidRPr="00FF2CD1" w:rsidRDefault="00640D25" w:rsidP="00640D25">
            <w:pPr>
              <w:pStyle w:val="Default"/>
              <w:rPr>
                <w:sz w:val="23"/>
                <w:szCs w:val="23"/>
              </w:rPr>
            </w:pPr>
            <w:r w:rsidRPr="00FF2CD1">
              <w:rPr>
                <w:sz w:val="23"/>
                <w:szCs w:val="23"/>
              </w:rPr>
              <w:t xml:space="preserve">Bill.James@va.gov </w:t>
            </w:r>
          </w:p>
          <w:p w14:paraId="16D8F93E" w14:textId="77777777" w:rsidR="00640D25" w:rsidRPr="00FF2CD1" w:rsidRDefault="00640D25" w:rsidP="00640D25">
            <w:pPr>
              <w:pStyle w:val="Default"/>
              <w:rPr>
                <w:sz w:val="23"/>
                <w:szCs w:val="23"/>
              </w:rPr>
            </w:pPr>
          </w:p>
        </w:tc>
      </w:tr>
      <w:tr w:rsidR="00573936" w:rsidRPr="001214E2" w14:paraId="76CF0A50" w14:textId="77777777" w:rsidTr="00FF2CD1">
        <w:tc>
          <w:tcPr>
            <w:tcW w:w="2201" w:type="dxa"/>
          </w:tcPr>
          <w:p w14:paraId="720C5AFF" w14:textId="08107CF2" w:rsidR="00573936" w:rsidRPr="00FF2CD1" w:rsidRDefault="0041236B" w:rsidP="00FF2CD1">
            <w:pPr>
              <w:pStyle w:val="Default"/>
              <w:rPr>
                <w:sz w:val="23"/>
                <w:szCs w:val="23"/>
              </w:rPr>
            </w:pPr>
            <w:r w:rsidRPr="00FF2CD1">
              <w:rPr>
                <w:sz w:val="23"/>
                <w:szCs w:val="23"/>
              </w:rPr>
              <w:t>Dick Rickard</w:t>
            </w:r>
          </w:p>
        </w:tc>
        <w:tc>
          <w:tcPr>
            <w:tcW w:w="1505" w:type="dxa"/>
          </w:tcPr>
          <w:p w14:paraId="45E8E98E" w14:textId="6890BA4F" w:rsidR="0041236B" w:rsidRDefault="0041236B" w:rsidP="00FF2CD1">
            <w:pPr>
              <w:pStyle w:val="Default"/>
              <w:rPr>
                <w:sz w:val="23"/>
                <w:szCs w:val="23"/>
              </w:rPr>
            </w:pPr>
            <w:r>
              <w:rPr>
                <w:sz w:val="23"/>
                <w:szCs w:val="23"/>
              </w:rPr>
              <w:t xml:space="preserve">VAM System Owner </w:t>
            </w:r>
          </w:p>
          <w:p w14:paraId="5F0BE0E5" w14:textId="77777777" w:rsidR="00573936" w:rsidRPr="00FF2CD1" w:rsidRDefault="00573936" w:rsidP="00FF2CD1">
            <w:pPr>
              <w:pStyle w:val="Default"/>
              <w:rPr>
                <w:sz w:val="23"/>
                <w:szCs w:val="23"/>
              </w:rPr>
            </w:pPr>
          </w:p>
        </w:tc>
        <w:tc>
          <w:tcPr>
            <w:tcW w:w="1497" w:type="dxa"/>
          </w:tcPr>
          <w:p w14:paraId="65BF9F8F" w14:textId="3F5BB4A1" w:rsidR="00573936" w:rsidRPr="00FF2CD1" w:rsidRDefault="00FF2CD1" w:rsidP="00FF2CD1">
            <w:pPr>
              <w:pStyle w:val="Default"/>
              <w:rPr>
                <w:sz w:val="23"/>
                <w:szCs w:val="23"/>
              </w:rPr>
            </w:pPr>
            <w:r w:rsidRPr="00FF2CD1">
              <w:rPr>
                <w:sz w:val="23"/>
                <w:szCs w:val="23"/>
              </w:rPr>
              <w:t>503-884-6178</w:t>
            </w:r>
          </w:p>
        </w:tc>
        <w:tc>
          <w:tcPr>
            <w:tcW w:w="1547" w:type="dxa"/>
          </w:tcPr>
          <w:p w14:paraId="03592026" w14:textId="77777777" w:rsidR="00573936" w:rsidRPr="00FF2CD1" w:rsidRDefault="00573936" w:rsidP="00FF2CD1">
            <w:pPr>
              <w:pStyle w:val="Default"/>
              <w:rPr>
                <w:sz w:val="23"/>
                <w:szCs w:val="23"/>
              </w:rPr>
            </w:pPr>
          </w:p>
        </w:tc>
        <w:tc>
          <w:tcPr>
            <w:tcW w:w="2970" w:type="dxa"/>
          </w:tcPr>
          <w:p w14:paraId="3A18E9EF" w14:textId="77777777" w:rsidR="00FF2CD1" w:rsidRPr="00FF2CD1" w:rsidRDefault="00FF2CD1" w:rsidP="00FF2CD1">
            <w:pPr>
              <w:autoSpaceDE w:val="0"/>
              <w:autoSpaceDN w:val="0"/>
              <w:adjustRightInd w:val="0"/>
              <w:rPr>
                <w:color w:val="000000"/>
                <w:sz w:val="23"/>
                <w:szCs w:val="23"/>
              </w:rPr>
            </w:pPr>
            <w:r w:rsidRPr="00FF2CD1">
              <w:rPr>
                <w:color w:val="000000"/>
                <w:sz w:val="23"/>
                <w:szCs w:val="23"/>
              </w:rPr>
              <w:t>Dick.Rickard@va.gov</w:t>
            </w:r>
          </w:p>
          <w:p w14:paraId="0D32F433" w14:textId="77777777" w:rsidR="00573936" w:rsidRPr="00FF2CD1" w:rsidRDefault="00573936" w:rsidP="00FF2CD1">
            <w:pPr>
              <w:autoSpaceDE w:val="0"/>
              <w:autoSpaceDN w:val="0"/>
              <w:adjustRightInd w:val="0"/>
              <w:rPr>
                <w:color w:val="000000"/>
                <w:sz w:val="23"/>
                <w:szCs w:val="23"/>
              </w:rPr>
            </w:pPr>
          </w:p>
        </w:tc>
      </w:tr>
      <w:tr w:rsidR="00573936" w:rsidRPr="001214E2" w14:paraId="09B7F96C" w14:textId="77777777" w:rsidTr="00FF2CD1">
        <w:tc>
          <w:tcPr>
            <w:tcW w:w="2201" w:type="dxa"/>
          </w:tcPr>
          <w:p w14:paraId="7FCB8B55" w14:textId="77352F7F" w:rsidR="00573936" w:rsidRPr="00FF2CD1" w:rsidRDefault="004A0A49" w:rsidP="00FF2CD1">
            <w:pPr>
              <w:pStyle w:val="Default"/>
              <w:rPr>
                <w:sz w:val="23"/>
                <w:szCs w:val="23"/>
              </w:rPr>
            </w:pPr>
            <w:r w:rsidRPr="00FF2CD1">
              <w:rPr>
                <w:sz w:val="23"/>
                <w:szCs w:val="23"/>
              </w:rPr>
              <w:t>Bobbi Begay</w:t>
            </w:r>
          </w:p>
        </w:tc>
        <w:tc>
          <w:tcPr>
            <w:tcW w:w="1505" w:type="dxa"/>
          </w:tcPr>
          <w:p w14:paraId="4B5813E1" w14:textId="77777777" w:rsidR="0041236B" w:rsidRPr="00FF2CD1" w:rsidRDefault="0041236B" w:rsidP="00FF2CD1">
            <w:pPr>
              <w:pStyle w:val="Default"/>
              <w:rPr>
                <w:sz w:val="23"/>
                <w:szCs w:val="23"/>
              </w:rPr>
            </w:pPr>
            <w:r w:rsidRPr="00FF2CD1">
              <w:rPr>
                <w:sz w:val="23"/>
                <w:szCs w:val="23"/>
              </w:rPr>
              <w:t xml:space="preserve">VAM </w:t>
            </w:r>
          </w:p>
          <w:p w14:paraId="3DDD8C6C" w14:textId="77777777" w:rsidR="0041236B" w:rsidRDefault="0041236B" w:rsidP="00FF2CD1">
            <w:pPr>
              <w:pStyle w:val="Default"/>
              <w:rPr>
                <w:sz w:val="23"/>
                <w:szCs w:val="23"/>
              </w:rPr>
            </w:pPr>
            <w:r>
              <w:rPr>
                <w:sz w:val="23"/>
                <w:szCs w:val="23"/>
              </w:rPr>
              <w:t xml:space="preserve">Information Security Officer </w:t>
            </w:r>
          </w:p>
          <w:p w14:paraId="3EAD27DA" w14:textId="4BF684F9" w:rsidR="00573936" w:rsidRPr="00FF2CD1" w:rsidRDefault="00573936" w:rsidP="00FF2CD1">
            <w:pPr>
              <w:pStyle w:val="Default"/>
              <w:rPr>
                <w:sz w:val="23"/>
                <w:szCs w:val="23"/>
              </w:rPr>
            </w:pPr>
          </w:p>
        </w:tc>
        <w:tc>
          <w:tcPr>
            <w:tcW w:w="1497" w:type="dxa"/>
          </w:tcPr>
          <w:p w14:paraId="13DEA64C" w14:textId="4CB5039F" w:rsidR="00573936" w:rsidRPr="00FF2CD1" w:rsidRDefault="00FF2CD1" w:rsidP="00FF2CD1">
            <w:pPr>
              <w:pStyle w:val="Default"/>
              <w:rPr>
                <w:sz w:val="23"/>
                <w:szCs w:val="23"/>
              </w:rPr>
            </w:pPr>
            <w:r w:rsidRPr="00FF2CD1">
              <w:rPr>
                <w:sz w:val="23"/>
                <w:szCs w:val="23"/>
              </w:rPr>
              <w:t>303-331-7837</w:t>
            </w:r>
          </w:p>
        </w:tc>
        <w:tc>
          <w:tcPr>
            <w:tcW w:w="1547" w:type="dxa"/>
          </w:tcPr>
          <w:p w14:paraId="5F9E6BC1" w14:textId="77777777" w:rsidR="00573936" w:rsidRPr="00FF2CD1" w:rsidRDefault="00573936" w:rsidP="00FF2CD1">
            <w:pPr>
              <w:pStyle w:val="Default"/>
              <w:rPr>
                <w:sz w:val="23"/>
                <w:szCs w:val="23"/>
              </w:rPr>
            </w:pPr>
          </w:p>
        </w:tc>
        <w:tc>
          <w:tcPr>
            <w:tcW w:w="2970" w:type="dxa"/>
          </w:tcPr>
          <w:p w14:paraId="5B98A327" w14:textId="181DCD28" w:rsidR="00573936" w:rsidRPr="00FF2CD1" w:rsidRDefault="00FF2CD1" w:rsidP="00FF2CD1">
            <w:pPr>
              <w:autoSpaceDE w:val="0"/>
              <w:autoSpaceDN w:val="0"/>
              <w:adjustRightInd w:val="0"/>
              <w:rPr>
                <w:color w:val="000000"/>
                <w:sz w:val="23"/>
                <w:szCs w:val="23"/>
              </w:rPr>
            </w:pPr>
            <w:r w:rsidRPr="00FF2CD1">
              <w:rPr>
                <w:color w:val="000000"/>
                <w:sz w:val="23"/>
                <w:szCs w:val="23"/>
              </w:rPr>
              <w:t xml:space="preserve">Bobbi.Begay@va.gov </w:t>
            </w:r>
          </w:p>
        </w:tc>
      </w:tr>
      <w:tr w:rsidR="004A0A49" w:rsidRPr="001214E2" w14:paraId="4A916BCE" w14:textId="77777777" w:rsidTr="00FF2CD1">
        <w:tc>
          <w:tcPr>
            <w:tcW w:w="2201" w:type="dxa"/>
          </w:tcPr>
          <w:p w14:paraId="1C1FE390" w14:textId="44B43B6D" w:rsidR="004A0A49" w:rsidRPr="00FF2CD1" w:rsidRDefault="004A0A49" w:rsidP="00FF2CD1">
            <w:pPr>
              <w:pStyle w:val="Default"/>
              <w:rPr>
                <w:sz w:val="23"/>
                <w:szCs w:val="23"/>
              </w:rPr>
            </w:pPr>
            <w:r w:rsidRPr="00FF2CD1">
              <w:rPr>
                <w:sz w:val="23"/>
                <w:szCs w:val="23"/>
              </w:rPr>
              <w:t>Rita Grewal</w:t>
            </w:r>
          </w:p>
        </w:tc>
        <w:tc>
          <w:tcPr>
            <w:tcW w:w="1505" w:type="dxa"/>
          </w:tcPr>
          <w:p w14:paraId="4588124F" w14:textId="5010E4E1" w:rsidR="004A0A49" w:rsidRDefault="00FF2CD1" w:rsidP="00FF2CD1">
            <w:pPr>
              <w:pStyle w:val="Default"/>
              <w:rPr>
                <w:sz w:val="23"/>
                <w:szCs w:val="23"/>
              </w:rPr>
            </w:pPr>
            <w:r>
              <w:rPr>
                <w:sz w:val="23"/>
                <w:szCs w:val="23"/>
              </w:rPr>
              <w:t xml:space="preserve">VAM </w:t>
            </w:r>
            <w:bookmarkStart w:id="26" w:name="_GoBack"/>
            <w:bookmarkEnd w:id="26"/>
            <w:r w:rsidR="004A0A49">
              <w:rPr>
                <w:sz w:val="23"/>
                <w:szCs w:val="23"/>
              </w:rPr>
              <w:t xml:space="preserve">Privacy Officer </w:t>
            </w:r>
          </w:p>
          <w:p w14:paraId="0E69BC65" w14:textId="77777777" w:rsidR="004A0A49" w:rsidRPr="00FF2CD1" w:rsidRDefault="004A0A49" w:rsidP="00FF2CD1">
            <w:pPr>
              <w:pStyle w:val="Default"/>
              <w:rPr>
                <w:sz w:val="23"/>
                <w:szCs w:val="23"/>
              </w:rPr>
            </w:pPr>
          </w:p>
        </w:tc>
        <w:tc>
          <w:tcPr>
            <w:tcW w:w="1497" w:type="dxa"/>
          </w:tcPr>
          <w:p w14:paraId="096D2132" w14:textId="346BB71E" w:rsidR="004A0A49" w:rsidRPr="00FF2CD1" w:rsidRDefault="00FF2CD1" w:rsidP="00FF2CD1">
            <w:pPr>
              <w:pStyle w:val="Default"/>
              <w:rPr>
                <w:sz w:val="23"/>
                <w:szCs w:val="23"/>
              </w:rPr>
            </w:pPr>
            <w:r w:rsidRPr="00FF2CD1">
              <w:rPr>
                <w:sz w:val="23"/>
                <w:szCs w:val="23"/>
              </w:rPr>
              <w:t>202-632-7861</w:t>
            </w:r>
          </w:p>
        </w:tc>
        <w:tc>
          <w:tcPr>
            <w:tcW w:w="1547" w:type="dxa"/>
          </w:tcPr>
          <w:p w14:paraId="3A9F3EFA" w14:textId="77777777" w:rsidR="004A0A49" w:rsidRPr="00FF2CD1" w:rsidRDefault="004A0A49" w:rsidP="00FF2CD1">
            <w:pPr>
              <w:pStyle w:val="Default"/>
              <w:rPr>
                <w:sz w:val="23"/>
                <w:szCs w:val="23"/>
              </w:rPr>
            </w:pPr>
          </w:p>
        </w:tc>
        <w:tc>
          <w:tcPr>
            <w:tcW w:w="2970" w:type="dxa"/>
          </w:tcPr>
          <w:p w14:paraId="0A3FBF0F" w14:textId="79E337AD" w:rsidR="004A0A49" w:rsidRPr="00FF2CD1" w:rsidRDefault="00FF2CD1" w:rsidP="00FF2CD1">
            <w:pPr>
              <w:pStyle w:val="Default"/>
              <w:rPr>
                <w:sz w:val="23"/>
                <w:szCs w:val="23"/>
              </w:rPr>
            </w:pPr>
            <w:r w:rsidRPr="00FF2CD1">
              <w:rPr>
                <w:sz w:val="23"/>
                <w:szCs w:val="23"/>
              </w:rPr>
              <w:t>Rita.Grewal@va.gov</w:t>
            </w:r>
          </w:p>
        </w:tc>
      </w:tr>
    </w:tbl>
    <w:p w14:paraId="71E84713" w14:textId="77777777" w:rsidR="00DC4964" w:rsidRPr="001214E2" w:rsidRDefault="00DC4964" w:rsidP="00DC4964">
      <w:pPr>
        <w:rPr>
          <w:rFonts w:ascii="Arial" w:hAnsi="Arial" w:cs="Arial"/>
          <w:sz w:val="23"/>
          <w:szCs w:val="23"/>
        </w:rPr>
      </w:pPr>
    </w:p>
    <w:p w14:paraId="2BBCF50C" w14:textId="77777777" w:rsidR="00544381" w:rsidRDefault="00544381">
      <w:pPr>
        <w:rPr>
          <w:rFonts w:ascii="Arial" w:eastAsiaTheme="majorEastAsia" w:hAnsi="Arial" w:cs="Arial"/>
          <w:b/>
          <w:bCs/>
          <w:color w:val="000000" w:themeColor="text1"/>
          <w:sz w:val="23"/>
          <w:szCs w:val="23"/>
        </w:rPr>
      </w:pPr>
      <w:r>
        <w:rPr>
          <w:rFonts w:ascii="Arial" w:hAnsi="Arial" w:cs="Arial"/>
          <w:color w:val="000000" w:themeColor="text1"/>
          <w:sz w:val="23"/>
          <w:szCs w:val="23"/>
        </w:rPr>
        <w:br w:type="page"/>
      </w:r>
    </w:p>
    <w:p w14:paraId="0B119538" w14:textId="77777777" w:rsidR="006D34A0" w:rsidRDefault="006D34A0" w:rsidP="00085B80">
      <w:pPr>
        <w:pStyle w:val="Heading1"/>
        <w:numPr>
          <w:ilvl w:val="0"/>
          <w:numId w:val="40"/>
        </w:numPr>
        <w:rPr>
          <w:rFonts w:ascii="Arial" w:hAnsi="Arial" w:cs="Arial"/>
          <w:color w:val="000000" w:themeColor="text1"/>
          <w:sz w:val="23"/>
          <w:szCs w:val="23"/>
        </w:rPr>
      </w:pPr>
      <w:bookmarkStart w:id="27" w:name="_Toc524082888"/>
      <w:r w:rsidRPr="001214E2">
        <w:rPr>
          <w:rFonts w:ascii="Arial" w:hAnsi="Arial" w:cs="Arial"/>
          <w:color w:val="000000" w:themeColor="text1"/>
          <w:sz w:val="23"/>
          <w:szCs w:val="23"/>
        </w:rPr>
        <w:lastRenderedPageBreak/>
        <w:t>REFERENCES</w:t>
      </w:r>
      <w:bookmarkEnd w:id="27"/>
    </w:p>
    <w:p w14:paraId="3C96403D" w14:textId="77777777" w:rsidR="00544381" w:rsidRPr="00544381" w:rsidRDefault="00544381" w:rsidP="00544381"/>
    <w:p w14:paraId="6B2B3528" w14:textId="77777777" w:rsidR="006D34A0" w:rsidRPr="001214E2" w:rsidRDefault="006D34A0" w:rsidP="00487FFD">
      <w:pPr>
        <w:pStyle w:val="Heading2"/>
        <w:rPr>
          <w:rFonts w:ascii="Arial" w:hAnsi="Arial" w:cs="Arial"/>
          <w:color w:val="000000" w:themeColor="text1"/>
          <w:sz w:val="23"/>
          <w:szCs w:val="23"/>
        </w:rPr>
      </w:pPr>
      <w:bookmarkStart w:id="28" w:name="_Toc524082889"/>
      <w:r w:rsidRPr="001214E2">
        <w:rPr>
          <w:rFonts w:ascii="Arial" w:hAnsi="Arial" w:cs="Arial"/>
          <w:color w:val="000000" w:themeColor="text1"/>
          <w:sz w:val="23"/>
          <w:szCs w:val="23"/>
        </w:rPr>
        <w:t>Acronyms</w:t>
      </w:r>
      <w:bookmarkEnd w:id="28"/>
    </w:p>
    <w:p w14:paraId="2FBBD50B" w14:textId="77777777" w:rsidR="00A40EBB" w:rsidRPr="001214E2" w:rsidRDefault="008227C1" w:rsidP="00DC4964">
      <w:pPr>
        <w:rPr>
          <w:rFonts w:ascii="Arial" w:hAnsi="Arial" w:cs="Arial"/>
          <w:sz w:val="23"/>
          <w:szCs w:val="23"/>
        </w:rPr>
      </w:pPr>
      <w:r>
        <w:rPr>
          <w:rFonts w:ascii="Arial" w:hAnsi="Arial" w:cs="Arial"/>
          <w:sz w:val="23"/>
          <w:szCs w:val="23"/>
        </w:rPr>
        <w:br/>
      </w:r>
    </w:p>
    <w:tbl>
      <w:tblPr>
        <w:tblStyle w:val="TableGrid0"/>
        <w:tblW w:w="9575" w:type="dxa"/>
        <w:tblInd w:w="-107" w:type="dxa"/>
        <w:tblCellMar>
          <w:top w:w="44" w:type="dxa"/>
          <w:left w:w="107" w:type="dxa"/>
          <w:right w:w="65" w:type="dxa"/>
        </w:tblCellMar>
        <w:tblLook w:val="04A0" w:firstRow="1" w:lastRow="0" w:firstColumn="1" w:lastColumn="0" w:noHBand="0" w:noVBand="1"/>
      </w:tblPr>
      <w:tblGrid>
        <w:gridCol w:w="1300"/>
        <w:gridCol w:w="8275"/>
      </w:tblGrid>
      <w:tr w:rsidR="00A40EBB" w14:paraId="7F957B9D" w14:textId="77777777" w:rsidTr="00C53EA2">
        <w:trPr>
          <w:trHeight w:val="494"/>
        </w:trPr>
        <w:tc>
          <w:tcPr>
            <w:tcW w:w="1300" w:type="dxa"/>
            <w:tcBorders>
              <w:top w:val="single" w:sz="4" w:space="0" w:color="000000"/>
              <w:left w:val="single" w:sz="4" w:space="0" w:color="000000"/>
              <w:bottom w:val="single" w:sz="4" w:space="0" w:color="000000"/>
              <w:right w:val="single" w:sz="4" w:space="0" w:color="000000"/>
            </w:tcBorders>
            <w:shd w:val="clear" w:color="auto" w:fill="D9D9D9"/>
          </w:tcPr>
          <w:p w14:paraId="53E8E315" w14:textId="77777777" w:rsidR="00A40EBB" w:rsidRDefault="00A40EBB" w:rsidP="00C53EA2">
            <w:pPr>
              <w:spacing w:line="259" w:lineRule="auto"/>
              <w:jc w:val="center"/>
            </w:pPr>
            <w:r>
              <w:rPr>
                <w:rFonts w:ascii="Calibri" w:eastAsia="Calibri" w:hAnsi="Calibri" w:cs="Calibri"/>
                <w:b/>
                <w:sz w:val="20"/>
              </w:rPr>
              <w:t xml:space="preserve">Term / Abbreviation </w:t>
            </w:r>
          </w:p>
        </w:tc>
        <w:tc>
          <w:tcPr>
            <w:tcW w:w="8275" w:type="dxa"/>
            <w:tcBorders>
              <w:top w:val="single" w:sz="4" w:space="0" w:color="000000"/>
              <w:left w:val="single" w:sz="4" w:space="0" w:color="000000"/>
              <w:bottom w:val="single" w:sz="4" w:space="0" w:color="000000"/>
              <w:right w:val="single" w:sz="4" w:space="0" w:color="000000"/>
            </w:tcBorders>
            <w:shd w:val="clear" w:color="auto" w:fill="D9D9D9"/>
          </w:tcPr>
          <w:p w14:paraId="285C7F89" w14:textId="77777777" w:rsidR="00A40EBB" w:rsidRDefault="00A40EBB" w:rsidP="00C53EA2">
            <w:pPr>
              <w:spacing w:line="259" w:lineRule="auto"/>
              <w:ind w:right="42"/>
              <w:jc w:val="center"/>
            </w:pPr>
            <w:r>
              <w:rPr>
                <w:rFonts w:ascii="Calibri" w:eastAsia="Calibri" w:hAnsi="Calibri" w:cs="Calibri"/>
                <w:b/>
                <w:sz w:val="20"/>
              </w:rPr>
              <w:t xml:space="preserve">Description </w:t>
            </w:r>
          </w:p>
        </w:tc>
      </w:tr>
      <w:tr w:rsidR="00A40EBB" w14:paraId="3486DA0F" w14:textId="77777777" w:rsidTr="00C53EA2">
        <w:trPr>
          <w:trHeight w:val="311"/>
        </w:trPr>
        <w:tc>
          <w:tcPr>
            <w:tcW w:w="1300" w:type="dxa"/>
            <w:tcBorders>
              <w:top w:val="single" w:sz="4" w:space="0" w:color="000000"/>
              <w:left w:val="single" w:sz="4" w:space="0" w:color="000000"/>
              <w:bottom w:val="single" w:sz="4" w:space="0" w:color="000000"/>
              <w:right w:val="single" w:sz="4" w:space="0" w:color="000000"/>
            </w:tcBorders>
          </w:tcPr>
          <w:p w14:paraId="24B435DD" w14:textId="77777777" w:rsidR="00A40EBB" w:rsidRDefault="00A40EBB" w:rsidP="00C53EA2">
            <w:pPr>
              <w:spacing w:line="259" w:lineRule="auto"/>
            </w:pPr>
            <w:r>
              <w:rPr>
                <w:rFonts w:ascii="Calibri" w:eastAsia="Calibri" w:hAnsi="Calibri" w:cs="Calibri"/>
                <w:sz w:val="20"/>
              </w:rPr>
              <w:t xml:space="preserve">(VAEC) </w:t>
            </w:r>
          </w:p>
        </w:tc>
        <w:tc>
          <w:tcPr>
            <w:tcW w:w="8275" w:type="dxa"/>
            <w:tcBorders>
              <w:top w:val="single" w:sz="4" w:space="0" w:color="000000"/>
              <w:left w:val="single" w:sz="4" w:space="0" w:color="000000"/>
              <w:bottom w:val="single" w:sz="4" w:space="0" w:color="000000"/>
              <w:right w:val="single" w:sz="4" w:space="0" w:color="000000"/>
            </w:tcBorders>
          </w:tcPr>
          <w:p w14:paraId="308334A1" w14:textId="77777777" w:rsidR="00A40EBB" w:rsidRDefault="00A40EBB" w:rsidP="00C53EA2">
            <w:pPr>
              <w:spacing w:line="259" w:lineRule="auto"/>
              <w:ind w:left="1"/>
            </w:pPr>
            <w:r>
              <w:rPr>
                <w:rFonts w:ascii="Calibri" w:eastAsia="Calibri" w:hAnsi="Calibri" w:cs="Calibri"/>
                <w:sz w:val="20"/>
              </w:rPr>
              <w:t xml:space="preserve">VA Enterprise Cloud </w:t>
            </w:r>
          </w:p>
        </w:tc>
      </w:tr>
      <w:tr w:rsidR="00A40EBB" w14:paraId="2DBF57AF"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3468358F" w14:textId="77777777" w:rsidR="00A40EBB" w:rsidRDefault="00A40EBB" w:rsidP="00C53EA2">
            <w:pPr>
              <w:spacing w:line="259" w:lineRule="auto"/>
            </w:pPr>
            <w:r>
              <w:rPr>
                <w:rFonts w:ascii="Calibri" w:eastAsia="Calibri" w:hAnsi="Calibri" w:cs="Calibri"/>
                <w:sz w:val="20"/>
              </w:rPr>
              <w:t xml:space="preserve">(IR) </w:t>
            </w:r>
          </w:p>
        </w:tc>
        <w:tc>
          <w:tcPr>
            <w:tcW w:w="8275" w:type="dxa"/>
            <w:tcBorders>
              <w:top w:val="single" w:sz="4" w:space="0" w:color="000000"/>
              <w:left w:val="single" w:sz="4" w:space="0" w:color="000000"/>
              <w:bottom w:val="single" w:sz="4" w:space="0" w:color="000000"/>
              <w:right w:val="single" w:sz="4" w:space="0" w:color="000000"/>
            </w:tcBorders>
          </w:tcPr>
          <w:p w14:paraId="1CDB8D10" w14:textId="77777777" w:rsidR="00A40EBB" w:rsidRDefault="00A40EBB" w:rsidP="00C53EA2">
            <w:pPr>
              <w:spacing w:line="259" w:lineRule="auto"/>
              <w:ind w:left="1"/>
            </w:pPr>
            <w:r>
              <w:rPr>
                <w:rFonts w:ascii="Calibri" w:eastAsia="Calibri" w:hAnsi="Calibri" w:cs="Calibri"/>
                <w:sz w:val="20"/>
              </w:rPr>
              <w:t xml:space="preserve">Incident Response </w:t>
            </w:r>
          </w:p>
        </w:tc>
      </w:tr>
      <w:tr w:rsidR="00A40EBB" w14:paraId="6BA835A4" w14:textId="77777777" w:rsidTr="00C53EA2">
        <w:trPr>
          <w:trHeight w:val="312"/>
        </w:trPr>
        <w:tc>
          <w:tcPr>
            <w:tcW w:w="1300" w:type="dxa"/>
            <w:tcBorders>
              <w:top w:val="single" w:sz="4" w:space="0" w:color="000000"/>
              <w:left w:val="single" w:sz="4" w:space="0" w:color="000000"/>
              <w:bottom w:val="single" w:sz="4" w:space="0" w:color="000000"/>
              <w:right w:val="single" w:sz="4" w:space="0" w:color="000000"/>
            </w:tcBorders>
          </w:tcPr>
          <w:p w14:paraId="2093A93F" w14:textId="77777777" w:rsidR="00A40EBB" w:rsidRDefault="00A40EBB" w:rsidP="00C53EA2">
            <w:pPr>
              <w:spacing w:line="259" w:lineRule="auto"/>
            </w:pPr>
            <w:r>
              <w:rPr>
                <w:rFonts w:ascii="Calibri" w:eastAsia="Calibri" w:hAnsi="Calibri" w:cs="Calibri"/>
                <w:sz w:val="20"/>
              </w:rPr>
              <w:t xml:space="preserve">(IS) </w:t>
            </w:r>
          </w:p>
        </w:tc>
        <w:tc>
          <w:tcPr>
            <w:tcW w:w="8275" w:type="dxa"/>
            <w:tcBorders>
              <w:top w:val="single" w:sz="4" w:space="0" w:color="000000"/>
              <w:left w:val="single" w:sz="4" w:space="0" w:color="000000"/>
              <w:bottom w:val="single" w:sz="4" w:space="0" w:color="000000"/>
              <w:right w:val="single" w:sz="4" w:space="0" w:color="000000"/>
            </w:tcBorders>
          </w:tcPr>
          <w:p w14:paraId="5BD0931A" w14:textId="77777777" w:rsidR="00A40EBB" w:rsidRDefault="00A40EBB" w:rsidP="00C53EA2">
            <w:pPr>
              <w:spacing w:line="259" w:lineRule="auto"/>
              <w:ind w:left="1"/>
            </w:pPr>
            <w:r>
              <w:rPr>
                <w:rFonts w:ascii="Calibri" w:eastAsia="Calibri" w:hAnsi="Calibri" w:cs="Calibri"/>
                <w:sz w:val="20"/>
              </w:rPr>
              <w:t xml:space="preserve">Information System </w:t>
            </w:r>
          </w:p>
        </w:tc>
      </w:tr>
      <w:tr w:rsidR="00A40EBB" w14:paraId="6CA91C76"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2F1ED5AE" w14:textId="77777777" w:rsidR="00A40EBB" w:rsidRDefault="00A40EBB" w:rsidP="00C53EA2">
            <w:pPr>
              <w:spacing w:line="259" w:lineRule="auto"/>
            </w:pPr>
            <w:r>
              <w:rPr>
                <w:rFonts w:ascii="Calibri" w:eastAsia="Calibri" w:hAnsi="Calibri" w:cs="Calibri"/>
                <w:sz w:val="20"/>
              </w:rPr>
              <w:t xml:space="preserve">(IRP) </w:t>
            </w:r>
          </w:p>
        </w:tc>
        <w:tc>
          <w:tcPr>
            <w:tcW w:w="8275" w:type="dxa"/>
            <w:tcBorders>
              <w:top w:val="single" w:sz="4" w:space="0" w:color="000000"/>
              <w:left w:val="single" w:sz="4" w:space="0" w:color="000000"/>
              <w:bottom w:val="single" w:sz="4" w:space="0" w:color="000000"/>
              <w:right w:val="single" w:sz="4" w:space="0" w:color="000000"/>
            </w:tcBorders>
          </w:tcPr>
          <w:p w14:paraId="4CF84CDA" w14:textId="77777777" w:rsidR="00A40EBB" w:rsidRDefault="00A40EBB" w:rsidP="00C53EA2">
            <w:pPr>
              <w:spacing w:line="259" w:lineRule="auto"/>
              <w:ind w:left="1"/>
            </w:pPr>
            <w:r>
              <w:rPr>
                <w:rFonts w:ascii="Calibri" w:eastAsia="Calibri" w:hAnsi="Calibri" w:cs="Calibri"/>
                <w:sz w:val="20"/>
              </w:rPr>
              <w:t xml:space="preserve">Incident Response Plan </w:t>
            </w:r>
          </w:p>
        </w:tc>
      </w:tr>
      <w:tr w:rsidR="00A40EBB" w14:paraId="7488AC46"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2EB5CFD5" w14:textId="77777777" w:rsidR="00A40EBB" w:rsidRDefault="00A40EBB" w:rsidP="00C53EA2">
            <w:pPr>
              <w:spacing w:line="259" w:lineRule="auto"/>
            </w:pPr>
            <w:r>
              <w:rPr>
                <w:rFonts w:ascii="Calibri" w:eastAsia="Calibri" w:hAnsi="Calibri" w:cs="Calibri"/>
                <w:sz w:val="20"/>
              </w:rPr>
              <w:t xml:space="preserve">(FISMA) </w:t>
            </w:r>
          </w:p>
        </w:tc>
        <w:tc>
          <w:tcPr>
            <w:tcW w:w="8275" w:type="dxa"/>
            <w:tcBorders>
              <w:top w:val="single" w:sz="4" w:space="0" w:color="000000"/>
              <w:left w:val="single" w:sz="4" w:space="0" w:color="000000"/>
              <w:bottom w:val="single" w:sz="4" w:space="0" w:color="000000"/>
              <w:right w:val="single" w:sz="4" w:space="0" w:color="000000"/>
            </w:tcBorders>
          </w:tcPr>
          <w:p w14:paraId="0FF2E6B0" w14:textId="77777777" w:rsidR="00A40EBB" w:rsidRDefault="00A40EBB" w:rsidP="00C53EA2">
            <w:pPr>
              <w:spacing w:line="259" w:lineRule="auto"/>
              <w:ind w:left="1"/>
            </w:pPr>
            <w:r>
              <w:rPr>
                <w:rFonts w:ascii="Calibri" w:eastAsia="Calibri" w:hAnsi="Calibri" w:cs="Calibri"/>
                <w:sz w:val="20"/>
              </w:rPr>
              <w:t xml:space="preserve">Federal Information Security Management Act </w:t>
            </w:r>
          </w:p>
        </w:tc>
      </w:tr>
      <w:tr w:rsidR="00A40EBB" w14:paraId="3B8D7FF1"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3A45FE6E" w14:textId="77777777" w:rsidR="00A40EBB" w:rsidRDefault="00A40EBB" w:rsidP="00C53EA2">
            <w:pPr>
              <w:spacing w:line="259" w:lineRule="auto"/>
            </w:pPr>
            <w:r>
              <w:rPr>
                <w:rFonts w:ascii="Calibri" w:eastAsia="Calibri" w:hAnsi="Calibri" w:cs="Calibri"/>
                <w:sz w:val="20"/>
              </w:rPr>
              <w:t xml:space="preserve">(HIPAA) </w:t>
            </w:r>
          </w:p>
        </w:tc>
        <w:tc>
          <w:tcPr>
            <w:tcW w:w="8275" w:type="dxa"/>
            <w:tcBorders>
              <w:top w:val="single" w:sz="4" w:space="0" w:color="000000"/>
              <w:left w:val="single" w:sz="4" w:space="0" w:color="000000"/>
              <w:bottom w:val="single" w:sz="4" w:space="0" w:color="000000"/>
              <w:right w:val="single" w:sz="4" w:space="0" w:color="000000"/>
            </w:tcBorders>
          </w:tcPr>
          <w:p w14:paraId="2A3E8553" w14:textId="77777777" w:rsidR="00A40EBB" w:rsidRDefault="00A40EBB" w:rsidP="00C53EA2">
            <w:pPr>
              <w:spacing w:line="259" w:lineRule="auto"/>
              <w:ind w:left="1"/>
            </w:pPr>
            <w:r>
              <w:rPr>
                <w:rFonts w:ascii="Calibri" w:eastAsia="Calibri" w:hAnsi="Calibri" w:cs="Calibri"/>
                <w:sz w:val="20"/>
              </w:rPr>
              <w:t xml:space="preserve">Health Insurance Portability and Accountability Act of 1996 </w:t>
            </w:r>
          </w:p>
        </w:tc>
      </w:tr>
      <w:tr w:rsidR="00A40EBB" w14:paraId="21C4995D"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3E7222A2" w14:textId="77777777" w:rsidR="00A40EBB" w:rsidRDefault="00A40EBB" w:rsidP="00C53EA2">
            <w:pPr>
              <w:spacing w:line="259" w:lineRule="auto"/>
            </w:pPr>
            <w:r>
              <w:rPr>
                <w:rFonts w:ascii="Calibri" w:eastAsia="Calibri" w:hAnsi="Calibri" w:cs="Calibri"/>
                <w:sz w:val="20"/>
              </w:rPr>
              <w:t xml:space="preserve">(VBA) </w:t>
            </w:r>
          </w:p>
        </w:tc>
        <w:tc>
          <w:tcPr>
            <w:tcW w:w="8275" w:type="dxa"/>
            <w:tcBorders>
              <w:top w:val="single" w:sz="4" w:space="0" w:color="000000"/>
              <w:left w:val="single" w:sz="4" w:space="0" w:color="000000"/>
              <w:bottom w:val="single" w:sz="4" w:space="0" w:color="000000"/>
              <w:right w:val="single" w:sz="4" w:space="0" w:color="000000"/>
            </w:tcBorders>
          </w:tcPr>
          <w:p w14:paraId="3BA771C6" w14:textId="77777777" w:rsidR="00A40EBB" w:rsidRDefault="00A40EBB" w:rsidP="00C53EA2">
            <w:pPr>
              <w:spacing w:line="259" w:lineRule="auto"/>
              <w:ind w:left="1"/>
            </w:pPr>
            <w:r>
              <w:rPr>
                <w:rFonts w:ascii="Calibri" w:eastAsia="Calibri" w:hAnsi="Calibri" w:cs="Calibri"/>
                <w:sz w:val="20"/>
              </w:rPr>
              <w:t xml:space="preserve">Veterans Benefits Administration </w:t>
            </w:r>
          </w:p>
        </w:tc>
      </w:tr>
      <w:tr w:rsidR="00A40EBB" w14:paraId="6848934A"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0E3C55DC" w14:textId="77777777" w:rsidR="00A40EBB" w:rsidRDefault="00A40EBB" w:rsidP="00C53EA2">
            <w:pPr>
              <w:spacing w:line="259" w:lineRule="auto"/>
            </w:pPr>
            <w:r>
              <w:rPr>
                <w:rFonts w:ascii="Calibri" w:eastAsia="Calibri" w:hAnsi="Calibri" w:cs="Calibri"/>
                <w:sz w:val="20"/>
              </w:rPr>
              <w:t xml:space="preserve">(VHA) </w:t>
            </w:r>
          </w:p>
        </w:tc>
        <w:tc>
          <w:tcPr>
            <w:tcW w:w="8275" w:type="dxa"/>
            <w:tcBorders>
              <w:top w:val="single" w:sz="4" w:space="0" w:color="000000"/>
              <w:left w:val="single" w:sz="4" w:space="0" w:color="000000"/>
              <w:bottom w:val="single" w:sz="4" w:space="0" w:color="000000"/>
              <w:right w:val="single" w:sz="4" w:space="0" w:color="000000"/>
            </w:tcBorders>
          </w:tcPr>
          <w:p w14:paraId="3BB6A0EE" w14:textId="77777777" w:rsidR="00A40EBB" w:rsidRDefault="00A40EBB" w:rsidP="00C53EA2">
            <w:pPr>
              <w:spacing w:line="259" w:lineRule="auto"/>
              <w:ind w:left="1"/>
            </w:pPr>
            <w:r>
              <w:rPr>
                <w:rFonts w:ascii="Calibri" w:eastAsia="Calibri" w:hAnsi="Calibri" w:cs="Calibri"/>
                <w:sz w:val="20"/>
              </w:rPr>
              <w:t xml:space="preserve">Veterans Health Administration </w:t>
            </w:r>
          </w:p>
        </w:tc>
      </w:tr>
      <w:tr w:rsidR="00A40EBB" w14:paraId="3AC07B14" w14:textId="77777777" w:rsidTr="00C53EA2">
        <w:trPr>
          <w:trHeight w:val="312"/>
        </w:trPr>
        <w:tc>
          <w:tcPr>
            <w:tcW w:w="1300" w:type="dxa"/>
            <w:tcBorders>
              <w:top w:val="single" w:sz="4" w:space="0" w:color="000000"/>
              <w:left w:val="single" w:sz="4" w:space="0" w:color="000000"/>
              <w:bottom w:val="single" w:sz="4" w:space="0" w:color="000000"/>
              <w:right w:val="single" w:sz="4" w:space="0" w:color="000000"/>
            </w:tcBorders>
          </w:tcPr>
          <w:p w14:paraId="43476D00" w14:textId="77777777" w:rsidR="00A40EBB" w:rsidRDefault="00A40EBB" w:rsidP="00C53EA2">
            <w:pPr>
              <w:spacing w:line="259" w:lineRule="auto"/>
            </w:pPr>
            <w:r>
              <w:rPr>
                <w:rFonts w:ascii="Calibri" w:eastAsia="Calibri" w:hAnsi="Calibri" w:cs="Calibri"/>
                <w:sz w:val="20"/>
              </w:rPr>
              <w:t xml:space="preserve">(NCA) </w:t>
            </w:r>
          </w:p>
        </w:tc>
        <w:tc>
          <w:tcPr>
            <w:tcW w:w="8275" w:type="dxa"/>
            <w:tcBorders>
              <w:top w:val="single" w:sz="4" w:space="0" w:color="000000"/>
              <w:left w:val="single" w:sz="4" w:space="0" w:color="000000"/>
              <w:bottom w:val="single" w:sz="4" w:space="0" w:color="000000"/>
              <w:right w:val="single" w:sz="4" w:space="0" w:color="000000"/>
            </w:tcBorders>
          </w:tcPr>
          <w:p w14:paraId="262D8127" w14:textId="77777777" w:rsidR="00A40EBB" w:rsidRDefault="00A40EBB" w:rsidP="00C53EA2">
            <w:pPr>
              <w:spacing w:line="259" w:lineRule="auto"/>
              <w:ind w:left="1"/>
            </w:pPr>
            <w:r>
              <w:rPr>
                <w:rFonts w:ascii="Calibri" w:eastAsia="Calibri" w:hAnsi="Calibri" w:cs="Calibri"/>
                <w:sz w:val="20"/>
              </w:rPr>
              <w:t xml:space="preserve">National Cemetery Administration </w:t>
            </w:r>
          </w:p>
        </w:tc>
      </w:tr>
      <w:tr w:rsidR="00A40EBB" w14:paraId="750440B3"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053E73CE" w14:textId="77777777" w:rsidR="00A40EBB" w:rsidRDefault="00A40EBB" w:rsidP="00C53EA2">
            <w:pPr>
              <w:spacing w:line="259" w:lineRule="auto"/>
            </w:pPr>
            <w:r>
              <w:rPr>
                <w:rFonts w:ascii="Calibri" w:eastAsia="Calibri" w:hAnsi="Calibri" w:cs="Calibri"/>
                <w:sz w:val="20"/>
              </w:rPr>
              <w:t xml:space="preserve">(FIPS) </w:t>
            </w:r>
          </w:p>
        </w:tc>
        <w:tc>
          <w:tcPr>
            <w:tcW w:w="8275" w:type="dxa"/>
            <w:tcBorders>
              <w:top w:val="single" w:sz="4" w:space="0" w:color="000000"/>
              <w:left w:val="single" w:sz="4" w:space="0" w:color="000000"/>
              <w:bottom w:val="single" w:sz="4" w:space="0" w:color="000000"/>
              <w:right w:val="single" w:sz="4" w:space="0" w:color="000000"/>
            </w:tcBorders>
          </w:tcPr>
          <w:p w14:paraId="47ED4887" w14:textId="77777777" w:rsidR="00A40EBB" w:rsidRDefault="00A40EBB" w:rsidP="00C53EA2">
            <w:pPr>
              <w:spacing w:line="259" w:lineRule="auto"/>
              <w:ind w:left="1"/>
            </w:pPr>
            <w:r>
              <w:rPr>
                <w:rFonts w:ascii="Calibri" w:eastAsia="Calibri" w:hAnsi="Calibri" w:cs="Calibri"/>
                <w:sz w:val="20"/>
              </w:rPr>
              <w:t xml:space="preserve">Federal Information Processing Standard </w:t>
            </w:r>
          </w:p>
        </w:tc>
      </w:tr>
      <w:tr w:rsidR="00A40EBB" w14:paraId="5D4FD639"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3F33152E" w14:textId="77777777" w:rsidR="00A40EBB" w:rsidRDefault="00A40EBB" w:rsidP="00C53EA2">
            <w:pPr>
              <w:spacing w:line="259" w:lineRule="auto"/>
            </w:pPr>
            <w:r>
              <w:rPr>
                <w:rFonts w:ascii="Calibri" w:eastAsia="Calibri" w:hAnsi="Calibri" w:cs="Calibri"/>
                <w:sz w:val="20"/>
              </w:rPr>
              <w:t xml:space="preserve">(VPC) </w:t>
            </w:r>
          </w:p>
        </w:tc>
        <w:tc>
          <w:tcPr>
            <w:tcW w:w="8275" w:type="dxa"/>
            <w:tcBorders>
              <w:top w:val="single" w:sz="4" w:space="0" w:color="000000"/>
              <w:left w:val="single" w:sz="4" w:space="0" w:color="000000"/>
              <w:bottom w:val="single" w:sz="4" w:space="0" w:color="000000"/>
              <w:right w:val="single" w:sz="4" w:space="0" w:color="000000"/>
            </w:tcBorders>
          </w:tcPr>
          <w:p w14:paraId="25C04CD2" w14:textId="77777777" w:rsidR="00A40EBB" w:rsidRDefault="00A40EBB" w:rsidP="00C53EA2">
            <w:pPr>
              <w:spacing w:line="259" w:lineRule="auto"/>
              <w:ind w:left="1"/>
            </w:pPr>
            <w:r>
              <w:rPr>
                <w:rFonts w:ascii="Calibri" w:eastAsia="Calibri" w:hAnsi="Calibri" w:cs="Calibri"/>
                <w:sz w:val="20"/>
              </w:rPr>
              <w:t xml:space="preserve">Virtual Private Cloud </w:t>
            </w:r>
          </w:p>
        </w:tc>
      </w:tr>
      <w:tr w:rsidR="00A40EBB" w14:paraId="4FE1B990"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5ADA42EA" w14:textId="77777777" w:rsidR="00A40EBB" w:rsidRDefault="00A40EBB" w:rsidP="00C53EA2">
            <w:pPr>
              <w:spacing w:line="259" w:lineRule="auto"/>
            </w:pPr>
            <w:r>
              <w:rPr>
                <w:rFonts w:ascii="Calibri" w:eastAsia="Calibri" w:hAnsi="Calibri" w:cs="Calibri"/>
                <w:sz w:val="20"/>
              </w:rPr>
              <w:t xml:space="preserve">(ICAM) </w:t>
            </w:r>
          </w:p>
        </w:tc>
        <w:tc>
          <w:tcPr>
            <w:tcW w:w="8275" w:type="dxa"/>
            <w:tcBorders>
              <w:top w:val="single" w:sz="4" w:space="0" w:color="000000"/>
              <w:left w:val="single" w:sz="4" w:space="0" w:color="000000"/>
              <w:bottom w:val="single" w:sz="4" w:space="0" w:color="000000"/>
              <w:right w:val="single" w:sz="4" w:space="0" w:color="000000"/>
            </w:tcBorders>
          </w:tcPr>
          <w:p w14:paraId="0245EEAB" w14:textId="77777777" w:rsidR="00A40EBB" w:rsidRDefault="00A40EBB" w:rsidP="00C53EA2">
            <w:pPr>
              <w:spacing w:line="259" w:lineRule="auto"/>
              <w:ind w:left="1"/>
            </w:pPr>
            <w:r>
              <w:rPr>
                <w:rFonts w:ascii="Calibri" w:eastAsia="Calibri" w:hAnsi="Calibri" w:cs="Calibri"/>
                <w:sz w:val="20"/>
              </w:rPr>
              <w:t xml:space="preserve">Identity, Credential, and Access Management </w:t>
            </w:r>
          </w:p>
        </w:tc>
      </w:tr>
      <w:tr w:rsidR="00A40EBB" w14:paraId="61D8207E"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21989FEF" w14:textId="77777777" w:rsidR="00A40EBB" w:rsidRDefault="00A40EBB" w:rsidP="00C53EA2">
            <w:pPr>
              <w:spacing w:line="259" w:lineRule="auto"/>
            </w:pPr>
            <w:r>
              <w:rPr>
                <w:rFonts w:ascii="Calibri" w:eastAsia="Calibri" w:hAnsi="Calibri" w:cs="Calibri"/>
                <w:sz w:val="20"/>
              </w:rPr>
              <w:t xml:space="preserve">(AD) </w:t>
            </w:r>
          </w:p>
        </w:tc>
        <w:tc>
          <w:tcPr>
            <w:tcW w:w="8275" w:type="dxa"/>
            <w:tcBorders>
              <w:top w:val="single" w:sz="4" w:space="0" w:color="000000"/>
              <w:left w:val="single" w:sz="4" w:space="0" w:color="000000"/>
              <w:bottom w:val="single" w:sz="4" w:space="0" w:color="000000"/>
              <w:right w:val="single" w:sz="4" w:space="0" w:color="000000"/>
            </w:tcBorders>
          </w:tcPr>
          <w:p w14:paraId="773C5D67" w14:textId="77777777" w:rsidR="00A40EBB" w:rsidRDefault="00A40EBB" w:rsidP="00C53EA2">
            <w:pPr>
              <w:spacing w:line="259" w:lineRule="auto"/>
              <w:ind w:left="1"/>
            </w:pPr>
            <w:r>
              <w:rPr>
                <w:rFonts w:ascii="Calibri" w:eastAsia="Calibri" w:hAnsi="Calibri" w:cs="Calibri"/>
                <w:sz w:val="20"/>
              </w:rPr>
              <w:t xml:space="preserve">Active Directory </w:t>
            </w:r>
          </w:p>
        </w:tc>
      </w:tr>
      <w:tr w:rsidR="00A40EBB" w14:paraId="12F9174F"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3B636727" w14:textId="77777777" w:rsidR="00A40EBB" w:rsidRDefault="00A40EBB" w:rsidP="00C53EA2">
            <w:pPr>
              <w:spacing w:line="259" w:lineRule="auto"/>
            </w:pPr>
            <w:r>
              <w:rPr>
                <w:rFonts w:ascii="Calibri" w:eastAsia="Calibri" w:hAnsi="Calibri" w:cs="Calibri"/>
                <w:sz w:val="20"/>
              </w:rPr>
              <w:t xml:space="preserve">(AZ) </w:t>
            </w:r>
          </w:p>
        </w:tc>
        <w:tc>
          <w:tcPr>
            <w:tcW w:w="8275" w:type="dxa"/>
            <w:tcBorders>
              <w:top w:val="single" w:sz="4" w:space="0" w:color="000000"/>
              <w:left w:val="single" w:sz="4" w:space="0" w:color="000000"/>
              <w:bottom w:val="single" w:sz="4" w:space="0" w:color="000000"/>
              <w:right w:val="single" w:sz="4" w:space="0" w:color="000000"/>
            </w:tcBorders>
          </w:tcPr>
          <w:p w14:paraId="6F7913CA" w14:textId="77777777" w:rsidR="00A40EBB" w:rsidRDefault="00A40EBB" w:rsidP="00C53EA2">
            <w:pPr>
              <w:spacing w:line="259" w:lineRule="auto"/>
              <w:ind w:left="1"/>
            </w:pPr>
            <w:r>
              <w:rPr>
                <w:rFonts w:ascii="Calibri" w:eastAsia="Calibri" w:hAnsi="Calibri" w:cs="Calibri"/>
                <w:sz w:val="20"/>
              </w:rPr>
              <w:t xml:space="preserve">Availability Zone </w:t>
            </w:r>
          </w:p>
        </w:tc>
      </w:tr>
      <w:tr w:rsidR="00A40EBB" w14:paraId="6D1FBAFB" w14:textId="77777777" w:rsidTr="00C53EA2">
        <w:trPr>
          <w:trHeight w:val="312"/>
        </w:trPr>
        <w:tc>
          <w:tcPr>
            <w:tcW w:w="1300" w:type="dxa"/>
            <w:tcBorders>
              <w:top w:val="single" w:sz="4" w:space="0" w:color="000000"/>
              <w:left w:val="single" w:sz="4" w:space="0" w:color="000000"/>
              <w:bottom w:val="single" w:sz="4" w:space="0" w:color="000000"/>
              <w:right w:val="single" w:sz="4" w:space="0" w:color="000000"/>
            </w:tcBorders>
          </w:tcPr>
          <w:p w14:paraId="78FFECF7" w14:textId="77777777" w:rsidR="00A40EBB" w:rsidRDefault="00A40EBB" w:rsidP="00C53EA2">
            <w:pPr>
              <w:spacing w:line="259" w:lineRule="auto"/>
            </w:pPr>
            <w:r>
              <w:rPr>
                <w:rFonts w:ascii="Calibri" w:eastAsia="Calibri" w:hAnsi="Calibri" w:cs="Calibri"/>
                <w:sz w:val="20"/>
              </w:rPr>
              <w:t xml:space="preserve">(LAN) </w:t>
            </w:r>
          </w:p>
        </w:tc>
        <w:tc>
          <w:tcPr>
            <w:tcW w:w="8275" w:type="dxa"/>
            <w:tcBorders>
              <w:top w:val="single" w:sz="4" w:space="0" w:color="000000"/>
              <w:left w:val="single" w:sz="4" w:space="0" w:color="000000"/>
              <w:bottom w:val="single" w:sz="4" w:space="0" w:color="000000"/>
              <w:right w:val="single" w:sz="4" w:space="0" w:color="000000"/>
            </w:tcBorders>
          </w:tcPr>
          <w:p w14:paraId="0D32B393" w14:textId="77777777" w:rsidR="00A40EBB" w:rsidRDefault="00A40EBB" w:rsidP="00C53EA2">
            <w:pPr>
              <w:spacing w:line="259" w:lineRule="auto"/>
              <w:ind w:left="1"/>
            </w:pPr>
            <w:r>
              <w:rPr>
                <w:rFonts w:ascii="Calibri" w:eastAsia="Calibri" w:hAnsi="Calibri" w:cs="Calibri"/>
                <w:sz w:val="20"/>
              </w:rPr>
              <w:t xml:space="preserve">Local Area Network </w:t>
            </w:r>
          </w:p>
        </w:tc>
      </w:tr>
      <w:tr w:rsidR="00A40EBB" w14:paraId="704FBA27"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7555324E" w14:textId="77777777" w:rsidR="00A40EBB" w:rsidRDefault="00A40EBB" w:rsidP="00C53EA2">
            <w:pPr>
              <w:spacing w:line="259" w:lineRule="auto"/>
            </w:pPr>
            <w:r>
              <w:rPr>
                <w:rFonts w:ascii="Calibri" w:eastAsia="Calibri" w:hAnsi="Calibri" w:cs="Calibri"/>
                <w:sz w:val="20"/>
              </w:rPr>
              <w:t xml:space="preserve">(WAN) </w:t>
            </w:r>
          </w:p>
        </w:tc>
        <w:tc>
          <w:tcPr>
            <w:tcW w:w="8275" w:type="dxa"/>
            <w:tcBorders>
              <w:top w:val="single" w:sz="4" w:space="0" w:color="000000"/>
              <w:left w:val="single" w:sz="4" w:space="0" w:color="000000"/>
              <w:bottom w:val="single" w:sz="4" w:space="0" w:color="000000"/>
              <w:right w:val="single" w:sz="4" w:space="0" w:color="000000"/>
            </w:tcBorders>
          </w:tcPr>
          <w:p w14:paraId="6077D5BE" w14:textId="77777777" w:rsidR="00A40EBB" w:rsidRDefault="00A40EBB" w:rsidP="00C53EA2">
            <w:pPr>
              <w:spacing w:line="259" w:lineRule="auto"/>
              <w:ind w:left="1"/>
            </w:pPr>
            <w:r>
              <w:rPr>
                <w:rFonts w:ascii="Calibri" w:eastAsia="Calibri" w:hAnsi="Calibri" w:cs="Calibri"/>
                <w:sz w:val="20"/>
              </w:rPr>
              <w:t xml:space="preserve">Wide Area Network </w:t>
            </w:r>
          </w:p>
        </w:tc>
      </w:tr>
      <w:tr w:rsidR="00A40EBB" w14:paraId="7C7777B0"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3DA56C18" w14:textId="77777777" w:rsidR="00A40EBB" w:rsidRDefault="00A40EBB" w:rsidP="00C53EA2">
            <w:pPr>
              <w:spacing w:line="259" w:lineRule="auto"/>
            </w:pPr>
            <w:r>
              <w:rPr>
                <w:rFonts w:ascii="Calibri" w:eastAsia="Calibri" w:hAnsi="Calibri" w:cs="Calibri"/>
                <w:sz w:val="20"/>
              </w:rPr>
              <w:t xml:space="preserve">(ROB) </w:t>
            </w:r>
          </w:p>
        </w:tc>
        <w:tc>
          <w:tcPr>
            <w:tcW w:w="8275" w:type="dxa"/>
            <w:tcBorders>
              <w:top w:val="single" w:sz="4" w:space="0" w:color="000000"/>
              <w:left w:val="single" w:sz="4" w:space="0" w:color="000000"/>
              <w:bottom w:val="single" w:sz="4" w:space="0" w:color="000000"/>
              <w:right w:val="single" w:sz="4" w:space="0" w:color="000000"/>
            </w:tcBorders>
          </w:tcPr>
          <w:p w14:paraId="0E30AD5D" w14:textId="77777777" w:rsidR="00A40EBB" w:rsidRDefault="00A40EBB" w:rsidP="00C53EA2">
            <w:pPr>
              <w:spacing w:line="259" w:lineRule="auto"/>
              <w:ind w:left="1"/>
            </w:pPr>
            <w:r>
              <w:rPr>
                <w:rFonts w:ascii="Calibri" w:eastAsia="Calibri" w:hAnsi="Calibri" w:cs="Calibri"/>
                <w:sz w:val="20"/>
              </w:rPr>
              <w:t xml:space="preserve">Rules of Behavior </w:t>
            </w:r>
          </w:p>
        </w:tc>
      </w:tr>
      <w:tr w:rsidR="00A40EBB" w14:paraId="63A3C469"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0E378FE7" w14:textId="77777777" w:rsidR="00A40EBB" w:rsidRDefault="00A40EBB" w:rsidP="00C53EA2">
            <w:pPr>
              <w:spacing w:line="259" w:lineRule="auto"/>
            </w:pPr>
            <w:r>
              <w:rPr>
                <w:rFonts w:ascii="Calibri" w:eastAsia="Calibri" w:hAnsi="Calibri" w:cs="Calibri"/>
                <w:sz w:val="20"/>
              </w:rPr>
              <w:t xml:space="preserve">(PTA) </w:t>
            </w:r>
          </w:p>
        </w:tc>
        <w:tc>
          <w:tcPr>
            <w:tcW w:w="8275" w:type="dxa"/>
            <w:tcBorders>
              <w:top w:val="single" w:sz="4" w:space="0" w:color="000000"/>
              <w:left w:val="single" w:sz="4" w:space="0" w:color="000000"/>
              <w:bottom w:val="single" w:sz="4" w:space="0" w:color="000000"/>
              <w:right w:val="single" w:sz="4" w:space="0" w:color="000000"/>
            </w:tcBorders>
          </w:tcPr>
          <w:p w14:paraId="0498593A" w14:textId="77777777" w:rsidR="00A40EBB" w:rsidRDefault="00A40EBB" w:rsidP="00C53EA2">
            <w:pPr>
              <w:spacing w:line="259" w:lineRule="auto"/>
              <w:ind w:left="1"/>
            </w:pPr>
            <w:r>
              <w:rPr>
                <w:rFonts w:ascii="Calibri" w:eastAsia="Calibri" w:hAnsi="Calibri" w:cs="Calibri"/>
                <w:sz w:val="20"/>
              </w:rPr>
              <w:t xml:space="preserve">Privacy Threshold Assessment </w:t>
            </w:r>
          </w:p>
        </w:tc>
      </w:tr>
      <w:tr w:rsidR="00A40EBB" w14:paraId="0DF2A8BD"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1CB2CEC8" w14:textId="77777777" w:rsidR="00A40EBB" w:rsidRDefault="00A40EBB" w:rsidP="00C53EA2">
            <w:pPr>
              <w:spacing w:line="259" w:lineRule="auto"/>
            </w:pPr>
            <w:r>
              <w:rPr>
                <w:rFonts w:ascii="Calibri" w:eastAsia="Calibri" w:hAnsi="Calibri" w:cs="Calibri"/>
                <w:sz w:val="20"/>
              </w:rPr>
              <w:t xml:space="preserve">(PIA) </w:t>
            </w:r>
          </w:p>
        </w:tc>
        <w:tc>
          <w:tcPr>
            <w:tcW w:w="8275" w:type="dxa"/>
            <w:tcBorders>
              <w:top w:val="single" w:sz="4" w:space="0" w:color="000000"/>
              <w:left w:val="single" w:sz="4" w:space="0" w:color="000000"/>
              <w:bottom w:val="single" w:sz="4" w:space="0" w:color="000000"/>
              <w:right w:val="single" w:sz="4" w:space="0" w:color="000000"/>
            </w:tcBorders>
          </w:tcPr>
          <w:p w14:paraId="12B391F2" w14:textId="77777777" w:rsidR="00A40EBB" w:rsidRDefault="00A40EBB" w:rsidP="00C53EA2">
            <w:pPr>
              <w:spacing w:line="259" w:lineRule="auto"/>
              <w:ind w:left="1"/>
            </w:pPr>
            <w:r>
              <w:rPr>
                <w:rFonts w:ascii="Calibri" w:eastAsia="Calibri" w:hAnsi="Calibri" w:cs="Calibri"/>
                <w:sz w:val="20"/>
              </w:rPr>
              <w:t xml:space="preserve">Privacy Impact Analysis </w:t>
            </w:r>
          </w:p>
        </w:tc>
      </w:tr>
      <w:tr w:rsidR="00A40EBB" w14:paraId="1A0EBD51"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31401A80" w14:textId="77777777" w:rsidR="00A40EBB" w:rsidRDefault="00A40EBB" w:rsidP="00C53EA2">
            <w:pPr>
              <w:spacing w:line="259" w:lineRule="auto"/>
            </w:pPr>
            <w:r>
              <w:rPr>
                <w:rFonts w:ascii="Calibri" w:eastAsia="Calibri" w:hAnsi="Calibri" w:cs="Calibri"/>
                <w:sz w:val="20"/>
              </w:rPr>
              <w:t xml:space="preserve">(SOR) </w:t>
            </w:r>
          </w:p>
        </w:tc>
        <w:tc>
          <w:tcPr>
            <w:tcW w:w="8275" w:type="dxa"/>
            <w:tcBorders>
              <w:top w:val="single" w:sz="4" w:space="0" w:color="000000"/>
              <w:left w:val="single" w:sz="4" w:space="0" w:color="000000"/>
              <w:bottom w:val="single" w:sz="4" w:space="0" w:color="000000"/>
              <w:right w:val="single" w:sz="4" w:space="0" w:color="000000"/>
            </w:tcBorders>
          </w:tcPr>
          <w:p w14:paraId="0345710D" w14:textId="77777777" w:rsidR="00A40EBB" w:rsidRDefault="00A40EBB" w:rsidP="00C53EA2">
            <w:pPr>
              <w:spacing w:line="259" w:lineRule="auto"/>
              <w:ind w:left="1"/>
            </w:pPr>
            <w:r>
              <w:rPr>
                <w:rFonts w:ascii="Calibri" w:eastAsia="Calibri" w:hAnsi="Calibri" w:cs="Calibri"/>
                <w:sz w:val="20"/>
              </w:rPr>
              <w:t xml:space="preserve">System of Records </w:t>
            </w:r>
          </w:p>
        </w:tc>
      </w:tr>
      <w:tr w:rsidR="00A40EBB" w14:paraId="2C305745" w14:textId="77777777" w:rsidTr="00C53EA2">
        <w:trPr>
          <w:trHeight w:val="312"/>
        </w:trPr>
        <w:tc>
          <w:tcPr>
            <w:tcW w:w="1300" w:type="dxa"/>
            <w:tcBorders>
              <w:top w:val="single" w:sz="4" w:space="0" w:color="000000"/>
              <w:left w:val="single" w:sz="4" w:space="0" w:color="000000"/>
              <w:bottom w:val="single" w:sz="4" w:space="0" w:color="000000"/>
              <w:right w:val="single" w:sz="4" w:space="0" w:color="000000"/>
            </w:tcBorders>
          </w:tcPr>
          <w:p w14:paraId="42818BBE" w14:textId="77777777" w:rsidR="00A40EBB" w:rsidRDefault="00A40EBB" w:rsidP="00C53EA2">
            <w:pPr>
              <w:spacing w:line="259" w:lineRule="auto"/>
            </w:pPr>
            <w:r>
              <w:rPr>
                <w:rFonts w:ascii="Calibri" w:eastAsia="Calibri" w:hAnsi="Calibri" w:cs="Calibri"/>
                <w:sz w:val="20"/>
              </w:rPr>
              <w:t xml:space="preserve">(AV) </w:t>
            </w:r>
          </w:p>
        </w:tc>
        <w:tc>
          <w:tcPr>
            <w:tcW w:w="8275" w:type="dxa"/>
            <w:tcBorders>
              <w:top w:val="single" w:sz="4" w:space="0" w:color="000000"/>
              <w:left w:val="single" w:sz="4" w:space="0" w:color="000000"/>
              <w:bottom w:val="single" w:sz="4" w:space="0" w:color="000000"/>
              <w:right w:val="single" w:sz="4" w:space="0" w:color="000000"/>
            </w:tcBorders>
          </w:tcPr>
          <w:p w14:paraId="7EDAD528" w14:textId="77777777" w:rsidR="00A40EBB" w:rsidRDefault="00A40EBB" w:rsidP="00C53EA2">
            <w:pPr>
              <w:spacing w:line="259" w:lineRule="auto"/>
              <w:ind w:left="1"/>
            </w:pPr>
            <w:r>
              <w:rPr>
                <w:rFonts w:ascii="Calibri" w:eastAsia="Calibri" w:hAnsi="Calibri" w:cs="Calibri"/>
                <w:sz w:val="20"/>
              </w:rPr>
              <w:t xml:space="preserve">Antivirus </w:t>
            </w:r>
          </w:p>
        </w:tc>
      </w:tr>
      <w:tr w:rsidR="00A40EBB" w14:paraId="1DBB6725"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5590AFBB" w14:textId="77777777" w:rsidR="00A40EBB" w:rsidRDefault="00A40EBB" w:rsidP="00C53EA2">
            <w:pPr>
              <w:spacing w:line="259" w:lineRule="auto"/>
            </w:pPr>
            <w:r>
              <w:rPr>
                <w:rFonts w:ascii="Calibri" w:eastAsia="Calibri" w:hAnsi="Calibri" w:cs="Calibri"/>
                <w:sz w:val="20"/>
              </w:rPr>
              <w:t xml:space="preserve">(US-CERT) </w:t>
            </w:r>
          </w:p>
        </w:tc>
        <w:tc>
          <w:tcPr>
            <w:tcW w:w="8275" w:type="dxa"/>
            <w:tcBorders>
              <w:top w:val="single" w:sz="4" w:space="0" w:color="000000"/>
              <w:left w:val="single" w:sz="4" w:space="0" w:color="000000"/>
              <w:bottom w:val="single" w:sz="4" w:space="0" w:color="000000"/>
              <w:right w:val="single" w:sz="4" w:space="0" w:color="000000"/>
            </w:tcBorders>
          </w:tcPr>
          <w:p w14:paraId="2AB28595" w14:textId="77777777" w:rsidR="00A40EBB" w:rsidRDefault="00A40EBB" w:rsidP="00C53EA2">
            <w:pPr>
              <w:spacing w:line="259" w:lineRule="auto"/>
              <w:ind w:left="1"/>
            </w:pPr>
            <w:r>
              <w:rPr>
                <w:rFonts w:ascii="Calibri" w:eastAsia="Calibri" w:hAnsi="Calibri" w:cs="Calibri"/>
                <w:sz w:val="20"/>
              </w:rPr>
              <w:t xml:space="preserve">United States Computer Emergency Readiness Team </w:t>
            </w:r>
          </w:p>
        </w:tc>
      </w:tr>
      <w:tr w:rsidR="00A40EBB" w14:paraId="13A4D5F8"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3970AAE4" w14:textId="77777777" w:rsidR="00A40EBB" w:rsidRDefault="00A40EBB" w:rsidP="00C53EA2">
            <w:pPr>
              <w:spacing w:line="259" w:lineRule="auto"/>
            </w:pPr>
            <w:r>
              <w:rPr>
                <w:rFonts w:ascii="Calibri" w:eastAsia="Calibri" w:hAnsi="Calibri" w:cs="Calibri"/>
                <w:sz w:val="20"/>
              </w:rPr>
              <w:t xml:space="preserve">(OIG) </w:t>
            </w:r>
          </w:p>
        </w:tc>
        <w:tc>
          <w:tcPr>
            <w:tcW w:w="8275" w:type="dxa"/>
            <w:tcBorders>
              <w:top w:val="single" w:sz="4" w:space="0" w:color="000000"/>
              <w:left w:val="single" w:sz="4" w:space="0" w:color="000000"/>
              <w:bottom w:val="single" w:sz="4" w:space="0" w:color="000000"/>
              <w:right w:val="single" w:sz="4" w:space="0" w:color="000000"/>
            </w:tcBorders>
          </w:tcPr>
          <w:p w14:paraId="3258CC5D" w14:textId="77777777" w:rsidR="00A40EBB" w:rsidRDefault="00A40EBB" w:rsidP="00C53EA2">
            <w:pPr>
              <w:spacing w:line="259" w:lineRule="auto"/>
              <w:ind w:left="1"/>
            </w:pPr>
            <w:r>
              <w:rPr>
                <w:rFonts w:ascii="Calibri" w:eastAsia="Calibri" w:hAnsi="Calibri" w:cs="Calibri"/>
                <w:sz w:val="20"/>
              </w:rPr>
              <w:t xml:space="preserve">Office of Inspector General </w:t>
            </w:r>
          </w:p>
        </w:tc>
      </w:tr>
      <w:tr w:rsidR="00A40EBB" w14:paraId="1D5D3D59"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35B137D4" w14:textId="77777777" w:rsidR="00A40EBB" w:rsidRDefault="00A40EBB" w:rsidP="00C53EA2">
            <w:pPr>
              <w:spacing w:line="259" w:lineRule="auto"/>
            </w:pPr>
            <w:r>
              <w:rPr>
                <w:rFonts w:ascii="Calibri" w:eastAsia="Calibri" w:hAnsi="Calibri" w:cs="Calibri"/>
                <w:sz w:val="20"/>
              </w:rPr>
              <w:t xml:space="preserve">(E II) </w:t>
            </w:r>
          </w:p>
        </w:tc>
        <w:tc>
          <w:tcPr>
            <w:tcW w:w="8275" w:type="dxa"/>
            <w:tcBorders>
              <w:top w:val="single" w:sz="4" w:space="0" w:color="000000"/>
              <w:left w:val="single" w:sz="4" w:space="0" w:color="000000"/>
              <w:bottom w:val="single" w:sz="4" w:space="0" w:color="000000"/>
              <w:right w:val="single" w:sz="4" w:space="0" w:color="000000"/>
            </w:tcBorders>
          </w:tcPr>
          <w:p w14:paraId="6AB78459" w14:textId="77777777" w:rsidR="00A40EBB" w:rsidRDefault="00A40EBB" w:rsidP="00C53EA2">
            <w:pPr>
              <w:spacing w:line="259" w:lineRule="auto"/>
              <w:ind w:left="1"/>
            </w:pPr>
            <w:r>
              <w:rPr>
                <w:rFonts w:ascii="Calibri" w:eastAsia="Calibri" w:hAnsi="Calibri" w:cs="Calibri"/>
                <w:sz w:val="20"/>
              </w:rPr>
              <w:t xml:space="preserve">Echelon II </w:t>
            </w:r>
          </w:p>
        </w:tc>
      </w:tr>
      <w:tr w:rsidR="00A40EBB" w14:paraId="61AE9496" w14:textId="77777777" w:rsidTr="00C53EA2">
        <w:trPr>
          <w:trHeight w:val="310"/>
        </w:trPr>
        <w:tc>
          <w:tcPr>
            <w:tcW w:w="1300" w:type="dxa"/>
            <w:tcBorders>
              <w:top w:val="single" w:sz="4" w:space="0" w:color="000000"/>
              <w:left w:val="single" w:sz="4" w:space="0" w:color="000000"/>
              <w:bottom w:val="single" w:sz="4" w:space="0" w:color="000000"/>
              <w:right w:val="single" w:sz="4" w:space="0" w:color="000000"/>
            </w:tcBorders>
          </w:tcPr>
          <w:p w14:paraId="1D075235" w14:textId="77777777" w:rsidR="00A40EBB" w:rsidRDefault="00A40EBB" w:rsidP="00C53EA2">
            <w:pPr>
              <w:spacing w:line="259" w:lineRule="auto"/>
            </w:pPr>
            <w:r>
              <w:rPr>
                <w:rFonts w:ascii="Calibri" w:eastAsia="Calibri" w:hAnsi="Calibri" w:cs="Calibri"/>
                <w:sz w:val="20"/>
              </w:rPr>
              <w:t xml:space="preserve">(TSO) </w:t>
            </w:r>
          </w:p>
        </w:tc>
        <w:tc>
          <w:tcPr>
            <w:tcW w:w="8275" w:type="dxa"/>
            <w:tcBorders>
              <w:top w:val="single" w:sz="4" w:space="0" w:color="000000"/>
              <w:left w:val="single" w:sz="4" w:space="0" w:color="000000"/>
              <w:bottom w:val="single" w:sz="4" w:space="0" w:color="000000"/>
              <w:right w:val="single" w:sz="4" w:space="0" w:color="000000"/>
            </w:tcBorders>
          </w:tcPr>
          <w:p w14:paraId="3CE96AAF" w14:textId="77777777" w:rsidR="00A40EBB" w:rsidRDefault="00A40EBB" w:rsidP="00C53EA2">
            <w:pPr>
              <w:spacing w:line="259" w:lineRule="auto"/>
              <w:ind w:left="1"/>
            </w:pPr>
            <w:r>
              <w:rPr>
                <w:rFonts w:ascii="Calibri" w:eastAsia="Calibri" w:hAnsi="Calibri" w:cs="Calibri"/>
                <w:sz w:val="20"/>
              </w:rPr>
              <w:t xml:space="preserve">Technical Security Officer </w:t>
            </w:r>
          </w:p>
        </w:tc>
      </w:tr>
      <w:tr w:rsidR="00A40EBB" w14:paraId="1D678472" w14:textId="77777777" w:rsidTr="00C53EA2">
        <w:trPr>
          <w:trHeight w:val="313"/>
        </w:trPr>
        <w:tc>
          <w:tcPr>
            <w:tcW w:w="1300" w:type="dxa"/>
            <w:tcBorders>
              <w:top w:val="single" w:sz="4" w:space="0" w:color="000000"/>
              <w:left w:val="single" w:sz="4" w:space="0" w:color="000000"/>
              <w:bottom w:val="single" w:sz="4" w:space="0" w:color="000000"/>
              <w:right w:val="single" w:sz="4" w:space="0" w:color="000000"/>
            </w:tcBorders>
          </w:tcPr>
          <w:p w14:paraId="0187369B" w14:textId="77777777" w:rsidR="00A40EBB" w:rsidRDefault="00A40EBB" w:rsidP="00C53EA2">
            <w:pPr>
              <w:spacing w:line="259" w:lineRule="auto"/>
            </w:pPr>
            <w:r>
              <w:rPr>
                <w:rFonts w:ascii="Calibri" w:eastAsia="Calibri" w:hAnsi="Calibri" w:cs="Calibri"/>
                <w:sz w:val="20"/>
              </w:rPr>
              <w:t xml:space="preserve">(VA NSOC) </w:t>
            </w:r>
          </w:p>
        </w:tc>
        <w:tc>
          <w:tcPr>
            <w:tcW w:w="8275" w:type="dxa"/>
            <w:tcBorders>
              <w:top w:val="single" w:sz="4" w:space="0" w:color="000000"/>
              <w:left w:val="single" w:sz="4" w:space="0" w:color="000000"/>
              <w:bottom w:val="single" w:sz="4" w:space="0" w:color="000000"/>
              <w:right w:val="single" w:sz="4" w:space="0" w:color="000000"/>
            </w:tcBorders>
          </w:tcPr>
          <w:p w14:paraId="3B46924E" w14:textId="77777777" w:rsidR="00A40EBB" w:rsidRDefault="00A40EBB" w:rsidP="00C53EA2">
            <w:pPr>
              <w:spacing w:line="259" w:lineRule="auto"/>
              <w:ind w:left="1"/>
            </w:pPr>
            <w:r>
              <w:rPr>
                <w:rFonts w:ascii="Calibri" w:eastAsia="Calibri" w:hAnsi="Calibri" w:cs="Calibri"/>
                <w:sz w:val="20"/>
              </w:rPr>
              <w:t xml:space="preserve">VA Network and Security Operation Center </w:t>
            </w:r>
          </w:p>
        </w:tc>
      </w:tr>
    </w:tbl>
    <w:p w14:paraId="73A326EE" w14:textId="16CC1E87" w:rsidR="00DC4964" w:rsidRPr="001214E2" w:rsidRDefault="00DC4964" w:rsidP="00DC4964">
      <w:pPr>
        <w:rPr>
          <w:rFonts w:ascii="Arial" w:hAnsi="Arial" w:cs="Arial"/>
          <w:sz w:val="23"/>
          <w:szCs w:val="23"/>
        </w:rPr>
      </w:pPr>
    </w:p>
    <w:p w14:paraId="4CD01ABB" w14:textId="152A6A7B" w:rsidR="00DC4964" w:rsidRPr="00083CA3" w:rsidRDefault="00DC4964">
      <w:pPr>
        <w:rPr>
          <w:rFonts w:ascii="Arial" w:hAnsi="Arial" w:cs="Arial"/>
        </w:rPr>
      </w:pPr>
      <w:r w:rsidRPr="00083CA3">
        <w:rPr>
          <w:rFonts w:ascii="Arial" w:hAnsi="Arial" w:cs="Arial"/>
        </w:rPr>
        <w:br w:type="page"/>
      </w:r>
    </w:p>
    <w:p w14:paraId="669E5F1C" w14:textId="77777777" w:rsidR="006D34A0" w:rsidRPr="00D2794A" w:rsidRDefault="006D34A0" w:rsidP="00192B9E">
      <w:pPr>
        <w:pStyle w:val="Heading1"/>
        <w:numPr>
          <w:ilvl w:val="0"/>
          <w:numId w:val="3"/>
        </w:numPr>
        <w:rPr>
          <w:rFonts w:ascii="Arial" w:hAnsi="Arial" w:cs="Arial"/>
          <w:color w:val="000000" w:themeColor="text1"/>
          <w:sz w:val="24"/>
          <w:szCs w:val="24"/>
        </w:rPr>
      </w:pPr>
      <w:bookmarkStart w:id="29" w:name="_Toc524082890"/>
      <w:r w:rsidRPr="00D2794A">
        <w:rPr>
          <w:rFonts w:ascii="Arial" w:hAnsi="Arial" w:cs="Arial"/>
          <w:color w:val="000000" w:themeColor="text1"/>
          <w:sz w:val="24"/>
          <w:szCs w:val="24"/>
        </w:rPr>
        <w:lastRenderedPageBreak/>
        <w:t>Appendix A – 800-53 CONTROL FAMILY Incident Response (IR)</w:t>
      </w:r>
      <w:bookmarkEnd w:id="29"/>
    </w:p>
    <w:p w14:paraId="64B39394" w14:textId="77777777" w:rsidR="00DC4964" w:rsidRDefault="00DC4964" w:rsidP="00DC4964"/>
    <w:tbl>
      <w:tblPr>
        <w:tblW w:w="998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00" w:firstRow="0" w:lastRow="0" w:firstColumn="0" w:lastColumn="0" w:noHBand="0" w:noVBand="0"/>
      </w:tblPr>
      <w:tblGrid>
        <w:gridCol w:w="1308"/>
        <w:gridCol w:w="11"/>
        <w:gridCol w:w="5510"/>
        <w:gridCol w:w="75"/>
        <w:gridCol w:w="3077"/>
      </w:tblGrid>
      <w:tr w:rsidR="00D2794A" w:rsidRPr="00840A11" w14:paraId="1FBA551E" w14:textId="77777777" w:rsidTr="00502915">
        <w:trPr>
          <w:cantSplit/>
          <w:trHeight w:val="510"/>
          <w:jc w:val="center"/>
        </w:trPr>
        <w:tc>
          <w:tcPr>
            <w:tcW w:w="1319" w:type="dxa"/>
            <w:gridSpan w:val="2"/>
          </w:tcPr>
          <w:p w14:paraId="58318FDF" w14:textId="77777777" w:rsidR="00D2794A" w:rsidRPr="00C16477" w:rsidRDefault="00D2794A" w:rsidP="00C57E4E">
            <w:pPr>
              <w:jc w:val="center"/>
              <w:rPr>
                <w:rFonts w:cs="Arial"/>
                <w:b/>
              </w:rPr>
            </w:pPr>
            <w:r w:rsidRPr="00C16477">
              <w:rPr>
                <w:rFonts w:cs="Arial"/>
                <w:b/>
              </w:rPr>
              <w:t>IR-1</w:t>
            </w:r>
          </w:p>
          <w:p w14:paraId="00694890" w14:textId="77777777" w:rsidR="00D2794A" w:rsidRPr="00C16477" w:rsidRDefault="00D2794A" w:rsidP="00C57E4E">
            <w:pPr>
              <w:jc w:val="center"/>
              <w:rPr>
                <w:rFonts w:cs="Arial"/>
                <w:b/>
              </w:rPr>
            </w:pPr>
          </w:p>
          <w:p w14:paraId="62117B07" w14:textId="77777777" w:rsidR="00D2794A" w:rsidRPr="00C16477" w:rsidRDefault="00D2794A" w:rsidP="00C57E4E">
            <w:pPr>
              <w:jc w:val="center"/>
              <w:rPr>
                <w:rFonts w:cs="Arial"/>
                <w:b/>
              </w:rPr>
            </w:pPr>
            <w:r w:rsidRPr="00C16477">
              <w:rPr>
                <w:rFonts w:cs="Arial"/>
                <w:bCs/>
              </w:rPr>
              <w:t>(L), (M), (H)</w:t>
            </w:r>
          </w:p>
        </w:tc>
        <w:tc>
          <w:tcPr>
            <w:tcW w:w="5585" w:type="dxa"/>
            <w:gridSpan w:val="2"/>
            <w:tcBorders>
              <w:top w:val="single" w:sz="18" w:space="0" w:color="auto"/>
              <w:bottom w:val="single" w:sz="4" w:space="0" w:color="auto"/>
            </w:tcBorders>
            <w:shd w:val="clear" w:color="auto" w:fill="auto"/>
          </w:tcPr>
          <w:p w14:paraId="53A996A8" w14:textId="77777777" w:rsidR="00D2794A" w:rsidRPr="00C16477" w:rsidRDefault="00D2794A" w:rsidP="00C57E4E">
            <w:pPr>
              <w:autoSpaceDE w:val="0"/>
              <w:autoSpaceDN w:val="0"/>
              <w:adjustRightInd w:val="0"/>
              <w:rPr>
                <w:rFonts w:cs="Arial"/>
                <w:b/>
              </w:rPr>
            </w:pPr>
            <w:r w:rsidRPr="00C16477">
              <w:rPr>
                <w:rFonts w:cs="Arial"/>
                <w:b/>
              </w:rPr>
              <w:t xml:space="preserve">Incident Response </w:t>
            </w:r>
            <w:r w:rsidR="007C5ADC" w:rsidRPr="00C16477">
              <w:rPr>
                <w:rFonts w:cs="Arial"/>
                <w:b/>
              </w:rPr>
              <w:t>Policy and Procedures</w:t>
            </w:r>
            <w:r w:rsidRPr="00C16477">
              <w:rPr>
                <w:rFonts w:cs="Arial"/>
                <w:b/>
              </w:rPr>
              <w:t xml:space="preserve">:  </w:t>
            </w:r>
          </w:p>
          <w:p w14:paraId="2C058E76" w14:textId="77777777" w:rsidR="00D2794A" w:rsidRPr="00C16477" w:rsidRDefault="007C5ADC" w:rsidP="00C16477">
            <w:pPr>
              <w:autoSpaceDE w:val="0"/>
              <w:autoSpaceDN w:val="0"/>
              <w:adjustRightInd w:val="0"/>
              <w:rPr>
                <w:rFonts w:cs="Arial"/>
              </w:rPr>
            </w:pPr>
            <w:r w:rsidRPr="00C16477">
              <w:rPr>
                <w:rFonts w:cs="Tahoma"/>
                <w:bCs/>
              </w:rPr>
              <w:t>The organization:</w:t>
            </w:r>
            <w:r w:rsidRPr="00C16477">
              <w:rPr>
                <w:rFonts w:cs="Tahoma"/>
                <w:bCs/>
              </w:rPr>
              <w:br/>
              <w:t>a. Develops, documents, and disseminates to [Assignment: organization-defined personnel or roles]:</w:t>
            </w:r>
            <w:r w:rsidRPr="00C16477">
              <w:rPr>
                <w:rFonts w:cs="Tahoma"/>
                <w:bCs/>
              </w:rPr>
              <w:br/>
              <w:t>1. An incident response policy that addresses purpose, scope, roles, responsibilities, management commitment, coordination among organizational entities, and compliance; and</w:t>
            </w:r>
            <w:r w:rsidRPr="00C16477">
              <w:rPr>
                <w:rFonts w:cs="Tahoma"/>
                <w:bCs/>
              </w:rPr>
              <w:br/>
              <w:t>2. Procedures to facilitate the implementation of the incident response policy and associated incident response controls; and</w:t>
            </w:r>
            <w:r w:rsidRPr="00C16477">
              <w:rPr>
                <w:rFonts w:cs="Tahoma"/>
                <w:bCs/>
              </w:rPr>
              <w:br/>
              <w:t>b. Reviews and updates the current:</w:t>
            </w:r>
            <w:r w:rsidRPr="00C16477">
              <w:rPr>
                <w:rFonts w:cs="Tahoma"/>
                <w:bCs/>
              </w:rPr>
              <w:br/>
              <w:t>1. Incident response policy [Assignment: organization-defined frequency]; and</w:t>
            </w:r>
            <w:r w:rsidRPr="00C16477">
              <w:rPr>
                <w:rFonts w:cs="Tahoma"/>
                <w:bCs/>
              </w:rPr>
              <w:br/>
              <w:t>2. Incident response procedures [Assignment: organization-defined frequency].</w:t>
            </w: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D2794A" w:rsidRPr="00C16477" w14:paraId="200C25FD" w14:textId="77777777" w:rsidTr="00C57E4E">
              <w:trPr>
                <w:trHeight w:val="255"/>
              </w:trPr>
              <w:tc>
                <w:tcPr>
                  <w:tcW w:w="1659" w:type="dxa"/>
                  <w:gridSpan w:val="2"/>
                  <w:tcBorders>
                    <w:top w:val="single" w:sz="4" w:space="0" w:color="auto"/>
                    <w:bottom w:val="single" w:sz="6" w:space="0" w:color="auto"/>
                  </w:tcBorders>
                  <w:shd w:val="clear" w:color="auto" w:fill="C0C0C0"/>
                </w:tcPr>
                <w:p w14:paraId="6C372021" w14:textId="77777777" w:rsidR="00D2794A" w:rsidRPr="00C16477" w:rsidRDefault="00D2794A" w:rsidP="00C57E4E">
                  <w:pPr>
                    <w:rPr>
                      <w:rFonts w:cs="Arial"/>
                    </w:rPr>
                  </w:pPr>
                  <w:r w:rsidRPr="00C16477">
                    <w:rPr>
                      <w:rFonts w:cs="Arial"/>
                    </w:rPr>
                    <w:t>Status</w:t>
                  </w:r>
                </w:p>
              </w:tc>
              <w:tc>
                <w:tcPr>
                  <w:tcW w:w="1500" w:type="dxa"/>
                  <w:gridSpan w:val="2"/>
                  <w:tcBorders>
                    <w:top w:val="single" w:sz="4" w:space="0" w:color="auto"/>
                    <w:bottom w:val="single" w:sz="6" w:space="0" w:color="auto"/>
                  </w:tcBorders>
                  <w:shd w:val="clear" w:color="auto" w:fill="C0C0C0"/>
                </w:tcPr>
                <w:p w14:paraId="19D874F9" w14:textId="77777777" w:rsidR="00D2794A" w:rsidRPr="00C16477" w:rsidRDefault="00D2794A" w:rsidP="00C57E4E">
                  <w:pPr>
                    <w:rPr>
                      <w:rFonts w:cs="Arial"/>
                    </w:rPr>
                  </w:pPr>
                  <w:r w:rsidRPr="00C16477">
                    <w:rPr>
                      <w:rFonts w:cs="Arial"/>
                    </w:rPr>
                    <w:t>Type</w:t>
                  </w:r>
                </w:p>
              </w:tc>
            </w:tr>
            <w:tr w:rsidR="00D2794A" w:rsidRPr="00C16477" w14:paraId="6EFFA5B2" w14:textId="77777777" w:rsidTr="00C57E4E">
              <w:trPr>
                <w:trHeight w:val="255"/>
              </w:trPr>
              <w:tc>
                <w:tcPr>
                  <w:tcW w:w="1269" w:type="dxa"/>
                  <w:tcBorders>
                    <w:top w:val="single" w:sz="6" w:space="0" w:color="auto"/>
                  </w:tcBorders>
                </w:tcPr>
                <w:p w14:paraId="0D1A10DD" w14:textId="77777777" w:rsidR="00D2794A" w:rsidRPr="00C16477" w:rsidRDefault="00D2794A" w:rsidP="00C57E4E">
                  <w:pPr>
                    <w:rPr>
                      <w:rFonts w:cs="Arial"/>
                    </w:rPr>
                  </w:pPr>
                  <w:r w:rsidRPr="00C16477">
                    <w:rPr>
                      <w:rFonts w:cs="Arial"/>
                    </w:rPr>
                    <w:t>In Place</w:t>
                  </w:r>
                </w:p>
              </w:tc>
              <w:tc>
                <w:tcPr>
                  <w:tcW w:w="390" w:type="dxa"/>
                  <w:tcBorders>
                    <w:top w:val="single" w:sz="6" w:space="0" w:color="auto"/>
                  </w:tcBorders>
                </w:tcPr>
                <w:p w14:paraId="3C05995F" w14:textId="77777777" w:rsidR="00D2794A" w:rsidRPr="00C16477" w:rsidRDefault="00D2794A" w:rsidP="00C57E4E">
                  <w:pPr>
                    <w:rPr>
                      <w:rFonts w:cs="Arial"/>
                    </w:rPr>
                  </w:pPr>
                </w:p>
              </w:tc>
              <w:tc>
                <w:tcPr>
                  <w:tcW w:w="1110" w:type="dxa"/>
                  <w:tcBorders>
                    <w:top w:val="single" w:sz="6" w:space="0" w:color="auto"/>
                  </w:tcBorders>
                </w:tcPr>
                <w:p w14:paraId="3DD995FF" w14:textId="77777777" w:rsidR="00D2794A" w:rsidRPr="00C16477" w:rsidRDefault="00D2794A" w:rsidP="00C57E4E">
                  <w:pPr>
                    <w:rPr>
                      <w:rFonts w:cs="Arial"/>
                    </w:rPr>
                  </w:pPr>
                  <w:r w:rsidRPr="00C16477">
                    <w:rPr>
                      <w:rFonts w:cs="Arial"/>
                    </w:rPr>
                    <w:t xml:space="preserve">Common </w:t>
                  </w:r>
                </w:p>
              </w:tc>
              <w:tc>
                <w:tcPr>
                  <w:tcW w:w="390" w:type="dxa"/>
                  <w:tcBorders>
                    <w:top w:val="single" w:sz="6" w:space="0" w:color="auto"/>
                  </w:tcBorders>
                </w:tcPr>
                <w:p w14:paraId="5F5C3239" w14:textId="6BD770DB" w:rsidR="00D2794A" w:rsidRPr="00C16477" w:rsidRDefault="008227C1" w:rsidP="00C57E4E">
                  <w:pPr>
                    <w:rPr>
                      <w:rFonts w:cs="Arial"/>
                    </w:rPr>
                  </w:pPr>
                  <w:r>
                    <w:rPr>
                      <w:rFonts w:cs="Arial"/>
                    </w:rPr>
                    <w:t>X</w:t>
                  </w:r>
                </w:p>
              </w:tc>
            </w:tr>
            <w:tr w:rsidR="00D2794A" w:rsidRPr="00C16477" w14:paraId="2284CEE9" w14:textId="77777777" w:rsidTr="00C57E4E">
              <w:trPr>
                <w:trHeight w:val="255"/>
              </w:trPr>
              <w:tc>
                <w:tcPr>
                  <w:tcW w:w="1269" w:type="dxa"/>
                </w:tcPr>
                <w:p w14:paraId="60849A91" w14:textId="77777777" w:rsidR="00D2794A" w:rsidRPr="00C16477" w:rsidRDefault="00D2794A" w:rsidP="00C57E4E">
                  <w:pPr>
                    <w:rPr>
                      <w:rFonts w:cs="Arial"/>
                    </w:rPr>
                  </w:pPr>
                  <w:r w:rsidRPr="00C16477">
                    <w:rPr>
                      <w:rFonts w:cs="Arial"/>
                    </w:rPr>
                    <w:t>Planned</w:t>
                  </w:r>
                </w:p>
              </w:tc>
              <w:tc>
                <w:tcPr>
                  <w:tcW w:w="390" w:type="dxa"/>
                </w:tcPr>
                <w:p w14:paraId="5A2AA516" w14:textId="77777777" w:rsidR="00D2794A" w:rsidRPr="00C16477" w:rsidRDefault="00D2794A" w:rsidP="00C57E4E">
                  <w:pPr>
                    <w:rPr>
                      <w:rFonts w:cs="Arial"/>
                    </w:rPr>
                  </w:pPr>
                </w:p>
              </w:tc>
              <w:tc>
                <w:tcPr>
                  <w:tcW w:w="1110" w:type="dxa"/>
                </w:tcPr>
                <w:p w14:paraId="310C12DC" w14:textId="77777777" w:rsidR="00D2794A" w:rsidRPr="00C16477" w:rsidRDefault="00D2794A" w:rsidP="00C57E4E">
                  <w:pPr>
                    <w:rPr>
                      <w:rFonts w:cs="Arial"/>
                    </w:rPr>
                  </w:pPr>
                  <w:r w:rsidRPr="00C16477">
                    <w:rPr>
                      <w:rFonts w:cs="Arial"/>
                    </w:rPr>
                    <w:t>Hybrid</w:t>
                  </w:r>
                </w:p>
              </w:tc>
              <w:tc>
                <w:tcPr>
                  <w:tcW w:w="390" w:type="dxa"/>
                </w:tcPr>
                <w:p w14:paraId="373C61E8" w14:textId="1D7D529F" w:rsidR="00D2794A" w:rsidRPr="00C16477" w:rsidRDefault="00D2794A" w:rsidP="00C57E4E">
                  <w:pPr>
                    <w:rPr>
                      <w:rFonts w:cs="Arial"/>
                    </w:rPr>
                  </w:pPr>
                </w:p>
              </w:tc>
            </w:tr>
            <w:tr w:rsidR="00D2794A" w:rsidRPr="00C16477" w14:paraId="183AFAF5" w14:textId="77777777" w:rsidTr="00C57E4E">
              <w:trPr>
                <w:trHeight w:val="255"/>
              </w:trPr>
              <w:tc>
                <w:tcPr>
                  <w:tcW w:w="1269" w:type="dxa"/>
                </w:tcPr>
                <w:p w14:paraId="5C027B03" w14:textId="77777777" w:rsidR="00D2794A" w:rsidRPr="00C16477" w:rsidRDefault="00D2794A" w:rsidP="00C57E4E">
                  <w:pPr>
                    <w:rPr>
                      <w:rFonts w:cs="Arial"/>
                    </w:rPr>
                  </w:pPr>
                  <w:r w:rsidRPr="00C16477">
                    <w:rPr>
                      <w:rFonts w:cs="Arial"/>
                    </w:rPr>
                    <w:t>In Place and Planned</w:t>
                  </w:r>
                </w:p>
              </w:tc>
              <w:tc>
                <w:tcPr>
                  <w:tcW w:w="390" w:type="dxa"/>
                </w:tcPr>
                <w:p w14:paraId="66360F09" w14:textId="77777777" w:rsidR="00D2794A" w:rsidRPr="00C16477" w:rsidRDefault="00D2794A" w:rsidP="00C57E4E">
                  <w:pPr>
                    <w:rPr>
                      <w:rFonts w:cs="Arial"/>
                    </w:rPr>
                  </w:pPr>
                </w:p>
              </w:tc>
              <w:tc>
                <w:tcPr>
                  <w:tcW w:w="1110" w:type="dxa"/>
                </w:tcPr>
                <w:p w14:paraId="42EBAA28" w14:textId="77777777" w:rsidR="00D2794A" w:rsidRPr="00C16477" w:rsidRDefault="00D2794A" w:rsidP="00C57E4E">
                  <w:pPr>
                    <w:rPr>
                      <w:rFonts w:cs="Arial"/>
                    </w:rPr>
                  </w:pPr>
                  <w:r w:rsidRPr="00C16477">
                    <w:rPr>
                      <w:rFonts w:cs="Arial"/>
                    </w:rPr>
                    <w:t>System Specific</w:t>
                  </w:r>
                </w:p>
              </w:tc>
              <w:tc>
                <w:tcPr>
                  <w:tcW w:w="390" w:type="dxa"/>
                </w:tcPr>
                <w:p w14:paraId="65EB8ADC" w14:textId="77777777" w:rsidR="00D2794A" w:rsidRPr="00C16477" w:rsidRDefault="00D2794A" w:rsidP="00C57E4E">
                  <w:pPr>
                    <w:rPr>
                      <w:rFonts w:cs="Arial"/>
                    </w:rPr>
                  </w:pPr>
                </w:p>
              </w:tc>
            </w:tr>
            <w:tr w:rsidR="00D2794A" w:rsidRPr="00C16477" w14:paraId="3EB98952" w14:textId="77777777" w:rsidTr="00C57E4E">
              <w:trPr>
                <w:trHeight w:val="85"/>
              </w:trPr>
              <w:tc>
                <w:tcPr>
                  <w:tcW w:w="1269" w:type="dxa"/>
                </w:tcPr>
                <w:p w14:paraId="29BA4519" w14:textId="77777777" w:rsidR="00D2794A" w:rsidRPr="00C16477" w:rsidRDefault="00D2794A" w:rsidP="00C57E4E">
                  <w:pPr>
                    <w:rPr>
                      <w:rFonts w:cs="Arial"/>
                    </w:rPr>
                  </w:pPr>
                  <w:r w:rsidRPr="00C16477">
                    <w:rPr>
                      <w:rFonts w:cs="Arial"/>
                    </w:rPr>
                    <w:t>Not Applicable</w:t>
                  </w:r>
                </w:p>
              </w:tc>
              <w:tc>
                <w:tcPr>
                  <w:tcW w:w="390" w:type="dxa"/>
                </w:tcPr>
                <w:p w14:paraId="69F99D7B" w14:textId="77777777" w:rsidR="00D2794A" w:rsidRPr="00C16477" w:rsidRDefault="00D2794A" w:rsidP="00C57E4E">
                  <w:pPr>
                    <w:rPr>
                      <w:rFonts w:cs="Arial"/>
                    </w:rPr>
                  </w:pPr>
                </w:p>
              </w:tc>
              <w:tc>
                <w:tcPr>
                  <w:tcW w:w="1500" w:type="dxa"/>
                  <w:gridSpan w:val="2"/>
                </w:tcPr>
                <w:p w14:paraId="281B69E0" w14:textId="77777777" w:rsidR="00D2794A" w:rsidRPr="00C16477" w:rsidRDefault="00D2794A" w:rsidP="00C57E4E">
                  <w:pPr>
                    <w:rPr>
                      <w:rFonts w:cs="Arial"/>
                    </w:rPr>
                  </w:pPr>
                </w:p>
              </w:tc>
            </w:tr>
          </w:tbl>
          <w:p w14:paraId="6ED5EB8C" w14:textId="77777777" w:rsidR="00D2794A" w:rsidRPr="00C16477" w:rsidRDefault="00D2794A" w:rsidP="00C57E4E">
            <w:pPr>
              <w:rPr>
                <w:rFonts w:cs="Arial"/>
              </w:rPr>
            </w:pPr>
          </w:p>
        </w:tc>
      </w:tr>
      <w:tr w:rsidR="000218D4" w:rsidRPr="00840A11" w14:paraId="676EA685"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4A603218" w14:textId="3C04A94E" w:rsidR="00F959EE" w:rsidRPr="00C16477" w:rsidRDefault="00F959EE" w:rsidP="00083CA3">
            <w:pPr>
              <w:rPr>
                <w:rFonts w:cs="Arial"/>
              </w:rPr>
            </w:pPr>
          </w:p>
        </w:tc>
      </w:tr>
      <w:tr w:rsidR="00D2794A" w:rsidRPr="00840A11" w14:paraId="1B29B698" w14:textId="77777777" w:rsidTr="00502915">
        <w:trPr>
          <w:cantSplit/>
          <w:trHeight w:val="510"/>
          <w:jc w:val="center"/>
        </w:trPr>
        <w:tc>
          <w:tcPr>
            <w:tcW w:w="1319" w:type="dxa"/>
            <w:gridSpan w:val="2"/>
          </w:tcPr>
          <w:p w14:paraId="1AF73A6C" w14:textId="77777777" w:rsidR="00D2794A" w:rsidRPr="00C16477" w:rsidRDefault="00D2794A" w:rsidP="00C57E4E">
            <w:pPr>
              <w:jc w:val="center"/>
              <w:rPr>
                <w:rFonts w:cs="Arial"/>
                <w:b/>
              </w:rPr>
            </w:pPr>
            <w:r w:rsidRPr="00C16477">
              <w:rPr>
                <w:rFonts w:cs="Arial"/>
                <w:b/>
              </w:rPr>
              <w:t>IR-2</w:t>
            </w:r>
          </w:p>
          <w:p w14:paraId="19890F9D" w14:textId="77777777" w:rsidR="00D2794A" w:rsidRPr="00C16477" w:rsidRDefault="00D2794A" w:rsidP="00C57E4E">
            <w:pPr>
              <w:jc w:val="center"/>
              <w:rPr>
                <w:rFonts w:cs="Arial"/>
                <w:b/>
              </w:rPr>
            </w:pPr>
          </w:p>
          <w:p w14:paraId="3A28AD5D" w14:textId="77777777" w:rsidR="00D2794A" w:rsidRPr="00C16477" w:rsidRDefault="00D2794A" w:rsidP="00C57E4E">
            <w:pPr>
              <w:jc w:val="center"/>
              <w:rPr>
                <w:rFonts w:cs="Arial"/>
                <w:b/>
              </w:rPr>
            </w:pPr>
            <w:r w:rsidRPr="00C16477">
              <w:rPr>
                <w:rFonts w:cs="Arial"/>
                <w:bCs/>
              </w:rPr>
              <w:t>(L), (M), (H)</w:t>
            </w:r>
          </w:p>
        </w:tc>
        <w:tc>
          <w:tcPr>
            <w:tcW w:w="5585" w:type="dxa"/>
            <w:gridSpan w:val="2"/>
            <w:tcBorders>
              <w:top w:val="single" w:sz="4" w:space="0" w:color="auto"/>
              <w:bottom w:val="single" w:sz="4" w:space="0" w:color="auto"/>
            </w:tcBorders>
            <w:shd w:val="clear" w:color="auto" w:fill="auto"/>
          </w:tcPr>
          <w:p w14:paraId="458F8C85" w14:textId="77777777" w:rsidR="00D2794A" w:rsidRPr="00C16477" w:rsidRDefault="00D2794A" w:rsidP="00C57E4E">
            <w:pPr>
              <w:autoSpaceDE w:val="0"/>
              <w:autoSpaceDN w:val="0"/>
              <w:adjustRightInd w:val="0"/>
              <w:rPr>
                <w:rFonts w:cs="Arial"/>
                <w:b/>
              </w:rPr>
            </w:pPr>
            <w:r w:rsidRPr="00C16477">
              <w:rPr>
                <w:rFonts w:cs="Arial"/>
                <w:b/>
              </w:rPr>
              <w:t xml:space="preserve">Incident Response </w:t>
            </w:r>
            <w:r w:rsidR="00C16477" w:rsidRPr="00C16477">
              <w:rPr>
                <w:rFonts w:cs="Arial"/>
                <w:b/>
              </w:rPr>
              <w:t>Training</w:t>
            </w:r>
            <w:r w:rsidRPr="00C16477">
              <w:rPr>
                <w:rFonts w:cs="Arial"/>
                <w:b/>
              </w:rPr>
              <w:t xml:space="preserve">:  </w:t>
            </w:r>
          </w:p>
          <w:p w14:paraId="2F0EABF3" w14:textId="77777777" w:rsidR="00C16477" w:rsidRPr="00C16477" w:rsidRDefault="00C16477" w:rsidP="00C57E4E">
            <w:pPr>
              <w:autoSpaceDE w:val="0"/>
              <w:autoSpaceDN w:val="0"/>
              <w:adjustRightInd w:val="0"/>
              <w:rPr>
                <w:rFonts w:cs="Arial"/>
              </w:rPr>
            </w:pPr>
            <w:r w:rsidRPr="00C16477">
              <w:rPr>
                <w:rFonts w:cs="Tahoma"/>
                <w:bCs/>
              </w:rPr>
              <w:t>The organization provides incident response training to information system users consistent with assigned roles and responsibilities:</w:t>
            </w:r>
            <w:r w:rsidRPr="00C16477">
              <w:rPr>
                <w:rFonts w:cs="Tahoma"/>
                <w:bCs/>
              </w:rPr>
              <w:br/>
              <w:t>a. Within [Assignment: organization-defined time period] of assuming an incident response role or responsibility;</w:t>
            </w:r>
            <w:r w:rsidRPr="00C16477">
              <w:rPr>
                <w:rFonts w:cs="Tahoma"/>
                <w:bCs/>
              </w:rPr>
              <w:br/>
              <w:t>b. When required by information system changes; and</w:t>
            </w:r>
            <w:r w:rsidRPr="00C16477">
              <w:rPr>
                <w:rFonts w:cs="Tahoma"/>
                <w:bCs/>
              </w:rPr>
              <w:br/>
              <w:t>c. [Assignment: organization-defined frequency] thereafter.</w:t>
            </w:r>
          </w:p>
          <w:p w14:paraId="60E756C0" w14:textId="77777777" w:rsidR="00D2794A" w:rsidRPr="00C16477" w:rsidRDefault="00D2794A" w:rsidP="00C57E4E">
            <w:pPr>
              <w:autoSpaceDE w:val="0"/>
              <w:autoSpaceDN w:val="0"/>
              <w:adjustRightInd w:val="0"/>
              <w:rPr>
                <w:rFonts w:cs="Arial"/>
                <w:color w:val="0000FF"/>
              </w:rPr>
            </w:pPr>
          </w:p>
          <w:p w14:paraId="25F7FCE9" w14:textId="77777777" w:rsidR="00D2794A" w:rsidRPr="00C16477" w:rsidRDefault="00D2794A"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D2794A" w:rsidRPr="00C16477" w14:paraId="53327C4E" w14:textId="77777777" w:rsidTr="00C57E4E">
              <w:trPr>
                <w:trHeight w:val="255"/>
              </w:trPr>
              <w:tc>
                <w:tcPr>
                  <w:tcW w:w="1659" w:type="dxa"/>
                  <w:gridSpan w:val="2"/>
                  <w:tcBorders>
                    <w:top w:val="single" w:sz="4" w:space="0" w:color="auto"/>
                    <w:bottom w:val="single" w:sz="6" w:space="0" w:color="auto"/>
                  </w:tcBorders>
                  <w:shd w:val="clear" w:color="auto" w:fill="C0C0C0"/>
                </w:tcPr>
                <w:p w14:paraId="35AE4578" w14:textId="77777777" w:rsidR="00D2794A" w:rsidRPr="00C16477" w:rsidRDefault="00D2794A" w:rsidP="00C57E4E">
                  <w:pPr>
                    <w:rPr>
                      <w:rFonts w:cs="Arial"/>
                    </w:rPr>
                  </w:pPr>
                  <w:r w:rsidRPr="00C16477">
                    <w:rPr>
                      <w:rFonts w:cs="Arial"/>
                    </w:rPr>
                    <w:t>Status</w:t>
                  </w:r>
                </w:p>
              </w:tc>
              <w:tc>
                <w:tcPr>
                  <w:tcW w:w="1500" w:type="dxa"/>
                  <w:gridSpan w:val="2"/>
                  <w:tcBorders>
                    <w:top w:val="single" w:sz="4" w:space="0" w:color="auto"/>
                    <w:bottom w:val="single" w:sz="6" w:space="0" w:color="auto"/>
                  </w:tcBorders>
                  <w:shd w:val="clear" w:color="auto" w:fill="C0C0C0"/>
                </w:tcPr>
                <w:p w14:paraId="79ABE9BA" w14:textId="77777777" w:rsidR="00D2794A" w:rsidRPr="00C16477" w:rsidRDefault="00D2794A" w:rsidP="00C57E4E">
                  <w:pPr>
                    <w:rPr>
                      <w:rFonts w:cs="Arial"/>
                    </w:rPr>
                  </w:pPr>
                  <w:r w:rsidRPr="00C16477">
                    <w:rPr>
                      <w:rFonts w:cs="Arial"/>
                    </w:rPr>
                    <w:t>Type</w:t>
                  </w:r>
                </w:p>
              </w:tc>
            </w:tr>
            <w:tr w:rsidR="00D2794A" w:rsidRPr="00C16477" w14:paraId="0C12BFE3" w14:textId="77777777" w:rsidTr="00C57E4E">
              <w:trPr>
                <w:trHeight w:val="255"/>
              </w:trPr>
              <w:tc>
                <w:tcPr>
                  <w:tcW w:w="1269" w:type="dxa"/>
                  <w:tcBorders>
                    <w:top w:val="single" w:sz="6" w:space="0" w:color="auto"/>
                  </w:tcBorders>
                </w:tcPr>
                <w:p w14:paraId="52D7A037" w14:textId="77777777" w:rsidR="00D2794A" w:rsidRPr="00C16477" w:rsidRDefault="00D2794A" w:rsidP="00C57E4E">
                  <w:pPr>
                    <w:rPr>
                      <w:rFonts w:cs="Arial"/>
                    </w:rPr>
                  </w:pPr>
                  <w:r w:rsidRPr="00C16477">
                    <w:rPr>
                      <w:rFonts w:cs="Arial"/>
                    </w:rPr>
                    <w:t>In Place</w:t>
                  </w:r>
                </w:p>
              </w:tc>
              <w:tc>
                <w:tcPr>
                  <w:tcW w:w="390" w:type="dxa"/>
                  <w:tcBorders>
                    <w:top w:val="single" w:sz="6" w:space="0" w:color="auto"/>
                  </w:tcBorders>
                </w:tcPr>
                <w:p w14:paraId="352A3CB1" w14:textId="7B7EDF62" w:rsidR="00D2794A" w:rsidRPr="00C16477" w:rsidRDefault="00D2794A" w:rsidP="00C57E4E">
                  <w:pPr>
                    <w:rPr>
                      <w:rFonts w:cs="Arial"/>
                    </w:rPr>
                  </w:pPr>
                </w:p>
              </w:tc>
              <w:tc>
                <w:tcPr>
                  <w:tcW w:w="1110" w:type="dxa"/>
                  <w:tcBorders>
                    <w:top w:val="single" w:sz="6" w:space="0" w:color="auto"/>
                  </w:tcBorders>
                </w:tcPr>
                <w:p w14:paraId="30671C8E" w14:textId="77777777" w:rsidR="00D2794A" w:rsidRPr="00C16477" w:rsidRDefault="00D2794A" w:rsidP="00C57E4E">
                  <w:pPr>
                    <w:rPr>
                      <w:rFonts w:cs="Arial"/>
                    </w:rPr>
                  </w:pPr>
                  <w:r w:rsidRPr="00C16477">
                    <w:rPr>
                      <w:rFonts w:cs="Arial"/>
                    </w:rPr>
                    <w:t xml:space="preserve">Common </w:t>
                  </w:r>
                </w:p>
              </w:tc>
              <w:tc>
                <w:tcPr>
                  <w:tcW w:w="390" w:type="dxa"/>
                  <w:tcBorders>
                    <w:top w:val="single" w:sz="6" w:space="0" w:color="auto"/>
                  </w:tcBorders>
                </w:tcPr>
                <w:p w14:paraId="7EBF4DA5" w14:textId="104F5336" w:rsidR="00D2794A" w:rsidRPr="00C16477" w:rsidRDefault="00D2794A" w:rsidP="00C57E4E">
                  <w:pPr>
                    <w:rPr>
                      <w:rFonts w:cs="Arial"/>
                    </w:rPr>
                  </w:pPr>
                </w:p>
              </w:tc>
            </w:tr>
            <w:tr w:rsidR="00D2794A" w:rsidRPr="00C16477" w14:paraId="08EA3FBA" w14:textId="77777777" w:rsidTr="00C57E4E">
              <w:trPr>
                <w:trHeight w:val="255"/>
              </w:trPr>
              <w:tc>
                <w:tcPr>
                  <w:tcW w:w="1269" w:type="dxa"/>
                </w:tcPr>
                <w:p w14:paraId="46580E34" w14:textId="77777777" w:rsidR="00D2794A" w:rsidRPr="00C16477" w:rsidRDefault="00D2794A" w:rsidP="00C57E4E">
                  <w:pPr>
                    <w:rPr>
                      <w:rFonts w:cs="Arial"/>
                    </w:rPr>
                  </w:pPr>
                  <w:r w:rsidRPr="00C16477">
                    <w:rPr>
                      <w:rFonts w:cs="Arial"/>
                    </w:rPr>
                    <w:t>Planned</w:t>
                  </w:r>
                </w:p>
              </w:tc>
              <w:tc>
                <w:tcPr>
                  <w:tcW w:w="390" w:type="dxa"/>
                </w:tcPr>
                <w:p w14:paraId="3B25B735" w14:textId="77777777" w:rsidR="00D2794A" w:rsidRPr="00C16477" w:rsidRDefault="00D2794A" w:rsidP="00C57E4E">
                  <w:pPr>
                    <w:rPr>
                      <w:rFonts w:cs="Arial"/>
                    </w:rPr>
                  </w:pPr>
                </w:p>
              </w:tc>
              <w:tc>
                <w:tcPr>
                  <w:tcW w:w="1110" w:type="dxa"/>
                </w:tcPr>
                <w:p w14:paraId="30F24FAF" w14:textId="77777777" w:rsidR="00D2794A" w:rsidRPr="00C16477" w:rsidRDefault="00D2794A" w:rsidP="00C57E4E">
                  <w:pPr>
                    <w:rPr>
                      <w:rFonts w:cs="Arial"/>
                    </w:rPr>
                  </w:pPr>
                  <w:r w:rsidRPr="00C16477">
                    <w:rPr>
                      <w:rFonts w:cs="Arial"/>
                    </w:rPr>
                    <w:t>Hybrid</w:t>
                  </w:r>
                </w:p>
              </w:tc>
              <w:tc>
                <w:tcPr>
                  <w:tcW w:w="390" w:type="dxa"/>
                </w:tcPr>
                <w:p w14:paraId="5AE7C7D6" w14:textId="0E72ECA2" w:rsidR="00D2794A" w:rsidRPr="00C16477" w:rsidRDefault="00D2794A" w:rsidP="00C57E4E">
                  <w:pPr>
                    <w:rPr>
                      <w:rFonts w:cs="Arial"/>
                    </w:rPr>
                  </w:pPr>
                </w:p>
              </w:tc>
            </w:tr>
            <w:tr w:rsidR="00D2794A" w:rsidRPr="00C16477" w14:paraId="0D47CB89" w14:textId="77777777" w:rsidTr="00C57E4E">
              <w:trPr>
                <w:trHeight w:val="255"/>
              </w:trPr>
              <w:tc>
                <w:tcPr>
                  <w:tcW w:w="1269" w:type="dxa"/>
                </w:tcPr>
                <w:p w14:paraId="1D9B7407" w14:textId="77777777" w:rsidR="00D2794A" w:rsidRPr="00C16477" w:rsidRDefault="00D2794A" w:rsidP="00C57E4E">
                  <w:pPr>
                    <w:rPr>
                      <w:rFonts w:cs="Arial"/>
                    </w:rPr>
                  </w:pPr>
                  <w:r w:rsidRPr="00C16477">
                    <w:rPr>
                      <w:rFonts w:cs="Arial"/>
                    </w:rPr>
                    <w:t>In Place and Planned</w:t>
                  </w:r>
                </w:p>
              </w:tc>
              <w:tc>
                <w:tcPr>
                  <w:tcW w:w="390" w:type="dxa"/>
                </w:tcPr>
                <w:p w14:paraId="6FBEDF85" w14:textId="77777777" w:rsidR="00D2794A" w:rsidRPr="00C16477" w:rsidRDefault="00D2794A" w:rsidP="00C57E4E">
                  <w:pPr>
                    <w:rPr>
                      <w:rFonts w:cs="Arial"/>
                    </w:rPr>
                  </w:pPr>
                </w:p>
              </w:tc>
              <w:tc>
                <w:tcPr>
                  <w:tcW w:w="1110" w:type="dxa"/>
                </w:tcPr>
                <w:p w14:paraId="0891ED40" w14:textId="77777777" w:rsidR="00D2794A" w:rsidRPr="00C16477" w:rsidRDefault="00D2794A" w:rsidP="00C57E4E">
                  <w:pPr>
                    <w:rPr>
                      <w:rFonts w:cs="Arial"/>
                    </w:rPr>
                  </w:pPr>
                  <w:r w:rsidRPr="00C16477">
                    <w:rPr>
                      <w:rFonts w:cs="Arial"/>
                    </w:rPr>
                    <w:t>System Specific</w:t>
                  </w:r>
                </w:p>
              </w:tc>
              <w:tc>
                <w:tcPr>
                  <w:tcW w:w="390" w:type="dxa"/>
                </w:tcPr>
                <w:p w14:paraId="6147745C" w14:textId="77777777" w:rsidR="00D2794A" w:rsidRPr="00C16477" w:rsidRDefault="00D2794A" w:rsidP="00C57E4E">
                  <w:pPr>
                    <w:rPr>
                      <w:rFonts w:cs="Arial"/>
                    </w:rPr>
                  </w:pPr>
                </w:p>
              </w:tc>
            </w:tr>
            <w:tr w:rsidR="00D2794A" w:rsidRPr="00C16477" w14:paraId="24C9E56F" w14:textId="77777777" w:rsidTr="00C57E4E">
              <w:trPr>
                <w:trHeight w:val="85"/>
              </w:trPr>
              <w:tc>
                <w:tcPr>
                  <w:tcW w:w="1269" w:type="dxa"/>
                </w:tcPr>
                <w:p w14:paraId="1657FFA5" w14:textId="77777777" w:rsidR="00D2794A" w:rsidRPr="00C16477" w:rsidRDefault="00D2794A" w:rsidP="00C57E4E">
                  <w:pPr>
                    <w:rPr>
                      <w:rFonts w:cs="Arial"/>
                    </w:rPr>
                  </w:pPr>
                  <w:r w:rsidRPr="00C16477">
                    <w:rPr>
                      <w:rFonts w:cs="Arial"/>
                    </w:rPr>
                    <w:t>Not Applicable</w:t>
                  </w:r>
                </w:p>
              </w:tc>
              <w:tc>
                <w:tcPr>
                  <w:tcW w:w="390" w:type="dxa"/>
                </w:tcPr>
                <w:p w14:paraId="48F70B3F" w14:textId="77777777" w:rsidR="00D2794A" w:rsidRPr="00C16477" w:rsidRDefault="00D2794A" w:rsidP="00C57E4E">
                  <w:pPr>
                    <w:rPr>
                      <w:rFonts w:cs="Arial"/>
                    </w:rPr>
                  </w:pPr>
                </w:p>
              </w:tc>
              <w:tc>
                <w:tcPr>
                  <w:tcW w:w="1500" w:type="dxa"/>
                  <w:gridSpan w:val="2"/>
                </w:tcPr>
                <w:p w14:paraId="48775377" w14:textId="77777777" w:rsidR="00D2794A" w:rsidRPr="00C16477" w:rsidRDefault="00D2794A" w:rsidP="00C57E4E">
                  <w:pPr>
                    <w:rPr>
                      <w:rFonts w:cs="Arial"/>
                    </w:rPr>
                  </w:pPr>
                </w:p>
              </w:tc>
            </w:tr>
          </w:tbl>
          <w:p w14:paraId="707387B2" w14:textId="77777777" w:rsidR="00D2794A" w:rsidRPr="00C16477" w:rsidRDefault="00D2794A" w:rsidP="00C57E4E">
            <w:pPr>
              <w:rPr>
                <w:rFonts w:cs="Arial"/>
              </w:rPr>
            </w:pPr>
          </w:p>
        </w:tc>
      </w:tr>
      <w:tr w:rsidR="000218D4" w:rsidRPr="00840A11" w14:paraId="2849C80A"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2A4EB385" w14:textId="19DFDF4B" w:rsidR="00231FC4" w:rsidRPr="00C16477" w:rsidRDefault="00231FC4" w:rsidP="00083CA3">
            <w:pPr>
              <w:rPr>
                <w:rFonts w:cs="Arial"/>
              </w:rPr>
            </w:pPr>
          </w:p>
        </w:tc>
      </w:tr>
      <w:tr w:rsidR="00C16477" w:rsidRPr="00840A11" w14:paraId="014AECD1" w14:textId="77777777" w:rsidTr="00C16477">
        <w:trPr>
          <w:cantSplit/>
          <w:trHeight w:val="510"/>
          <w:jc w:val="center"/>
        </w:trPr>
        <w:tc>
          <w:tcPr>
            <w:tcW w:w="1319" w:type="dxa"/>
            <w:gridSpan w:val="2"/>
            <w:tcBorders>
              <w:top w:val="single" w:sz="4" w:space="0" w:color="auto"/>
              <w:bottom w:val="single" w:sz="4" w:space="0" w:color="auto"/>
            </w:tcBorders>
            <w:shd w:val="clear" w:color="auto" w:fill="auto"/>
          </w:tcPr>
          <w:p w14:paraId="318BEF7E" w14:textId="77777777" w:rsidR="00C16477" w:rsidRPr="000218D4" w:rsidRDefault="00C16477" w:rsidP="00083CA3">
            <w:pPr>
              <w:jc w:val="center"/>
              <w:rPr>
                <w:rFonts w:cs="Arial"/>
                <w:b/>
              </w:rPr>
            </w:pPr>
            <w:r w:rsidRPr="000218D4">
              <w:rPr>
                <w:rFonts w:cs="Arial"/>
                <w:b/>
              </w:rPr>
              <w:lastRenderedPageBreak/>
              <w:t>IR-2 (1)</w:t>
            </w:r>
          </w:p>
          <w:p w14:paraId="606F6FAA" w14:textId="77777777" w:rsidR="00C16477" w:rsidRPr="000218D4" w:rsidRDefault="00C16477" w:rsidP="00083CA3">
            <w:pPr>
              <w:jc w:val="center"/>
              <w:rPr>
                <w:rFonts w:cs="Arial"/>
              </w:rPr>
            </w:pPr>
            <w:r w:rsidRPr="000218D4">
              <w:rPr>
                <w:rFonts w:cs="Arial"/>
              </w:rPr>
              <w:br/>
              <w:t>(H)</w:t>
            </w:r>
          </w:p>
        </w:tc>
        <w:tc>
          <w:tcPr>
            <w:tcW w:w="5585" w:type="dxa"/>
            <w:gridSpan w:val="2"/>
            <w:tcBorders>
              <w:top w:val="single" w:sz="4" w:space="0" w:color="auto"/>
              <w:bottom w:val="single" w:sz="4" w:space="0" w:color="auto"/>
            </w:tcBorders>
            <w:shd w:val="clear" w:color="auto" w:fill="auto"/>
          </w:tcPr>
          <w:p w14:paraId="2E1BC41F" w14:textId="77777777" w:rsidR="00C16477" w:rsidRPr="000218D4" w:rsidRDefault="00C16477" w:rsidP="00C57E4E">
            <w:pPr>
              <w:autoSpaceDE w:val="0"/>
              <w:autoSpaceDN w:val="0"/>
              <w:adjustRightInd w:val="0"/>
              <w:rPr>
                <w:rFonts w:cs="Arial"/>
                <w:b/>
              </w:rPr>
            </w:pPr>
            <w:r w:rsidRPr="000218D4">
              <w:rPr>
                <w:rFonts w:cs="Arial"/>
                <w:b/>
              </w:rPr>
              <w:t xml:space="preserve">Incident Response Training:  </w:t>
            </w:r>
          </w:p>
          <w:p w14:paraId="7A3F9A4C" w14:textId="77777777" w:rsidR="00C16477" w:rsidRPr="00C16477" w:rsidRDefault="00C16477" w:rsidP="00502915">
            <w:pPr>
              <w:spacing w:after="150" w:line="240" w:lineRule="auto"/>
              <w:rPr>
                <w:rFonts w:eastAsia="Times New Roman" w:cs="Tahoma"/>
                <w:bCs/>
              </w:rPr>
            </w:pPr>
            <w:r w:rsidRPr="00C16477">
              <w:rPr>
                <w:rFonts w:eastAsia="Times New Roman" w:cs="Tahoma"/>
                <w:bCs/>
              </w:rPr>
              <w:t>The organization incorporates simulated events into incident response training to facilitate effective response by personnel in crisis situations.</w:t>
            </w:r>
          </w:p>
          <w:p w14:paraId="750F48EC" w14:textId="77777777" w:rsidR="00C16477" w:rsidRPr="000218D4" w:rsidRDefault="00C16477" w:rsidP="00C57E4E">
            <w:pPr>
              <w:autoSpaceDE w:val="0"/>
              <w:autoSpaceDN w:val="0"/>
              <w:adjustRightInd w:val="0"/>
              <w:rPr>
                <w:rFonts w:cs="Arial"/>
                <w:color w:val="0000FF"/>
              </w:rPr>
            </w:pPr>
          </w:p>
          <w:p w14:paraId="666D748D" w14:textId="77777777" w:rsidR="00C16477" w:rsidRPr="000218D4" w:rsidRDefault="00C16477"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C16477" w:rsidRPr="000218D4" w14:paraId="7CE21422" w14:textId="77777777" w:rsidTr="00C57E4E">
              <w:trPr>
                <w:trHeight w:val="255"/>
              </w:trPr>
              <w:tc>
                <w:tcPr>
                  <w:tcW w:w="1659" w:type="dxa"/>
                  <w:gridSpan w:val="2"/>
                  <w:tcBorders>
                    <w:top w:val="single" w:sz="4" w:space="0" w:color="auto"/>
                    <w:bottom w:val="single" w:sz="6" w:space="0" w:color="auto"/>
                  </w:tcBorders>
                  <w:shd w:val="clear" w:color="auto" w:fill="C0C0C0"/>
                </w:tcPr>
                <w:p w14:paraId="101D37F1" w14:textId="77777777" w:rsidR="00C16477" w:rsidRPr="000218D4" w:rsidRDefault="00C16477" w:rsidP="00C16477">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4BF7CF8C" w14:textId="77777777" w:rsidR="00C16477" w:rsidRPr="000218D4" w:rsidRDefault="00C16477" w:rsidP="00C16477">
                  <w:pPr>
                    <w:rPr>
                      <w:rFonts w:cs="Arial"/>
                    </w:rPr>
                  </w:pPr>
                  <w:r w:rsidRPr="000218D4">
                    <w:rPr>
                      <w:rFonts w:cs="Arial"/>
                    </w:rPr>
                    <w:t>Type</w:t>
                  </w:r>
                </w:p>
              </w:tc>
            </w:tr>
            <w:tr w:rsidR="00C16477" w:rsidRPr="000218D4" w14:paraId="193E0332" w14:textId="77777777" w:rsidTr="00C57E4E">
              <w:trPr>
                <w:trHeight w:val="255"/>
              </w:trPr>
              <w:tc>
                <w:tcPr>
                  <w:tcW w:w="1269" w:type="dxa"/>
                  <w:tcBorders>
                    <w:top w:val="single" w:sz="6" w:space="0" w:color="auto"/>
                  </w:tcBorders>
                </w:tcPr>
                <w:p w14:paraId="082B5A3C" w14:textId="77777777" w:rsidR="00C16477" w:rsidRPr="000218D4" w:rsidRDefault="00C16477" w:rsidP="00C16477">
                  <w:pPr>
                    <w:rPr>
                      <w:rFonts w:cs="Arial"/>
                    </w:rPr>
                  </w:pPr>
                  <w:r w:rsidRPr="000218D4">
                    <w:rPr>
                      <w:rFonts w:cs="Arial"/>
                    </w:rPr>
                    <w:t>In Place</w:t>
                  </w:r>
                </w:p>
              </w:tc>
              <w:tc>
                <w:tcPr>
                  <w:tcW w:w="390" w:type="dxa"/>
                  <w:tcBorders>
                    <w:top w:val="single" w:sz="6" w:space="0" w:color="auto"/>
                  </w:tcBorders>
                </w:tcPr>
                <w:p w14:paraId="02316945" w14:textId="36A27B66" w:rsidR="00C16477" w:rsidRPr="000218D4" w:rsidRDefault="00C16477" w:rsidP="00C16477">
                  <w:pPr>
                    <w:rPr>
                      <w:rFonts w:cs="Arial"/>
                    </w:rPr>
                  </w:pPr>
                </w:p>
              </w:tc>
              <w:tc>
                <w:tcPr>
                  <w:tcW w:w="1110" w:type="dxa"/>
                  <w:tcBorders>
                    <w:top w:val="single" w:sz="6" w:space="0" w:color="auto"/>
                  </w:tcBorders>
                </w:tcPr>
                <w:p w14:paraId="3CA03BC2" w14:textId="77777777" w:rsidR="00C16477" w:rsidRPr="000218D4" w:rsidRDefault="00C16477" w:rsidP="00C16477">
                  <w:pPr>
                    <w:rPr>
                      <w:rFonts w:cs="Arial"/>
                    </w:rPr>
                  </w:pPr>
                  <w:r w:rsidRPr="000218D4">
                    <w:rPr>
                      <w:rFonts w:cs="Arial"/>
                    </w:rPr>
                    <w:t xml:space="preserve">Common </w:t>
                  </w:r>
                </w:p>
              </w:tc>
              <w:tc>
                <w:tcPr>
                  <w:tcW w:w="390" w:type="dxa"/>
                  <w:tcBorders>
                    <w:top w:val="single" w:sz="6" w:space="0" w:color="auto"/>
                  </w:tcBorders>
                </w:tcPr>
                <w:p w14:paraId="6A214417" w14:textId="422280DD" w:rsidR="00C16477" w:rsidRPr="000218D4" w:rsidRDefault="00C16477" w:rsidP="00C16477">
                  <w:pPr>
                    <w:rPr>
                      <w:rFonts w:cs="Arial"/>
                    </w:rPr>
                  </w:pPr>
                </w:p>
              </w:tc>
            </w:tr>
            <w:tr w:rsidR="00C16477" w:rsidRPr="000218D4" w14:paraId="5623B971" w14:textId="77777777" w:rsidTr="00C57E4E">
              <w:trPr>
                <w:trHeight w:val="255"/>
              </w:trPr>
              <w:tc>
                <w:tcPr>
                  <w:tcW w:w="1269" w:type="dxa"/>
                </w:tcPr>
                <w:p w14:paraId="7B0D4AA9" w14:textId="77777777" w:rsidR="00C16477" w:rsidRPr="000218D4" w:rsidRDefault="00C16477" w:rsidP="00C16477">
                  <w:pPr>
                    <w:rPr>
                      <w:rFonts w:cs="Arial"/>
                    </w:rPr>
                  </w:pPr>
                  <w:r w:rsidRPr="000218D4">
                    <w:rPr>
                      <w:rFonts w:cs="Arial"/>
                    </w:rPr>
                    <w:t>Planned</w:t>
                  </w:r>
                </w:p>
              </w:tc>
              <w:tc>
                <w:tcPr>
                  <w:tcW w:w="390" w:type="dxa"/>
                </w:tcPr>
                <w:p w14:paraId="47F629C2" w14:textId="77777777" w:rsidR="00C16477" w:rsidRPr="000218D4" w:rsidRDefault="00C16477" w:rsidP="00C16477">
                  <w:pPr>
                    <w:rPr>
                      <w:rFonts w:cs="Arial"/>
                    </w:rPr>
                  </w:pPr>
                </w:p>
              </w:tc>
              <w:tc>
                <w:tcPr>
                  <w:tcW w:w="1110" w:type="dxa"/>
                </w:tcPr>
                <w:p w14:paraId="49ACD4C3" w14:textId="77777777" w:rsidR="00C16477" w:rsidRPr="000218D4" w:rsidRDefault="00C16477" w:rsidP="00C16477">
                  <w:pPr>
                    <w:rPr>
                      <w:rFonts w:cs="Arial"/>
                    </w:rPr>
                  </w:pPr>
                  <w:r w:rsidRPr="000218D4">
                    <w:rPr>
                      <w:rFonts w:cs="Arial"/>
                    </w:rPr>
                    <w:t>Hybrid</w:t>
                  </w:r>
                </w:p>
              </w:tc>
              <w:tc>
                <w:tcPr>
                  <w:tcW w:w="390" w:type="dxa"/>
                </w:tcPr>
                <w:p w14:paraId="066B1C27" w14:textId="606340FE" w:rsidR="00C16477" w:rsidRPr="000218D4" w:rsidRDefault="00C16477" w:rsidP="00C16477">
                  <w:pPr>
                    <w:rPr>
                      <w:rFonts w:cs="Arial"/>
                    </w:rPr>
                  </w:pPr>
                </w:p>
              </w:tc>
            </w:tr>
            <w:tr w:rsidR="00C16477" w:rsidRPr="000218D4" w14:paraId="58066A83" w14:textId="77777777" w:rsidTr="00C57E4E">
              <w:trPr>
                <w:trHeight w:val="255"/>
              </w:trPr>
              <w:tc>
                <w:tcPr>
                  <w:tcW w:w="1269" w:type="dxa"/>
                </w:tcPr>
                <w:p w14:paraId="338E0383" w14:textId="77777777" w:rsidR="00C16477" w:rsidRPr="000218D4" w:rsidRDefault="00C16477" w:rsidP="00C16477">
                  <w:pPr>
                    <w:rPr>
                      <w:rFonts w:cs="Arial"/>
                    </w:rPr>
                  </w:pPr>
                  <w:r w:rsidRPr="000218D4">
                    <w:rPr>
                      <w:rFonts w:cs="Arial"/>
                    </w:rPr>
                    <w:t>In Place and Planned</w:t>
                  </w:r>
                </w:p>
              </w:tc>
              <w:tc>
                <w:tcPr>
                  <w:tcW w:w="390" w:type="dxa"/>
                </w:tcPr>
                <w:p w14:paraId="6A297BCC" w14:textId="77777777" w:rsidR="00C16477" w:rsidRPr="000218D4" w:rsidRDefault="00C16477" w:rsidP="00C16477">
                  <w:pPr>
                    <w:rPr>
                      <w:rFonts w:cs="Arial"/>
                    </w:rPr>
                  </w:pPr>
                </w:p>
              </w:tc>
              <w:tc>
                <w:tcPr>
                  <w:tcW w:w="1110" w:type="dxa"/>
                </w:tcPr>
                <w:p w14:paraId="547F3EB0" w14:textId="77777777" w:rsidR="00C16477" w:rsidRPr="000218D4" w:rsidRDefault="00C16477" w:rsidP="00C16477">
                  <w:pPr>
                    <w:rPr>
                      <w:rFonts w:cs="Arial"/>
                    </w:rPr>
                  </w:pPr>
                  <w:r w:rsidRPr="000218D4">
                    <w:rPr>
                      <w:rFonts w:cs="Arial"/>
                    </w:rPr>
                    <w:t>System Specific</w:t>
                  </w:r>
                </w:p>
              </w:tc>
              <w:tc>
                <w:tcPr>
                  <w:tcW w:w="390" w:type="dxa"/>
                </w:tcPr>
                <w:p w14:paraId="3094D043" w14:textId="77777777" w:rsidR="00C16477" w:rsidRPr="000218D4" w:rsidRDefault="00C16477" w:rsidP="00C16477">
                  <w:pPr>
                    <w:rPr>
                      <w:rFonts w:cs="Arial"/>
                    </w:rPr>
                  </w:pPr>
                </w:p>
              </w:tc>
            </w:tr>
            <w:tr w:rsidR="00C16477" w:rsidRPr="000218D4" w14:paraId="2C0B23A7" w14:textId="77777777" w:rsidTr="00C57E4E">
              <w:trPr>
                <w:trHeight w:val="85"/>
              </w:trPr>
              <w:tc>
                <w:tcPr>
                  <w:tcW w:w="1269" w:type="dxa"/>
                </w:tcPr>
                <w:p w14:paraId="09310B12" w14:textId="77777777" w:rsidR="00C16477" w:rsidRPr="000218D4" w:rsidRDefault="00C16477" w:rsidP="00C16477">
                  <w:pPr>
                    <w:rPr>
                      <w:rFonts w:cs="Arial"/>
                    </w:rPr>
                  </w:pPr>
                  <w:r w:rsidRPr="000218D4">
                    <w:rPr>
                      <w:rFonts w:cs="Arial"/>
                    </w:rPr>
                    <w:t>Not Applicable</w:t>
                  </w:r>
                </w:p>
              </w:tc>
              <w:tc>
                <w:tcPr>
                  <w:tcW w:w="390" w:type="dxa"/>
                </w:tcPr>
                <w:p w14:paraId="39825F19" w14:textId="77777777" w:rsidR="00C16477" w:rsidRPr="000218D4" w:rsidRDefault="00C16477" w:rsidP="00C16477">
                  <w:pPr>
                    <w:rPr>
                      <w:rFonts w:cs="Arial"/>
                    </w:rPr>
                  </w:pPr>
                </w:p>
              </w:tc>
              <w:tc>
                <w:tcPr>
                  <w:tcW w:w="1500" w:type="dxa"/>
                  <w:gridSpan w:val="2"/>
                </w:tcPr>
                <w:p w14:paraId="59870657" w14:textId="77777777" w:rsidR="00C16477" w:rsidRPr="000218D4" w:rsidRDefault="00C16477" w:rsidP="00C16477">
                  <w:pPr>
                    <w:rPr>
                      <w:rFonts w:cs="Arial"/>
                    </w:rPr>
                  </w:pPr>
                </w:p>
              </w:tc>
            </w:tr>
          </w:tbl>
          <w:p w14:paraId="426394A9" w14:textId="77777777" w:rsidR="00C16477" w:rsidRPr="000218D4" w:rsidRDefault="00C16477" w:rsidP="00083CA3">
            <w:pPr>
              <w:rPr>
                <w:rFonts w:cs="Arial"/>
              </w:rPr>
            </w:pPr>
          </w:p>
        </w:tc>
      </w:tr>
      <w:tr w:rsidR="000218D4" w:rsidRPr="00840A11" w14:paraId="6B4ED96F" w14:textId="77777777" w:rsidTr="00C57E4E">
        <w:trPr>
          <w:cantSplit/>
          <w:trHeight w:val="510"/>
          <w:jc w:val="center"/>
        </w:trPr>
        <w:tc>
          <w:tcPr>
            <w:tcW w:w="9981" w:type="dxa"/>
            <w:gridSpan w:val="5"/>
            <w:tcBorders>
              <w:top w:val="single" w:sz="4" w:space="0" w:color="auto"/>
              <w:bottom w:val="single" w:sz="4" w:space="0" w:color="auto"/>
            </w:tcBorders>
            <w:shd w:val="clear" w:color="auto" w:fill="auto"/>
          </w:tcPr>
          <w:p w14:paraId="326BC41A" w14:textId="4E380580" w:rsidR="00A040EE" w:rsidRPr="00A040EE" w:rsidRDefault="00A040EE" w:rsidP="00231FC4"/>
        </w:tc>
      </w:tr>
      <w:tr w:rsidR="00C16477" w:rsidRPr="00840A11" w14:paraId="6A8EAB21" w14:textId="77777777" w:rsidTr="00C16477">
        <w:trPr>
          <w:cantSplit/>
          <w:trHeight w:val="510"/>
          <w:jc w:val="center"/>
        </w:trPr>
        <w:tc>
          <w:tcPr>
            <w:tcW w:w="1319" w:type="dxa"/>
            <w:gridSpan w:val="2"/>
            <w:tcBorders>
              <w:top w:val="single" w:sz="4" w:space="0" w:color="auto"/>
              <w:bottom w:val="single" w:sz="4" w:space="0" w:color="auto"/>
            </w:tcBorders>
            <w:shd w:val="clear" w:color="auto" w:fill="auto"/>
          </w:tcPr>
          <w:p w14:paraId="4AF8614F" w14:textId="77777777" w:rsidR="00C16477" w:rsidRPr="000218D4" w:rsidRDefault="00C16477" w:rsidP="00C16477">
            <w:pPr>
              <w:jc w:val="center"/>
              <w:rPr>
                <w:rFonts w:cs="Arial"/>
                <w:b/>
              </w:rPr>
            </w:pPr>
            <w:r w:rsidRPr="000218D4">
              <w:rPr>
                <w:rFonts w:cs="Arial"/>
                <w:b/>
              </w:rPr>
              <w:t>IR-2 (2)</w:t>
            </w:r>
          </w:p>
          <w:p w14:paraId="35B9FE06" w14:textId="77777777" w:rsidR="00C16477" w:rsidRPr="000218D4" w:rsidRDefault="00C16477" w:rsidP="00C16477">
            <w:pPr>
              <w:jc w:val="center"/>
              <w:rPr>
                <w:rFonts w:cs="Arial"/>
                <w:b/>
              </w:rPr>
            </w:pPr>
            <w:r w:rsidRPr="000218D4">
              <w:rPr>
                <w:rFonts w:cs="Arial"/>
              </w:rPr>
              <w:br/>
              <w:t>(H)</w:t>
            </w:r>
          </w:p>
        </w:tc>
        <w:tc>
          <w:tcPr>
            <w:tcW w:w="5585" w:type="dxa"/>
            <w:gridSpan w:val="2"/>
            <w:tcBorders>
              <w:top w:val="single" w:sz="4" w:space="0" w:color="auto"/>
              <w:bottom w:val="single" w:sz="4" w:space="0" w:color="auto"/>
            </w:tcBorders>
            <w:shd w:val="clear" w:color="auto" w:fill="auto"/>
          </w:tcPr>
          <w:p w14:paraId="3B52FC5B" w14:textId="77777777" w:rsidR="00C16477" w:rsidRPr="000218D4" w:rsidRDefault="00C16477" w:rsidP="00C57E4E">
            <w:pPr>
              <w:autoSpaceDE w:val="0"/>
              <w:autoSpaceDN w:val="0"/>
              <w:adjustRightInd w:val="0"/>
              <w:rPr>
                <w:rFonts w:cs="Arial"/>
                <w:b/>
              </w:rPr>
            </w:pPr>
            <w:r w:rsidRPr="000218D4">
              <w:rPr>
                <w:rFonts w:cs="Arial"/>
                <w:b/>
              </w:rPr>
              <w:t xml:space="preserve">Incident Response Training:  </w:t>
            </w:r>
          </w:p>
          <w:p w14:paraId="79A7F02B" w14:textId="77777777" w:rsidR="00C16477" w:rsidRPr="00C16477" w:rsidRDefault="00C16477" w:rsidP="00502915">
            <w:pPr>
              <w:spacing w:after="150" w:line="240" w:lineRule="auto"/>
              <w:rPr>
                <w:rFonts w:eastAsia="Times New Roman" w:cs="Tahoma"/>
                <w:bCs/>
              </w:rPr>
            </w:pPr>
            <w:r w:rsidRPr="00C16477">
              <w:rPr>
                <w:rFonts w:eastAsia="Times New Roman" w:cs="Tahoma"/>
                <w:bCs/>
              </w:rPr>
              <w:t>The organization employs automated mechanisms to provide a more thorough and realistic incident response training environment.</w:t>
            </w:r>
          </w:p>
          <w:p w14:paraId="3AB59BE8" w14:textId="77777777" w:rsidR="00C16477" w:rsidRPr="000218D4" w:rsidRDefault="00C16477" w:rsidP="00C57E4E">
            <w:pPr>
              <w:autoSpaceDE w:val="0"/>
              <w:autoSpaceDN w:val="0"/>
              <w:adjustRightInd w:val="0"/>
              <w:rPr>
                <w:rFonts w:cs="Arial"/>
                <w:color w:val="0000FF"/>
              </w:rPr>
            </w:pPr>
          </w:p>
          <w:p w14:paraId="642AD78A" w14:textId="77777777" w:rsidR="00C16477" w:rsidRPr="000218D4" w:rsidRDefault="00C16477"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C16477" w:rsidRPr="000218D4" w14:paraId="02F6DAD0" w14:textId="77777777" w:rsidTr="00C57E4E">
              <w:trPr>
                <w:trHeight w:val="255"/>
              </w:trPr>
              <w:tc>
                <w:tcPr>
                  <w:tcW w:w="1659" w:type="dxa"/>
                  <w:gridSpan w:val="2"/>
                  <w:tcBorders>
                    <w:top w:val="single" w:sz="4" w:space="0" w:color="auto"/>
                    <w:bottom w:val="single" w:sz="6" w:space="0" w:color="auto"/>
                  </w:tcBorders>
                  <w:shd w:val="clear" w:color="auto" w:fill="C0C0C0"/>
                </w:tcPr>
                <w:p w14:paraId="5A9BB52E" w14:textId="77777777" w:rsidR="00C16477" w:rsidRPr="000218D4" w:rsidRDefault="00C16477" w:rsidP="00C16477">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22827CB4" w14:textId="77777777" w:rsidR="00C16477" w:rsidRPr="000218D4" w:rsidRDefault="00C16477" w:rsidP="00C16477">
                  <w:pPr>
                    <w:rPr>
                      <w:rFonts w:cs="Arial"/>
                    </w:rPr>
                  </w:pPr>
                  <w:r w:rsidRPr="000218D4">
                    <w:rPr>
                      <w:rFonts w:cs="Arial"/>
                    </w:rPr>
                    <w:t>Type</w:t>
                  </w:r>
                </w:p>
              </w:tc>
            </w:tr>
            <w:tr w:rsidR="00C16477" w:rsidRPr="000218D4" w14:paraId="2BD18395" w14:textId="77777777" w:rsidTr="00C57E4E">
              <w:trPr>
                <w:trHeight w:val="255"/>
              </w:trPr>
              <w:tc>
                <w:tcPr>
                  <w:tcW w:w="1269" w:type="dxa"/>
                  <w:tcBorders>
                    <w:top w:val="single" w:sz="6" w:space="0" w:color="auto"/>
                  </w:tcBorders>
                </w:tcPr>
                <w:p w14:paraId="533513BC" w14:textId="77777777" w:rsidR="00C16477" w:rsidRPr="000218D4" w:rsidRDefault="00C16477" w:rsidP="00C16477">
                  <w:pPr>
                    <w:rPr>
                      <w:rFonts w:cs="Arial"/>
                    </w:rPr>
                  </w:pPr>
                  <w:r w:rsidRPr="000218D4">
                    <w:rPr>
                      <w:rFonts w:cs="Arial"/>
                    </w:rPr>
                    <w:t>In Place</w:t>
                  </w:r>
                </w:p>
              </w:tc>
              <w:tc>
                <w:tcPr>
                  <w:tcW w:w="390" w:type="dxa"/>
                  <w:tcBorders>
                    <w:top w:val="single" w:sz="6" w:space="0" w:color="auto"/>
                  </w:tcBorders>
                </w:tcPr>
                <w:p w14:paraId="3642F9A7" w14:textId="30739498" w:rsidR="00C16477" w:rsidRPr="000218D4" w:rsidRDefault="00C16477" w:rsidP="00C16477">
                  <w:pPr>
                    <w:rPr>
                      <w:rFonts w:cs="Arial"/>
                    </w:rPr>
                  </w:pPr>
                </w:p>
              </w:tc>
              <w:tc>
                <w:tcPr>
                  <w:tcW w:w="1110" w:type="dxa"/>
                  <w:tcBorders>
                    <w:top w:val="single" w:sz="6" w:space="0" w:color="auto"/>
                  </w:tcBorders>
                </w:tcPr>
                <w:p w14:paraId="42704ACB" w14:textId="77777777" w:rsidR="00C16477" w:rsidRPr="000218D4" w:rsidRDefault="00C16477" w:rsidP="00C16477">
                  <w:pPr>
                    <w:rPr>
                      <w:rFonts w:cs="Arial"/>
                    </w:rPr>
                  </w:pPr>
                  <w:r w:rsidRPr="000218D4">
                    <w:rPr>
                      <w:rFonts w:cs="Arial"/>
                    </w:rPr>
                    <w:t xml:space="preserve">Common </w:t>
                  </w:r>
                </w:p>
              </w:tc>
              <w:tc>
                <w:tcPr>
                  <w:tcW w:w="390" w:type="dxa"/>
                  <w:tcBorders>
                    <w:top w:val="single" w:sz="6" w:space="0" w:color="auto"/>
                  </w:tcBorders>
                </w:tcPr>
                <w:p w14:paraId="68F22064" w14:textId="0BD2C329" w:rsidR="00C16477" w:rsidRPr="000218D4" w:rsidRDefault="00C16477" w:rsidP="00C16477">
                  <w:pPr>
                    <w:rPr>
                      <w:rFonts w:cs="Arial"/>
                    </w:rPr>
                  </w:pPr>
                </w:p>
              </w:tc>
            </w:tr>
            <w:tr w:rsidR="00C16477" w:rsidRPr="000218D4" w14:paraId="1CCB96F0" w14:textId="77777777" w:rsidTr="00C57E4E">
              <w:trPr>
                <w:trHeight w:val="255"/>
              </w:trPr>
              <w:tc>
                <w:tcPr>
                  <w:tcW w:w="1269" w:type="dxa"/>
                </w:tcPr>
                <w:p w14:paraId="1FB1AA25" w14:textId="77777777" w:rsidR="00C16477" w:rsidRPr="000218D4" w:rsidRDefault="00C16477" w:rsidP="00C16477">
                  <w:pPr>
                    <w:rPr>
                      <w:rFonts w:cs="Arial"/>
                    </w:rPr>
                  </w:pPr>
                  <w:r w:rsidRPr="000218D4">
                    <w:rPr>
                      <w:rFonts w:cs="Arial"/>
                    </w:rPr>
                    <w:t>Planned</w:t>
                  </w:r>
                </w:p>
              </w:tc>
              <w:tc>
                <w:tcPr>
                  <w:tcW w:w="390" w:type="dxa"/>
                </w:tcPr>
                <w:p w14:paraId="7DD91E10" w14:textId="77777777" w:rsidR="00C16477" w:rsidRPr="000218D4" w:rsidRDefault="00C16477" w:rsidP="00C16477">
                  <w:pPr>
                    <w:rPr>
                      <w:rFonts w:cs="Arial"/>
                    </w:rPr>
                  </w:pPr>
                </w:p>
              </w:tc>
              <w:tc>
                <w:tcPr>
                  <w:tcW w:w="1110" w:type="dxa"/>
                </w:tcPr>
                <w:p w14:paraId="0D6336BD" w14:textId="77777777" w:rsidR="00C16477" w:rsidRPr="000218D4" w:rsidRDefault="00C16477" w:rsidP="00C16477">
                  <w:pPr>
                    <w:rPr>
                      <w:rFonts w:cs="Arial"/>
                    </w:rPr>
                  </w:pPr>
                  <w:r w:rsidRPr="000218D4">
                    <w:rPr>
                      <w:rFonts w:cs="Arial"/>
                    </w:rPr>
                    <w:t>Hybrid</w:t>
                  </w:r>
                </w:p>
              </w:tc>
              <w:tc>
                <w:tcPr>
                  <w:tcW w:w="390" w:type="dxa"/>
                </w:tcPr>
                <w:p w14:paraId="3237ABEE" w14:textId="7D9756D0" w:rsidR="00C16477" w:rsidRPr="000218D4" w:rsidRDefault="00C16477" w:rsidP="00C16477">
                  <w:pPr>
                    <w:rPr>
                      <w:rFonts w:cs="Arial"/>
                    </w:rPr>
                  </w:pPr>
                </w:p>
              </w:tc>
            </w:tr>
            <w:tr w:rsidR="00C16477" w:rsidRPr="000218D4" w14:paraId="733B8FB9" w14:textId="77777777" w:rsidTr="00C57E4E">
              <w:trPr>
                <w:trHeight w:val="255"/>
              </w:trPr>
              <w:tc>
                <w:tcPr>
                  <w:tcW w:w="1269" w:type="dxa"/>
                </w:tcPr>
                <w:p w14:paraId="496A47FC" w14:textId="77777777" w:rsidR="00C16477" w:rsidRPr="000218D4" w:rsidRDefault="00C16477" w:rsidP="00C16477">
                  <w:pPr>
                    <w:rPr>
                      <w:rFonts w:cs="Arial"/>
                    </w:rPr>
                  </w:pPr>
                  <w:r w:rsidRPr="000218D4">
                    <w:rPr>
                      <w:rFonts w:cs="Arial"/>
                    </w:rPr>
                    <w:t>In Place and Planned</w:t>
                  </w:r>
                </w:p>
              </w:tc>
              <w:tc>
                <w:tcPr>
                  <w:tcW w:w="390" w:type="dxa"/>
                </w:tcPr>
                <w:p w14:paraId="0D585D60" w14:textId="77777777" w:rsidR="00C16477" w:rsidRPr="000218D4" w:rsidRDefault="00C16477" w:rsidP="00C16477">
                  <w:pPr>
                    <w:rPr>
                      <w:rFonts w:cs="Arial"/>
                    </w:rPr>
                  </w:pPr>
                </w:p>
              </w:tc>
              <w:tc>
                <w:tcPr>
                  <w:tcW w:w="1110" w:type="dxa"/>
                </w:tcPr>
                <w:p w14:paraId="1202E2A7" w14:textId="77777777" w:rsidR="00C16477" w:rsidRPr="000218D4" w:rsidRDefault="00C16477" w:rsidP="00C16477">
                  <w:pPr>
                    <w:rPr>
                      <w:rFonts w:cs="Arial"/>
                    </w:rPr>
                  </w:pPr>
                  <w:r w:rsidRPr="000218D4">
                    <w:rPr>
                      <w:rFonts w:cs="Arial"/>
                    </w:rPr>
                    <w:t>System Specific</w:t>
                  </w:r>
                </w:p>
              </w:tc>
              <w:tc>
                <w:tcPr>
                  <w:tcW w:w="390" w:type="dxa"/>
                </w:tcPr>
                <w:p w14:paraId="13BDCBAE" w14:textId="77777777" w:rsidR="00C16477" w:rsidRPr="000218D4" w:rsidRDefault="00C16477" w:rsidP="00C16477">
                  <w:pPr>
                    <w:rPr>
                      <w:rFonts w:cs="Arial"/>
                    </w:rPr>
                  </w:pPr>
                </w:p>
              </w:tc>
            </w:tr>
            <w:tr w:rsidR="00C16477" w:rsidRPr="000218D4" w14:paraId="2CE6FED5" w14:textId="77777777" w:rsidTr="00C57E4E">
              <w:trPr>
                <w:trHeight w:val="85"/>
              </w:trPr>
              <w:tc>
                <w:tcPr>
                  <w:tcW w:w="1269" w:type="dxa"/>
                </w:tcPr>
                <w:p w14:paraId="4F05B147" w14:textId="77777777" w:rsidR="00C16477" w:rsidRPr="000218D4" w:rsidRDefault="00C16477" w:rsidP="00C16477">
                  <w:pPr>
                    <w:rPr>
                      <w:rFonts w:cs="Arial"/>
                    </w:rPr>
                  </w:pPr>
                  <w:r w:rsidRPr="000218D4">
                    <w:rPr>
                      <w:rFonts w:cs="Arial"/>
                    </w:rPr>
                    <w:t>Not Applicable</w:t>
                  </w:r>
                </w:p>
              </w:tc>
              <w:tc>
                <w:tcPr>
                  <w:tcW w:w="390" w:type="dxa"/>
                </w:tcPr>
                <w:p w14:paraId="286EE169" w14:textId="77777777" w:rsidR="00C16477" w:rsidRPr="000218D4" w:rsidRDefault="00C16477" w:rsidP="00C16477">
                  <w:pPr>
                    <w:rPr>
                      <w:rFonts w:cs="Arial"/>
                    </w:rPr>
                  </w:pPr>
                </w:p>
              </w:tc>
              <w:tc>
                <w:tcPr>
                  <w:tcW w:w="1500" w:type="dxa"/>
                  <w:gridSpan w:val="2"/>
                </w:tcPr>
                <w:p w14:paraId="40CA5335" w14:textId="77777777" w:rsidR="00C16477" w:rsidRPr="000218D4" w:rsidRDefault="00C16477" w:rsidP="00C16477">
                  <w:pPr>
                    <w:rPr>
                      <w:rFonts w:cs="Arial"/>
                    </w:rPr>
                  </w:pPr>
                </w:p>
              </w:tc>
            </w:tr>
          </w:tbl>
          <w:p w14:paraId="34CAFE68" w14:textId="77777777" w:rsidR="00C16477" w:rsidRPr="000218D4" w:rsidRDefault="00C16477" w:rsidP="00083CA3">
            <w:pPr>
              <w:rPr>
                <w:rFonts w:cs="Arial"/>
              </w:rPr>
            </w:pPr>
          </w:p>
        </w:tc>
      </w:tr>
      <w:tr w:rsidR="000218D4" w:rsidRPr="00840A11" w14:paraId="2A16A106"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7E47F889" w14:textId="2F95A987" w:rsidR="000218D4" w:rsidRPr="000218D4" w:rsidRDefault="000218D4" w:rsidP="00A040EE">
            <w:pPr>
              <w:rPr>
                <w:rFonts w:cs="Arial"/>
              </w:rPr>
            </w:pPr>
          </w:p>
        </w:tc>
      </w:tr>
      <w:tr w:rsidR="00C16477" w:rsidRPr="00840A11" w14:paraId="11E2170B" w14:textId="77777777" w:rsidTr="00502915">
        <w:trPr>
          <w:cantSplit/>
          <w:trHeight w:val="510"/>
          <w:jc w:val="center"/>
        </w:trPr>
        <w:tc>
          <w:tcPr>
            <w:tcW w:w="1319" w:type="dxa"/>
            <w:gridSpan w:val="2"/>
          </w:tcPr>
          <w:p w14:paraId="412C2365" w14:textId="77777777" w:rsidR="00C16477" w:rsidRPr="000218D4" w:rsidRDefault="00C16477" w:rsidP="00083CA3">
            <w:pPr>
              <w:jc w:val="center"/>
              <w:rPr>
                <w:rFonts w:cs="Arial"/>
                <w:b/>
              </w:rPr>
            </w:pPr>
            <w:r w:rsidRPr="000218D4">
              <w:rPr>
                <w:rFonts w:cs="Arial"/>
                <w:b/>
              </w:rPr>
              <w:t>IR-3</w:t>
            </w:r>
          </w:p>
          <w:p w14:paraId="5556A6B7" w14:textId="77777777" w:rsidR="00C16477" w:rsidRPr="000218D4" w:rsidRDefault="00C16477" w:rsidP="00083CA3">
            <w:pPr>
              <w:jc w:val="center"/>
              <w:rPr>
                <w:rFonts w:cs="Arial"/>
                <w:b/>
              </w:rPr>
            </w:pPr>
          </w:p>
          <w:p w14:paraId="7846B031" w14:textId="77777777" w:rsidR="00C16477" w:rsidRPr="000218D4" w:rsidRDefault="00C16477" w:rsidP="00083CA3">
            <w:pPr>
              <w:jc w:val="center"/>
              <w:rPr>
                <w:rFonts w:cs="Arial"/>
                <w:b/>
              </w:rPr>
            </w:pPr>
            <w:r w:rsidRPr="000218D4">
              <w:rPr>
                <w:rFonts w:cs="Arial"/>
                <w:bCs/>
              </w:rPr>
              <w:t>(</w:t>
            </w:r>
            <w:r w:rsidR="000218D4" w:rsidRPr="000218D4">
              <w:rPr>
                <w:rFonts w:cs="Arial"/>
                <w:bCs/>
              </w:rPr>
              <w:t>M), (</w:t>
            </w:r>
            <w:r w:rsidRPr="000218D4">
              <w:rPr>
                <w:rFonts w:cs="Arial"/>
                <w:bCs/>
              </w:rPr>
              <w:t>H)</w:t>
            </w:r>
          </w:p>
        </w:tc>
        <w:tc>
          <w:tcPr>
            <w:tcW w:w="5585" w:type="dxa"/>
            <w:gridSpan w:val="2"/>
            <w:tcBorders>
              <w:top w:val="single" w:sz="4" w:space="0" w:color="auto"/>
              <w:bottom w:val="single" w:sz="4" w:space="0" w:color="auto"/>
            </w:tcBorders>
            <w:shd w:val="clear" w:color="auto" w:fill="auto"/>
          </w:tcPr>
          <w:p w14:paraId="4AE22F5A" w14:textId="77777777" w:rsidR="00C16477" w:rsidRPr="000218D4" w:rsidRDefault="00C16477" w:rsidP="00083CA3">
            <w:pPr>
              <w:autoSpaceDE w:val="0"/>
              <w:autoSpaceDN w:val="0"/>
              <w:adjustRightInd w:val="0"/>
              <w:rPr>
                <w:rFonts w:cs="Arial"/>
                <w:b/>
              </w:rPr>
            </w:pPr>
            <w:r w:rsidRPr="000218D4">
              <w:rPr>
                <w:rFonts w:cs="Arial"/>
                <w:b/>
              </w:rPr>
              <w:t xml:space="preserve">Incident Response Testing:  </w:t>
            </w:r>
          </w:p>
          <w:p w14:paraId="623F6A95"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 tests the incident response capability for the information system [Assignment: organization-defined frequency] using [Assignment: organization-defined tests] to</w:t>
            </w:r>
            <w:r>
              <w:rPr>
                <w:rFonts w:eastAsia="Times New Roman" w:cs="Tahoma"/>
                <w:bCs/>
              </w:rPr>
              <w:t xml:space="preserve"> </w:t>
            </w:r>
            <w:r w:rsidRPr="000218D4">
              <w:rPr>
                <w:rFonts w:eastAsia="Times New Roman" w:cs="Tahoma"/>
                <w:bCs/>
              </w:rPr>
              <w:t>determine the incident response effectiveness and documents the results.</w:t>
            </w:r>
          </w:p>
          <w:p w14:paraId="35E8BCA2" w14:textId="77777777" w:rsidR="000218D4" w:rsidRPr="000218D4" w:rsidRDefault="000218D4" w:rsidP="00083CA3">
            <w:pPr>
              <w:autoSpaceDE w:val="0"/>
              <w:autoSpaceDN w:val="0"/>
              <w:adjustRightInd w:val="0"/>
              <w:rPr>
                <w:rFonts w:cs="Arial"/>
              </w:rPr>
            </w:pPr>
          </w:p>
          <w:p w14:paraId="3C9958E9" w14:textId="77777777" w:rsidR="00C16477" w:rsidRPr="000218D4" w:rsidRDefault="00C16477" w:rsidP="00083CA3">
            <w:pPr>
              <w:autoSpaceDE w:val="0"/>
              <w:autoSpaceDN w:val="0"/>
              <w:adjustRightInd w:val="0"/>
              <w:rPr>
                <w:rFonts w:cs="Arial"/>
                <w:color w:val="0000FF"/>
              </w:rPr>
            </w:pPr>
          </w:p>
          <w:p w14:paraId="61F4B61D" w14:textId="77777777" w:rsidR="00C16477" w:rsidRPr="000218D4"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C16477" w:rsidRPr="000218D4" w14:paraId="051328CA" w14:textId="77777777" w:rsidTr="00083CA3">
              <w:trPr>
                <w:trHeight w:val="255"/>
              </w:trPr>
              <w:tc>
                <w:tcPr>
                  <w:tcW w:w="1659" w:type="dxa"/>
                  <w:gridSpan w:val="2"/>
                  <w:tcBorders>
                    <w:top w:val="single" w:sz="4" w:space="0" w:color="auto"/>
                    <w:bottom w:val="single" w:sz="6" w:space="0" w:color="auto"/>
                  </w:tcBorders>
                  <w:shd w:val="clear" w:color="auto" w:fill="C0C0C0"/>
                </w:tcPr>
                <w:p w14:paraId="03FB5DB7" w14:textId="77777777" w:rsidR="00C16477" w:rsidRPr="000218D4" w:rsidRDefault="00C16477" w:rsidP="00083CA3">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5D46ED86" w14:textId="77777777" w:rsidR="00C16477" w:rsidRPr="000218D4" w:rsidRDefault="00C16477" w:rsidP="00083CA3">
                  <w:pPr>
                    <w:rPr>
                      <w:rFonts w:cs="Arial"/>
                    </w:rPr>
                  </w:pPr>
                  <w:r w:rsidRPr="000218D4">
                    <w:rPr>
                      <w:rFonts w:cs="Arial"/>
                    </w:rPr>
                    <w:t>Type</w:t>
                  </w:r>
                </w:p>
              </w:tc>
            </w:tr>
            <w:tr w:rsidR="00C16477" w:rsidRPr="000218D4" w14:paraId="7C41A1AA" w14:textId="77777777" w:rsidTr="00083CA3">
              <w:trPr>
                <w:trHeight w:val="255"/>
              </w:trPr>
              <w:tc>
                <w:tcPr>
                  <w:tcW w:w="1269" w:type="dxa"/>
                  <w:tcBorders>
                    <w:top w:val="single" w:sz="6" w:space="0" w:color="auto"/>
                  </w:tcBorders>
                </w:tcPr>
                <w:p w14:paraId="4B109191" w14:textId="77777777" w:rsidR="00C16477" w:rsidRPr="000218D4" w:rsidRDefault="00C16477" w:rsidP="00083CA3">
                  <w:pPr>
                    <w:rPr>
                      <w:rFonts w:cs="Arial"/>
                    </w:rPr>
                  </w:pPr>
                  <w:r w:rsidRPr="000218D4">
                    <w:rPr>
                      <w:rFonts w:cs="Arial"/>
                    </w:rPr>
                    <w:t>In Place</w:t>
                  </w:r>
                </w:p>
              </w:tc>
              <w:tc>
                <w:tcPr>
                  <w:tcW w:w="390" w:type="dxa"/>
                  <w:tcBorders>
                    <w:top w:val="single" w:sz="6" w:space="0" w:color="auto"/>
                  </w:tcBorders>
                </w:tcPr>
                <w:p w14:paraId="55AD4CC1" w14:textId="4E411DFE" w:rsidR="00C16477" w:rsidRPr="000218D4" w:rsidRDefault="00C16477" w:rsidP="00083CA3">
                  <w:pPr>
                    <w:rPr>
                      <w:rFonts w:cs="Arial"/>
                    </w:rPr>
                  </w:pPr>
                </w:p>
              </w:tc>
              <w:tc>
                <w:tcPr>
                  <w:tcW w:w="1110" w:type="dxa"/>
                  <w:tcBorders>
                    <w:top w:val="single" w:sz="6" w:space="0" w:color="auto"/>
                  </w:tcBorders>
                </w:tcPr>
                <w:p w14:paraId="74666339" w14:textId="77777777" w:rsidR="00C16477" w:rsidRPr="000218D4" w:rsidRDefault="00C16477" w:rsidP="00083CA3">
                  <w:pPr>
                    <w:rPr>
                      <w:rFonts w:cs="Arial"/>
                    </w:rPr>
                  </w:pPr>
                  <w:r w:rsidRPr="000218D4">
                    <w:rPr>
                      <w:rFonts w:cs="Arial"/>
                    </w:rPr>
                    <w:t xml:space="preserve">Common </w:t>
                  </w:r>
                </w:p>
              </w:tc>
              <w:tc>
                <w:tcPr>
                  <w:tcW w:w="390" w:type="dxa"/>
                  <w:tcBorders>
                    <w:top w:val="single" w:sz="6" w:space="0" w:color="auto"/>
                  </w:tcBorders>
                </w:tcPr>
                <w:p w14:paraId="16F97D1E" w14:textId="3176157A" w:rsidR="00C16477" w:rsidRPr="000218D4" w:rsidRDefault="00C16477" w:rsidP="00083CA3">
                  <w:pPr>
                    <w:rPr>
                      <w:rFonts w:cs="Arial"/>
                    </w:rPr>
                  </w:pPr>
                </w:p>
              </w:tc>
            </w:tr>
            <w:tr w:rsidR="00C16477" w:rsidRPr="000218D4" w14:paraId="3F47AAE9" w14:textId="77777777" w:rsidTr="00083CA3">
              <w:trPr>
                <w:trHeight w:val="255"/>
              </w:trPr>
              <w:tc>
                <w:tcPr>
                  <w:tcW w:w="1269" w:type="dxa"/>
                </w:tcPr>
                <w:p w14:paraId="7CE3F8AE" w14:textId="77777777" w:rsidR="00C16477" w:rsidRPr="000218D4" w:rsidRDefault="00C16477" w:rsidP="00083CA3">
                  <w:pPr>
                    <w:rPr>
                      <w:rFonts w:cs="Arial"/>
                    </w:rPr>
                  </w:pPr>
                  <w:r w:rsidRPr="000218D4">
                    <w:rPr>
                      <w:rFonts w:cs="Arial"/>
                    </w:rPr>
                    <w:t>Planned</w:t>
                  </w:r>
                </w:p>
              </w:tc>
              <w:tc>
                <w:tcPr>
                  <w:tcW w:w="390" w:type="dxa"/>
                </w:tcPr>
                <w:p w14:paraId="50C82A10" w14:textId="77777777" w:rsidR="00C16477" w:rsidRPr="000218D4" w:rsidRDefault="00C16477" w:rsidP="00083CA3">
                  <w:pPr>
                    <w:rPr>
                      <w:rFonts w:cs="Arial"/>
                    </w:rPr>
                  </w:pPr>
                </w:p>
              </w:tc>
              <w:tc>
                <w:tcPr>
                  <w:tcW w:w="1110" w:type="dxa"/>
                </w:tcPr>
                <w:p w14:paraId="2A029596" w14:textId="77777777" w:rsidR="00C16477" w:rsidRPr="000218D4" w:rsidRDefault="00C16477" w:rsidP="00083CA3">
                  <w:pPr>
                    <w:rPr>
                      <w:rFonts w:cs="Arial"/>
                    </w:rPr>
                  </w:pPr>
                  <w:r w:rsidRPr="000218D4">
                    <w:rPr>
                      <w:rFonts w:cs="Arial"/>
                    </w:rPr>
                    <w:t>Hybrid</w:t>
                  </w:r>
                </w:p>
              </w:tc>
              <w:tc>
                <w:tcPr>
                  <w:tcW w:w="390" w:type="dxa"/>
                </w:tcPr>
                <w:p w14:paraId="403152F0" w14:textId="073089D1" w:rsidR="00C16477" w:rsidRPr="000218D4" w:rsidRDefault="00C16477" w:rsidP="00083CA3">
                  <w:pPr>
                    <w:rPr>
                      <w:rFonts w:cs="Arial"/>
                    </w:rPr>
                  </w:pPr>
                </w:p>
              </w:tc>
            </w:tr>
            <w:tr w:rsidR="00C16477" w:rsidRPr="000218D4" w14:paraId="22F11DA8" w14:textId="77777777" w:rsidTr="00083CA3">
              <w:trPr>
                <w:trHeight w:val="255"/>
              </w:trPr>
              <w:tc>
                <w:tcPr>
                  <w:tcW w:w="1269" w:type="dxa"/>
                </w:tcPr>
                <w:p w14:paraId="3B7491CC" w14:textId="77777777" w:rsidR="00C16477" w:rsidRPr="000218D4" w:rsidRDefault="00C16477" w:rsidP="00083CA3">
                  <w:pPr>
                    <w:rPr>
                      <w:rFonts w:cs="Arial"/>
                    </w:rPr>
                  </w:pPr>
                  <w:r w:rsidRPr="000218D4">
                    <w:rPr>
                      <w:rFonts w:cs="Arial"/>
                    </w:rPr>
                    <w:t>In Place and Planned</w:t>
                  </w:r>
                </w:p>
              </w:tc>
              <w:tc>
                <w:tcPr>
                  <w:tcW w:w="390" w:type="dxa"/>
                </w:tcPr>
                <w:p w14:paraId="020A2132" w14:textId="77777777" w:rsidR="00C16477" w:rsidRPr="000218D4" w:rsidRDefault="00C16477" w:rsidP="00083CA3">
                  <w:pPr>
                    <w:rPr>
                      <w:rFonts w:cs="Arial"/>
                    </w:rPr>
                  </w:pPr>
                </w:p>
              </w:tc>
              <w:tc>
                <w:tcPr>
                  <w:tcW w:w="1110" w:type="dxa"/>
                </w:tcPr>
                <w:p w14:paraId="59A825B9" w14:textId="77777777" w:rsidR="00C16477" w:rsidRPr="000218D4" w:rsidRDefault="00C16477" w:rsidP="00083CA3">
                  <w:pPr>
                    <w:rPr>
                      <w:rFonts w:cs="Arial"/>
                    </w:rPr>
                  </w:pPr>
                  <w:r w:rsidRPr="000218D4">
                    <w:rPr>
                      <w:rFonts w:cs="Arial"/>
                    </w:rPr>
                    <w:t>System Specific</w:t>
                  </w:r>
                </w:p>
              </w:tc>
              <w:tc>
                <w:tcPr>
                  <w:tcW w:w="390" w:type="dxa"/>
                </w:tcPr>
                <w:p w14:paraId="22BC0AA5" w14:textId="77777777" w:rsidR="00C16477" w:rsidRPr="000218D4" w:rsidRDefault="00C16477" w:rsidP="00083CA3">
                  <w:pPr>
                    <w:rPr>
                      <w:rFonts w:cs="Arial"/>
                    </w:rPr>
                  </w:pPr>
                </w:p>
              </w:tc>
            </w:tr>
            <w:tr w:rsidR="00C16477" w:rsidRPr="000218D4" w14:paraId="3A95CA2A" w14:textId="77777777" w:rsidTr="00083CA3">
              <w:trPr>
                <w:trHeight w:val="85"/>
              </w:trPr>
              <w:tc>
                <w:tcPr>
                  <w:tcW w:w="1269" w:type="dxa"/>
                </w:tcPr>
                <w:p w14:paraId="170B74F9" w14:textId="77777777" w:rsidR="00C16477" w:rsidRPr="000218D4" w:rsidRDefault="00C16477" w:rsidP="00083CA3">
                  <w:pPr>
                    <w:rPr>
                      <w:rFonts w:cs="Arial"/>
                    </w:rPr>
                  </w:pPr>
                  <w:r w:rsidRPr="000218D4">
                    <w:rPr>
                      <w:rFonts w:cs="Arial"/>
                    </w:rPr>
                    <w:t>Not Applicable</w:t>
                  </w:r>
                </w:p>
              </w:tc>
              <w:tc>
                <w:tcPr>
                  <w:tcW w:w="390" w:type="dxa"/>
                </w:tcPr>
                <w:p w14:paraId="2D933E1D" w14:textId="77777777" w:rsidR="00C16477" w:rsidRPr="000218D4" w:rsidRDefault="00C16477" w:rsidP="00083CA3">
                  <w:pPr>
                    <w:rPr>
                      <w:rFonts w:cs="Arial"/>
                    </w:rPr>
                  </w:pPr>
                </w:p>
              </w:tc>
              <w:tc>
                <w:tcPr>
                  <w:tcW w:w="1500" w:type="dxa"/>
                  <w:gridSpan w:val="2"/>
                </w:tcPr>
                <w:p w14:paraId="04C2A738" w14:textId="77777777" w:rsidR="00C16477" w:rsidRPr="000218D4" w:rsidRDefault="00C16477" w:rsidP="00083CA3">
                  <w:pPr>
                    <w:rPr>
                      <w:rFonts w:cs="Arial"/>
                    </w:rPr>
                  </w:pPr>
                </w:p>
              </w:tc>
            </w:tr>
          </w:tbl>
          <w:p w14:paraId="1F79774A" w14:textId="77777777" w:rsidR="00C16477" w:rsidRPr="000218D4" w:rsidRDefault="00C16477" w:rsidP="00083CA3">
            <w:pPr>
              <w:rPr>
                <w:rFonts w:cs="Arial"/>
              </w:rPr>
            </w:pPr>
          </w:p>
        </w:tc>
      </w:tr>
      <w:tr w:rsidR="00C16477" w:rsidRPr="00840A11" w14:paraId="32CD4C4E" w14:textId="77777777" w:rsidTr="00502915">
        <w:trPr>
          <w:cantSplit/>
          <w:trHeight w:val="215"/>
          <w:jc w:val="center"/>
        </w:trPr>
        <w:tc>
          <w:tcPr>
            <w:tcW w:w="9981" w:type="dxa"/>
            <w:gridSpan w:val="5"/>
            <w:tcBorders>
              <w:top w:val="single" w:sz="4" w:space="0" w:color="auto"/>
              <w:bottom w:val="single" w:sz="4" w:space="0" w:color="auto"/>
            </w:tcBorders>
            <w:shd w:val="clear" w:color="auto" w:fill="auto"/>
          </w:tcPr>
          <w:p w14:paraId="299ACD93" w14:textId="1A22B141" w:rsidR="00C16477" w:rsidRPr="00840A11" w:rsidRDefault="00C16477" w:rsidP="00A040EE">
            <w:pPr>
              <w:rPr>
                <w:rFonts w:cs="Arial"/>
              </w:rPr>
            </w:pPr>
          </w:p>
        </w:tc>
      </w:tr>
      <w:tr w:rsidR="000218D4" w:rsidRPr="00840A11" w14:paraId="72848731" w14:textId="77777777" w:rsidTr="00502915">
        <w:trPr>
          <w:cantSplit/>
          <w:trHeight w:val="510"/>
          <w:jc w:val="center"/>
        </w:trPr>
        <w:tc>
          <w:tcPr>
            <w:tcW w:w="1319" w:type="dxa"/>
            <w:gridSpan w:val="2"/>
          </w:tcPr>
          <w:p w14:paraId="08F52641" w14:textId="77777777" w:rsidR="000218D4" w:rsidRPr="000218D4" w:rsidRDefault="000218D4" w:rsidP="00C57E4E">
            <w:pPr>
              <w:jc w:val="center"/>
              <w:rPr>
                <w:rFonts w:cs="Arial"/>
                <w:b/>
              </w:rPr>
            </w:pPr>
            <w:r w:rsidRPr="000218D4">
              <w:rPr>
                <w:rFonts w:cs="Arial"/>
                <w:b/>
              </w:rPr>
              <w:lastRenderedPageBreak/>
              <w:t>IR-3 (2)</w:t>
            </w:r>
          </w:p>
          <w:p w14:paraId="3FC93DE4" w14:textId="77777777" w:rsidR="000218D4" w:rsidRPr="000218D4" w:rsidRDefault="000218D4" w:rsidP="00C57E4E">
            <w:pPr>
              <w:jc w:val="center"/>
              <w:rPr>
                <w:rFonts w:cs="Arial"/>
                <w:b/>
              </w:rPr>
            </w:pPr>
          </w:p>
          <w:p w14:paraId="26582919" w14:textId="77777777" w:rsidR="000218D4" w:rsidRPr="000218D4" w:rsidRDefault="000218D4" w:rsidP="00C57E4E">
            <w:pPr>
              <w:jc w:val="center"/>
              <w:rPr>
                <w:rFonts w:cs="Arial"/>
                <w:b/>
              </w:rPr>
            </w:pPr>
            <w:r w:rsidRPr="000218D4">
              <w:rPr>
                <w:rFonts w:cs="Arial"/>
                <w:bCs/>
              </w:rPr>
              <w:t>(M), (H)</w:t>
            </w:r>
          </w:p>
        </w:tc>
        <w:tc>
          <w:tcPr>
            <w:tcW w:w="5585" w:type="dxa"/>
            <w:gridSpan w:val="2"/>
            <w:tcBorders>
              <w:top w:val="single" w:sz="4" w:space="0" w:color="auto"/>
              <w:bottom w:val="single" w:sz="4" w:space="0" w:color="auto"/>
            </w:tcBorders>
            <w:shd w:val="clear" w:color="auto" w:fill="auto"/>
          </w:tcPr>
          <w:p w14:paraId="1F2D72AF" w14:textId="77777777" w:rsidR="000218D4" w:rsidRPr="000218D4" w:rsidRDefault="000218D4" w:rsidP="00C57E4E">
            <w:pPr>
              <w:autoSpaceDE w:val="0"/>
              <w:autoSpaceDN w:val="0"/>
              <w:adjustRightInd w:val="0"/>
              <w:rPr>
                <w:rFonts w:cs="Arial"/>
                <w:b/>
              </w:rPr>
            </w:pPr>
            <w:r w:rsidRPr="000218D4">
              <w:rPr>
                <w:rFonts w:cs="Arial"/>
                <w:b/>
              </w:rPr>
              <w:t xml:space="preserve">Incident Response Testing:  </w:t>
            </w:r>
          </w:p>
          <w:p w14:paraId="2D956BCE"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 coordinates incident response testing with organizational elements responsible for related plans.</w:t>
            </w:r>
          </w:p>
          <w:p w14:paraId="58559B92" w14:textId="77777777" w:rsidR="000218D4" w:rsidRPr="000218D4" w:rsidRDefault="000218D4" w:rsidP="00C57E4E">
            <w:pPr>
              <w:autoSpaceDE w:val="0"/>
              <w:autoSpaceDN w:val="0"/>
              <w:adjustRightInd w:val="0"/>
              <w:rPr>
                <w:rFonts w:cs="Arial"/>
              </w:rPr>
            </w:pPr>
          </w:p>
          <w:p w14:paraId="673E12CB" w14:textId="77777777" w:rsidR="000218D4" w:rsidRPr="000218D4" w:rsidRDefault="000218D4" w:rsidP="00C57E4E">
            <w:pPr>
              <w:autoSpaceDE w:val="0"/>
              <w:autoSpaceDN w:val="0"/>
              <w:adjustRightInd w:val="0"/>
              <w:rPr>
                <w:rFonts w:cs="Arial"/>
                <w:color w:val="0000FF"/>
              </w:rPr>
            </w:pPr>
          </w:p>
          <w:p w14:paraId="5363DF05" w14:textId="77777777" w:rsidR="000218D4" w:rsidRPr="000218D4" w:rsidRDefault="000218D4"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0218D4" w:rsidRPr="000218D4" w14:paraId="3958034D" w14:textId="77777777" w:rsidTr="00C57E4E">
              <w:trPr>
                <w:trHeight w:val="255"/>
              </w:trPr>
              <w:tc>
                <w:tcPr>
                  <w:tcW w:w="1659" w:type="dxa"/>
                  <w:gridSpan w:val="2"/>
                  <w:tcBorders>
                    <w:top w:val="single" w:sz="4" w:space="0" w:color="auto"/>
                    <w:bottom w:val="single" w:sz="6" w:space="0" w:color="auto"/>
                  </w:tcBorders>
                  <w:shd w:val="clear" w:color="auto" w:fill="C0C0C0"/>
                </w:tcPr>
                <w:p w14:paraId="396FA486" w14:textId="77777777" w:rsidR="000218D4" w:rsidRPr="000218D4" w:rsidRDefault="000218D4" w:rsidP="00C57E4E">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0B077D21" w14:textId="77777777" w:rsidR="000218D4" w:rsidRPr="000218D4" w:rsidRDefault="000218D4" w:rsidP="00C57E4E">
                  <w:pPr>
                    <w:rPr>
                      <w:rFonts w:cs="Arial"/>
                    </w:rPr>
                  </w:pPr>
                  <w:r w:rsidRPr="000218D4">
                    <w:rPr>
                      <w:rFonts w:cs="Arial"/>
                    </w:rPr>
                    <w:t>Type</w:t>
                  </w:r>
                </w:p>
              </w:tc>
            </w:tr>
            <w:tr w:rsidR="000218D4" w:rsidRPr="000218D4" w14:paraId="08959854" w14:textId="77777777" w:rsidTr="00C57E4E">
              <w:trPr>
                <w:trHeight w:val="255"/>
              </w:trPr>
              <w:tc>
                <w:tcPr>
                  <w:tcW w:w="1269" w:type="dxa"/>
                  <w:tcBorders>
                    <w:top w:val="single" w:sz="6" w:space="0" w:color="auto"/>
                  </w:tcBorders>
                </w:tcPr>
                <w:p w14:paraId="0083702D" w14:textId="77777777" w:rsidR="000218D4" w:rsidRPr="000218D4" w:rsidRDefault="000218D4" w:rsidP="00C57E4E">
                  <w:pPr>
                    <w:rPr>
                      <w:rFonts w:cs="Arial"/>
                    </w:rPr>
                  </w:pPr>
                  <w:r w:rsidRPr="000218D4">
                    <w:rPr>
                      <w:rFonts w:cs="Arial"/>
                    </w:rPr>
                    <w:t>In Place</w:t>
                  </w:r>
                </w:p>
              </w:tc>
              <w:tc>
                <w:tcPr>
                  <w:tcW w:w="390" w:type="dxa"/>
                  <w:tcBorders>
                    <w:top w:val="single" w:sz="6" w:space="0" w:color="auto"/>
                  </w:tcBorders>
                </w:tcPr>
                <w:p w14:paraId="4D732199" w14:textId="77777777" w:rsidR="000218D4" w:rsidRPr="000218D4" w:rsidRDefault="000218D4" w:rsidP="00C57E4E">
                  <w:pPr>
                    <w:rPr>
                      <w:rFonts w:cs="Arial"/>
                    </w:rPr>
                  </w:pPr>
                </w:p>
              </w:tc>
              <w:tc>
                <w:tcPr>
                  <w:tcW w:w="1110" w:type="dxa"/>
                  <w:tcBorders>
                    <w:top w:val="single" w:sz="6" w:space="0" w:color="auto"/>
                  </w:tcBorders>
                </w:tcPr>
                <w:p w14:paraId="54DCCDB6" w14:textId="77777777" w:rsidR="000218D4" w:rsidRPr="000218D4" w:rsidRDefault="000218D4" w:rsidP="00C57E4E">
                  <w:pPr>
                    <w:rPr>
                      <w:rFonts w:cs="Arial"/>
                    </w:rPr>
                  </w:pPr>
                  <w:r w:rsidRPr="000218D4">
                    <w:rPr>
                      <w:rFonts w:cs="Arial"/>
                    </w:rPr>
                    <w:t xml:space="preserve">Common </w:t>
                  </w:r>
                </w:p>
              </w:tc>
              <w:tc>
                <w:tcPr>
                  <w:tcW w:w="390" w:type="dxa"/>
                  <w:tcBorders>
                    <w:top w:val="single" w:sz="6" w:space="0" w:color="auto"/>
                  </w:tcBorders>
                </w:tcPr>
                <w:p w14:paraId="35CCB056" w14:textId="77777777" w:rsidR="000218D4" w:rsidRPr="000218D4" w:rsidRDefault="000218D4" w:rsidP="00C57E4E">
                  <w:pPr>
                    <w:rPr>
                      <w:rFonts w:cs="Arial"/>
                    </w:rPr>
                  </w:pPr>
                </w:p>
              </w:tc>
            </w:tr>
            <w:tr w:rsidR="000218D4" w:rsidRPr="000218D4" w14:paraId="5DA8385D" w14:textId="77777777" w:rsidTr="00C57E4E">
              <w:trPr>
                <w:trHeight w:val="255"/>
              </w:trPr>
              <w:tc>
                <w:tcPr>
                  <w:tcW w:w="1269" w:type="dxa"/>
                </w:tcPr>
                <w:p w14:paraId="6E01941F" w14:textId="77777777" w:rsidR="000218D4" w:rsidRPr="000218D4" w:rsidRDefault="000218D4" w:rsidP="00C57E4E">
                  <w:pPr>
                    <w:rPr>
                      <w:rFonts w:cs="Arial"/>
                    </w:rPr>
                  </w:pPr>
                  <w:r w:rsidRPr="000218D4">
                    <w:rPr>
                      <w:rFonts w:cs="Arial"/>
                    </w:rPr>
                    <w:t>Planned</w:t>
                  </w:r>
                </w:p>
              </w:tc>
              <w:tc>
                <w:tcPr>
                  <w:tcW w:w="390" w:type="dxa"/>
                </w:tcPr>
                <w:p w14:paraId="4D9C5FA6" w14:textId="77777777" w:rsidR="000218D4" w:rsidRPr="000218D4" w:rsidRDefault="000218D4" w:rsidP="00C57E4E">
                  <w:pPr>
                    <w:rPr>
                      <w:rFonts w:cs="Arial"/>
                    </w:rPr>
                  </w:pPr>
                </w:p>
              </w:tc>
              <w:tc>
                <w:tcPr>
                  <w:tcW w:w="1110" w:type="dxa"/>
                </w:tcPr>
                <w:p w14:paraId="030E3CD9" w14:textId="77777777" w:rsidR="000218D4" w:rsidRPr="000218D4" w:rsidRDefault="000218D4" w:rsidP="00C57E4E">
                  <w:pPr>
                    <w:rPr>
                      <w:rFonts w:cs="Arial"/>
                    </w:rPr>
                  </w:pPr>
                  <w:r w:rsidRPr="000218D4">
                    <w:rPr>
                      <w:rFonts w:cs="Arial"/>
                    </w:rPr>
                    <w:t>Hybrid</w:t>
                  </w:r>
                </w:p>
              </w:tc>
              <w:tc>
                <w:tcPr>
                  <w:tcW w:w="390" w:type="dxa"/>
                </w:tcPr>
                <w:p w14:paraId="544106A1" w14:textId="32DF5130" w:rsidR="000218D4" w:rsidRPr="000218D4" w:rsidRDefault="000218D4" w:rsidP="00C57E4E">
                  <w:pPr>
                    <w:rPr>
                      <w:rFonts w:cs="Arial"/>
                    </w:rPr>
                  </w:pPr>
                </w:p>
              </w:tc>
            </w:tr>
            <w:tr w:rsidR="000218D4" w:rsidRPr="000218D4" w14:paraId="45200EE7" w14:textId="77777777" w:rsidTr="00C57E4E">
              <w:trPr>
                <w:trHeight w:val="255"/>
              </w:trPr>
              <w:tc>
                <w:tcPr>
                  <w:tcW w:w="1269" w:type="dxa"/>
                </w:tcPr>
                <w:p w14:paraId="19872B84" w14:textId="77777777" w:rsidR="000218D4" w:rsidRPr="000218D4" w:rsidRDefault="000218D4" w:rsidP="00C57E4E">
                  <w:pPr>
                    <w:rPr>
                      <w:rFonts w:cs="Arial"/>
                    </w:rPr>
                  </w:pPr>
                  <w:r w:rsidRPr="000218D4">
                    <w:rPr>
                      <w:rFonts w:cs="Arial"/>
                    </w:rPr>
                    <w:t>In Place and Planned</w:t>
                  </w:r>
                </w:p>
              </w:tc>
              <w:tc>
                <w:tcPr>
                  <w:tcW w:w="390" w:type="dxa"/>
                </w:tcPr>
                <w:p w14:paraId="719D37B9" w14:textId="77777777" w:rsidR="000218D4" w:rsidRPr="000218D4" w:rsidRDefault="000218D4" w:rsidP="00C57E4E">
                  <w:pPr>
                    <w:rPr>
                      <w:rFonts w:cs="Arial"/>
                    </w:rPr>
                  </w:pPr>
                </w:p>
              </w:tc>
              <w:tc>
                <w:tcPr>
                  <w:tcW w:w="1110" w:type="dxa"/>
                </w:tcPr>
                <w:p w14:paraId="376FAD11" w14:textId="77777777" w:rsidR="000218D4" w:rsidRPr="000218D4" w:rsidRDefault="000218D4" w:rsidP="00C57E4E">
                  <w:pPr>
                    <w:rPr>
                      <w:rFonts w:cs="Arial"/>
                    </w:rPr>
                  </w:pPr>
                  <w:r w:rsidRPr="000218D4">
                    <w:rPr>
                      <w:rFonts w:cs="Arial"/>
                    </w:rPr>
                    <w:t>System Specific</w:t>
                  </w:r>
                </w:p>
              </w:tc>
              <w:tc>
                <w:tcPr>
                  <w:tcW w:w="390" w:type="dxa"/>
                </w:tcPr>
                <w:p w14:paraId="524F3E90" w14:textId="77777777" w:rsidR="000218D4" w:rsidRPr="000218D4" w:rsidRDefault="000218D4" w:rsidP="00C57E4E">
                  <w:pPr>
                    <w:rPr>
                      <w:rFonts w:cs="Arial"/>
                    </w:rPr>
                  </w:pPr>
                </w:p>
              </w:tc>
            </w:tr>
            <w:tr w:rsidR="000218D4" w:rsidRPr="000218D4" w14:paraId="6952AA44" w14:textId="77777777" w:rsidTr="00C57E4E">
              <w:trPr>
                <w:trHeight w:val="85"/>
              </w:trPr>
              <w:tc>
                <w:tcPr>
                  <w:tcW w:w="1269" w:type="dxa"/>
                </w:tcPr>
                <w:p w14:paraId="79E87FAB" w14:textId="77777777" w:rsidR="000218D4" w:rsidRPr="000218D4" w:rsidRDefault="000218D4" w:rsidP="00C57E4E">
                  <w:pPr>
                    <w:rPr>
                      <w:rFonts w:cs="Arial"/>
                    </w:rPr>
                  </w:pPr>
                  <w:r w:rsidRPr="000218D4">
                    <w:rPr>
                      <w:rFonts w:cs="Arial"/>
                    </w:rPr>
                    <w:t>Not Applicable</w:t>
                  </w:r>
                </w:p>
              </w:tc>
              <w:tc>
                <w:tcPr>
                  <w:tcW w:w="390" w:type="dxa"/>
                </w:tcPr>
                <w:p w14:paraId="6776B576" w14:textId="77777777" w:rsidR="000218D4" w:rsidRPr="000218D4" w:rsidRDefault="000218D4" w:rsidP="00C57E4E">
                  <w:pPr>
                    <w:rPr>
                      <w:rFonts w:cs="Arial"/>
                    </w:rPr>
                  </w:pPr>
                </w:p>
              </w:tc>
              <w:tc>
                <w:tcPr>
                  <w:tcW w:w="1500" w:type="dxa"/>
                  <w:gridSpan w:val="2"/>
                </w:tcPr>
                <w:p w14:paraId="501C50C0" w14:textId="77777777" w:rsidR="000218D4" w:rsidRPr="000218D4" w:rsidRDefault="000218D4" w:rsidP="00C57E4E">
                  <w:pPr>
                    <w:rPr>
                      <w:rFonts w:cs="Arial"/>
                    </w:rPr>
                  </w:pPr>
                </w:p>
              </w:tc>
            </w:tr>
          </w:tbl>
          <w:p w14:paraId="235AEEB6" w14:textId="77777777" w:rsidR="000218D4" w:rsidRPr="000218D4" w:rsidRDefault="000218D4" w:rsidP="00C57E4E">
            <w:pPr>
              <w:rPr>
                <w:rFonts w:cs="Arial"/>
              </w:rPr>
            </w:pPr>
          </w:p>
        </w:tc>
      </w:tr>
      <w:tr w:rsidR="000218D4" w:rsidRPr="00840A11" w14:paraId="713FAED9"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61436327" w14:textId="3FF6CC7A" w:rsidR="000218D4" w:rsidRPr="000218D4" w:rsidRDefault="000218D4" w:rsidP="00A040EE">
            <w:pPr>
              <w:rPr>
                <w:rFonts w:cs="Arial"/>
              </w:rPr>
            </w:pPr>
          </w:p>
        </w:tc>
      </w:tr>
      <w:tr w:rsidR="00C16477" w:rsidRPr="00840A11" w14:paraId="19229817" w14:textId="77777777" w:rsidTr="00502915">
        <w:trPr>
          <w:cantSplit/>
          <w:trHeight w:val="510"/>
          <w:jc w:val="center"/>
        </w:trPr>
        <w:tc>
          <w:tcPr>
            <w:tcW w:w="1319" w:type="dxa"/>
            <w:gridSpan w:val="2"/>
          </w:tcPr>
          <w:p w14:paraId="3323B950" w14:textId="77777777" w:rsidR="00C16477" w:rsidRPr="000218D4" w:rsidRDefault="00C16477" w:rsidP="00083CA3">
            <w:pPr>
              <w:jc w:val="center"/>
              <w:rPr>
                <w:rFonts w:cs="Arial"/>
                <w:b/>
              </w:rPr>
            </w:pPr>
            <w:r w:rsidRPr="000218D4">
              <w:rPr>
                <w:rFonts w:cs="Arial"/>
                <w:b/>
              </w:rPr>
              <w:t>IR-4</w:t>
            </w:r>
          </w:p>
          <w:p w14:paraId="7C88FCEA" w14:textId="77777777" w:rsidR="00C16477" w:rsidRPr="000218D4" w:rsidRDefault="00C16477" w:rsidP="00083CA3">
            <w:pPr>
              <w:jc w:val="center"/>
              <w:rPr>
                <w:rFonts w:cs="Arial"/>
                <w:b/>
              </w:rPr>
            </w:pPr>
          </w:p>
          <w:p w14:paraId="2E5B8875" w14:textId="77777777" w:rsidR="00C16477" w:rsidRPr="000218D4" w:rsidRDefault="00C16477" w:rsidP="00083CA3">
            <w:pPr>
              <w:jc w:val="center"/>
              <w:rPr>
                <w:rFonts w:cs="Arial"/>
                <w:b/>
              </w:rPr>
            </w:pPr>
            <w:r w:rsidRPr="000218D4">
              <w:rPr>
                <w:rFonts w:cs="Arial"/>
                <w:bCs/>
              </w:rPr>
              <w:t>(L), (M), (H)</w:t>
            </w:r>
          </w:p>
        </w:tc>
        <w:tc>
          <w:tcPr>
            <w:tcW w:w="5585" w:type="dxa"/>
            <w:gridSpan w:val="2"/>
            <w:tcBorders>
              <w:top w:val="single" w:sz="4" w:space="0" w:color="auto"/>
              <w:bottom w:val="single" w:sz="4" w:space="0" w:color="auto"/>
            </w:tcBorders>
            <w:shd w:val="clear" w:color="auto" w:fill="auto"/>
          </w:tcPr>
          <w:p w14:paraId="088EB61E" w14:textId="77777777" w:rsidR="00C16477" w:rsidRPr="000218D4" w:rsidRDefault="00C16477" w:rsidP="00083CA3">
            <w:pPr>
              <w:rPr>
                <w:rFonts w:cs="Arial"/>
              </w:rPr>
            </w:pPr>
            <w:r w:rsidRPr="000218D4">
              <w:rPr>
                <w:rFonts w:cs="Arial"/>
                <w:b/>
              </w:rPr>
              <w:t>Incident Handling:</w:t>
            </w:r>
            <w:r w:rsidRPr="000218D4">
              <w:rPr>
                <w:rFonts w:cs="Arial"/>
              </w:rPr>
              <w:t xml:space="preserve">  </w:t>
            </w:r>
          </w:p>
          <w:p w14:paraId="65ED468E"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w:t>
            </w:r>
            <w:r w:rsidRPr="000218D4">
              <w:rPr>
                <w:rFonts w:eastAsia="Times New Roman" w:cs="Tahoma"/>
                <w:bCs/>
              </w:rPr>
              <w:br/>
              <w:t>a. Implements an incident handling capability for security incidents that includes preparation, detection and analysis, containment, eradication, and recovery;</w:t>
            </w:r>
            <w:r w:rsidRPr="000218D4">
              <w:rPr>
                <w:rFonts w:eastAsia="Times New Roman" w:cs="Tahoma"/>
                <w:bCs/>
              </w:rPr>
              <w:br/>
              <w:t>b. Coordinates incident handling activities with contingency planning activities; and</w:t>
            </w:r>
            <w:r w:rsidRPr="000218D4">
              <w:rPr>
                <w:rFonts w:eastAsia="Times New Roman" w:cs="Tahoma"/>
                <w:bCs/>
              </w:rPr>
              <w:br/>
              <w:t>c. Incorporates lessons learned from ongoing incident handling activities into incident response procedures, training, and testing/exercises, and implements the resulting changes accordingly.</w:t>
            </w:r>
          </w:p>
          <w:p w14:paraId="5AB8B57D" w14:textId="77777777" w:rsidR="000218D4" w:rsidRPr="000218D4" w:rsidRDefault="000218D4" w:rsidP="00083CA3">
            <w:pPr>
              <w:rPr>
                <w:rFonts w:cs="Arial"/>
              </w:rPr>
            </w:pPr>
          </w:p>
          <w:p w14:paraId="7B175892" w14:textId="77777777" w:rsidR="00C16477" w:rsidRPr="000218D4" w:rsidRDefault="00C16477" w:rsidP="00083CA3">
            <w:pPr>
              <w:rPr>
                <w:rFonts w:cs="Arial"/>
                <w:color w:val="0000FF"/>
              </w:rPr>
            </w:pPr>
          </w:p>
          <w:p w14:paraId="49ADC2EA" w14:textId="77777777" w:rsidR="00C16477" w:rsidRPr="000218D4"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C16477" w:rsidRPr="000218D4" w14:paraId="25D5F747" w14:textId="77777777" w:rsidTr="00426918">
              <w:trPr>
                <w:trHeight w:val="255"/>
              </w:trPr>
              <w:tc>
                <w:tcPr>
                  <w:tcW w:w="1493" w:type="dxa"/>
                  <w:gridSpan w:val="2"/>
                  <w:tcBorders>
                    <w:top w:val="single" w:sz="4" w:space="0" w:color="auto"/>
                    <w:bottom w:val="single" w:sz="6" w:space="0" w:color="auto"/>
                  </w:tcBorders>
                  <w:shd w:val="clear" w:color="auto" w:fill="C0C0C0"/>
                </w:tcPr>
                <w:p w14:paraId="2A1B57D0" w14:textId="77777777" w:rsidR="00C16477" w:rsidRPr="000218D4" w:rsidRDefault="00C16477" w:rsidP="00083CA3">
                  <w:pPr>
                    <w:rPr>
                      <w:rFonts w:cs="Arial"/>
                    </w:rPr>
                  </w:pPr>
                  <w:r w:rsidRPr="000218D4">
                    <w:rPr>
                      <w:rFonts w:cs="Arial"/>
                    </w:rPr>
                    <w:t>Status</w:t>
                  </w:r>
                </w:p>
              </w:tc>
              <w:tc>
                <w:tcPr>
                  <w:tcW w:w="1358" w:type="dxa"/>
                  <w:gridSpan w:val="2"/>
                  <w:tcBorders>
                    <w:top w:val="single" w:sz="4" w:space="0" w:color="auto"/>
                    <w:bottom w:val="single" w:sz="6" w:space="0" w:color="auto"/>
                  </w:tcBorders>
                  <w:shd w:val="clear" w:color="auto" w:fill="C0C0C0"/>
                </w:tcPr>
                <w:p w14:paraId="76048101" w14:textId="77777777" w:rsidR="00C16477" w:rsidRPr="000218D4" w:rsidRDefault="00C16477" w:rsidP="00083CA3">
                  <w:pPr>
                    <w:rPr>
                      <w:rFonts w:cs="Arial"/>
                    </w:rPr>
                  </w:pPr>
                  <w:r w:rsidRPr="000218D4">
                    <w:rPr>
                      <w:rFonts w:cs="Arial"/>
                    </w:rPr>
                    <w:t>Type</w:t>
                  </w:r>
                </w:p>
              </w:tc>
            </w:tr>
            <w:tr w:rsidR="00C16477" w:rsidRPr="000218D4" w14:paraId="71C7B8F4" w14:textId="77777777" w:rsidTr="00426918">
              <w:trPr>
                <w:trHeight w:val="255"/>
              </w:trPr>
              <w:tc>
                <w:tcPr>
                  <w:tcW w:w="1200" w:type="dxa"/>
                  <w:tcBorders>
                    <w:top w:val="single" w:sz="6" w:space="0" w:color="auto"/>
                  </w:tcBorders>
                </w:tcPr>
                <w:p w14:paraId="1C7C38A2" w14:textId="77777777" w:rsidR="00C16477" w:rsidRPr="000218D4" w:rsidRDefault="00C16477" w:rsidP="00083CA3">
                  <w:pPr>
                    <w:rPr>
                      <w:rFonts w:cs="Arial"/>
                    </w:rPr>
                  </w:pPr>
                  <w:r w:rsidRPr="000218D4">
                    <w:rPr>
                      <w:rFonts w:cs="Arial"/>
                    </w:rPr>
                    <w:t>In Place</w:t>
                  </w:r>
                </w:p>
              </w:tc>
              <w:tc>
                <w:tcPr>
                  <w:tcW w:w="293" w:type="dxa"/>
                  <w:tcBorders>
                    <w:top w:val="single" w:sz="6" w:space="0" w:color="auto"/>
                  </w:tcBorders>
                </w:tcPr>
                <w:p w14:paraId="64957086" w14:textId="77777777" w:rsidR="00C16477" w:rsidRPr="000218D4" w:rsidRDefault="00C16477" w:rsidP="00083CA3">
                  <w:pPr>
                    <w:rPr>
                      <w:rFonts w:cs="Arial"/>
                    </w:rPr>
                  </w:pPr>
                </w:p>
              </w:tc>
              <w:tc>
                <w:tcPr>
                  <w:tcW w:w="1065" w:type="dxa"/>
                  <w:tcBorders>
                    <w:top w:val="single" w:sz="6" w:space="0" w:color="auto"/>
                  </w:tcBorders>
                </w:tcPr>
                <w:p w14:paraId="540A9E11" w14:textId="77777777" w:rsidR="00C16477" w:rsidRPr="000218D4" w:rsidRDefault="00C16477" w:rsidP="00083CA3">
                  <w:pPr>
                    <w:rPr>
                      <w:rFonts w:cs="Arial"/>
                    </w:rPr>
                  </w:pPr>
                  <w:r w:rsidRPr="000218D4">
                    <w:rPr>
                      <w:rFonts w:cs="Arial"/>
                    </w:rPr>
                    <w:t xml:space="preserve">Common </w:t>
                  </w:r>
                </w:p>
              </w:tc>
              <w:tc>
                <w:tcPr>
                  <w:tcW w:w="293" w:type="dxa"/>
                  <w:tcBorders>
                    <w:top w:val="single" w:sz="6" w:space="0" w:color="auto"/>
                  </w:tcBorders>
                </w:tcPr>
                <w:p w14:paraId="365EE6C4" w14:textId="77777777" w:rsidR="00C16477" w:rsidRPr="000218D4" w:rsidRDefault="00C16477" w:rsidP="00083CA3">
                  <w:pPr>
                    <w:rPr>
                      <w:rFonts w:cs="Arial"/>
                    </w:rPr>
                  </w:pPr>
                </w:p>
              </w:tc>
            </w:tr>
            <w:tr w:rsidR="00426918" w:rsidRPr="000218D4" w14:paraId="52DC2BC7" w14:textId="77777777" w:rsidTr="00426918">
              <w:trPr>
                <w:trHeight w:val="255"/>
              </w:trPr>
              <w:tc>
                <w:tcPr>
                  <w:tcW w:w="1200" w:type="dxa"/>
                </w:tcPr>
                <w:p w14:paraId="160F5AFC" w14:textId="77777777" w:rsidR="00426918" w:rsidRPr="000218D4" w:rsidRDefault="00426918" w:rsidP="00426918">
                  <w:pPr>
                    <w:rPr>
                      <w:rFonts w:cs="Arial"/>
                    </w:rPr>
                  </w:pPr>
                  <w:r w:rsidRPr="000218D4">
                    <w:rPr>
                      <w:rFonts w:cs="Arial"/>
                    </w:rPr>
                    <w:t>Planned</w:t>
                  </w:r>
                </w:p>
              </w:tc>
              <w:tc>
                <w:tcPr>
                  <w:tcW w:w="293" w:type="dxa"/>
                </w:tcPr>
                <w:p w14:paraId="66223010" w14:textId="77777777" w:rsidR="00426918" w:rsidRPr="000218D4" w:rsidRDefault="00426918" w:rsidP="00426918">
                  <w:pPr>
                    <w:rPr>
                      <w:rFonts w:cs="Arial"/>
                    </w:rPr>
                  </w:pPr>
                </w:p>
              </w:tc>
              <w:tc>
                <w:tcPr>
                  <w:tcW w:w="1065" w:type="dxa"/>
                </w:tcPr>
                <w:p w14:paraId="489AD0B2" w14:textId="77777777" w:rsidR="00426918" w:rsidRPr="000218D4" w:rsidRDefault="00426918" w:rsidP="00426918">
                  <w:pPr>
                    <w:rPr>
                      <w:rFonts w:cs="Arial"/>
                    </w:rPr>
                  </w:pPr>
                  <w:r w:rsidRPr="000218D4">
                    <w:rPr>
                      <w:rFonts w:cs="Arial"/>
                    </w:rPr>
                    <w:t>Hybrid</w:t>
                  </w:r>
                </w:p>
              </w:tc>
              <w:tc>
                <w:tcPr>
                  <w:tcW w:w="293" w:type="dxa"/>
                </w:tcPr>
                <w:p w14:paraId="7645124E" w14:textId="286A6162" w:rsidR="00426918" w:rsidRPr="00C16477" w:rsidRDefault="00426918" w:rsidP="00426918">
                  <w:pPr>
                    <w:rPr>
                      <w:rFonts w:cs="Arial"/>
                    </w:rPr>
                  </w:pPr>
                </w:p>
              </w:tc>
            </w:tr>
            <w:tr w:rsidR="00426918" w:rsidRPr="000218D4" w14:paraId="6B58E210" w14:textId="77777777" w:rsidTr="00426918">
              <w:trPr>
                <w:trHeight w:val="255"/>
              </w:trPr>
              <w:tc>
                <w:tcPr>
                  <w:tcW w:w="1200" w:type="dxa"/>
                </w:tcPr>
                <w:p w14:paraId="63884B48" w14:textId="77777777" w:rsidR="00426918" w:rsidRPr="000218D4" w:rsidRDefault="00426918" w:rsidP="00426918">
                  <w:pPr>
                    <w:rPr>
                      <w:rFonts w:cs="Arial"/>
                    </w:rPr>
                  </w:pPr>
                  <w:r w:rsidRPr="000218D4">
                    <w:rPr>
                      <w:rFonts w:cs="Arial"/>
                    </w:rPr>
                    <w:t>In Place and Planned</w:t>
                  </w:r>
                </w:p>
              </w:tc>
              <w:tc>
                <w:tcPr>
                  <w:tcW w:w="293" w:type="dxa"/>
                </w:tcPr>
                <w:p w14:paraId="7EBCE8C3" w14:textId="77777777" w:rsidR="00426918" w:rsidRPr="000218D4" w:rsidRDefault="00426918" w:rsidP="00426918">
                  <w:pPr>
                    <w:rPr>
                      <w:rFonts w:cs="Arial"/>
                    </w:rPr>
                  </w:pPr>
                </w:p>
              </w:tc>
              <w:tc>
                <w:tcPr>
                  <w:tcW w:w="1065" w:type="dxa"/>
                </w:tcPr>
                <w:p w14:paraId="303A785A" w14:textId="77777777" w:rsidR="00426918" w:rsidRPr="000218D4" w:rsidRDefault="00426918" w:rsidP="00426918">
                  <w:pPr>
                    <w:rPr>
                      <w:rFonts w:cs="Arial"/>
                    </w:rPr>
                  </w:pPr>
                  <w:r w:rsidRPr="000218D4">
                    <w:rPr>
                      <w:rFonts w:cs="Arial"/>
                    </w:rPr>
                    <w:t>System Specific</w:t>
                  </w:r>
                </w:p>
              </w:tc>
              <w:tc>
                <w:tcPr>
                  <w:tcW w:w="293" w:type="dxa"/>
                </w:tcPr>
                <w:p w14:paraId="4E27E3BE" w14:textId="77777777" w:rsidR="00426918" w:rsidRPr="000218D4" w:rsidRDefault="00426918" w:rsidP="00426918">
                  <w:pPr>
                    <w:rPr>
                      <w:rFonts w:cs="Arial"/>
                    </w:rPr>
                  </w:pPr>
                </w:p>
              </w:tc>
            </w:tr>
            <w:tr w:rsidR="00426918" w:rsidRPr="000218D4" w14:paraId="2A5F2D34" w14:textId="77777777" w:rsidTr="00426918">
              <w:trPr>
                <w:trHeight w:val="85"/>
              </w:trPr>
              <w:tc>
                <w:tcPr>
                  <w:tcW w:w="1200" w:type="dxa"/>
                </w:tcPr>
                <w:p w14:paraId="4BE56B2F" w14:textId="77777777" w:rsidR="00426918" w:rsidRPr="000218D4" w:rsidRDefault="00426918" w:rsidP="00426918">
                  <w:pPr>
                    <w:rPr>
                      <w:rFonts w:cs="Arial"/>
                    </w:rPr>
                  </w:pPr>
                  <w:r w:rsidRPr="000218D4">
                    <w:rPr>
                      <w:rFonts w:cs="Arial"/>
                    </w:rPr>
                    <w:t>Not Applicable</w:t>
                  </w:r>
                </w:p>
              </w:tc>
              <w:tc>
                <w:tcPr>
                  <w:tcW w:w="293" w:type="dxa"/>
                </w:tcPr>
                <w:p w14:paraId="3B4DCF27" w14:textId="77777777" w:rsidR="00426918" w:rsidRPr="000218D4" w:rsidRDefault="00426918" w:rsidP="00426918">
                  <w:pPr>
                    <w:rPr>
                      <w:rFonts w:cs="Arial"/>
                    </w:rPr>
                  </w:pPr>
                </w:p>
              </w:tc>
              <w:tc>
                <w:tcPr>
                  <w:tcW w:w="1358" w:type="dxa"/>
                  <w:gridSpan w:val="2"/>
                </w:tcPr>
                <w:p w14:paraId="3310E648" w14:textId="77777777" w:rsidR="00426918" w:rsidRPr="000218D4" w:rsidRDefault="00426918" w:rsidP="00426918">
                  <w:pPr>
                    <w:rPr>
                      <w:rFonts w:cs="Arial"/>
                    </w:rPr>
                  </w:pPr>
                </w:p>
              </w:tc>
            </w:tr>
          </w:tbl>
          <w:p w14:paraId="2055DD96" w14:textId="77777777" w:rsidR="00C16477" w:rsidRPr="000218D4" w:rsidRDefault="00C16477" w:rsidP="00083CA3">
            <w:pPr>
              <w:rPr>
                <w:rFonts w:cs="Arial"/>
              </w:rPr>
            </w:pPr>
          </w:p>
        </w:tc>
      </w:tr>
      <w:tr w:rsidR="00C16477" w:rsidRPr="00840A11" w14:paraId="0453E145"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5F31609A" w14:textId="7A0F3132" w:rsidR="00C16477" w:rsidRPr="000218D4" w:rsidRDefault="00C16477" w:rsidP="00A040EE">
            <w:pPr>
              <w:rPr>
                <w:rFonts w:cs="Arial"/>
              </w:rPr>
            </w:pPr>
          </w:p>
        </w:tc>
      </w:tr>
      <w:tr w:rsidR="00C16477" w:rsidRPr="00840A11" w14:paraId="6E0143D1" w14:textId="77777777" w:rsidTr="00502915">
        <w:trPr>
          <w:cantSplit/>
          <w:trHeight w:val="510"/>
          <w:jc w:val="center"/>
        </w:trPr>
        <w:tc>
          <w:tcPr>
            <w:tcW w:w="1319" w:type="dxa"/>
            <w:gridSpan w:val="2"/>
          </w:tcPr>
          <w:p w14:paraId="20F5C812" w14:textId="77777777" w:rsidR="00C16477" w:rsidRPr="00EA275B" w:rsidRDefault="00C16477" w:rsidP="00083CA3">
            <w:pPr>
              <w:jc w:val="center"/>
              <w:rPr>
                <w:rFonts w:cs="Arial"/>
                <w:b/>
              </w:rPr>
            </w:pPr>
            <w:r w:rsidRPr="00EA275B">
              <w:rPr>
                <w:rFonts w:cs="Arial"/>
                <w:b/>
              </w:rPr>
              <w:lastRenderedPageBreak/>
              <w:t>IR-4 (1)</w:t>
            </w:r>
          </w:p>
          <w:p w14:paraId="10091044" w14:textId="77777777" w:rsidR="00C16477" w:rsidRPr="00EA275B" w:rsidRDefault="00C16477" w:rsidP="00083CA3">
            <w:pPr>
              <w:jc w:val="center"/>
              <w:rPr>
                <w:rFonts w:cs="Arial"/>
                <w:b/>
              </w:rPr>
            </w:pPr>
          </w:p>
          <w:p w14:paraId="46C1BD3F" w14:textId="77777777" w:rsidR="00C16477" w:rsidRPr="00EA275B" w:rsidRDefault="00C16477" w:rsidP="00083CA3">
            <w:pPr>
              <w:jc w:val="center"/>
              <w:rPr>
                <w:rFonts w:cs="Arial"/>
                <w:b/>
              </w:rPr>
            </w:pPr>
            <w:r w:rsidRPr="00EA275B">
              <w:rPr>
                <w:rFonts w:cs="Arial"/>
                <w:bCs/>
              </w:rPr>
              <w:t>(M), (H)</w:t>
            </w:r>
          </w:p>
        </w:tc>
        <w:tc>
          <w:tcPr>
            <w:tcW w:w="5585" w:type="dxa"/>
            <w:gridSpan w:val="2"/>
            <w:tcBorders>
              <w:top w:val="single" w:sz="4" w:space="0" w:color="auto"/>
              <w:bottom w:val="single" w:sz="4" w:space="0" w:color="auto"/>
            </w:tcBorders>
            <w:shd w:val="clear" w:color="auto" w:fill="auto"/>
          </w:tcPr>
          <w:p w14:paraId="1185EABD" w14:textId="77777777" w:rsidR="000218D4" w:rsidRPr="00EA275B" w:rsidRDefault="00C16477" w:rsidP="00083CA3">
            <w:pPr>
              <w:rPr>
                <w:rFonts w:cs="Arial"/>
              </w:rPr>
            </w:pPr>
            <w:r w:rsidRPr="00EA275B">
              <w:rPr>
                <w:rFonts w:cs="Arial"/>
                <w:b/>
              </w:rPr>
              <w:t>Incident Handling:</w:t>
            </w:r>
            <w:r w:rsidRPr="00EA275B">
              <w:rPr>
                <w:rFonts w:cs="Arial"/>
              </w:rPr>
              <w:t xml:space="preserve">  </w:t>
            </w:r>
          </w:p>
          <w:p w14:paraId="598B07C3" w14:textId="77777777" w:rsidR="00C16477" w:rsidRPr="00EA275B" w:rsidRDefault="00C16477" w:rsidP="00083CA3">
            <w:pPr>
              <w:rPr>
                <w:rFonts w:cs="Arial"/>
              </w:rPr>
            </w:pPr>
            <w:r w:rsidRPr="00EA275B">
              <w:rPr>
                <w:rFonts w:cs="Arial"/>
              </w:rPr>
              <w:t>The organization employs automated mechanisms to support the incident handling process.</w:t>
            </w:r>
          </w:p>
          <w:p w14:paraId="45B59909" w14:textId="77777777" w:rsidR="00C16477" w:rsidRPr="00EA275B" w:rsidRDefault="00C16477" w:rsidP="00083CA3">
            <w:pPr>
              <w:rPr>
                <w:rFonts w:cs="Arial"/>
                <w:color w:val="0000FF"/>
              </w:rPr>
            </w:pPr>
          </w:p>
          <w:p w14:paraId="62BCB5E6"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C16477" w:rsidRPr="00EA275B" w14:paraId="5DD6E2E0" w14:textId="77777777" w:rsidTr="00083CA3">
              <w:trPr>
                <w:trHeight w:val="255"/>
              </w:trPr>
              <w:tc>
                <w:tcPr>
                  <w:tcW w:w="1659" w:type="dxa"/>
                  <w:gridSpan w:val="2"/>
                  <w:tcBorders>
                    <w:top w:val="single" w:sz="4" w:space="0" w:color="auto"/>
                    <w:bottom w:val="single" w:sz="6" w:space="0" w:color="auto"/>
                  </w:tcBorders>
                  <w:shd w:val="clear" w:color="auto" w:fill="C0C0C0"/>
                </w:tcPr>
                <w:p w14:paraId="7C9B2B44"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67D7D36D" w14:textId="77777777" w:rsidR="00C16477" w:rsidRPr="00EA275B" w:rsidRDefault="00C16477" w:rsidP="00083CA3">
                  <w:pPr>
                    <w:rPr>
                      <w:rFonts w:cs="Arial"/>
                    </w:rPr>
                  </w:pPr>
                  <w:r w:rsidRPr="00EA275B">
                    <w:rPr>
                      <w:rFonts w:cs="Arial"/>
                    </w:rPr>
                    <w:t>Type</w:t>
                  </w:r>
                </w:p>
              </w:tc>
            </w:tr>
            <w:tr w:rsidR="00C16477" w:rsidRPr="00EA275B" w14:paraId="252A1D2A" w14:textId="77777777" w:rsidTr="00083CA3">
              <w:trPr>
                <w:trHeight w:val="255"/>
              </w:trPr>
              <w:tc>
                <w:tcPr>
                  <w:tcW w:w="1269" w:type="dxa"/>
                  <w:tcBorders>
                    <w:top w:val="single" w:sz="6" w:space="0" w:color="auto"/>
                  </w:tcBorders>
                </w:tcPr>
                <w:p w14:paraId="17CA82E5"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4F0C44A9" w14:textId="77777777" w:rsidR="00C16477" w:rsidRPr="00EA275B" w:rsidRDefault="00C16477" w:rsidP="00083CA3">
                  <w:pPr>
                    <w:rPr>
                      <w:rFonts w:cs="Arial"/>
                    </w:rPr>
                  </w:pPr>
                </w:p>
              </w:tc>
              <w:tc>
                <w:tcPr>
                  <w:tcW w:w="1110" w:type="dxa"/>
                  <w:tcBorders>
                    <w:top w:val="single" w:sz="6" w:space="0" w:color="auto"/>
                  </w:tcBorders>
                </w:tcPr>
                <w:p w14:paraId="24B2ED73"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7F4C1763" w14:textId="77777777" w:rsidR="00C16477" w:rsidRPr="00EA275B" w:rsidRDefault="00C16477" w:rsidP="00083CA3">
                  <w:pPr>
                    <w:rPr>
                      <w:rFonts w:cs="Arial"/>
                    </w:rPr>
                  </w:pPr>
                </w:p>
              </w:tc>
            </w:tr>
            <w:tr w:rsidR="00C16477" w:rsidRPr="00EA275B" w14:paraId="151945CC" w14:textId="77777777" w:rsidTr="00083CA3">
              <w:trPr>
                <w:trHeight w:val="255"/>
              </w:trPr>
              <w:tc>
                <w:tcPr>
                  <w:tcW w:w="1269" w:type="dxa"/>
                </w:tcPr>
                <w:p w14:paraId="5BAD92D2" w14:textId="77777777" w:rsidR="00C16477" w:rsidRPr="00EA275B" w:rsidRDefault="00C16477" w:rsidP="00083CA3">
                  <w:pPr>
                    <w:rPr>
                      <w:rFonts w:cs="Arial"/>
                    </w:rPr>
                  </w:pPr>
                  <w:r w:rsidRPr="00EA275B">
                    <w:rPr>
                      <w:rFonts w:cs="Arial"/>
                    </w:rPr>
                    <w:t>Planned</w:t>
                  </w:r>
                </w:p>
              </w:tc>
              <w:tc>
                <w:tcPr>
                  <w:tcW w:w="390" w:type="dxa"/>
                </w:tcPr>
                <w:p w14:paraId="2CE675D4" w14:textId="77777777" w:rsidR="00C16477" w:rsidRPr="00EA275B" w:rsidRDefault="00C16477" w:rsidP="00083CA3">
                  <w:pPr>
                    <w:rPr>
                      <w:rFonts w:cs="Arial"/>
                    </w:rPr>
                  </w:pPr>
                </w:p>
              </w:tc>
              <w:tc>
                <w:tcPr>
                  <w:tcW w:w="1110" w:type="dxa"/>
                </w:tcPr>
                <w:p w14:paraId="2043234E" w14:textId="77777777" w:rsidR="00C16477" w:rsidRPr="00EA275B" w:rsidRDefault="00C16477" w:rsidP="00083CA3">
                  <w:pPr>
                    <w:rPr>
                      <w:rFonts w:cs="Arial"/>
                    </w:rPr>
                  </w:pPr>
                  <w:r w:rsidRPr="00EA275B">
                    <w:rPr>
                      <w:rFonts w:cs="Arial"/>
                    </w:rPr>
                    <w:t>Hybrid</w:t>
                  </w:r>
                </w:p>
              </w:tc>
              <w:tc>
                <w:tcPr>
                  <w:tcW w:w="390" w:type="dxa"/>
                </w:tcPr>
                <w:p w14:paraId="4AAE2048" w14:textId="2BE5CDC3" w:rsidR="00C16477" w:rsidRPr="00EA275B" w:rsidRDefault="00C16477" w:rsidP="00083CA3">
                  <w:pPr>
                    <w:rPr>
                      <w:rFonts w:cs="Arial"/>
                    </w:rPr>
                  </w:pPr>
                </w:p>
              </w:tc>
            </w:tr>
            <w:tr w:rsidR="00C16477" w:rsidRPr="00EA275B" w14:paraId="339771D6" w14:textId="77777777" w:rsidTr="00083CA3">
              <w:trPr>
                <w:trHeight w:val="255"/>
              </w:trPr>
              <w:tc>
                <w:tcPr>
                  <w:tcW w:w="1269" w:type="dxa"/>
                </w:tcPr>
                <w:p w14:paraId="05975C35" w14:textId="77777777" w:rsidR="00C16477" w:rsidRPr="00EA275B" w:rsidRDefault="00C16477" w:rsidP="00083CA3">
                  <w:pPr>
                    <w:rPr>
                      <w:rFonts w:cs="Arial"/>
                    </w:rPr>
                  </w:pPr>
                  <w:r w:rsidRPr="00EA275B">
                    <w:rPr>
                      <w:rFonts w:cs="Arial"/>
                    </w:rPr>
                    <w:t>In Place and Planned</w:t>
                  </w:r>
                </w:p>
              </w:tc>
              <w:tc>
                <w:tcPr>
                  <w:tcW w:w="390" w:type="dxa"/>
                </w:tcPr>
                <w:p w14:paraId="1AB92078" w14:textId="77777777" w:rsidR="00C16477" w:rsidRPr="00EA275B" w:rsidRDefault="00C16477" w:rsidP="00083CA3">
                  <w:pPr>
                    <w:rPr>
                      <w:rFonts w:cs="Arial"/>
                    </w:rPr>
                  </w:pPr>
                </w:p>
              </w:tc>
              <w:tc>
                <w:tcPr>
                  <w:tcW w:w="1110" w:type="dxa"/>
                </w:tcPr>
                <w:p w14:paraId="4B1F4C72" w14:textId="77777777" w:rsidR="00C16477" w:rsidRPr="00EA275B" w:rsidRDefault="00C16477" w:rsidP="00083CA3">
                  <w:pPr>
                    <w:rPr>
                      <w:rFonts w:cs="Arial"/>
                    </w:rPr>
                  </w:pPr>
                  <w:r w:rsidRPr="00EA275B">
                    <w:rPr>
                      <w:rFonts w:cs="Arial"/>
                    </w:rPr>
                    <w:t>System Specific</w:t>
                  </w:r>
                </w:p>
              </w:tc>
              <w:tc>
                <w:tcPr>
                  <w:tcW w:w="390" w:type="dxa"/>
                </w:tcPr>
                <w:p w14:paraId="0AC49BBE" w14:textId="77777777" w:rsidR="00C16477" w:rsidRPr="00EA275B" w:rsidRDefault="00C16477" w:rsidP="00083CA3">
                  <w:pPr>
                    <w:rPr>
                      <w:rFonts w:cs="Arial"/>
                    </w:rPr>
                  </w:pPr>
                </w:p>
              </w:tc>
            </w:tr>
            <w:tr w:rsidR="00C16477" w:rsidRPr="00EA275B" w14:paraId="0AA41B9A" w14:textId="77777777" w:rsidTr="00083CA3">
              <w:trPr>
                <w:trHeight w:val="85"/>
              </w:trPr>
              <w:tc>
                <w:tcPr>
                  <w:tcW w:w="1269" w:type="dxa"/>
                </w:tcPr>
                <w:p w14:paraId="53F6DFDB" w14:textId="77777777" w:rsidR="00C16477" w:rsidRPr="00EA275B" w:rsidRDefault="00C16477" w:rsidP="00083CA3">
                  <w:pPr>
                    <w:rPr>
                      <w:rFonts w:cs="Arial"/>
                    </w:rPr>
                  </w:pPr>
                  <w:r w:rsidRPr="00EA275B">
                    <w:rPr>
                      <w:rFonts w:cs="Arial"/>
                    </w:rPr>
                    <w:t>Not Applicable</w:t>
                  </w:r>
                </w:p>
              </w:tc>
              <w:tc>
                <w:tcPr>
                  <w:tcW w:w="390" w:type="dxa"/>
                </w:tcPr>
                <w:p w14:paraId="40F6A87B" w14:textId="77777777" w:rsidR="00C16477" w:rsidRPr="00EA275B" w:rsidRDefault="00C16477" w:rsidP="00083CA3">
                  <w:pPr>
                    <w:rPr>
                      <w:rFonts w:cs="Arial"/>
                    </w:rPr>
                  </w:pPr>
                </w:p>
              </w:tc>
              <w:tc>
                <w:tcPr>
                  <w:tcW w:w="1500" w:type="dxa"/>
                  <w:gridSpan w:val="2"/>
                </w:tcPr>
                <w:p w14:paraId="51AA3AF1" w14:textId="77777777" w:rsidR="00C16477" w:rsidRPr="00EA275B" w:rsidRDefault="00C16477" w:rsidP="00083CA3">
                  <w:pPr>
                    <w:rPr>
                      <w:rFonts w:cs="Arial"/>
                    </w:rPr>
                  </w:pPr>
                </w:p>
              </w:tc>
            </w:tr>
          </w:tbl>
          <w:p w14:paraId="54C39393" w14:textId="77777777" w:rsidR="00C16477" w:rsidRPr="00EA275B" w:rsidRDefault="00C16477" w:rsidP="00083CA3">
            <w:pPr>
              <w:rPr>
                <w:rFonts w:cs="Arial"/>
              </w:rPr>
            </w:pPr>
          </w:p>
        </w:tc>
      </w:tr>
      <w:tr w:rsidR="00C16477" w:rsidRPr="00840A11" w14:paraId="5933A414" w14:textId="77777777" w:rsidTr="00502915">
        <w:trPr>
          <w:cantSplit/>
          <w:trHeight w:val="197"/>
          <w:jc w:val="center"/>
        </w:trPr>
        <w:tc>
          <w:tcPr>
            <w:tcW w:w="9981" w:type="dxa"/>
            <w:gridSpan w:val="5"/>
            <w:tcBorders>
              <w:top w:val="single" w:sz="4" w:space="0" w:color="auto"/>
              <w:bottom w:val="single" w:sz="4" w:space="0" w:color="auto"/>
            </w:tcBorders>
            <w:shd w:val="clear" w:color="auto" w:fill="auto"/>
          </w:tcPr>
          <w:p w14:paraId="4193ABD3" w14:textId="33DF32F1" w:rsidR="00C16477" w:rsidRPr="00EA275B" w:rsidRDefault="00C16477" w:rsidP="00A040EE">
            <w:pPr>
              <w:rPr>
                <w:rFonts w:cs="Arial"/>
              </w:rPr>
            </w:pPr>
          </w:p>
        </w:tc>
      </w:tr>
      <w:tr w:rsidR="000218D4" w:rsidRPr="00840A11" w14:paraId="33B26E21" w14:textId="77777777" w:rsidTr="00502915">
        <w:trPr>
          <w:cantSplit/>
          <w:trHeight w:val="510"/>
          <w:jc w:val="center"/>
        </w:trPr>
        <w:tc>
          <w:tcPr>
            <w:tcW w:w="1319" w:type="dxa"/>
            <w:gridSpan w:val="2"/>
          </w:tcPr>
          <w:p w14:paraId="2D2A78B8" w14:textId="77777777" w:rsidR="000218D4" w:rsidRPr="00EA275B" w:rsidRDefault="000218D4" w:rsidP="00C57E4E">
            <w:pPr>
              <w:jc w:val="center"/>
              <w:rPr>
                <w:rFonts w:cs="Arial"/>
                <w:b/>
              </w:rPr>
            </w:pPr>
            <w:r w:rsidRPr="00EA275B">
              <w:rPr>
                <w:rFonts w:cs="Arial"/>
                <w:b/>
              </w:rPr>
              <w:t>IR-4 (4)</w:t>
            </w:r>
          </w:p>
          <w:p w14:paraId="5166026F" w14:textId="77777777" w:rsidR="000218D4" w:rsidRPr="00EA275B" w:rsidRDefault="000218D4" w:rsidP="00C57E4E">
            <w:pPr>
              <w:jc w:val="center"/>
              <w:rPr>
                <w:rFonts w:cs="Arial"/>
                <w:b/>
              </w:rPr>
            </w:pPr>
          </w:p>
          <w:p w14:paraId="51784320" w14:textId="77777777" w:rsidR="000218D4" w:rsidRPr="00EA275B" w:rsidRDefault="000218D4" w:rsidP="00C57E4E">
            <w:pPr>
              <w:jc w:val="center"/>
              <w:rPr>
                <w:rFonts w:cs="Arial"/>
                <w:b/>
              </w:rPr>
            </w:pPr>
            <w:r w:rsidRPr="00EA275B">
              <w:rPr>
                <w:rFonts w:cs="Arial"/>
                <w:bCs/>
              </w:rPr>
              <w:t>(H)</w:t>
            </w:r>
          </w:p>
        </w:tc>
        <w:tc>
          <w:tcPr>
            <w:tcW w:w="5585" w:type="dxa"/>
            <w:gridSpan w:val="2"/>
            <w:tcBorders>
              <w:top w:val="single" w:sz="4" w:space="0" w:color="auto"/>
              <w:bottom w:val="single" w:sz="4" w:space="0" w:color="auto"/>
            </w:tcBorders>
            <w:shd w:val="clear" w:color="auto" w:fill="auto"/>
          </w:tcPr>
          <w:p w14:paraId="0DB4048F" w14:textId="77777777" w:rsidR="000218D4" w:rsidRPr="00EA275B" w:rsidRDefault="000218D4" w:rsidP="00C57E4E">
            <w:pPr>
              <w:rPr>
                <w:rFonts w:cs="Arial"/>
              </w:rPr>
            </w:pPr>
            <w:r w:rsidRPr="00EA275B">
              <w:rPr>
                <w:rFonts w:cs="Arial"/>
                <w:b/>
              </w:rPr>
              <w:t>Incident Handling:</w:t>
            </w:r>
            <w:r w:rsidRPr="00EA275B">
              <w:rPr>
                <w:rFonts w:cs="Arial"/>
              </w:rPr>
              <w:t xml:space="preserve">  </w:t>
            </w:r>
          </w:p>
          <w:p w14:paraId="4E1FA4EF" w14:textId="77777777" w:rsidR="000218D4" w:rsidRPr="00EA275B" w:rsidRDefault="000218D4" w:rsidP="00C57E4E">
            <w:pPr>
              <w:rPr>
                <w:rFonts w:cs="Arial"/>
              </w:rPr>
            </w:pPr>
            <w:r w:rsidRPr="00EA275B">
              <w:rPr>
                <w:rFonts w:cs="Tahoma"/>
                <w:bCs/>
              </w:rPr>
              <w:t>The organization correlates incident information and individual incident responses to achieve an organization-wide perspective on incident awareness and response.</w:t>
            </w:r>
          </w:p>
          <w:p w14:paraId="2F074D80" w14:textId="77777777" w:rsidR="000218D4" w:rsidRPr="00EA275B" w:rsidRDefault="000218D4" w:rsidP="00C57E4E">
            <w:pPr>
              <w:rPr>
                <w:rFonts w:cs="Arial"/>
                <w:color w:val="0000FF"/>
              </w:rPr>
            </w:pPr>
          </w:p>
          <w:p w14:paraId="4634F7D3" w14:textId="77777777" w:rsidR="000218D4" w:rsidRPr="00EA275B" w:rsidRDefault="000218D4"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0218D4" w:rsidRPr="00EA275B" w14:paraId="2A1B708D" w14:textId="77777777" w:rsidTr="00C57E4E">
              <w:trPr>
                <w:trHeight w:val="255"/>
              </w:trPr>
              <w:tc>
                <w:tcPr>
                  <w:tcW w:w="1659" w:type="dxa"/>
                  <w:gridSpan w:val="2"/>
                  <w:tcBorders>
                    <w:top w:val="single" w:sz="4" w:space="0" w:color="auto"/>
                    <w:bottom w:val="single" w:sz="6" w:space="0" w:color="auto"/>
                  </w:tcBorders>
                  <w:shd w:val="clear" w:color="auto" w:fill="C0C0C0"/>
                </w:tcPr>
                <w:p w14:paraId="791428B3" w14:textId="77777777" w:rsidR="000218D4" w:rsidRPr="00EA275B" w:rsidRDefault="000218D4" w:rsidP="00C57E4E">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56A4D12" w14:textId="77777777" w:rsidR="000218D4" w:rsidRPr="00EA275B" w:rsidRDefault="000218D4" w:rsidP="00C57E4E">
                  <w:pPr>
                    <w:rPr>
                      <w:rFonts w:cs="Arial"/>
                    </w:rPr>
                  </w:pPr>
                  <w:r w:rsidRPr="00EA275B">
                    <w:rPr>
                      <w:rFonts w:cs="Arial"/>
                    </w:rPr>
                    <w:t>Type</w:t>
                  </w:r>
                </w:p>
              </w:tc>
            </w:tr>
            <w:tr w:rsidR="000218D4" w:rsidRPr="00EA275B" w14:paraId="26F16DB5" w14:textId="77777777" w:rsidTr="00C57E4E">
              <w:trPr>
                <w:trHeight w:val="255"/>
              </w:trPr>
              <w:tc>
                <w:tcPr>
                  <w:tcW w:w="1269" w:type="dxa"/>
                  <w:tcBorders>
                    <w:top w:val="single" w:sz="6" w:space="0" w:color="auto"/>
                  </w:tcBorders>
                </w:tcPr>
                <w:p w14:paraId="79B98FDC" w14:textId="77777777" w:rsidR="000218D4" w:rsidRPr="00EA275B" w:rsidRDefault="000218D4" w:rsidP="00C57E4E">
                  <w:pPr>
                    <w:rPr>
                      <w:rFonts w:cs="Arial"/>
                    </w:rPr>
                  </w:pPr>
                  <w:r w:rsidRPr="00EA275B">
                    <w:rPr>
                      <w:rFonts w:cs="Arial"/>
                    </w:rPr>
                    <w:t>In Place</w:t>
                  </w:r>
                </w:p>
              </w:tc>
              <w:tc>
                <w:tcPr>
                  <w:tcW w:w="390" w:type="dxa"/>
                  <w:tcBorders>
                    <w:top w:val="single" w:sz="6" w:space="0" w:color="auto"/>
                  </w:tcBorders>
                </w:tcPr>
                <w:p w14:paraId="5ED0E56E" w14:textId="77777777" w:rsidR="000218D4" w:rsidRPr="00EA275B" w:rsidRDefault="000218D4" w:rsidP="00C57E4E">
                  <w:pPr>
                    <w:rPr>
                      <w:rFonts w:cs="Arial"/>
                    </w:rPr>
                  </w:pPr>
                </w:p>
              </w:tc>
              <w:tc>
                <w:tcPr>
                  <w:tcW w:w="1110" w:type="dxa"/>
                  <w:tcBorders>
                    <w:top w:val="single" w:sz="6" w:space="0" w:color="auto"/>
                  </w:tcBorders>
                </w:tcPr>
                <w:p w14:paraId="0EFE8634" w14:textId="77777777" w:rsidR="000218D4" w:rsidRPr="00EA275B" w:rsidRDefault="000218D4" w:rsidP="00C57E4E">
                  <w:pPr>
                    <w:rPr>
                      <w:rFonts w:cs="Arial"/>
                    </w:rPr>
                  </w:pPr>
                  <w:r w:rsidRPr="00EA275B">
                    <w:rPr>
                      <w:rFonts w:cs="Arial"/>
                    </w:rPr>
                    <w:t xml:space="preserve">Common </w:t>
                  </w:r>
                </w:p>
              </w:tc>
              <w:tc>
                <w:tcPr>
                  <w:tcW w:w="390" w:type="dxa"/>
                  <w:tcBorders>
                    <w:top w:val="single" w:sz="6" w:space="0" w:color="auto"/>
                  </w:tcBorders>
                </w:tcPr>
                <w:p w14:paraId="556F392E" w14:textId="77777777" w:rsidR="000218D4" w:rsidRPr="00EA275B" w:rsidRDefault="000218D4" w:rsidP="00C57E4E">
                  <w:pPr>
                    <w:rPr>
                      <w:rFonts w:cs="Arial"/>
                    </w:rPr>
                  </w:pPr>
                </w:p>
              </w:tc>
            </w:tr>
            <w:tr w:rsidR="000218D4" w:rsidRPr="00EA275B" w14:paraId="036D17D7" w14:textId="77777777" w:rsidTr="00C57E4E">
              <w:trPr>
                <w:trHeight w:val="255"/>
              </w:trPr>
              <w:tc>
                <w:tcPr>
                  <w:tcW w:w="1269" w:type="dxa"/>
                </w:tcPr>
                <w:p w14:paraId="170A83FC" w14:textId="77777777" w:rsidR="000218D4" w:rsidRPr="00EA275B" w:rsidRDefault="000218D4" w:rsidP="00C57E4E">
                  <w:pPr>
                    <w:rPr>
                      <w:rFonts w:cs="Arial"/>
                    </w:rPr>
                  </w:pPr>
                  <w:r w:rsidRPr="00EA275B">
                    <w:rPr>
                      <w:rFonts w:cs="Arial"/>
                    </w:rPr>
                    <w:t>Planned</w:t>
                  </w:r>
                </w:p>
              </w:tc>
              <w:tc>
                <w:tcPr>
                  <w:tcW w:w="390" w:type="dxa"/>
                </w:tcPr>
                <w:p w14:paraId="09761C1D" w14:textId="77777777" w:rsidR="000218D4" w:rsidRPr="00EA275B" w:rsidRDefault="000218D4" w:rsidP="00C57E4E">
                  <w:pPr>
                    <w:rPr>
                      <w:rFonts w:cs="Arial"/>
                    </w:rPr>
                  </w:pPr>
                </w:p>
              </w:tc>
              <w:tc>
                <w:tcPr>
                  <w:tcW w:w="1110" w:type="dxa"/>
                </w:tcPr>
                <w:p w14:paraId="1321358B" w14:textId="77777777" w:rsidR="000218D4" w:rsidRPr="00EA275B" w:rsidRDefault="000218D4" w:rsidP="00C57E4E">
                  <w:pPr>
                    <w:rPr>
                      <w:rFonts w:cs="Arial"/>
                    </w:rPr>
                  </w:pPr>
                  <w:r w:rsidRPr="00EA275B">
                    <w:rPr>
                      <w:rFonts w:cs="Arial"/>
                    </w:rPr>
                    <w:t>Hybrid</w:t>
                  </w:r>
                </w:p>
              </w:tc>
              <w:tc>
                <w:tcPr>
                  <w:tcW w:w="390" w:type="dxa"/>
                </w:tcPr>
                <w:p w14:paraId="7C0FC107" w14:textId="48DF6095" w:rsidR="000218D4" w:rsidRPr="00EA275B" w:rsidRDefault="000218D4" w:rsidP="00C57E4E">
                  <w:pPr>
                    <w:rPr>
                      <w:rFonts w:cs="Arial"/>
                    </w:rPr>
                  </w:pPr>
                </w:p>
              </w:tc>
            </w:tr>
            <w:tr w:rsidR="000218D4" w:rsidRPr="00EA275B" w14:paraId="7B6D6830" w14:textId="77777777" w:rsidTr="00C57E4E">
              <w:trPr>
                <w:trHeight w:val="255"/>
              </w:trPr>
              <w:tc>
                <w:tcPr>
                  <w:tcW w:w="1269" w:type="dxa"/>
                </w:tcPr>
                <w:p w14:paraId="0B3854F9" w14:textId="77777777" w:rsidR="000218D4" w:rsidRPr="00EA275B" w:rsidRDefault="000218D4" w:rsidP="00C57E4E">
                  <w:pPr>
                    <w:rPr>
                      <w:rFonts w:cs="Arial"/>
                    </w:rPr>
                  </w:pPr>
                  <w:r w:rsidRPr="00EA275B">
                    <w:rPr>
                      <w:rFonts w:cs="Arial"/>
                    </w:rPr>
                    <w:t>In Place and Planned</w:t>
                  </w:r>
                </w:p>
              </w:tc>
              <w:tc>
                <w:tcPr>
                  <w:tcW w:w="390" w:type="dxa"/>
                </w:tcPr>
                <w:p w14:paraId="0B207AF9" w14:textId="77777777" w:rsidR="000218D4" w:rsidRPr="00EA275B" w:rsidRDefault="000218D4" w:rsidP="00C57E4E">
                  <w:pPr>
                    <w:rPr>
                      <w:rFonts w:cs="Arial"/>
                    </w:rPr>
                  </w:pPr>
                </w:p>
              </w:tc>
              <w:tc>
                <w:tcPr>
                  <w:tcW w:w="1110" w:type="dxa"/>
                </w:tcPr>
                <w:p w14:paraId="781A63DE" w14:textId="77777777" w:rsidR="000218D4" w:rsidRPr="00EA275B" w:rsidRDefault="000218D4" w:rsidP="00C57E4E">
                  <w:pPr>
                    <w:rPr>
                      <w:rFonts w:cs="Arial"/>
                    </w:rPr>
                  </w:pPr>
                  <w:r w:rsidRPr="00EA275B">
                    <w:rPr>
                      <w:rFonts w:cs="Arial"/>
                    </w:rPr>
                    <w:t>System Specific</w:t>
                  </w:r>
                </w:p>
              </w:tc>
              <w:tc>
                <w:tcPr>
                  <w:tcW w:w="390" w:type="dxa"/>
                </w:tcPr>
                <w:p w14:paraId="27762B71" w14:textId="77777777" w:rsidR="000218D4" w:rsidRPr="00EA275B" w:rsidRDefault="000218D4" w:rsidP="00C57E4E">
                  <w:pPr>
                    <w:rPr>
                      <w:rFonts w:cs="Arial"/>
                    </w:rPr>
                  </w:pPr>
                </w:p>
              </w:tc>
            </w:tr>
            <w:tr w:rsidR="000218D4" w:rsidRPr="00EA275B" w14:paraId="52763950" w14:textId="77777777" w:rsidTr="00C57E4E">
              <w:trPr>
                <w:trHeight w:val="85"/>
              </w:trPr>
              <w:tc>
                <w:tcPr>
                  <w:tcW w:w="1269" w:type="dxa"/>
                </w:tcPr>
                <w:p w14:paraId="2F42E6FC" w14:textId="77777777" w:rsidR="000218D4" w:rsidRPr="00EA275B" w:rsidRDefault="000218D4" w:rsidP="00C57E4E">
                  <w:pPr>
                    <w:rPr>
                      <w:rFonts w:cs="Arial"/>
                    </w:rPr>
                  </w:pPr>
                  <w:r w:rsidRPr="00EA275B">
                    <w:rPr>
                      <w:rFonts w:cs="Arial"/>
                    </w:rPr>
                    <w:t>Not Applicable</w:t>
                  </w:r>
                </w:p>
              </w:tc>
              <w:tc>
                <w:tcPr>
                  <w:tcW w:w="390" w:type="dxa"/>
                </w:tcPr>
                <w:p w14:paraId="34A41A74" w14:textId="77777777" w:rsidR="000218D4" w:rsidRPr="00EA275B" w:rsidRDefault="000218D4" w:rsidP="00C57E4E">
                  <w:pPr>
                    <w:rPr>
                      <w:rFonts w:cs="Arial"/>
                    </w:rPr>
                  </w:pPr>
                </w:p>
              </w:tc>
              <w:tc>
                <w:tcPr>
                  <w:tcW w:w="1500" w:type="dxa"/>
                  <w:gridSpan w:val="2"/>
                </w:tcPr>
                <w:p w14:paraId="1697A3DE" w14:textId="77777777" w:rsidR="000218D4" w:rsidRPr="00EA275B" w:rsidRDefault="000218D4" w:rsidP="00C57E4E">
                  <w:pPr>
                    <w:rPr>
                      <w:rFonts w:cs="Arial"/>
                    </w:rPr>
                  </w:pPr>
                </w:p>
              </w:tc>
            </w:tr>
          </w:tbl>
          <w:p w14:paraId="1C819EB6" w14:textId="77777777" w:rsidR="000218D4" w:rsidRPr="00EA275B" w:rsidRDefault="000218D4" w:rsidP="00C57E4E">
            <w:pPr>
              <w:rPr>
                <w:rFonts w:cs="Arial"/>
              </w:rPr>
            </w:pPr>
          </w:p>
        </w:tc>
      </w:tr>
      <w:tr w:rsidR="000218D4" w:rsidRPr="00840A11" w14:paraId="79391201"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5F37C2CD" w14:textId="14B2110F" w:rsidR="000218D4" w:rsidRPr="00EA275B" w:rsidRDefault="000218D4" w:rsidP="00A040EE">
            <w:pPr>
              <w:rPr>
                <w:rFonts w:cs="Arial"/>
              </w:rPr>
            </w:pPr>
          </w:p>
        </w:tc>
      </w:tr>
      <w:tr w:rsidR="00C16477" w:rsidRPr="00840A11" w14:paraId="1B2B9C46" w14:textId="77777777" w:rsidTr="00502915">
        <w:trPr>
          <w:cantSplit/>
          <w:trHeight w:val="510"/>
          <w:jc w:val="center"/>
        </w:trPr>
        <w:tc>
          <w:tcPr>
            <w:tcW w:w="1319" w:type="dxa"/>
            <w:gridSpan w:val="2"/>
          </w:tcPr>
          <w:p w14:paraId="1D74A0E8" w14:textId="77777777" w:rsidR="00C16477" w:rsidRPr="00EA275B" w:rsidRDefault="00C16477" w:rsidP="00083CA3">
            <w:pPr>
              <w:jc w:val="center"/>
              <w:rPr>
                <w:rFonts w:cs="Arial"/>
                <w:b/>
              </w:rPr>
            </w:pPr>
            <w:r w:rsidRPr="00EA275B">
              <w:rPr>
                <w:rFonts w:cs="Arial"/>
                <w:b/>
              </w:rPr>
              <w:t>IR-5</w:t>
            </w:r>
          </w:p>
          <w:p w14:paraId="1E4DB761" w14:textId="77777777" w:rsidR="00C16477" w:rsidRPr="00EA275B" w:rsidRDefault="00C16477" w:rsidP="00083CA3">
            <w:pPr>
              <w:jc w:val="center"/>
              <w:rPr>
                <w:rFonts w:cs="Arial"/>
                <w:b/>
              </w:rPr>
            </w:pPr>
          </w:p>
          <w:p w14:paraId="2680C893" w14:textId="77777777" w:rsidR="00C16477" w:rsidRPr="00EA275B" w:rsidRDefault="00EA275B" w:rsidP="00083CA3">
            <w:pPr>
              <w:jc w:val="center"/>
              <w:rPr>
                <w:rFonts w:cs="Arial"/>
                <w:b/>
              </w:rPr>
            </w:pPr>
            <w:r w:rsidRPr="00EA275B">
              <w:rPr>
                <w:rFonts w:cs="Arial"/>
                <w:bCs/>
              </w:rPr>
              <w:t xml:space="preserve">(L), </w:t>
            </w:r>
            <w:r w:rsidR="00C16477" w:rsidRPr="00EA275B">
              <w:rPr>
                <w:rFonts w:cs="Arial"/>
                <w:bCs/>
              </w:rPr>
              <w:t>(M), (H)</w:t>
            </w:r>
          </w:p>
        </w:tc>
        <w:tc>
          <w:tcPr>
            <w:tcW w:w="5585" w:type="dxa"/>
            <w:gridSpan w:val="2"/>
            <w:tcBorders>
              <w:top w:val="single" w:sz="4" w:space="0" w:color="auto"/>
              <w:bottom w:val="single" w:sz="4" w:space="0" w:color="auto"/>
            </w:tcBorders>
            <w:shd w:val="clear" w:color="auto" w:fill="auto"/>
          </w:tcPr>
          <w:p w14:paraId="359B7C0E" w14:textId="77777777" w:rsidR="00EA275B" w:rsidRPr="00EA275B" w:rsidRDefault="00C16477" w:rsidP="00083CA3">
            <w:pPr>
              <w:rPr>
                <w:rFonts w:cs="Arial"/>
                <w:color w:val="0000FF"/>
              </w:rPr>
            </w:pPr>
            <w:r w:rsidRPr="00EA275B">
              <w:rPr>
                <w:rFonts w:cs="Arial"/>
                <w:b/>
              </w:rPr>
              <w:t>Incident Monitoring:</w:t>
            </w:r>
            <w:r w:rsidRPr="00EA275B">
              <w:rPr>
                <w:rFonts w:cs="Arial"/>
                <w:color w:val="0000FF"/>
              </w:rPr>
              <w:t xml:space="preserve">  </w:t>
            </w:r>
          </w:p>
          <w:p w14:paraId="28F2F7F5" w14:textId="77777777" w:rsidR="00C16477" w:rsidRPr="00EA275B" w:rsidRDefault="00C16477" w:rsidP="00083CA3">
            <w:pPr>
              <w:rPr>
                <w:rFonts w:cs="Arial"/>
              </w:rPr>
            </w:pPr>
            <w:r w:rsidRPr="00EA275B">
              <w:rPr>
                <w:rFonts w:cs="Arial"/>
              </w:rPr>
              <w:t>The organization tracks and documents information system security incidents.</w:t>
            </w:r>
          </w:p>
          <w:p w14:paraId="0C1F47CD"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C16477" w:rsidRPr="00EA275B" w14:paraId="76F98BDE" w14:textId="77777777" w:rsidTr="00083CA3">
              <w:trPr>
                <w:trHeight w:val="255"/>
              </w:trPr>
              <w:tc>
                <w:tcPr>
                  <w:tcW w:w="1659" w:type="dxa"/>
                  <w:gridSpan w:val="2"/>
                  <w:tcBorders>
                    <w:top w:val="single" w:sz="4" w:space="0" w:color="auto"/>
                    <w:bottom w:val="single" w:sz="6" w:space="0" w:color="auto"/>
                  </w:tcBorders>
                  <w:shd w:val="clear" w:color="auto" w:fill="C0C0C0"/>
                </w:tcPr>
                <w:p w14:paraId="27123620"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00B33B60" w14:textId="77777777" w:rsidR="00C16477" w:rsidRPr="00EA275B" w:rsidRDefault="00C16477" w:rsidP="00083CA3">
                  <w:pPr>
                    <w:rPr>
                      <w:rFonts w:cs="Arial"/>
                    </w:rPr>
                  </w:pPr>
                  <w:r w:rsidRPr="00EA275B">
                    <w:rPr>
                      <w:rFonts w:cs="Arial"/>
                    </w:rPr>
                    <w:t>Type</w:t>
                  </w:r>
                </w:p>
              </w:tc>
            </w:tr>
            <w:tr w:rsidR="00C16477" w:rsidRPr="00EA275B" w14:paraId="50D32D35" w14:textId="77777777" w:rsidTr="00083CA3">
              <w:trPr>
                <w:trHeight w:val="255"/>
              </w:trPr>
              <w:tc>
                <w:tcPr>
                  <w:tcW w:w="1269" w:type="dxa"/>
                  <w:tcBorders>
                    <w:top w:val="single" w:sz="6" w:space="0" w:color="auto"/>
                  </w:tcBorders>
                </w:tcPr>
                <w:p w14:paraId="5E77B41E"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3145BA7E" w14:textId="77777777" w:rsidR="00C16477" w:rsidRPr="00EA275B" w:rsidRDefault="00C16477" w:rsidP="00083CA3">
                  <w:pPr>
                    <w:rPr>
                      <w:rFonts w:cs="Arial"/>
                    </w:rPr>
                  </w:pPr>
                </w:p>
              </w:tc>
              <w:tc>
                <w:tcPr>
                  <w:tcW w:w="1110" w:type="dxa"/>
                  <w:tcBorders>
                    <w:top w:val="single" w:sz="6" w:space="0" w:color="auto"/>
                  </w:tcBorders>
                </w:tcPr>
                <w:p w14:paraId="5B103436"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17AFDD8D" w14:textId="77777777" w:rsidR="00C16477" w:rsidRPr="00EA275B" w:rsidRDefault="00C16477" w:rsidP="00083CA3">
                  <w:pPr>
                    <w:rPr>
                      <w:rFonts w:cs="Arial"/>
                    </w:rPr>
                  </w:pPr>
                </w:p>
              </w:tc>
            </w:tr>
            <w:tr w:rsidR="00C16477" w:rsidRPr="00EA275B" w14:paraId="67FAE139" w14:textId="77777777" w:rsidTr="00083CA3">
              <w:trPr>
                <w:trHeight w:val="255"/>
              </w:trPr>
              <w:tc>
                <w:tcPr>
                  <w:tcW w:w="1269" w:type="dxa"/>
                </w:tcPr>
                <w:p w14:paraId="507A32EE" w14:textId="77777777" w:rsidR="00C16477" w:rsidRPr="00EA275B" w:rsidRDefault="00C16477" w:rsidP="00083CA3">
                  <w:pPr>
                    <w:rPr>
                      <w:rFonts w:cs="Arial"/>
                    </w:rPr>
                  </w:pPr>
                  <w:r w:rsidRPr="00EA275B">
                    <w:rPr>
                      <w:rFonts w:cs="Arial"/>
                    </w:rPr>
                    <w:t>Planned</w:t>
                  </w:r>
                </w:p>
              </w:tc>
              <w:tc>
                <w:tcPr>
                  <w:tcW w:w="390" w:type="dxa"/>
                </w:tcPr>
                <w:p w14:paraId="7B00A4C8" w14:textId="77777777" w:rsidR="00C16477" w:rsidRPr="00EA275B" w:rsidRDefault="00C16477" w:rsidP="00083CA3">
                  <w:pPr>
                    <w:rPr>
                      <w:rFonts w:cs="Arial"/>
                    </w:rPr>
                  </w:pPr>
                </w:p>
              </w:tc>
              <w:tc>
                <w:tcPr>
                  <w:tcW w:w="1110" w:type="dxa"/>
                </w:tcPr>
                <w:p w14:paraId="62BE8211" w14:textId="77777777" w:rsidR="00C16477" w:rsidRPr="00EA275B" w:rsidRDefault="00C16477" w:rsidP="00083CA3">
                  <w:pPr>
                    <w:rPr>
                      <w:rFonts w:cs="Arial"/>
                    </w:rPr>
                  </w:pPr>
                  <w:r w:rsidRPr="00EA275B">
                    <w:rPr>
                      <w:rFonts w:cs="Arial"/>
                    </w:rPr>
                    <w:t>Hybrid</w:t>
                  </w:r>
                </w:p>
              </w:tc>
              <w:tc>
                <w:tcPr>
                  <w:tcW w:w="390" w:type="dxa"/>
                </w:tcPr>
                <w:p w14:paraId="4190B84B" w14:textId="6F34C86C" w:rsidR="00C16477" w:rsidRPr="00EA275B" w:rsidRDefault="00C16477" w:rsidP="00083CA3">
                  <w:pPr>
                    <w:rPr>
                      <w:rFonts w:cs="Arial"/>
                    </w:rPr>
                  </w:pPr>
                </w:p>
              </w:tc>
            </w:tr>
            <w:tr w:rsidR="00C16477" w:rsidRPr="00EA275B" w14:paraId="2D4D1AAF" w14:textId="77777777" w:rsidTr="00083CA3">
              <w:trPr>
                <w:trHeight w:val="255"/>
              </w:trPr>
              <w:tc>
                <w:tcPr>
                  <w:tcW w:w="1269" w:type="dxa"/>
                </w:tcPr>
                <w:p w14:paraId="1E9F2897" w14:textId="77777777" w:rsidR="00C16477" w:rsidRPr="00EA275B" w:rsidRDefault="00C16477" w:rsidP="00083CA3">
                  <w:pPr>
                    <w:rPr>
                      <w:rFonts w:cs="Arial"/>
                    </w:rPr>
                  </w:pPr>
                  <w:r w:rsidRPr="00EA275B">
                    <w:rPr>
                      <w:rFonts w:cs="Arial"/>
                    </w:rPr>
                    <w:t>In Place and Planned</w:t>
                  </w:r>
                </w:p>
              </w:tc>
              <w:tc>
                <w:tcPr>
                  <w:tcW w:w="390" w:type="dxa"/>
                </w:tcPr>
                <w:p w14:paraId="5AE4FD60" w14:textId="77777777" w:rsidR="00C16477" w:rsidRPr="00EA275B" w:rsidRDefault="00C16477" w:rsidP="00083CA3">
                  <w:pPr>
                    <w:rPr>
                      <w:rFonts w:cs="Arial"/>
                    </w:rPr>
                  </w:pPr>
                </w:p>
              </w:tc>
              <w:tc>
                <w:tcPr>
                  <w:tcW w:w="1110" w:type="dxa"/>
                </w:tcPr>
                <w:p w14:paraId="1DD92185" w14:textId="77777777" w:rsidR="00C16477" w:rsidRPr="00EA275B" w:rsidRDefault="00C16477" w:rsidP="00083CA3">
                  <w:pPr>
                    <w:rPr>
                      <w:rFonts w:cs="Arial"/>
                    </w:rPr>
                  </w:pPr>
                  <w:r w:rsidRPr="00EA275B">
                    <w:rPr>
                      <w:rFonts w:cs="Arial"/>
                    </w:rPr>
                    <w:t>System Specific</w:t>
                  </w:r>
                </w:p>
              </w:tc>
              <w:tc>
                <w:tcPr>
                  <w:tcW w:w="390" w:type="dxa"/>
                </w:tcPr>
                <w:p w14:paraId="2DE7B665" w14:textId="77777777" w:rsidR="00C16477" w:rsidRPr="00EA275B" w:rsidRDefault="00C16477" w:rsidP="00083CA3">
                  <w:pPr>
                    <w:rPr>
                      <w:rFonts w:cs="Arial"/>
                    </w:rPr>
                  </w:pPr>
                </w:p>
              </w:tc>
            </w:tr>
            <w:tr w:rsidR="00C16477" w:rsidRPr="00EA275B" w14:paraId="04357579" w14:textId="77777777" w:rsidTr="00083CA3">
              <w:trPr>
                <w:trHeight w:val="85"/>
              </w:trPr>
              <w:tc>
                <w:tcPr>
                  <w:tcW w:w="1269" w:type="dxa"/>
                </w:tcPr>
                <w:p w14:paraId="020564D3" w14:textId="77777777" w:rsidR="00C16477" w:rsidRPr="00EA275B" w:rsidRDefault="00C16477" w:rsidP="00083CA3">
                  <w:pPr>
                    <w:rPr>
                      <w:rFonts w:cs="Arial"/>
                    </w:rPr>
                  </w:pPr>
                  <w:r w:rsidRPr="00EA275B">
                    <w:rPr>
                      <w:rFonts w:cs="Arial"/>
                    </w:rPr>
                    <w:t>Not Applicable</w:t>
                  </w:r>
                </w:p>
              </w:tc>
              <w:tc>
                <w:tcPr>
                  <w:tcW w:w="390" w:type="dxa"/>
                </w:tcPr>
                <w:p w14:paraId="23F99D70" w14:textId="77777777" w:rsidR="00C16477" w:rsidRPr="00EA275B" w:rsidRDefault="00C16477" w:rsidP="00083CA3">
                  <w:pPr>
                    <w:rPr>
                      <w:rFonts w:cs="Arial"/>
                    </w:rPr>
                  </w:pPr>
                </w:p>
              </w:tc>
              <w:tc>
                <w:tcPr>
                  <w:tcW w:w="1500" w:type="dxa"/>
                  <w:gridSpan w:val="2"/>
                </w:tcPr>
                <w:p w14:paraId="3A19A0AA" w14:textId="77777777" w:rsidR="00C16477" w:rsidRPr="00EA275B" w:rsidRDefault="00C16477" w:rsidP="00083CA3">
                  <w:pPr>
                    <w:rPr>
                      <w:rFonts w:cs="Arial"/>
                    </w:rPr>
                  </w:pPr>
                </w:p>
              </w:tc>
            </w:tr>
          </w:tbl>
          <w:p w14:paraId="11E86306" w14:textId="77777777" w:rsidR="00C16477" w:rsidRPr="00EA275B" w:rsidRDefault="00C16477" w:rsidP="00083CA3">
            <w:pPr>
              <w:rPr>
                <w:rFonts w:cs="Arial"/>
              </w:rPr>
            </w:pPr>
          </w:p>
        </w:tc>
      </w:tr>
      <w:tr w:rsidR="00C16477" w:rsidRPr="00840A11" w14:paraId="4ECF45D5" w14:textId="77777777" w:rsidTr="00502915">
        <w:trPr>
          <w:cantSplit/>
          <w:trHeight w:val="233"/>
          <w:jc w:val="center"/>
        </w:trPr>
        <w:tc>
          <w:tcPr>
            <w:tcW w:w="9981" w:type="dxa"/>
            <w:gridSpan w:val="5"/>
            <w:tcBorders>
              <w:top w:val="single" w:sz="4" w:space="0" w:color="auto"/>
              <w:bottom w:val="single" w:sz="4" w:space="0" w:color="auto"/>
            </w:tcBorders>
            <w:shd w:val="clear" w:color="auto" w:fill="auto"/>
          </w:tcPr>
          <w:p w14:paraId="7316DAA8" w14:textId="0E452732" w:rsidR="00C16477" w:rsidRPr="00EA275B" w:rsidRDefault="00C16477" w:rsidP="00A040EE">
            <w:pPr>
              <w:rPr>
                <w:rFonts w:cs="Arial"/>
              </w:rPr>
            </w:pPr>
          </w:p>
        </w:tc>
      </w:tr>
      <w:tr w:rsidR="00C16477" w:rsidRPr="00840A11" w14:paraId="77C563CF" w14:textId="77777777" w:rsidTr="00502915">
        <w:trPr>
          <w:cantSplit/>
          <w:trHeight w:val="510"/>
          <w:jc w:val="center"/>
        </w:trPr>
        <w:tc>
          <w:tcPr>
            <w:tcW w:w="1319" w:type="dxa"/>
            <w:gridSpan w:val="2"/>
          </w:tcPr>
          <w:p w14:paraId="00B6DE50" w14:textId="77777777" w:rsidR="00C16477" w:rsidRPr="00EA275B" w:rsidRDefault="00C16477" w:rsidP="00083CA3">
            <w:pPr>
              <w:jc w:val="center"/>
              <w:rPr>
                <w:rFonts w:cs="Arial"/>
                <w:b/>
              </w:rPr>
            </w:pPr>
            <w:r w:rsidRPr="00EA275B">
              <w:rPr>
                <w:rFonts w:cs="Arial"/>
                <w:b/>
              </w:rPr>
              <w:lastRenderedPageBreak/>
              <w:t>IR-5 (1)</w:t>
            </w:r>
          </w:p>
          <w:p w14:paraId="027B660D" w14:textId="77777777" w:rsidR="00C16477" w:rsidRPr="00EA275B" w:rsidRDefault="00C16477" w:rsidP="00083CA3">
            <w:pPr>
              <w:jc w:val="center"/>
              <w:rPr>
                <w:rFonts w:cs="Arial"/>
                <w:b/>
              </w:rPr>
            </w:pPr>
          </w:p>
          <w:p w14:paraId="5306C309" w14:textId="77777777" w:rsidR="00C16477" w:rsidRPr="00EA275B" w:rsidRDefault="00C16477" w:rsidP="00083CA3">
            <w:pPr>
              <w:jc w:val="center"/>
              <w:rPr>
                <w:rFonts w:cs="Arial"/>
                <w:b/>
              </w:rPr>
            </w:pPr>
            <w:r w:rsidRPr="00EA275B">
              <w:rPr>
                <w:rFonts w:cs="Arial"/>
                <w:bCs/>
              </w:rPr>
              <w:t>(H)</w:t>
            </w:r>
          </w:p>
        </w:tc>
        <w:tc>
          <w:tcPr>
            <w:tcW w:w="5585" w:type="dxa"/>
            <w:gridSpan w:val="2"/>
            <w:tcBorders>
              <w:top w:val="single" w:sz="4" w:space="0" w:color="auto"/>
              <w:bottom w:val="single" w:sz="4" w:space="0" w:color="auto"/>
            </w:tcBorders>
            <w:shd w:val="clear" w:color="auto" w:fill="auto"/>
          </w:tcPr>
          <w:p w14:paraId="45750C18" w14:textId="77777777" w:rsidR="00EA275B" w:rsidRPr="00EA275B" w:rsidRDefault="00C16477" w:rsidP="00083CA3">
            <w:pPr>
              <w:rPr>
                <w:rFonts w:cs="Arial"/>
              </w:rPr>
            </w:pPr>
            <w:r w:rsidRPr="00EA275B">
              <w:rPr>
                <w:rFonts w:cs="Arial"/>
                <w:b/>
              </w:rPr>
              <w:t>Incident Monitoring:</w:t>
            </w:r>
            <w:r w:rsidRPr="00EA275B">
              <w:rPr>
                <w:rFonts w:cs="Arial"/>
              </w:rPr>
              <w:t xml:space="preserve">  </w:t>
            </w:r>
          </w:p>
          <w:p w14:paraId="365DBB74" w14:textId="77777777" w:rsidR="00C16477" w:rsidRPr="00EA275B" w:rsidRDefault="00C16477" w:rsidP="00083CA3">
            <w:pPr>
              <w:rPr>
                <w:rFonts w:cs="Arial"/>
              </w:rPr>
            </w:pPr>
            <w:r w:rsidRPr="00EA275B">
              <w:rPr>
                <w:rFonts w:cs="Arial"/>
              </w:rPr>
              <w:t>The organization employs automated mechanisms to assist in the tracking of security incidents and in the collection and analysis of incident information.</w:t>
            </w:r>
          </w:p>
          <w:p w14:paraId="44ED1699" w14:textId="77777777" w:rsidR="00C16477" w:rsidRPr="00EA275B" w:rsidRDefault="00C16477" w:rsidP="00083CA3">
            <w:pPr>
              <w:rPr>
                <w:rFonts w:cs="Arial"/>
              </w:rPr>
            </w:pPr>
          </w:p>
          <w:p w14:paraId="5688D408"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C16477" w:rsidRPr="00EA275B" w14:paraId="2C3A8E40" w14:textId="77777777" w:rsidTr="00083CA3">
              <w:trPr>
                <w:trHeight w:val="255"/>
              </w:trPr>
              <w:tc>
                <w:tcPr>
                  <w:tcW w:w="1659" w:type="dxa"/>
                  <w:gridSpan w:val="2"/>
                  <w:tcBorders>
                    <w:top w:val="single" w:sz="4" w:space="0" w:color="auto"/>
                    <w:bottom w:val="single" w:sz="6" w:space="0" w:color="auto"/>
                  </w:tcBorders>
                  <w:shd w:val="clear" w:color="auto" w:fill="C0C0C0"/>
                </w:tcPr>
                <w:p w14:paraId="5A3B18B0"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282EF35A" w14:textId="77777777" w:rsidR="00C16477" w:rsidRPr="00EA275B" w:rsidRDefault="00C16477" w:rsidP="00083CA3">
                  <w:pPr>
                    <w:rPr>
                      <w:rFonts w:cs="Arial"/>
                    </w:rPr>
                  </w:pPr>
                  <w:r w:rsidRPr="00EA275B">
                    <w:rPr>
                      <w:rFonts w:cs="Arial"/>
                    </w:rPr>
                    <w:t>Type</w:t>
                  </w:r>
                </w:p>
              </w:tc>
            </w:tr>
            <w:tr w:rsidR="00C16477" w:rsidRPr="00EA275B" w14:paraId="05F117ED" w14:textId="77777777" w:rsidTr="00083CA3">
              <w:trPr>
                <w:trHeight w:val="255"/>
              </w:trPr>
              <w:tc>
                <w:tcPr>
                  <w:tcW w:w="1269" w:type="dxa"/>
                  <w:tcBorders>
                    <w:top w:val="single" w:sz="6" w:space="0" w:color="auto"/>
                  </w:tcBorders>
                </w:tcPr>
                <w:p w14:paraId="5D6FFCD3"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2C4300BF" w14:textId="77777777" w:rsidR="00C16477" w:rsidRPr="00EA275B" w:rsidRDefault="00C16477" w:rsidP="00083CA3">
                  <w:pPr>
                    <w:rPr>
                      <w:rFonts w:cs="Arial"/>
                    </w:rPr>
                  </w:pPr>
                </w:p>
              </w:tc>
              <w:tc>
                <w:tcPr>
                  <w:tcW w:w="1110" w:type="dxa"/>
                  <w:tcBorders>
                    <w:top w:val="single" w:sz="6" w:space="0" w:color="auto"/>
                  </w:tcBorders>
                </w:tcPr>
                <w:p w14:paraId="21806DEA"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57056B45" w14:textId="77777777" w:rsidR="00C16477" w:rsidRPr="00EA275B" w:rsidRDefault="00C16477" w:rsidP="00083CA3">
                  <w:pPr>
                    <w:rPr>
                      <w:rFonts w:cs="Arial"/>
                    </w:rPr>
                  </w:pPr>
                </w:p>
              </w:tc>
            </w:tr>
            <w:tr w:rsidR="00C16477" w:rsidRPr="00EA275B" w14:paraId="5FA6E5A5" w14:textId="77777777" w:rsidTr="00083CA3">
              <w:trPr>
                <w:trHeight w:val="255"/>
              </w:trPr>
              <w:tc>
                <w:tcPr>
                  <w:tcW w:w="1269" w:type="dxa"/>
                </w:tcPr>
                <w:p w14:paraId="0D2F9B1E" w14:textId="77777777" w:rsidR="00C16477" w:rsidRPr="00EA275B" w:rsidRDefault="00C16477" w:rsidP="00083CA3">
                  <w:pPr>
                    <w:rPr>
                      <w:rFonts w:cs="Arial"/>
                    </w:rPr>
                  </w:pPr>
                  <w:r w:rsidRPr="00EA275B">
                    <w:rPr>
                      <w:rFonts w:cs="Arial"/>
                    </w:rPr>
                    <w:t>Planned</w:t>
                  </w:r>
                </w:p>
              </w:tc>
              <w:tc>
                <w:tcPr>
                  <w:tcW w:w="390" w:type="dxa"/>
                </w:tcPr>
                <w:p w14:paraId="765E9454" w14:textId="77777777" w:rsidR="00C16477" w:rsidRPr="00EA275B" w:rsidRDefault="00C16477" w:rsidP="00083CA3">
                  <w:pPr>
                    <w:rPr>
                      <w:rFonts w:cs="Arial"/>
                    </w:rPr>
                  </w:pPr>
                </w:p>
              </w:tc>
              <w:tc>
                <w:tcPr>
                  <w:tcW w:w="1110" w:type="dxa"/>
                </w:tcPr>
                <w:p w14:paraId="256D50D4" w14:textId="77777777" w:rsidR="00C16477" w:rsidRPr="00EA275B" w:rsidRDefault="00C16477" w:rsidP="00083CA3">
                  <w:pPr>
                    <w:rPr>
                      <w:rFonts w:cs="Arial"/>
                    </w:rPr>
                  </w:pPr>
                  <w:r w:rsidRPr="00EA275B">
                    <w:rPr>
                      <w:rFonts w:cs="Arial"/>
                    </w:rPr>
                    <w:t>Hybrid</w:t>
                  </w:r>
                </w:p>
              </w:tc>
              <w:tc>
                <w:tcPr>
                  <w:tcW w:w="390" w:type="dxa"/>
                </w:tcPr>
                <w:p w14:paraId="6DC2A7A9" w14:textId="45DCA2B3" w:rsidR="00C16477" w:rsidRPr="00EA275B" w:rsidRDefault="00C16477" w:rsidP="00083CA3">
                  <w:pPr>
                    <w:rPr>
                      <w:rFonts w:cs="Arial"/>
                    </w:rPr>
                  </w:pPr>
                </w:p>
              </w:tc>
            </w:tr>
            <w:tr w:rsidR="00C16477" w:rsidRPr="00EA275B" w14:paraId="45E6FCCE" w14:textId="77777777" w:rsidTr="00083CA3">
              <w:trPr>
                <w:trHeight w:val="255"/>
              </w:trPr>
              <w:tc>
                <w:tcPr>
                  <w:tcW w:w="1269" w:type="dxa"/>
                </w:tcPr>
                <w:p w14:paraId="20C4D052" w14:textId="77777777" w:rsidR="00C16477" w:rsidRPr="00EA275B" w:rsidRDefault="00C16477" w:rsidP="00083CA3">
                  <w:pPr>
                    <w:rPr>
                      <w:rFonts w:cs="Arial"/>
                    </w:rPr>
                  </w:pPr>
                  <w:r w:rsidRPr="00EA275B">
                    <w:rPr>
                      <w:rFonts w:cs="Arial"/>
                    </w:rPr>
                    <w:t>In Place and Planned</w:t>
                  </w:r>
                </w:p>
              </w:tc>
              <w:tc>
                <w:tcPr>
                  <w:tcW w:w="390" w:type="dxa"/>
                </w:tcPr>
                <w:p w14:paraId="3978AA6A" w14:textId="77777777" w:rsidR="00C16477" w:rsidRPr="00EA275B" w:rsidRDefault="00C16477" w:rsidP="00083CA3">
                  <w:pPr>
                    <w:rPr>
                      <w:rFonts w:cs="Arial"/>
                    </w:rPr>
                  </w:pPr>
                </w:p>
              </w:tc>
              <w:tc>
                <w:tcPr>
                  <w:tcW w:w="1110" w:type="dxa"/>
                </w:tcPr>
                <w:p w14:paraId="652E6911" w14:textId="77777777" w:rsidR="00C16477" w:rsidRPr="00EA275B" w:rsidRDefault="00C16477" w:rsidP="00083CA3">
                  <w:pPr>
                    <w:rPr>
                      <w:rFonts w:cs="Arial"/>
                    </w:rPr>
                  </w:pPr>
                  <w:r w:rsidRPr="00EA275B">
                    <w:rPr>
                      <w:rFonts w:cs="Arial"/>
                    </w:rPr>
                    <w:t>System Specific</w:t>
                  </w:r>
                </w:p>
              </w:tc>
              <w:tc>
                <w:tcPr>
                  <w:tcW w:w="390" w:type="dxa"/>
                </w:tcPr>
                <w:p w14:paraId="408192BC" w14:textId="77777777" w:rsidR="00C16477" w:rsidRPr="00EA275B" w:rsidRDefault="00C16477" w:rsidP="00083CA3">
                  <w:pPr>
                    <w:rPr>
                      <w:rFonts w:cs="Arial"/>
                    </w:rPr>
                  </w:pPr>
                </w:p>
              </w:tc>
            </w:tr>
            <w:tr w:rsidR="00C16477" w:rsidRPr="00EA275B" w14:paraId="593D8312" w14:textId="77777777" w:rsidTr="00083CA3">
              <w:trPr>
                <w:trHeight w:val="85"/>
              </w:trPr>
              <w:tc>
                <w:tcPr>
                  <w:tcW w:w="1269" w:type="dxa"/>
                </w:tcPr>
                <w:p w14:paraId="497D41C1" w14:textId="77777777" w:rsidR="00C16477" w:rsidRPr="00EA275B" w:rsidRDefault="00C16477" w:rsidP="00083CA3">
                  <w:pPr>
                    <w:rPr>
                      <w:rFonts w:cs="Arial"/>
                    </w:rPr>
                  </w:pPr>
                  <w:r w:rsidRPr="00EA275B">
                    <w:rPr>
                      <w:rFonts w:cs="Arial"/>
                    </w:rPr>
                    <w:t>Not Applicable</w:t>
                  </w:r>
                </w:p>
              </w:tc>
              <w:tc>
                <w:tcPr>
                  <w:tcW w:w="390" w:type="dxa"/>
                </w:tcPr>
                <w:p w14:paraId="65505790" w14:textId="77777777" w:rsidR="00C16477" w:rsidRPr="00EA275B" w:rsidRDefault="00C16477" w:rsidP="00083CA3">
                  <w:pPr>
                    <w:rPr>
                      <w:rFonts w:cs="Arial"/>
                    </w:rPr>
                  </w:pPr>
                </w:p>
              </w:tc>
              <w:tc>
                <w:tcPr>
                  <w:tcW w:w="1500" w:type="dxa"/>
                  <w:gridSpan w:val="2"/>
                </w:tcPr>
                <w:p w14:paraId="563C0FF8" w14:textId="77777777" w:rsidR="00C16477" w:rsidRPr="00EA275B" w:rsidRDefault="00C16477" w:rsidP="00083CA3">
                  <w:pPr>
                    <w:rPr>
                      <w:rFonts w:cs="Arial"/>
                    </w:rPr>
                  </w:pPr>
                </w:p>
              </w:tc>
            </w:tr>
          </w:tbl>
          <w:p w14:paraId="27DA2B8C" w14:textId="77777777" w:rsidR="00C16477" w:rsidRPr="00EA275B" w:rsidRDefault="00C16477" w:rsidP="00083CA3">
            <w:pPr>
              <w:rPr>
                <w:rFonts w:cs="Arial"/>
              </w:rPr>
            </w:pPr>
          </w:p>
        </w:tc>
      </w:tr>
      <w:tr w:rsidR="00C16477" w:rsidRPr="00840A11" w14:paraId="2584DA99"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6A93071D" w14:textId="0DFD6C3A" w:rsidR="00C16477" w:rsidRPr="00EA275B" w:rsidRDefault="00C16477" w:rsidP="00A040EE">
            <w:pPr>
              <w:rPr>
                <w:rFonts w:cs="Arial"/>
              </w:rPr>
            </w:pPr>
          </w:p>
        </w:tc>
      </w:tr>
      <w:tr w:rsidR="00C16477" w:rsidRPr="00840A11" w14:paraId="2D224330" w14:textId="77777777" w:rsidTr="00502915">
        <w:trPr>
          <w:cantSplit/>
          <w:trHeight w:val="255"/>
          <w:jc w:val="center"/>
        </w:trPr>
        <w:tc>
          <w:tcPr>
            <w:tcW w:w="1308" w:type="dxa"/>
          </w:tcPr>
          <w:p w14:paraId="74C2EB1B" w14:textId="77777777" w:rsidR="00C16477" w:rsidRPr="00EA275B" w:rsidRDefault="00C16477" w:rsidP="00083CA3">
            <w:pPr>
              <w:jc w:val="center"/>
              <w:rPr>
                <w:rFonts w:cs="Arial"/>
                <w:b/>
              </w:rPr>
            </w:pPr>
            <w:r w:rsidRPr="00EA275B">
              <w:rPr>
                <w:rFonts w:cs="Arial"/>
                <w:b/>
              </w:rPr>
              <w:t>IR-6</w:t>
            </w:r>
          </w:p>
          <w:p w14:paraId="74C26E9B" w14:textId="77777777" w:rsidR="00C16477" w:rsidRPr="00EA275B" w:rsidRDefault="00C16477" w:rsidP="00083CA3">
            <w:pPr>
              <w:jc w:val="center"/>
              <w:rPr>
                <w:rFonts w:cs="Arial"/>
                <w:b/>
              </w:rPr>
            </w:pPr>
          </w:p>
          <w:p w14:paraId="621A1DA1" w14:textId="77777777" w:rsidR="00C16477" w:rsidRPr="00EA275B" w:rsidRDefault="00C16477" w:rsidP="00083CA3">
            <w:pPr>
              <w:jc w:val="center"/>
              <w:rPr>
                <w:rFonts w:cs="Arial"/>
                <w:b/>
              </w:rPr>
            </w:pPr>
            <w:r w:rsidRPr="00EA275B">
              <w:rPr>
                <w:rFonts w:cs="Arial"/>
                <w:bCs/>
              </w:rPr>
              <w:t>(L), (M), (H)</w:t>
            </w:r>
          </w:p>
        </w:tc>
        <w:tc>
          <w:tcPr>
            <w:tcW w:w="5521" w:type="dxa"/>
            <w:gridSpan w:val="2"/>
            <w:tcBorders>
              <w:top w:val="single" w:sz="4" w:space="0" w:color="auto"/>
              <w:bottom w:val="single" w:sz="4" w:space="0" w:color="auto"/>
            </w:tcBorders>
            <w:shd w:val="clear" w:color="auto" w:fill="auto"/>
          </w:tcPr>
          <w:p w14:paraId="1EEF83EE" w14:textId="77777777" w:rsidR="00EA275B" w:rsidRPr="00EA275B" w:rsidRDefault="00C16477" w:rsidP="00083CA3">
            <w:pPr>
              <w:rPr>
                <w:rFonts w:cs="Arial"/>
              </w:rPr>
            </w:pPr>
            <w:r w:rsidRPr="00EA275B">
              <w:rPr>
                <w:rFonts w:cs="Arial"/>
                <w:b/>
              </w:rPr>
              <w:t>Incident Reporting:</w:t>
            </w:r>
            <w:r w:rsidRPr="00EA275B">
              <w:rPr>
                <w:rFonts w:cs="Arial"/>
              </w:rPr>
              <w:t xml:space="preserve">  </w:t>
            </w:r>
          </w:p>
          <w:p w14:paraId="65A4FE27" w14:textId="77777777" w:rsidR="00EA275B" w:rsidRPr="00EA275B" w:rsidRDefault="00EA275B" w:rsidP="00502915">
            <w:pPr>
              <w:spacing w:after="150" w:line="240" w:lineRule="auto"/>
              <w:rPr>
                <w:rFonts w:eastAsia="Times New Roman" w:cs="Tahoma"/>
                <w:bCs/>
              </w:rPr>
            </w:pPr>
            <w:r w:rsidRPr="00EA275B">
              <w:rPr>
                <w:rFonts w:eastAsia="Times New Roman" w:cs="Tahoma"/>
                <w:bCs/>
              </w:rPr>
              <w:t>The organization:</w:t>
            </w:r>
            <w:r w:rsidRPr="00EA275B">
              <w:rPr>
                <w:rFonts w:eastAsia="Times New Roman" w:cs="Tahoma"/>
                <w:bCs/>
              </w:rPr>
              <w:br/>
              <w:t>a. Requires personnel to report suspected security incidents to the organizational incident response capability within [Assignment: organization-defined time-period]; and</w:t>
            </w:r>
            <w:r w:rsidRPr="00EA275B">
              <w:rPr>
                <w:rFonts w:eastAsia="Times New Roman" w:cs="Tahoma"/>
                <w:bCs/>
              </w:rPr>
              <w:br/>
              <w:t>b. Reports security incident information to [Assignment: organization-defined authorities].</w:t>
            </w:r>
          </w:p>
          <w:p w14:paraId="05B6FCF5" w14:textId="77777777" w:rsidR="00C16477" w:rsidRPr="00EA275B" w:rsidRDefault="00C16477" w:rsidP="00083CA3">
            <w:pPr>
              <w:rPr>
                <w:rFonts w:cs="Arial"/>
                <w:color w:val="0000FF"/>
              </w:rPr>
            </w:pPr>
          </w:p>
          <w:p w14:paraId="5812EDDD" w14:textId="77777777" w:rsidR="00C16477" w:rsidRPr="00EA275B" w:rsidRDefault="00C16477" w:rsidP="00083CA3">
            <w:pPr>
              <w:rPr>
                <w:rFonts w:cs="Arial"/>
              </w:rPr>
            </w:pPr>
          </w:p>
        </w:tc>
        <w:tc>
          <w:tcPr>
            <w:tcW w:w="3152" w:type="dxa"/>
            <w:gridSpan w:val="2"/>
            <w:tcBorders>
              <w:top w:val="single" w:sz="4" w:space="0" w:color="auto"/>
              <w:bottom w:val="single" w:sz="4" w:space="0" w:color="auto"/>
            </w:tcBorders>
            <w:shd w:val="clear" w:color="auto" w:fill="auto"/>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3"/>
              <w:gridCol w:w="297"/>
              <w:gridCol w:w="1068"/>
              <w:gridCol w:w="358"/>
            </w:tblGrid>
            <w:tr w:rsidR="00C16477" w:rsidRPr="00EA275B" w14:paraId="4F351CAF" w14:textId="77777777" w:rsidTr="00083CA3">
              <w:trPr>
                <w:trHeight w:val="255"/>
              </w:trPr>
              <w:tc>
                <w:tcPr>
                  <w:tcW w:w="1659" w:type="dxa"/>
                  <w:gridSpan w:val="2"/>
                  <w:tcBorders>
                    <w:top w:val="single" w:sz="4" w:space="0" w:color="auto"/>
                    <w:bottom w:val="single" w:sz="6" w:space="0" w:color="auto"/>
                  </w:tcBorders>
                  <w:shd w:val="clear" w:color="auto" w:fill="C0C0C0"/>
                </w:tcPr>
                <w:p w14:paraId="693C0D3A"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3FD45106" w14:textId="77777777" w:rsidR="00C16477" w:rsidRPr="00EA275B" w:rsidRDefault="00C16477" w:rsidP="00083CA3">
                  <w:pPr>
                    <w:rPr>
                      <w:rFonts w:cs="Arial"/>
                    </w:rPr>
                  </w:pPr>
                  <w:r w:rsidRPr="00EA275B">
                    <w:rPr>
                      <w:rFonts w:cs="Arial"/>
                    </w:rPr>
                    <w:t>Type</w:t>
                  </w:r>
                </w:p>
              </w:tc>
            </w:tr>
            <w:tr w:rsidR="00C16477" w:rsidRPr="00EA275B" w14:paraId="75F7551A" w14:textId="77777777" w:rsidTr="00083CA3">
              <w:trPr>
                <w:trHeight w:val="255"/>
              </w:trPr>
              <w:tc>
                <w:tcPr>
                  <w:tcW w:w="1269" w:type="dxa"/>
                  <w:tcBorders>
                    <w:top w:val="single" w:sz="6" w:space="0" w:color="auto"/>
                  </w:tcBorders>
                </w:tcPr>
                <w:p w14:paraId="439A46AE"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10966AA3" w14:textId="77777777" w:rsidR="00C16477" w:rsidRPr="00EA275B" w:rsidRDefault="00C16477" w:rsidP="00083CA3">
                  <w:pPr>
                    <w:rPr>
                      <w:rFonts w:cs="Arial"/>
                    </w:rPr>
                  </w:pPr>
                </w:p>
              </w:tc>
              <w:tc>
                <w:tcPr>
                  <w:tcW w:w="1110" w:type="dxa"/>
                  <w:tcBorders>
                    <w:top w:val="single" w:sz="6" w:space="0" w:color="auto"/>
                  </w:tcBorders>
                </w:tcPr>
                <w:p w14:paraId="7585B87E"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2603AC57" w14:textId="41611E31" w:rsidR="00C16477" w:rsidRPr="00EA275B" w:rsidRDefault="0032707E" w:rsidP="00083CA3">
                  <w:pPr>
                    <w:rPr>
                      <w:rFonts w:cs="Arial"/>
                    </w:rPr>
                  </w:pPr>
                  <w:r>
                    <w:rPr>
                      <w:rFonts w:cs="Arial"/>
                    </w:rPr>
                    <w:t>X</w:t>
                  </w:r>
                </w:p>
              </w:tc>
            </w:tr>
            <w:tr w:rsidR="00C16477" w:rsidRPr="00EA275B" w14:paraId="07D2F875" w14:textId="77777777" w:rsidTr="00083CA3">
              <w:trPr>
                <w:trHeight w:val="255"/>
              </w:trPr>
              <w:tc>
                <w:tcPr>
                  <w:tcW w:w="1269" w:type="dxa"/>
                </w:tcPr>
                <w:p w14:paraId="2C88BBEF" w14:textId="77777777" w:rsidR="00C16477" w:rsidRPr="00EA275B" w:rsidRDefault="00C16477" w:rsidP="00083CA3">
                  <w:pPr>
                    <w:rPr>
                      <w:rFonts w:cs="Arial"/>
                    </w:rPr>
                  </w:pPr>
                  <w:r w:rsidRPr="00EA275B">
                    <w:rPr>
                      <w:rFonts w:cs="Arial"/>
                    </w:rPr>
                    <w:t>Planned</w:t>
                  </w:r>
                </w:p>
              </w:tc>
              <w:tc>
                <w:tcPr>
                  <w:tcW w:w="390" w:type="dxa"/>
                </w:tcPr>
                <w:p w14:paraId="149E9279" w14:textId="77777777" w:rsidR="00C16477" w:rsidRPr="00EA275B" w:rsidRDefault="00C16477" w:rsidP="00083CA3">
                  <w:pPr>
                    <w:rPr>
                      <w:rFonts w:cs="Arial"/>
                    </w:rPr>
                  </w:pPr>
                </w:p>
              </w:tc>
              <w:tc>
                <w:tcPr>
                  <w:tcW w:w="1110" w:type="dxa"/>
                </w:tcPr>
                <w:p w14:paraId="2265ECD9" w14:textId="77777777" w:rsidR="00C16477" w:rsidRPr="00EA275B" w:rsidRDefault="00C16477" w:rsidP="00083CA3">
                  <w:pPr>
                    <w:rPr>
                      <w:rFonts w:cs="Arial"/>
                    </w:rPr>
                  </w:pPr>
                  <w:r w:rsidRPr="00EA275B">
                    <w:rPr>
                      <w:rFonts w:cs="Arial"/>
                    </w:rPr>
                    <w:t>Hybrid</w:t>
                  </w:r>
                </w:p>
              </w:tc>
              <w:tc>
                <w:tcPr>
                  <w:tcW w:w="390" w:type="dxa"/>
                </w:tcPr>
                <w:p w14:paraId="3B3BFFD9" w14:textId="769EB3B5" w:rsidR="00C16477" w:rsidRPr="00EA275B" w:rsidRDefault="00C16477" w:rsidP="00083CA3">
                  <w:pPr>
                    <w:rPr>
                      <w:rFonts w:cs="Arial"/>
                    </w:rPr>
                  </w:pPr>
                </w:p>
              </w:tc>
            </w:tr>
            <w:tr w:rsidR="00C16477" w:rsidRPr="00EA275B" w14:paraId="16B4ABC0" w14:textId="77777777" w:rsidTr="00083CA3">
              <w:trPr>
                <w:trHeight w:val="255"/>
              </w:trPr>
              <w:tc>
                <w:tcPr>
                  <w:tcW w:w="1269" w:type="dxa"/>
                </w:tcPr>
                <w:p w14:paraId="43926510" w14:textId="77777777" w:rsidR="00C16477" w:rsidRPr="00EA275B" w:rsidRDefault="00C16477" w:rsidP="00083CA3">
                  <w:pPr>
                    <w:rPr>
                      <w:rFonts w:cs="Arial"/>
                    </w:rPr>
                  </w:pPr>
                  <w:r w:rsidRPr="00EA275B">
                    <w:rPr>
                      <w:rFonts w:cs="Arial"/>
                    </w:rPr>
                    <w:t>In Place and Planned</w:t>
                  </w:r>
                </w:p>
              </w:tc>
              <w:tc>
                <w:tcPr>
                  <w:tcW w:w="390" w:type="dxa"/>
                </w:tcPr>
                <w:p w14:paraId="623BF85E" w14:textId="77777777" w:rsidR="00C16477" w:rsidRPr="00EA275B" w:rsidRDefault="00C16477" w:rsidP="00083CA3">
                  <w:pPr>
                    <w:rPr>
                      <w:rFonts w:cs="Arial"/>
                    </w:rPr>
                  </w:pPr>
                </w:p>
              </w:tc>
              <w:tc>
                <w:tcPr>
                  <w:tcW w:w="1110" w:type="dxa"/>
                </w:tcPr>
                <w:p w14:paraId="31B41B05" w14:textId="77777777" w:rsidR="00C16477" w:rsidRPr="00EA275B" w:rsidRDefault="00C16477" w:rsidP="00083CA3">
                  <w:pPr>
                    <w:rPr>
                      <w:rFonts w:cs="Arial"/>
                    </w:rPr>
                  </w:pPr>
                  <w:r w:rsidRPr="00EA275B">
                    <w:rPr>
                      <w:rFonts w:cs="Arial"/>
                    </w:rPr>
                    <w:t>System Specific</w:t>
                  </w:r>
                </w:p>
              </w:tc>
              <w:tc>
                <w:tcPr>
                  <w:tcW w:w="390" w:type="dxa"/>
                </w:tcPr>
                <w:p w14:paraId="657D65BB" w14:textId="77777777" w:rsidR="00C16477" w:rsidRPr="00EA275B" w:rsidRDefault="00C16477" w:rsidP="00083CA3">
                  <w:pPr>
                    <w:rPr>
                      <w:rFonts w:cs="Arial"/>
                    </w:rPr>
                  </w:pPr>
                </w:p>
              </w:tc>
            </w:tr>
            <w:tr w:rsidR="00C16477" w:rsidRPr="00EA275B" w14:paraId="2DED0730" w14:textId="77777777" w:rsidTr="00083CA3">
              <w:trPr>
                <w:trHeight w:val="85"/>
              </w:trPr>
              <w:tc>
                <w:tcPr>
                  <w:tcW w:w="1269" w:type="dxa"/>
                </w:tcPr>
                <w:p w14:paraId="2C2D9F0C" w14:textId="77777777" w:rsidR="00C16477" w:rsidRPr="00EA275B" w:rsidRDefault="00C16477" w:rsidP="00083CA3">
                  <w:pPr>
                    <w:rPr>
                      <w:rFonts w:cs="Arial"/>
                    </w:rPr>
                  </w:pPr>
                  <w:r w:rsidRPr="00EA275B">
                    <w:rPr>
                      <w:rFonts w:cs="Arial"/>
                    </w:rPr>
                    <w:t>Not Applicable</w:t>
                  </w:r>
                </w:p>
              </w:tc>
              <w:tc>
                <w:tcPr>
                  <w:tcW w:w="390" w:type="dxa"/>
                </w:tcPr>
                <w:p w14:paraId="6D3B4EF9" w14:textId="77777777" w:rsidR="00C16477" w:rsidRPr="00EA275B" w:rsidRDefault="00C16477" w:rsidP="00083CA3">
                  <w:pPr>
                    <w:rPr>
                      <w:rFonts w:cs="Arial"/>
                    </w:rPr>
                  </w:pPr>
                </w:p>
              </w:tc>
              <w:tc>
                <w:tcPr>
                  <w:tcW w:w="1500" w:type="dxa"/>
                  <w:gridSpan w:val="2"/>
                </w:tcPr>
                <w:p w14:paraId="17518877" w14:textId="77777777" w:rsidR="00C16477" w:rsidRPr="00EA275B" w:rsidRDefault="00C16477" w:rsidP="00083CA3">
                  <w:pPr>
                    <w:rPr>
                      <w:rFonts w:cs="Arial"/>
                    </w:rPr>
                  </w:pPr>
                </w:p>
              </w:tc>
            </w:tr>
          </w:tbl>
          <w:p w14:paraId="79397AA0" w14:textId="77777777" w:rsidR="00C16477" w:rsidRPr="00EA275B" w:rsidRDefault="00C16477" w:rsidP="00083CA3">
            <w:pPr>
              <w:rPr>
                <w:rFonts w:cs="Arial"/>
              </w:rPr>
            </w:pPr>
          </w:p>
        </w:tc>
      </w:tr>
      <w:tr w:rsidR="00C16477" w:rsidRPr="00840A11" w14:paraId="213CE80A"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1678540B" w14:textId="4E2DB65A" w:rsidR="00C16477" w:rsidRPr="00EA275B" w:rsidRDefault="00C16477" w:rsidP="00A040EE">
            <w:pPr>
              <w:rPr>
                <w:rFonts w:cs="Arial"/>
              </w:rPr>
            </w:pPr>
          </w:p>
        </w:tc>
      </w:tr>
      <w:tr w:rsidR="00C16477" w:rsidRPr="00840A11" w14:paraId="4AF80348" w14:textId="77777777" w:rsidTr="00502915">
        <w:trPr>
          <w:cantSplit/>
          <w:trHeight w:val="510"/>
          <w:jc w:val="center"/>
        </w:trPr>
        <w:tc>
          <w:tcPr>
            <w:tcW w:w="1308" w:type="dxa"/>
          </w:tcPr>
          <w:p w14:paraId="389E8A65" w14:textId="77777777" w:rsidR="00C16477" w:rsidRPr="00EA275B" w:rsidRDefault="00C16477" w:rsidP="00083CA3">
            <w:pPr>
              <w:jc w:val="center"/>
              <w:rPr>
                <w:rFonts w:cs="Arial"/>
                <w:b/>
              </w:rPr>
            </w:pPr>
            <w:r w:rsidRPr="00EA275B">
              <w:rPr>
                <w:rFonts w:cs="Arial"/>
                <w:b/>
              </w:rPr>
              <w:t>IR-6 (1)</w:t>
            </w:r>
          </w:p>
          <w:p w14:paraId="35301876" w14:textId="77777777" w:rsidR="00C16477" w:rsidRPr="00EA275B" w:rsidRDefault="00C16477" w:rsidP="00083CA3">
            <w:pPr>
              <w:jc w:val="center"/>
              <w:rPr>
                <w:rFonts w:cs="Arial"/>
                <w:b/>
              </w:rPr>
            </w:pPr>
          </w:p>
          <w:p w14:paraId="1127438F" w14:textId="77777777" w:rsidR="00C16477" w:rsidRPr="00EA275B" w:rsidRDefault="00C16477" w:rsidP="00083CA3">
            <w:pPr>
              <w:jc w:val="center"/>
              <w:rPr>
                <w:rFonts w:cs="Arial"/>
                <w:b/>
              </w:rPr>
            </w:pPr>
            <w:r w:rsidRPr="00EA275B">
              <w:rPr>
                <w:rFonts w:cs="Arial"/>
                <w:bCs/>
              </w:rPr>
              <w:t>(M), (H)</w:t>
            </w:r>
          </w:p>
        </w:tc>
        <w:tc>
          <w:tcPr>
            <w:tcW w:w="5521" w:type="dxa"/>
            <w:gridSpan w:val="2"/>
            <w:tcBorders>
              <w:top w:val="single" w:sz="4" w:space="0" w:color="auto"/>
              <w:bottom w:val="single" w:sz="4" w:space="0" w:color="auto"/>
            </w:tcBorders>
            <w:shd w:val="clear" w:color="auto" w:fill="auto"/>
          </w:tcPr>
          <w:p w14:paraId="2A576C83" w14:textId="77777777" w:rsidR="00EA275B" w:rsidRPr="00EA275B" w:rsidRDefault="00C16477" w:rsidP="00083CA3">
            <w:pPr>
              <w:rPr>
                <w:rFonts w:cs="Arial"/>
              </w:rPr>
            </w:pPr>
            <w:r w:rsidRPr="00EA275B">
              <w:rPr>
                <w:rFonts w:cs="Arial"/>
                <w:b/>
              </w:rPr>
              <w:t>Incident Reporting:</w:t>
            </w:r>
            <w:r w:rsidRPr="00EA275B">
              <w:rPr>
                <w:rFonts w:cs="Arial"/>
              </w:rPr>
              <w:t xml:space="preserve">  </w:t>
            </w:r>
          </w:p>
          <w:p w14:paraId="76EAB3D4" w14:textId="77777777" w:rsidR="00C16477" w:rsidRPr="00EA275B" w:rsidRDefault="00C16477" w:rsidP="00083CA3">
            <w:pPr>
              <w:rPr>
                <w:rFonts w:cs="Arial"/>
              </w:rPr>
            </w:pPr>
            <w:r w:rsidRPr="00EA275B">
              <w:rPr>
                <w:rFonts w:cs="Arial"/>
              </w:rPr>
              <w:t>The organization employs automated mechanisms to assist in the reporting of security incidents.</w:t>
            </w:r>
          </w:p>
          <w:p w14:paraId="2501CED8" w14:textId="77777777" w:rsidR="00C16477" w:rsidRPr="00EA275B" w:rsidRDefault="00C16477" w:rsidP="00083CA3">
            <w:pPr>
              <w:rPr>
                <w:rFonts w:cs="Arial"/>
              </w:rPr>
            </w:pPr>
          </w:p>
          <w:p w14:paraId="5168ED7D" w14:textId="77777777" w:rsidR="00C16477" w:rsidRPr="00EA275B" w:rsidRDefault="00C16477" w:rsidP="00083CA3">
            <w:pPr>
              <w:rPr>
                <w:rFonts w:cs="Arial"/>
              </w:rPr>
            </w:pPr>
          </w:p>
        </w:tc>
        <w:tc>
          <w:tcPr>
            <w:tcW w:w="3152" w:type="dxa"/>
            <w:gridSpan w:val="2"/>
            <w:tcBorders>
              <w:top w:val="single" w:sz="4" w:space="0" w:color="auto"/>
              <w:bottom w:val="single" w:sz="4" w:space="0" w:color="auto"/>
            </w:tcBorders>
            <w:shd w:val="clear" w:color="auto" w:fill="auto"/>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3"/>
              <w:gridCol w:w="297"/>
              <w:gridCol w:w="1068"/>
              <w:gridCol w:w="358"/>
            </w:tblGrid>
            <w:tr w:rsidR="00C16477" w:rsidRPr="00EA275B" w14:paraId="5AF40255" w14:textId="77777777" w:rsidTr="00083CA3">
              <w:trPr>
                <w:trHeight w:val="255"/>
              </w:trPr>
              <w:tc>
                <w:tcPr>
                  <w:tcW w:w="1659" w:type="dxa"/>
                  <w:gridSpan w:val="2"/>
                  <w:tcBorders>
                    <w:top w:val="single" w:sz="4" w:space="0" w:color="auto"/>
                    <w:bottom w:val="single" w:sz="6" w:space="0" w:color="auto"/>
                  </w:tcBorders>
                  <w:shd w:val="clear" w:color="auto" w:fill="C0C0C0"/>
                </w:tcPr>
                <w:p w14:paraId="416BB704"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5C58EFCA" w14:textId="77777777" w:rsidR="00C16477" w:rsidRPr="00EA275B" w:rsidRDefault="00C16477" w:rsidP="00083CA3">
                  <w:pPr>
                    <w:rPr>
                      <w:rFonts w:cs="Arial"/>
                    </w:rPr>
                  </w:pPr>
                  <w:r w:rsidRPr="00EA275B">
                    <w:rPr>
                      <w:rFonts w:cs="Arial"/>
                    </w:rPr>
                    <w:t>Type</w:t>
                  </w:r>
                </w:p>
              </w:tc>
            </w:tr>
            <w:tr w:rsidR="00C16477" w:rsidRPr="00EA275B" w14:paraId="20B540A9" w14:textId="77777777" w:rsidTr="00083CA3">
              <w:trPr>
                <w:trHeight w:val="255"/>
              </w:trPr>
              <w:tc>
                <w:tcPr>
                  <w:tcW w:w="1269" w:type="dxa"/>
                  <w:tcBorders>
                    <w:top w:val="single" w:sz="6" w:space="0" w:color="auto"/>
                  </w:tcBorders>
                </w:tcPr>
                <w:p w14:paraId="5E0A4A93"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4BDBBF1F" w14:textId="77777777" w:rsidR="00C16477" w:rsidRPr="00EA275B" w:rsidRDefault="00C16477" w:rsidP="00083CA3">
                  <w:pPr>
                    <w:rPr>
                      <w:rFonts w:cs="Arial"/>
                    </w:rPr>
                  </w:pPr>
                </w:p>
              </w:tc>
              <w:tc>
                <w:tcPr>
                  <w:tcW w:w="1110" w:type="dxa"/>
                  <w:tcBorders>
                    <w:top w:val="single" w:sz="6" w:space="0" w:color="auto"/>
                  </w:tcBorders>
                </w:tcPr>
                <w:p w14:paraId="483FDA4F"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54A6DE91" w14:textId="761D9271" w:rsidR="00C16477" w:rsidRPr="00EA275B" w:rsidRDefault="0032707E" w:rsidP="00083CA3">
                  <w:pPr>
                    <w:rPr>
                      <w:rFonts w:cs="Arial"/>
                    </w:rPr>
                  </w:pPr>
                  <w:r>
                    <w:rPr>
                      <w:rFonts w:cs="Arial"/>
                    </w:rPr>
                    <w:t>X</w:t>
                  </w:r>
                </w:p>
              </w:tc>
            </w:tr>
            <w:tr w:rsidR="00C16477" w:rsidRPr="00EA275B" w14:paraId="36957F89" w14:textId="77777777" w:rsidTr="00083CA3">
              <w:trPr>
                <w:trHeight w:val="255"/>
              </w:trPr>
              <w:tc>
                <w:tcPr>
                  <w:tcW w:w="1269" w:type="dxa"/>
                </w:tcPr>
                <w:p w14:paraId="647E6105" w14:textId="77777777" w:rsidR="00C16477" w:rsidRPr="00EA275B" w:rsidRDefault="00C16477" w:rsidP="00083CA3">
                  <w:pPr>
                    <w:rPr>
                      <w:rFonts w:cs="Arial"/>
                    </w:rPr>
                  </w:pPr>
                  <w:r w:rsidRPr="00EA275B">
                    <w:rPr>
                      <w:rFonts w:cs="Arial"/>
                    </w:rPr>
                    <w:t>Planned</w:t>
                  </w:r>
                </w:p>
              </w:tc>
              <w:tc>
                <w:tcPr>
                  <w:tcW w:w="390" w:type="dxa"/>
                </w:tcPr>
                <w:p w14:paraId="5F5CDD8C" w14:textId="77777777" w:rsidR="00C16477" w:rsidRPr="00EA275B" w:rsidRDefault="00C16477" w:rsidP="00083CA3">
                  <w:pPr>
                    <w:rPr>
                      <w:rFonts w:cs="Arial"/>
                    </w:rPr>
                  </w:pPr>
                </w:p>
              </w:tc>
              <w:tc>
                <w:tcPr>
                  <w:tcW w:w="1110" w:type="dxa"/>
                </w:tcPr>
                <w:p w14:paraId="08AC30CF" w14:textId="77777777" w:rsidR="00C16477" w:rsidRPr="00EA275B" w:rsidRDefault="00C16477" w:rsidP="00083CA3">
                  <w:pPr>
                    <w:rPr>
                      <w:rFonts w:cs="Arial"/>
                    </w:rPr>
                  </w:pPr>
                  <w:r w:rsidRPr="00EA275B">
                    <w:rPr>
                      <w:rFonts w:cs="Arial"/>
                    </w:rPr>
                    <w:t>Hybrid</w:t>
                  </w:r>
                </w:p>
              </w:tc>
              <w:tc>
                <w:tcPr>
                  <w:tcW w:w="390" w:type="dxa"/>
                </w:tcPr>
                <w:p w14:paraId="50D92CB8" w14:textId="58815EC5" w:rsidR="00C16477" w:rsidRPr="00EA275B" w:rsidRDefault="00C16477" w:rsidP="00083CA3">
                  <w:pPr>
                    <w:rPr>
                      <w:rFonts w:cs="Arial"/>
                    </w:rPr>
                  </w:pPr>
                </w:p>
              </w:tc>
            </w:tr>
            <w:tr w:rsidR="00C16477" w:rsidRPr="00EA275B" w14:paraId="7656197A" w14:textId="77777777" w:rsidTr="00083CA3">
              <w:trPr>
                <w:trHeight w:val="255"/>
              </w:trPr>
              <w:tc>
                <w:tcPr>
                  <w:tcW w:w="1269" w:type="dxa"/>
                </w:tcPr>
                <w:p w14:paraId="204A8BCE" w14:textId="77777777" w:rsidR="00C16477" w:rsidRPr="00EA275B" w:rsidRDefault="00C16477" w:rsidP="00083CA3">
                  <w:pPr>
                    <w:rPr>
                      <w:rFonts w:cs="Arial"/>
                    </w:rPr>
                  </w:pPr>
                  <w:r w:rsidRPr="00EA275B">
                    <w:rPr>
                      <w:rFonts w:cs="Arial"/>
                    </w:rPr>
                    <w:t>In Place and Planned</w:t>
                  </w:r>
                </w:p>
              </w:tc>
              <w:tc>
                <w:tcPr>
                  <w:tcW w:w="390" w:type="dxa"/>
                </w:tcPr>
                <w:p w14:paraId="66E219ED" w14:textId="77777777" w:rsidR="00C16477" w:rsidRPr="00EA275B" w:rsidRDefault="00C16477" w:rsidP="00083CA3">
                  <w:pPr>
                    <w:rPr>
                      <w:rFonts w:cs="Arial"/>
                    </w:rPr>
                  </w:pPr>
                </w:p>
              </w:tc>
              <w:tc>
                <w:tcPr>
                  <w:tcW w:w="1110" w:type="dxa"/>
                </w:tcPr>
                <w:p w14:paraId="0B098CDE" w14:textId="77777777" w:rsidR="00C16477" w:rsidRPr="00EA275B" w:rsidRDefault="00C16477" w:rsidP="00083CA3">
                  <w:pPr>
                    <w:rPr>
                      <w:rFonts w:cs="Arial"/>
                    </w:rPr>
                  </w:pPr>
                  <w:r w:rsidRPr="00EA275B">
                    <w:rPr>
                      <w:rFonts w:cs="Arial"/>
                    </w:rPr>
                    <w:t>System Specific</w:t>
                  </w:r>
                </w:p>
              </w:tc>
              <w:tc>
                <w:tcPr>
                  <w:tcW w:w="390" w:type="dxa"/>
                </w:tcPr>
                <w:p w14:paraId="086DC61E" w14:textId="77777777" w:rsidR="00C16477" w:rsidRPr="00EA275B" w:rsidRDefault="00C16477" w:rsidP="00083CA3">
                  <w:pPr>
                    <w:rPr>
                      <w:rFonts w:cs="Arial"/>
                    </w:rPr>
                  </w:pPr>
                </w:p>
              </w:tc>
            </w:tr>
            <w:tr w:rsidR="00C16477" w:rsidRPr="00EA275B" w14:paraId="3DDDF720" w14:textId="77777777" w:rsidTr="00083CA3">
              <w:trPr>
                <w:trHeight w:val="85"/>
              </w:trPr>
              <w:tc>
                <w:tcPr>
                  <w:tcW w:w="1269" w:type="dxa"/>
                </w:tcPr>
                <w:p w14:paraId="601C6071" w14:textId="77777777" w:rsidR="00C16477" w:rsidRPr="00EA275B" w:rsidRDefault="00C16477" w:rsidP="00083CA3">
                  <w:pPr>
                    <w:rPr>
                      <w:rFonts w:cs="Arial"/>
                    </w:rPr>
                  </w:pPr>
                  <w:r w:rsidRPr="00EA275B">
                    <w:rPr>
                      <w:rFonts w:cs="Arial"/>
                    </w:rPr>
                    <w:t>Not Applicable</w:t>
                  </w:r>
                </w:p>
              </w:tc>
              <w:tc>
                <w:tcPr>
                  <w:tcW w:w="390" w:type="dxa"/>
                </w:tcPr>
                <w:p w14:paraId="3BACCA4F" w14:textId="77777777" w:rsidR="00C16477" w:rsidRPr="00EA275B" w:rsidRDefault="00C16477" w:rsidP="00083CA3">
                  <w:pPr>
                    <w:rPr>
                      <w:rFonts w:cs="Arial"/>
                    </w:rPr>
                  </w:pPr>
                </w:p>
              </w:tc>
              <w:tc>
                <w:tcPr>
                  <w:tcW w:w="1500" w:type="dxa"/>
                  <w:gridSpan w:val="2"/>
                </w:tcPr>
                <w:p w14:paraId="6EDA0AD1" w14:textId="77777777" w:rsidR="00C16477" w:rsidRPr="00EA275B" w:rsidRDefault="00C16477" w:rsidP="00083CA3">
                  <w:pPr>
                    <w:rPr>
                      <w:rFonts w:cs="Arial"/>
                    </w:rPr>
                  </w:pPr>
                </w:p>
              </w:tc>
            </w:tr>
          </w:tbl>
          <w:p w14:paraId="075E6291" w14:textId="77777777" w:rsidR="00C16477" w:rsidRPr="00EA275B" w:rsidRDefault="00C16477" w:rsidP="00083CA3">
            <w:pPr>
              <w:rPr>
                <w:rFonts w:cs="Arial"/>
              </w:rPr>
            </w:pPr>
          </w:p>
        </w:tc>
      </w:tr>
      <w:tr w:rsidR="00C16477" w:rsidRPr="00840A11" w14:paraId="28CFDB9B" w14:textId="77777777" w:rsidTr="00502915">
        <w:trPr>
          <w:cantSplit/>
          <w:trHeight w:val="80"/>
          <w:jc w:val="center"/>
        </w:trPr>
        <w:tc>
          <w:tcPr>
            <w:tcW w:w="9981" w:type="dxa"/>
            <w:gridSpan w:val="5"/>
            <w:tcBorders>
              <w:top w:val="single" w:sz="4" w:space="0" w:color="auto"/>
              <w:bottom w:val="single" w:sz="4" w:space="0" w:color="auto"/>
            </w:tcBorders>
            <w:shd w:val="clear" w:color="auto" w:fill="auto"/>
          </w:tcPr>
          <w:p w14:paraId="3C333CD0" w14:textId="77777777" w:rsidR="00C16477" w:rsidRPr="002A680C" w:rsidRDefault="00C16477" w:rsidP="00AF39E1">
            <w:pPr>
              <w:rPr>
                <w:rFonts w:cs="Arial"/>
              </w:rPr>
            </w:pPr>
          </w:p>
        </w:tc>
      </w:tr>
      <w:tr w:rsidR="00C16477" w:rsidRPr="00840A11" w14:paraId="6458BCC0" w14:textId="77777777" w:rsidTr="00502915">
        <w:trPr>
          <w:cantSplit/>
          <w:trHeight w:val="1020"/>
          <w:jc w:val="center"/>
        </w:trPr>
        <w:tc>
          <w:tcPr>
            <w:tcW w:w="1319" w:type="dxa"/>
            <w:gridSpan w:val="2"/>
          </w:tcPr>
          <w:p w14:paraId="49287F2F" w14:textId="77777777" w:rsidR="00C16477" w:rsidRPr="00EA275B" w:rsidRDefault="00C16477" w:rsidP="00083CA3">
            <w:pPr>
              <w:pStyle w:val="FigureTitle"/>
              <w:spacing w:before="120"/>
              <w:rPr>
                <w:rFonts w:asciiTheme="minorHAnsi" w:hAnsiTheme="minorHAnsi" w:cs="Arial"/>
              </w:rPr>
            </w:pPr>
            <w:r w:rsidRPr="00EA275B">
              <w:rPr>
                <w:rFonts w:asciiTheme="minorHAnsi" w:hAnsiTheme="minorHAnsi" w:cs="Arial"/>
              </w:rPr>
              <w:lastRenderedPageBreak/>
              <w:t>IR-7</w:t>
            </w:r>
          </w:p>
          <w:p w14:paraId="31A3F88E" w14:textId="77777777" w:rsidR="00C16477" w:rsidRPr="00EA275B" w:rsidRDefault="00C16477" w:rsidP="00083CA3">
            <w:pPr>
              <w:jc w:val="center"/>
              <w:rPr>
                <w:rFonts w:cs="Arial"/>
                <w:b/>
              </w:rPr>
            </w:pPr>
          </w:p>
          <w:p w14:paraId="7A832830" w14:textId="77777777" w:rsidR="00C16477" w:rsidRPr="00EA275B" w:rsidRDefault="00C16477" w:rsidP="00083CA3">
            <w:pPr>
              <w:jc w:val="center"/>
              <w:rPr>
                <w:rFonts w:cs="Arial"/>
                <w:b/>
              </w:rPr>
            </w:pPr>
            <w:r w:rsidRPr="00EA275B">
              <w:rPr>
                <w:rFonts w:cs="Arial"/>
                <w:bCs/>
              </w:rPr>
              <w:t>(L), (M), (H)</w:t>
            </w:r>
          </w:p>
        </w:tc>
        <w:tc>
          <w:tcPr>
            <w:tcW w:w="5585" w:type="dxa"/>
            <w:gridSpan w:val="2"/>
            <w:tcBorders>
              <w:top w:val="single" w:sz="4" w:space="0" w:color="auto"/>
              <w:bottom w:val="single" w:sz="4" w:space="0" w:color="auto"/>
            </w:tcBorders>
            <w:shd w:val="clear" w:color="auto" w:fill="auto"/>
          </w:tcPr>
          <w:p w14:paraId="14A9BA04" w14:textId="77777777" w:rsidR="00EA275B" w:rsidRPr="00EA275B" w:rsidRDefault="00C16477" w:rsidP="00083CA3">
            <w:pPr>
              <w:rPr>
                <w:rFonts w:cs="Arial"/>
              </w:rPr>
            </w:pPr>
            <w:r w:rsidRPr="00EA275B">
              <w:rPr>
                <w:rFonts w:cs="Arial"/>
                <w:b/>
              </w:rPr>
              <w:t>Incident Response Assistance:</w:t>
            </w:r>
            <w:r w:rsidRPr="00EA275B">
              <w:rPr>
                <w:rFonts w:cs="Arial"/>
              </w:rPr>
              <w:t xml:space="preserve">  </w:t>
            </w:r>
          </w:p>
          <w:p w14:paraId="4E51F99A" w14:textId="77777777" w:rsidR="00EA275B" w:rsidRPr="00EA275B" w:rsidRDefault="00EA275B" w:rsidP="00674E38">
            <w:pPr>
              <w:spacing w:after="150" w:line="240" w:lineRule="auto"/>
              <w:rPr>
                <w:rFonts w:eastAsia="Times New Roman" w:cs="Tahoma"/>
                <w:bCs/>
              </w:rPr>
            </w:pPr>
            <w:r w:rsidRPr="00EA275B">
              <w:rPr>
                <w:rFonts w:eastAsia="Times New Roman" w:cs="Tahoma"/>
                <w:bCs/>
              </w:rPr>
              <w:t>The organization provides an incident response support resource, integral to the organizational incident response capability that offers advice and assistance to users of the information system for the handling and reporting of security incidents.</w:t>
            </w:r>
          </w:p>
          <w:p w14:paraId="39E17418" w14:textId="77777777" w:rsidR="00C16477" w:rsidRPr="00EA275B" w:rsidRDefault="00C16477" w:rsidP="00083CA3">
            <w:pPr>
              <w:rPr>
                <w:rFonts w:cs="Arial"/>
              </w:rPr>
            </w:pPr>
          </w:p>
          <w:p w14:paraId="192F8CD2"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C16477" w:rsidRPr="00EA275B" w14:paraId="20D72A09" w14:textId="77777777" w:rsidTr="00083CA3">
              <w:trPr>
                <w:trHeight w:val="255"/>
              </w:trPr>
              <w:tc>
                <w:tcPr>
                  <w:tcW w:w="1659" w:type="dxa"/>
                  <w:gridSpan w:val="2"/>
                  <w:tcBorders>
                    <w:top w:val="single" w:sz="4" w:space="0" w:color="auto"/>
                    <w:bottom w:val="single" w:sz="6" w:space="0" w:color="auto"/>
                  </w:tcBorders>
                  <w:shd w:val="clear" w:color="auto" w:fill="C0C0C0"/>
                </w:tcPr>
                <w:p w14:paraId="503A0E6F"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5E48905D" w14:textId="77777777" w:rsidR="00C16477" w:rsidRPr="00EA275B" w:rsidRDefault="00C16477" w:rsidP="00083CA3">
                  <w:pPr>
                    <w:rPr>
                      <w:rFonts w:cs="Arial"/>
                    </w:rPr>
                  </w:pPr>
                  <w:r w:rsidRPr="00EA275B">
                    <w:rPr>
                      <w:rFonts w:cs="Arial"/>
                    </w:rPr>
                    <w:t>Type</w:t>
                  </w:r>
                </w:p>
              </w:tc>
            </w:tr>
            <w:tr w:rsidR="00C16477" w:rsidRPr="00EA275B" w14:paraId="358B762E" w14:textId="77777777" w:rsidTr="00083CA3">
              <w:trPr>
                <w:trHeight w:val="255"/>
              </w:trPr>
              <w:tc>
                <w:tcPr>
                  <w:tcW w:w="1269" w:type="dxa"/>
                  <w:tcBorders>
                    <w:top w:val="single" w:sz="6" w:space="0" w:color="auto"/>
                  </w:tcBorders>
                </w:tcPr>
                <w:p w14:paraId="79746479"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013F618F" w14:textId="77777777" w:rsidR="00C16477" w:rsidRPr="00EA275B" w:rsidRDefault="00C16477" w:rsidP="00083CA3">
                  <w:pPr>
                    <w:rPr>
                      <w:rFonts w:cs="Arial"/>
                    </w:rPr>
                  </w:pPr>
                </w:p>
              </w:tc>
              <w:tc>
                <w:tcPr>
                  <w:tcW w:w="1110" w:type="dxa"/>
                  <w:tcBorders>
                    <w:top w:val="single" w:sz="6" w:space="0" w:color="auto"/>
                  </w:tcBorders>
                </w:tcPr>
                <w:p w14:paraId="778E5821"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2AD7D823" w14:textId="77777777" w:rsidR="00C16477" w:rsidRPr="00EA275B" w:rsidRDefault="00C16477" w:rsidP="00083CA3">
                  <w:pPr>
                    <w:rPr>
                      <w:rFonts w:cs="Arial"/>
                    </w:rPr>
                  </w:pPr>
                </w:p>
              </w:tc>
            </w:tr>
            <w:tr w:rsidR="00C16477" w:rsidRPr="00EA275B" w14:paraId="2FA11166" w14:textId="77777777" w:rsidTr="00083CA3">
              <w:trPr>
                <w:trHeight w:val="255"/>
              </w:trPr>
              <w:tc>
                <w:tcPr>
                  <w:tcW w:w="1269" w:type="dxa"/>
                </w:tcPr>
                <w:p w14:paraId="424196C8" w14:textId="77777777" w:rsidR="00C16477" w:rsidRPr="00EA275B" w:rsidRDefault="00C16477" w:rsidP="00083CA3">
                  <w:pPr>
                    <w:rPr>
                      <w:rFonts w:cs="Arial"/>
                    </w:rPr>
                  </w:pPr>
                  <w:r w:rsidRPr="00EA275B">
                    <w:rPr>
                      <w:rFonts w:cs="Arial"/>
                    </w:rPr>
                    <w:t>Planned</w:t>
                  </w:r>
                </w:p>
              </w:tc>
              <w:tc>
                <w:tcPr>
                  <w:tcW w:w="390" w:type="dxa"/>
                </w:tcPr>
                <w:p w14:paraId="694248DA" w14:textId="77777777" w:rsidR="00C16477" w:rsidRPr="00EA275B" w:rsidRDefault="00C16477" w:rsidP="00083CA3">
                  <w:pPr>
                    <w:rPr>
                      <w:rFonts w:cs="Arial"/>
                    </w:rPr>
                  </w:pPr>
                </w:p>
              </w:tc>
              <w:tc>
                <w:tcPr>
                  <w:tcW w:w="1110" w:type="dxa"/>
                </w:tcPr>
                <w:p w14:paraId="2EF1B700" w14:textId="77777777" w:rsidR="00C16477" w:rsidRPr="00EA275B" w:rsidRDefault="00C16477" w:rsidP="00083CA3">
                  <w:pPr>
                    <w:rPr>
                      <w:rFonts w:cs="Arial"/>
                    </w:rPr>
                  </w:pPr>
                  <w:r w:rsidRPr="00EA275B">
                    <w:rPr>
                      <w:rFonts w:cs="Arial"/>
                    </w:rPr>
                    <w:t>Hybrid</w:t>
                  </w:r>
                </w:p>
              </w:tc>
              <w:tc>
                <w:tcPr>
                  <w:tcW w:w="390" w:type="dxa"/>
                </w:tcPr>
                <w:p w14:paraId="0A0652BF" w14:textId="1DB35147" w:rsidR="00C16477" w:rsidRPr="00EA275B" w:rsidRDefault="00C16477" w:rsidP="00083CA3">
                  <w:pPr>
                    <w:rPr>
                      <w:rFonts w:cs="Arial"/>
                    </w:rPr>
                  </w:pPr>
                </w:p>
              </w:tc>
            </w:tr>
            <w:tr w:rsidR="00C16477" w:rsidRPr="00EA275B" w14:paraId="3CCDFCEB" w14:textId="77777777" w:rsidTr="00083CA3">
              <w:trPr>
                <w:trHeight w:val="255"/>
              </w:trPr>
              <w:tc>
                <w:tcPr>
                  <w:tcW w:w="1269" w:type="dxa"/>
                </w:tcPr>
                <w:p w14:paraId="51254FBE" w14:textId="77777777" w:rsidR="00C16477" w:rsidRPr="00EA275B" w:rsidRDefault="00C16477" w:rsidP="00083CA3">
                  <w:pPr>
                    <w:rPr>
                      <w:rFonts w:cs="Arial"/>
                    </w:rPr>
                  </w:pPr>
                  <w:r w:rsidRPr="00EA275B">
                    <w:rPr>
                      <w:rFonts w:cs="Arial"/>
                    </w:rPr>
                    <w:t>In Place and Planned</w:t>
                  </w:r>
                </w:p>
              </w:tc>
              <w:tc>
                <w:tcPr>
                  <w:tcW w:w="390" w:type="dxa"/>
                </w:tcPr>
                <w:p w14:paraId="1F711620" w14:textId="77777777" w:rsidR="00C16477" w:rsidRPr="00EA275B" w:rsidRDefault="00C16477" w:rsidP="00083CA3">
                  <w:pPr>
                    <w:rPr>
                      <w:rFonts w:cs="Arial"/>
                    </w:rPr>
                  </w:pPr>
                </w:p>
              </w:tc>
              <w:tc>
                <w:tcPr>
                  <w:tcW w:w="1110" w:type="dxa"/>
                </w:tcPr>
                <w:p w14:paraId="506A84E5" w14:textId="77777777" w:rsidR="00C16477" w:rsidRPr="00EA275B" w:rsidRDefault="00C16477" w:rsidP="00083CA3">
                  <w:pPr>
                    <w:rPr>
                      <w:rFonts w:cs="Arial"/>
                    </w:rPr>
                  </w:pPr>
                  <w:r w:rsidRPr="00EA275B">
                    <w:rPr>
                      <w:rFonts w:cs="Arial"/>
                    </w:rPr>
                    <w:t>System Specific</w:t>
                  </w:r>
                </w:p>
              </w:tc>
              <w:tc>
                <w:tcPr>
                  <w:tcW w:w="390" w:type="dxa"/>
                </w:tcPr>
                <w:p w14:paraId="217912AB" w14:textId="77777777" w:rsidR="00C16477" w:rsidRPr="00EA275B" w:rsidRDefault="00C16477" w:rsidP="00083CA3">
                  <w:pPr>
                    <w:rPr>
                      <w:rFonts w:cs="Arial"/>
                    </w:rPr>
                  </w:pPr>
                </w:p>
              </w:tc>
            </w:tr>
            <w:tr w:rsidR="00C16477" w:rsidRPr="00EA275B" w14:paraId="42CE6FD9" w14:textId="77777777" w:rsidTr="00083CA3">
              <w:trPr>
                <w:trHeight w:val="85"/>
              </w:trPr>
              <w:tc>
                <w:tcPr>
                  <w:tcW w:w="1269" w:type="dxa"/>
                </w:tcPr>
                <w:p w14:paraId="456C9232" w14:textId="77777777" w:rsidR="00C16477" w:rsidRPr="00EA275B" w:rsidRDefault="00C16477" w:rsidP="00083CA3">
                  <w:pPr>
                    <w:rPr>
                      <w:rFonts w:cs="Arial"/>
                    </w:rPr>
                  </w:pPr>
                  <w:r w:rsidRPr="00EA275B">
                    <w:rPr>
                      <w:rFonts w:cs="Arial"/>
                    </w:rPr>
                    <w:t>Not Applicable</w:t>
                  </w:r>
                </w:p>
              </w:tc>
              <w:tc>
                <w:tcPr>
                  <w:tcW w:w="390" w:type="dxa"/>
                </w:tcPr>
                <w:p w14:paraId="7131654C" w14:textId="77777777" w:rsidR="00C16477" w:rsidRPr="00EA275B" w:rsidRDefault="00C16477" w:rsidP="00083CA3">
                  <w:pPr>
                    <w:rPr>
                      <w:rFonts w:cs="Arial"/>
                    </w:rPr>
                  </w:pPr>
                </w:p>
              </w:tc>
              <w:tc>
                <w:tcPr>
                  <w:tcW w:w="1500" w:type="dxa"/>
                  <w:gridSpan w:val="2"/>
                </w:tcPr>
                <w:p w14:paraId="0F080C59" w14:textId="77777777" w:rsidR="00C16477" w:rsidRPr="00EA275B" w:rsidRDefault="00C16477" w:rsidP="00083CA3">
                  <w:pPr>
                    <w:rPr>
                      <w:rFonts w:cs="Arial"/>
                    </w:rPr>
                  </w:pPr>
                </w:p>
              </w:tc>
            </w:tr>
          </w:tbl>
          <w:p w14:paraId="04A5B68C" w14:textId="77777777" w:rsidR="00C16477" w:rsidRPr="00EA275B" w:rsidRDefault="00C16477" w:rsidP="00083CA3">
            <w:pPr>
              <w:rPr>
                <w:rFonts w:cs="Arial"/>
              </w:rPr>
            </w:pPr>
          </w:p>
        </w:tc>
      </w:tr>
      <w:tr w:rsidR="00C16477" w:rsidRPr="00840A11" w14:paraId="375C7124" w14:textId="77777777" w:rsidTr="00502915">
        <w:trPr>
          <w:cantSplit/>
          <w:trHeight w:val="287"/>
          <w:jc w:val="center"/>
        </w:trPr>
        <w:tc>
          <w:tcPr>
            <w:tcW w:w="9981" w:type="dxa"/>
            <w:gridSpan w:val="5"/>
            <w:tcBorders>
              <w:top w:val="single" w:sz="4" w:space="0" w:color="auto"/>
              <w:bottom w:val="single" w:sz="4" w:space="0" w:color="auto"/>
            </w:tcBorders>
            <w:shd w:val="clear" w:color="auto" w:fill="auto"/>
          </w:tcPr>
          <w:p w14:paraId="3B4DEBD0" w14:textId="4AB966E6" w:rsidR="00C16477" w:rsidRPr="00EA275B" w:rsidRDefault="00C16477" w:rsidP="00A040EE">
            <w:pPr>
              <w:rPr>
                <w:rFonts w:cs="Arial"/>
              </w:rPr>
            </w:pPr>
          </w:p>
        </w:tc>
      </w:tr>
      <w:tr w:rsidR="00C16477" w:rsidRPr="00840A11" w14:paraId="6369B89A" w14:textId="77777777" w:rsidTr="00502915">
        <w:trPr>
          <w:cantSplit/>
          <w:trHeight w:val="510"/>
          <w:jc w:val="center"/>
        </w:trPr>
        <w:tc>
          <w:tcPr>
            <w:tcW w:w="1319" w:type="dxa"/>
            <w:gridSpan w:val="2"/>
          </w:tcPr>
          <w:p w14:paraId="706D3F1A" w14:textId="77777777" w:rsidR="00C16477" w:rsidRPr="00EA275B" w:rsidRDefault="00C16477" w:rsidP="00083CA3">
            <w:pPr>
              <w:jc w:val="center"/>
              <w:rPr>
                <w:rFonts w:cs="Arial"/>
                <w:b/>
              </w:rPr>
            </w:pPr>
            <w:r w:rsidRPr="00EA275B">
              <w:rPr>
                <w:rFonts w:cs="Arial"/>
                <w:b/>
              </w:rPr>
              <w:t>IR-7 (1)</w:t>
            </w:r>
          </w:p>
          <w:p w14:paraId="2A1ABE29" w14:textId="77777777" w:rsidR="00C16477" w:rsidRPr="00EA275B" w:rsidRDefault="00C16477" w:rsidP="00083CA3">
            <w:pPr>
              <w:jc w:val="center"/>
              <w:rPr>
                <w:rFonts w:cs="Arial"/>
                <w:b/>
              </w:rPr>
            </w:pPr>
          </w:p>
          <w:p w14:paraId="5EFDEC28" w14:textId="77777777" w:rsidR="00C16477" w:rsidRPr="00EA275B" w:rsidRDefault="00C16477" w:rsidP="00083CA3">
            <w:pPr>
              <w:jc w:val="center"/>
              <w:rPr>
                <w:rFonts w:cs="Arial"/>
                <w:b/>
              </w:rPr>
            </w:pPr>
            <w:r w:rsidRPr="00EA275B">
              <w:rPr>
                <w:rFonts w:cs="Arial"/>
                <w:bCs/>
              </w:rPr>
              <w:t>(M), (H)</w:t>
            </w:r>
          </w:p>
        </w:tc>
        <w:tc>
          <w:tcPr>
            <w:tcW w:w="5585" w:type="dxa"/>
            <w:gridSpan w:val="2"/>
            <w:tcBorders>
              <w:top w:val="single" w:sz="4" w:space="0" w:color="auto"/>
              <w:bottom w:val="single" w:sz="4" w:space="0" w:color="auto"/>
            </w:tcBorders>
            <w:shd w:val="clear" w:color="auto" w:fill="auto"/>
          </w:tcPr>
          <w:p w14:paraId="4E599C63" w14:textId="77777777" w:rsidR="00EA275B" w:rsidRDefault="00C16477" w:rsidP="00083CA3">
            <w:pPr>
              <w:rPr>
                <w:rFonts w:cs="Arial"/>
              </w:rPr>
            </w:pPr>
            <w:r w:rsidRPr="00EA275B">
              <w:rPr>
                <w:rFonts w:cs="Arial"/>
                <w:b/>
              </w:rPr>
              <w:t>Incident Response Assistance:</w:t>
            </w:r>
            <w:r w:rsidRPr="00EA275B">
              <w:rPr>
                <w:rFonts w:cs="Arial"/>
              </w:rPr>
              <w:t xml:space="preserve">  </w:t>
            </w:r>
          </w:p>
          <w:p w14:paraId="5ED16458" w14:textId="77777777" w:rsidR="00C16477" w:rsidRPr="00EA275B" w:rsidRDefault="00C16477" w:rsidP="00083CA3">
            <w:pPr>
              <w:rPr>
                <w:rFonts w:cs="Arial"/>
              </w:rPr>
            </w:pPr>
            <w:r w:rsidRPr="00EA275B">
              <w:rPr>
                <w:rFonts w:cs="Arial"/>
              </w:rPr>
              <w:t>The organization employs automated mechanisms to increase the availability of incident response-related information and support.</w:t>
            </w:r>
          </w:p>
          <w:p w14:paraId="220370C4" w14:textId="77777777" w:rsidR="00C16477" w:rsidRPr="00EA275B" w:rsidRDefault="00C16477" w:rsidP="00083CA3">
            <w:pPr>
              <w:rPr>
                <w:rFonts w:cs="Arial"/>
              </w:rPr>
            </w:pPr>
          </w:p>
          <w:p w14:paraId="7909DF26"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293"/>
              <w:gridCol w:w="1065"/>
              <w:gridCol w:w="293"/>
            </w:tblGrid>
            <w:tr w:rsidR="00C16477" w:rsidRPr="00EA275B" w14:paraId="5627060C" w14:textId="77777777" w:rsidTr="00083CA3">
              <w:trPr>
                <w:trHeight w:val="255"/>
              </w:trPr>
              <w:tc>
                <w:tcPr>
                  <w:tcW w:w="1659" w:type="dxa"/>
                  <w:gridSpan w:val="2"/>
                  <w:tcBorders>
                    <w:top w:val="single" w:sz="4" w:space="0" w:color="auto"/>
                    <w:bottom w:val="single" w:sz="6" w:space="0" w:color="auto"/>
                  </w:tcBorders>
                  <w:shd w:val="clear" w:color="auto" w:fill="C0C0C0"/>
                </w:tcPr>
                <w:p w14:paraId="0AC2ADBE"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69900BF1" w14:textId="77777777" w:rsidR="00C16477" w:rsidRPr="00EA275B" w:rsidRDefault="00C16477" w:rsidP="00083CA3">
                  <w:pPr>
                    <w:rPr>
                      <w:rFonts w:cs="Arial"/>
                    </w:rPr>
                  </w:pPr>
                  <w:r w:rsidRPr="00EA275B">
                    <w:rPr>
                      <w:rFonts w:cs="Arial"/>
                    </w:rPr>
                    <w:t>Type</w:t>
                  </w:r>
                </w:p>
              </w:tc>
            </w:tr>
            <w:tr w:rsidR="00C16477" w:rsidRPr="00EA275B" w14:paraId="33D41F08" w14:textId="77777777" w:rsidTr="00083CA3">
              <w:trPr>
                <w:trHeight w:val="255"/>
              </w:trPr>
              <w:tc>
                <w:tcPr>
                  <w:tcW w:w="1269" w:type="dxa"/>
                  <w:tcBorders>
                    <w:top w:val="single" w:sz="6" w:space="0" w:color="auto"/>
                  </w:tcBorders>
                </w:tcPr>
                <w:p w14:paraId="321FF0F9"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0E6C488B" w14:textId="77777777" w:rsidR="00C16477" w:rsidRPr="00EA275B" w:rsidRDefault="00C16477" w:rsidP="00083CA3">
                  <w:pPr>
                    <w:rPr>
                      <w:rFonts w:cs="Arial"/>
                    </w:rPr>
                  </w:pPr>
                </w:p>
              </w:tc>
              <w:tc>
                <w:tcPr>
                  <w:tcW w:w="1110" w:type="dxa"/>
                  <w:tcBorders>
                    <w:top w:val="single" w:sz="6" w:space="0" w:color="auto"/>
                  </w:tcBorders>
                </w:tcPr>
                <w:p w14:paraId="6B27A5EE"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6B158675" w14:textId="77777777" w:rsidR="00C16477" w:rsidRPr="00EA275B" w:rsidRDefault="00C16477" w:rsidP="00083CA3">
                  <w:pPr>
                    <w:rPr>
                      <w:rFonts w:cs="Arial"/>
                    </w:rPr>
                  </w:pPr>
                </w:p>
              </w:tc>
            </w:tr>
            <w:tr w:rsidR="00C16477" w:rsidRPr="00EA275B" w14:paraId="7D6EA75F" w14:textId="77777777" w:rsidTr="00083CA3">
              <w:trPr>
                <w:trHeight w:val="255"/>
              </w:trPr>
              <w:tc>
                <w:tcPr>
                  <w:tcW w:w="1269" w:type="dxa"/>
                </w:tcPr>
                <w:p w14:paraId="6BB7385E" w14:textId="77777777" w:rsidR="00C16477" w:rsidRPr="00EA275B" w:rsidRDefault="00C16477" w:rsidP="00083CA3">
                  <w:pPr>
                    <w:rPr>
                      <w:rFonts w:cs="Arial"/>
                    </w:rPr>
                  </w:pPr>
                  <w:r w:rsidRPr="00EA275B">
                    <w:rPr>
                      <w:rFonts w:cs="Arial"/>
                    </w:rPr>
                    <w:t>Planned</w:t>
                  </w:r>
                </w:p>
              </w:tc>
              <w:tc>
                <w:tcPr>
                  <w:tcW w:w="390" w:type="dxa"/>
                </w:tcPr>
                <w:p w14:paraId="6EFA4C68" w14:textId="77777777" w:rsidR="00C16477" w:rsidRPr="00EA275B" w:rsidRDefault="00C16477" w:rsidP="00083CA3">
                  <w:pPr>
                    <w:rPr>
                      <w:rFonts w:cs="Arial"/>
                    </w:rPr>
                  </w:pPr>
                </w:p>
              </w:tc>
              <w:tc>
                <w:tcPr>
                  <w:tcW w:w="1110" w:type="dxa"/>
                </w:tcPr>
                <w:p w14:paraId="13521EF4" w14:textId="77777777" w:rsidR="00C16477" w:rsidRPr="00EA275B" w:rsidRDefault="00C16477" w:rsidP="00083CA3">
                  <w:pPr>
                    <w:rPr>
                      <w:rFonts w:cs="Arial"/>
                    </w:rPr>
                  </w:pPr>
                  <w:r w:rsidRPr="00EA275B">
                    <w:rPr>
                      <w:rFonts w:cs="Arial"/>
                    </w:rPr>
                    <w:t>Hybrid</w:t>
                  </w:r>
                </w:p>
              </w:tc>
              <w:tc>
                <w:tcPr>
                  <w:tcW w:w="390" w:type="dxa"/>
                </w:tcPr>
                <w:p w14:paraId="507A4324" w14:textId="10663676" w:rsidR="00C16477" w:rsidRPr="00EA275B" w:rsidRDefault="00C16477" w:rsidP="00083CA3">
                  <w:pPr>
                    <w:rPr>
                      <w:rFonts w:cs="Arial"/>
                    </w:rPr>
                  </w:pPr>
                </w:p>
              </w:tc>
            </w:tr>
            <w:tr w:rsidR="00C16477" w:rsidRPr="00EA275B" w14:paraId="2BEE88F8" w14:textId="77777777" w:rsidTr="00083CA3">
              <w:trPr>
                <w:trHeight w:val="255"/>
              </w:trPr>
              <w:tc>
                <w:tcPr>
                  <w:tcW w:w="1269" w:type="dxa"/>
                </w:tcPr>
                <w:p w14:paraId="1917EBEA" w14:textId="77777777" w:rsidR="00C16477" w:rsidRPr="00EA275B" w:rsidRDefault="00C16477" w:rsidP="00083CA3">
                  <w:pPr>
                    <w:rPr>
                      <w:rFonts w:cs="Arial"/>
                    </w:rPr>
                  </w:pPr>
                  <w:r w:rsidRPr="00EA275B">
                    <w:rPr>
                      <w:rFonts w:cs="Arial"/>
                    </w:rPr>
                    <w:t>In Place and Planned</w:t>
                  </w:r>
                </w:p>
              </w:tc>
              <w:tc>
                <w:tcPr>
                  <w:tcW w:w="390" w:type="dxa"/>
                </w:tcPr>
                <w:p w14:paraId="45C221FC" w14:textId="77777777" w:rsidR="00C16477" w:rsidRPr="00EA275B" w:rsidRDefault="00C16477" w:rsidP="00083CA3">
                  <w:pPr>
                    <w:rPr>
                      <w:rFonts w:cs="Arial"/>
                    </w:rPr>
                  </w:pPr>
                </w:p>
              </w:tc>
              <w:tc>
                <w:tcPr>
                  <w:tcW w:w="1110" w:type="dxa"/>
                </w:tcPr>
                <w:p w14:paraId="439EA04E" w14:textId="77777777" w:rsidR="00C16477" w:rsidRPr="00EA275B" w:rsidRDefault="00C16477" w:rsidP="00083CA3">
                  <w:pPr>
                    <w:rPr>
                      <w:rFonts w:cs="Arial"/>
                    </w:rPr>
                  </w:pPr>
                  <w:r w:rsidRPr="00EA275B">
                    <w:rPr>
                      <w:rFonts w:cs="Arial"/>
                    </w:rPr>
                    <w:t>System Specific</w:t>
                  </w:r>
                </w:p>
              </w:tc>
              <w:tc>
                <w:tcPr>
                  <w:tcW w:w="390" w:type="dxa"/>
                </w:tcPr>
                <w:p w14:paraId="3778AF6C" w14:textId="77777777" w:rsidR="00C16477" w:rsidRPr="00EA275B" w:rsidRDefault="00C16477" w:rsidP="00083CA3">
                  <w:pPr>
                    <w:rPr>
                      <w:rFonts w:cs="Arial"/>
                    </w:rPr>
                  </w:pPr>
                </w:p>
              </w:tc>
            </w:tr>
            <w:tr w:rsidR="00C16477" w:rsidRPr="00EA275B" w14:paraId="3896D831" w14:textId="77777777" w:rsidTr="00083CA3">
              <w:trPr>
                <w:trHeight w:val="85"/>
              </w:trPr>
              <w:tc>
                <w:tcPr>
                  <w:tcW w:w="1269" w:type="dxa"/>
                </w:tcPr>
                <w:p w14:paraId="7909578D" w14:textId="77777777" w:rsidR="00C16477" w:rsidRPr="00EA275B" w:rsidRDefault="00C16477" w:rsidP="00083CA3">
                  <w:pPr>
                    <w:rPr>
                      <w:rFonts w:cs="Arial"/>
                    </w:rPr>
                  </w:pPr>
                  <w:r w:rsidRPr="00EA275B">
                    <w:rPr>
                      <w:rFonts w:cs="Arial"/>
                    </w:rPr>
                    <w:t>Not Applicable</w:t>
                  </w:r>
                </w:p>
              </w:tc>
              <w:tc>
                <w:tcPr>
                  <w:tcW w:w="390" w:type="dxa"/>
                </w:tcPr>
                <w:p w14:paraId="7670A4AB" w14:textId="77777777" w:rsidR="00C16477" w:rsidRPr="00EA275B" w:rsidRDefault="00C16477" w:rsidP="00083CA3">
                  <w:pPr>
                    <w:rPr>
                      <w:rFonts w:cs="Arial"/>
                    </w:rPr>
                  </w:pPr>
                </w:p>
              </w:tc>
              <w:tc>
                <w:tcPr>
                  <w:tcW w:w="1500" w:type="dxa"/>
                  <w:gridSpan w:val="2"/>
                </w:tcPr>
                <w:p w14:paraId="5A6A3C44" w14:textId="77777777" w:rsidR="00C16477" w:rsidRPr="00EA275B" w:rsidRDefault="00C16477" w:rsidP="00083CA3">
                  <w:pPr>
                    <w:rPr>
                      <w:rFonts w:cs="Arial"/>
                    </w:rPr>
                  </w:pPr>
                </w:p>
              </w:tc>
            </w:tr>
          </w:tbl>
          <w:p w14:paraId="0DF0A153" w14:textId="77777777" w:rsidR="00C16477" w:rsidRPr="00EA275B" w:rsidRDefault="00C16477" w:rsidP="00083CA3">
            <w:pPr>
              <w:rPr>
                <w:rFonts w:cs="Arial"/>
              </w:rPr>
            </w:pPr>
          </w:p>
        </w:tc>
      </w:tr>
      <w:tr w:rsidR="00674E38" w:rsidRPr="00840A11" w14:paraId="347DE54C" w14:textId="77777777" w:rsidTr="00EC496D">
        <w:trPr>
          <w:cantSplit/>
          <w:trHeight w:val="510"/>
          <w:jc w:val="center"/>
        </w:trPr>
        <w:tc>
          <w:tcPr>
            <w:tcW w:w="9981" w:type="dxa"/>
            <w:gridSpan w:val="5"/>
          </w:tcPr>
          <w:p w14:paraId="69DBE8C6" w14:textId="45AD54FB" w:rsidR="00674E38" w:rsidRPr="00EA275B" w:rsidRDefault="00674E38" w:rsidP="00A040EE">
            <w:pPr>
              <w:rPr>
                <w:rFonts w:cs="Arial"/>
              </w:rPr>
            </w:pPr>
          </w:p>
        </w:tc>
      </w:tr>
      <w:tr w:rsidR="00674E38" w:rsidRPr="00840A11" w14:paraId="1DB41525" w14:textId="77777777" w:rsidTr="00502915">
        <w:trPr>
          <w:cantSplit/>
          <w:trHeight w:val="510"/>
          <w:jc w:val="center"/>
        </w:trPr>
        <w:tc>
          <w:tcPr>
            <w:tcW w:w="1319" w:type="dxa"/>
            <w:gridSpan w:val="2"/>
          </w:tcPr>
          <w:p w14:paraId="5CD267A1" w14:textId="77777777" w:rsidR="00674E38" w:rsidRPr="00EA275B" w:rsidRDefault="00674E38" w:rsidP="00674E38">
            <w:pPr>
              <w:jc w:val="center"/>
              <w:rPr>
                <w:rFonts w:cs="Arial"/>
                <w:b/>
              </w:rPr>
            </w:pPr>
            <w:r w:rsidRPr="00EA275B">
              <w:rPr>
                <w:rFonts w:cs="Arial"/>
                <w:b/>
              </w:rPr>
              <w:lastRenderedPageBreak/>
              <w:t>IR-8</w:t>
            </w:r>
          </w:p>
          <w:p w14:paraId="0EDE6F39" w14:textId="77777777" w:rsidR="00674E38" w:rsidRPr="00EA275B" w:rsidRDefault="00674E38" w:rsidP="00674E38">
            <w:pPr>
              <w:jc w:val="center"/>
              <w:rPr>
                <w:rFonts w:cs="Arial"/>
                <w:b/>
              </w:rPr>
            </w:pPr>
          </w:p>
          <w:p w14:paraId="065D881F" w14:textId="77777777" w:rsidR="00674E38" w:rsidRPr="00EA275B" w:rsidRDefault="00674E38" w:rsidP="00674E38">
            <w:pPr>
              <w:jc w:val="center"/>
              <w:rPr>
                <w:rFonts w:cs="Arial"/>
                <w:b/>
              </w:rPr>
            </w:pPr>
            <w:r w:rsidRPr="00EA275B">
              <w:rPr>
                <w:rFonts w:cs="Arial"/>
                <w:bCs/>
              </w:rPr>
              <w:t>(L), (M), (H)</w:t>
            </w:r>
          </w:p>
        </w:tc>
        <w:tc>
          <w:tcPr>
            <w:tcW w:w="5585" w:type="dxa"/>
            <w:gridSpan w:val="2"/>
            <w:tcBorders>
              <w:top w:val="single" w:sz="4" w:space="0" w:color="auto"/>
              <w:bottom w:val="single" w:sz="4" w:space="0" w:color="auto"/>
            </w:tcBorders>
            <w:shd w:val="clear" w:color="auto" w:fill="auto"/>
          </w:tcPr>
          <w:p w14:paraId="4D3BB965" w14:textId="77777777" w:rsidR="00674E38" w:rsidRPr="00674E38" w:rsidRDefault="00674E38" w:rsidP="00674E38">
            <w:pPr>
              <w:rPr>
                <w:rFonts w:cs="Arial"/>
                <w:b/>
              </w:rPr>
            </w:pPr>
            <w:r w:rsidRPr="00674E38">
              <w:rPr>
                <w:rFonts w:cs="Arial"/>
                <w:b/>
              </w:rPr>
              <w:t xml:space="preserve">Incident Response </w:t>
            </w:r>
            <w:r>
              <w:rPr>
                <w:rFonts w:cs="Arial"/>
                <w:b/>
              </w:rPr>
              <w:t>Plan</w:t>
            </w:r>
            <w:r w:rsidRPr="00674E38">
              <w:rPr>
                <w:rFonts w:cs="Arial"/>
                <w:b/>
              </w:rPr>
              <w:t xml:space="preserve">:  </w:t>
            </w:r>
          </w:p>
          <w:p w14:paraId="07443102" w14:textId="77777777" w:rsidR="00674E38" w:rsidRPr="00674E38" w:rsidRDefault="00674E38" w:rsidP="00674E38">
            <w:pPr>
              <w:rPr>
                <w:rFonts w:cs="Arial"/>
              </w:rPr>
            </w:pPr>
            <w:r w:rsidRPr="00674E38">
              <w:rPr>
                <w:rFonts w:cs="Arial"/>
              </w:rPr>
              <w:t>The organization:</w:t>
            </w:r>
            <w:r>
              <w:rPr>
                <w:rFonts w:cs="Arial"/>
              </w:rPr>
              <w:br/>
            </w:r>
            <w:r w:rsidRPr="00674E38">
              <w:rPr>
                <w:rFonts w:cs="Arial"/>
              </w:rPr>
              <w:t>a. Develops an incident response plan that:</w:t>
            </w:r>
            <w:r>
              <w:rPr>
                <w:rFonts w:cs="Arial"/>
              </w:rPr>
              <w:br/>
            </w:r>
            <w:r w:rsidRPr="00674E38">
              <w:rPr>
                <w:rFonts w:cs="Arial"/>
              </w:rPr>
              <w:t>1. Provides the organization with a roadmap for implementing its incident response capability;</w:t>
            </w:r>
            <w:r>
              <w:rPr>
                <w:rFonts w:cs="Arial"/>
              </w:rPr>
              <w:br/>
            </w:r>
            <w:r w:rsidRPr="00674E38">
              <w:rPr>
                <w:rFonts w:cs="Arial"/>
              </w:rPr>
              <w:t>2. Describes the structure and organization of the incident response capability;</w:t>
            </w:r>
            <w:r>
              <w:rPr>
                <w:rFonts w:cs="Arial"/>
              </w:rPr>
              <w:br/>
            </w:r>
            <w:r w:rsidRPr="00674E38">
              <w:rPr>
                <w:rFonts w:cs="Arial"/>
              </w:rPr>
              <w:t>3. Provides a high-level approach for how the incident response capability fits into the overall organization;</w:t>
            </w:r>
            <w:r>
              <w:rPr>
                <w:rFonts w:cs="Arial"/>
              </w:rPr>
              <w:br/>
            </w:r>
            <w:r w:rsidRPr="00674E38">
              <w:rPr>
                <w:rFonts w:cs="Arial"/>
              </w:rPr>
              <w:t>4. Meets the unique requirements of the organization, which relate to mission, size, structure, and functions;</w:t>
            </w:r>
            <w:r>
              <w:rPr>
                <w:rFonts w:cs="Arial"/>
              </w:rPr>
              <w:br/>
            </w:r>
            <w:r w:rsidRPr="00674E38">
              <w:rPr>
                <w:rFonts w:cs="Arial"/>
              </w:rPr>
              <w:t>5. Defines reportable incidents;</w:t>
            </w:r>
            <w:r>
              <w:rPr>
                <w:rFonts w:cs="Arial"/>
              </w:rPr>
              <w:br/>
            </w:r>
            <w:r w:rsidRPr="00674E38">
              <w:rPr>
                <w:rFonts w:cs="Arial"/>
              </w:rPr>
              <w:t>6. Provides metrics for measuring the incident response capability within the organization;</w:t>
            </w:r>
            <w:r>
              <w:rPr>
                <w:rFonts w:cs="Arial"/>
              </w:rPr>
              <w:br/>
            </w:r>
            <w:r w:rsidRPr="00674E38">
              <w:rPr>
                <w:rFonts w:cs="Arial"/>
              </w:rPr>
              <w:t>7. Defines the resources and management support needed to effectively maintain and mature an incident response capability; and</w:t>
            </w:r>
            <w:r>
              <w:rPr>
                <w:rFonts w:cs="Arial"/>
              </w:rPr>
              <w:br/>
            </w:r>
            <w:r w:rsidRPr="00674E38">
              <w:rPr>
                <w:rFonts w:cs="Arial"/>
              </w:rPr>
              <w:t>8. Is reviewed and approved by [Assignment: organization-defined personnel or roles];</w:t>
            </w:r>
            <w:r>
              <w:rPr>
                <w:rFonts w:cs="Arial"/>
              </w:rPr>
              <w:br/>
            </w:r>
            <w:r w:rsidRPr="00674E38">
              <w:rPr>
                <w:rFonts w:cs="Arial"/>
              </w:rPr>
              <w:t>b. Distributes copies of the incident response plan to [Assignment: organization-defined incident response personnel (identified by name and/or by role) and organizational elements];</w:t>
            </w:r>
            <w:r>
              <w:rPr>
                <w:rFonts w:cs="Arial"/>
              </w:rPr>
              <w:br/>
            </w:r>
            <w:r w:rsidRPr="00674E38">
              <w:rPr>
                <w:rFonts w:cs="Arial"/>
              </w:rPr>
              <w:t>c. Reviews the incident response plan [Assignment: organization-defined frequency];</w:t>
            </w:r>
            <w:r>
              <w:rPr>
                <w:rFonts w:cs="Arial"/>
              </w:rPr>
              <w:br/>
            </w:r>
            <w:r w:rsidRPr="00674E38">
              <w:rPr>
                <w:rFonts w:cs="Arial"/>
              </w:rPr>
              <w:t>d. Updates the incident response plan to address system/organizational changes or problems encountered during plan implementation, execution, or testing;</w:t>
            </w:r>
            <w:r>
              <w:rPr>
                <w:rFonts w:cs="Arial"/>
              </w:rPr>
              <w:br/>
            </w:r>
            <w:r w:rsidRPr="00674E38">
              <w:rPr>
                <w:rFonts w:cs="Arial"/>
              </w:rPr>
              <w:t>e. Communicates incident response plan changes to [Assignment: organization-defined incident response personnel (identified by name and/or by role) and organizational elements]; and</w:t>
            </w:r>
            <w:r>
              <w:rPr>
                <w:rFonts w:cs="Arial"/>
              </w:rPr>
              <w:br/>
            </w:r>
            <w:r w:rsidRPr="00674E38">
              <w:rPr>
                <w:rFonts w:cs="Arial"/>
              </w:rPr>
              <w:t>f. Protects the incident response plan from unauthorized disclosure and modification.</w:t>
            </w: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674E38" w:rsidRPr="00EA275B" w14:paraId="5D3641D6" w14:textId="77777777" w:rsidTr="00EC496D">
              <w:trPr>
                <w:trHeight w:val="255"/>
              </w:trPr>
              <w:tc>
                <w:tcPr>
                  <w:tcW w:w="1659" w:type="dxa"/>
                  <w:gridSpan w:val="2"/>
                  <w:tcBorders>
                    <w:top w:val="single" w:sz="4" w:space="0" w:color="auto"/>
                    <w:bottom w:val="single" w:sz="6" w:space="0" w:color="auto"/>
                  </w:tcBorders>
                  <w:shd w:val="clear" w:color="auto" w:fill="C0C0C0"/>
                </w:tcPr>
                <w:p w14:paraId="5E18E0FB" w14:textId="77777777" w:rsidR="00674E38" w:rsidRPr="00EA275B" w:rsidRDefault="00674E38" w:rsidP="00674E38">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7B7BF36B" w14:textId="77777777" w:rsidR="00674E38" w:rsidRPr="00EA275B" w:rsidRDefault="00674E38" w:rsidP="00674E38">
                  <w:pPr>
                    <w:rPr>
                      <w:rFonts w:cs="Arial"/>
                    </w:rPr>
                  </w:pPr>
                  <w:r w:rsidRPr="00EA275B">
                    <w:rPr>
                      <w:rFonts w:cs="Arial"/>
                    </w:rPr>
                    <w:t>Type</w:t>
                  </w:r>
                </w:p>
              </w:tc>
            </w:tr>
            <w:tr w:rsidR="00674E38" w:rsidRPr="00EA275B" w14:paraId="161739BE" w14:textId="77777777" w:rsidTr="00EC496D">
              <w:trPr>
                <w:trHeight w:val="255"/>
              </w:trPr>
              <w:tc>
                <w:tcPr>
                  <w:tcW w:w="1269" w:type="dxa"/>
                  <w:tcBorders>
                    <w:top w:val="single" w:sz="6" w:space="0" w:color="auto"/>
                  </w:tcBorders>
                </w:tcPr>
                <w:p w14:paraId="0588933A" w14:textId="77777777" w:rsidR="00674E38" w:rsidRPr="00EA275B" w:rsidRDefault="00674E38" w:rsidP="00674E38">
                  <w:pPr>
                    <w:rPr>
                      <w:rFonts w:cs="Arial"/>
                    </w:rPr>
                  </w:pPr>
                  <w:r w:rsidRPr="00EA275B">
                    <w:rPr>
                      <w:rFonts w:cs="Arial"/>
                    </w:rPr>
                    <w:t>In Place</w:t>
                  </w:r>
                </w:p>
              </w:tc>
              <w:tc>
                <w:tcPr>
                  <w:tcW w:w="390" w:type="dxa"/>
                  <w:tcBorders>
                    <w:top w:val="single" w:sz="6" w:space="0" w:color="auto"/>
                  </w:tcBorders>
                </w:tcPr>
                <w:p w14:paraId="6384BB6F" w14:textId="77777777" w:rsidR="00674E38" w:rsidRPr="00EA275B" w:rsidRDefault="00674E38" w:rsidP="00674E38">
                  <w:pPr>
                    <w:rPr>
                      <w:rFonts w:cs="Arial"/>
                    </w:rPr>
                  </w:pPr>
                </w:p>
              </w:tc>
              <w:tc>
                <w:tcPr>
                  <w:tcW w:w="1110" w:type="dxa"/>
                  <w:tcBorders>
                    <w:top w:val="single" w:sz="6" w:space="0" w:color="auto"/>
                  </w:tcBorders>
                </w:tcPr>
                <w:p w14:paraId="76178755" w14:textId="77777777" w:rsidR="00674E38" w:rsidRPr="00EA275B" w:rsidRDefault="00674E38" w:rsidP="00674E38">
                  <w:pPr>
                    <w:rPr>
                      <w:rFonts w:cs="Arial"/>
                    </w:rPr>
                  </w:pPr>
                  <w:r w:rsidRPr="00EA275B">
                    <w:rPr>
                      <w:rFonts w:cs="Arial"/>
                    </w:rPr>
                    <w:t xml:space="preserve">Common </w:t>
                  </w:r>
                </w:p>
              </w:tc>
              <w:tc>
                <w:tcPr>
                  <w:tcW w:w="390" w:type="dxa"/>
                  <w:tcBorders>
                    <w:top w:val="single" w:sz="6" w:space="0" w:color="auto"/>
                  </w:tcBorders>
                </w:tcPr>
                <w:p w14:paraId="7FAFCB4D" w14:textId="0F88CB8E" w:rsidR="00674E38" w:rsidRPr="00EA275B" w:rsidRDefault="00D80917" w:rsidP="00674E38">
                  <w:pPr>
                    <w:rPr>
                      <w:rFonts w:cs="Arial"/>
                    </w:rPr>
                  </w:pPr>
                  <w:r>
                    <w:rPr>
                      <w:rFonts w:cs="Arial"/>
                    </w:rPr>
                    <w:t>X</w:t>
                  </w:r>
                </w:p>
              </w:tc>
            </w:tr>
            <w:tr w:rsidR="00674E38" w:rsidRPr="00EA275B" w14:paraId="5894C04E" w14:textId="77777777" w:rsidTr="00EC496D">
              <w:trPr>
                <w:trHeight w:val="255"/>
              </w:trPr>
              <w:tc>
                <w:tcPr>
                  <w:tcW w:w="1269" w:type="dxa"/>
                </w:tcPr>
                <w:p w14:paraId="140EEFBD" w14:textId="77777777" w:rsidR="00674E38" w:rsidRPr="00EA275B" w:rsidRDefault="00674E38" w:rsidP="00674E38">
                  <w:pPr>
                    <w:rPr>
                      <w:rFonts w:cs="Arial"/>
                    </w:rPr>
                  </w:pPr>
                  <w:r w:rsidRPr="00EA275B">
                    <w:rPr>
                      <w:rFonts w:cs="Arial"/>
                    </w:rPr>
                    <w:t>Planned</w:t>
                  </w:r>
                </w:p>
              </w:tc>
              <w:tc>
                <w:tcPr>
                  <w:tcW w:w="390" w:type="dxa"/>
                </w:tcPr>
                <w:p w14:paraId="1C0FE49A" w14:textId="77777777" w:rsidR="00674E38" w:rsidRPr="00EA275B" w:rsidRDefault="00674E38" w:rsidP="00674E38">
                  <w:pPr>
                    <w:rPr>
                      <w:rFonts w:cs="Arial"/>
                    </w:rPr>
                  </w:pPr>
                </w:p>
              </w:tc>
              <w:tc>
                <w:tcPr>
                  <w:tcW w:w="1110" w:type="dxa"/>
                </w:tcPr>
                <w:p w14:paraId="28C1B19A" w14:textId="77777777" w:rsidR="00674E38" w:rsidRPr="00EA275B" w:rsidRDefault="00674E38" w:rsidP="00674E38">
                  <w:pPr>
                    <w:rPr>
                      <w:rFonts w:cs="Arial"/>
                    </w:rPr>
                  </w:pPr>
                  <w:r w:rsidRPr="00EA275B">
                    <w:rPr>
                      <w:rFonts w:cs="Arial"/>
                    </w:rPr>
                    <w:t>Hybrid</w:t>
                  </w:r>
                </w:p>
              </w:tc>
              <w:tc>
                <w:tcPr>
                  <w:tcW w:w="390" w:type="dxa"/>
                </w:tcPr>
                <w:p w14:paraId="29C729A1" w14:textId="77777777" w:rsidR="00674E38" w:rsidRPr="00EA275B" w:rsidRDefault="00674E38" w:rsidP="00674E38">
                  <w:pPr>
                    <w:rPr>
                      <w:rFonts w:cs="Arial"/>
                    </w:rPr>
                  </w:pPr>
                </w:p>
              </w:tc>
            </w:tr>
            <w:tr w:rsidR="00674E38" w:rsidRPr="00EA275B" w14:paraId="3CE83281" w14:textId="77777777" w:rsidTr="00EC496D">
              <w:trPr>
                <w:trHeight w:val="255"/>
              </w:trPr>
              <w:tc>
                <w:tcPr>
                  <w:tcW w:w="1269" w:type="dxa"/>
                </w:tcPr>
                <w:p w14:paraId="5DA260BA" w14:textId="77777777" w:rsidR="00674E38" w:rsidRPr="00EA275B" w:rsidRDefault="00674E38" w:rsidP="00674E38">
                  <w:pPr>
                    <w:rPr>
                      <w:rFonts w:cs="Arial"/>
                    </w:rPr>
                  </w:pPr>
                  <w:r w:rsidRPr="00EA275B">
                    <w:rPr>
                      <w:rFonts w:cs="Arial"/>
                    </w:rPr>
                    <w:t>In Place and Planned</w:t>
                  </w:r>
                </w:p>
              </w:tc>
              <w:tc>
                <w:tcPr>
                  <w:tcW w:w="390" w:type="dxa"/>
                </w:tcPr>
                <w:p w14:paraId="3965AB18" w14:textId="77777777" w:rsidR="00674E38" w:rsidRPr="00EA275B" w:rsidRDefault="00674E38" w:rsidP="00674E38">
                  <w:pPr>
                    <w:rPr>
                      <w:rFonts w:cs="Arial"/>
                    </w:rPr>
                  </w:pPr>
                </w:p>
              </w:tc>
              <w:tc>
                <w:tcPr>
                  <w:tcW w:w="1110" w:type="dxa"/>
                </w:tcPr>
                <w:p w14:paraId="0C61844D" w14:textId="77777777" w:rsidR="00674E38" w:rsidRPr="00EA275B" w:rsidRDefault="00674E38" w:rsidP="00674E38">
                  <w:pPr>
                    <w:rPr>
                      <w:rFonts w:cs="Arial"/>
                    </w:rPr>
                  </w:pPr>
                  <w:r w:rsidRPr="00EA275B">
                    <w:rPr>
                      <w:rFonts w:cs="Arial"/>
                    </w:rPr>
                    <w:t>System Specific</w:t>
                  </w:r>
                </w:p>
              </w:tc>
              <w:tc>
                <w:tcPr>
                  <w:tcW w:w="390" w:type="dxa"/>
                </w:tcPr>
                <w:p w14:paraId="141D2384" w14:textId="18E7CBF9" w:rsidR="00674E38" w:rsidRPr="00EA275B" w:rsidRDefault="00674E38" w:rsidP="00674E38">
                  <w:pPr>
                    <w:rPr>
                      <w:rFonts w:cs="Arial"/>
                    </w:rPr>
                  </w:pPr>
                </w:p>
              </w:tc>
            </w:tr>
            <w:tr w:rsidR="00674E38" w:rsidRPr="00EA275B" w14:paraId="219093E0" w14:textId="77777777" w:rsidTr="00EC496D">
              <w:trPr>
                <w:trHeight w:val="85"/>
              </w:trPr>
              <w:tc>
                <w:tcPr>
                  <w:tcW w:w="1269" w:type="dxa"/>
                </w:tcPr>
                <w:p w14:paraId="32E65781" w14:textId="77777777" w:rsidR="00674E38" w:rsidRPr="00EA275B" w:rsidRDefault="00674E38" w:rsidP="00674E38">
                  <w:pPr>
                    <w:rPr>
                      <w:rFonts w:cs="Arial"/>
                    </w:rPr>
                  </w:pPr>
                  <w:r w:rsidRPr="00EA275B">
                    <w:rPr>
                      <w:rFonts w:cs="Arial"/>
                    </w:rPr>
                    <w:t>Not Applicable</w:t>
                  </w:r>
                </w:p>
              </w:tc>
              <w:tc>
                <w:tcPr>
                  <w:tcW w:w="390" w:type="dxa"/>
                </w:tcPr>
                <w:p w14:paraId="49B7C522" w14:textId="77777777" w:rsidR="00674E38" w:rsidRPr="00EA275B" w:rsidRDefault="00674E38" w:rsidP="00674E38">
                  <w:pPr>
                    <w:rPr>
                      <w:rFonts w:cs="Arial"/>
                    </w:rPr>
                  </w:pPr>
                </w:p>
              </w:tc>
              <w:tc>
                <w:tcPr>
                  <w:tcW w:w="1500" w:type="dxa"/>
                  <w:gridSpan w:val="2"/>
                </w:tcPr>
                <w:p w14:paraId="2A1277F4" w14:textId="77777777" w:rsidR="00674E38" w:rsidRPr="00EA275B" w:rsidRDefault="00674E38" w:rsidP="00674E38">
                  <w:pPr>
                    <w:rPr>
                      <w:rFonts w:cs="Arial"/>
                    </w:rPr>
                  </w:pPr>
                </w:p>
              </w:tc>
            </w:tr>
          </w:tbl>
          <w:p w14:paraId="4285AFBF" w14:textId="77777777" w:rsidR="00674E38" w:rsidRPr="00EA275B" w:rsidRDefault="00674E38" w:rsidP="00083CA3">
            <w:pPr>
              <w:rPr>
                <w:rFonts w:cs="Arial"/>
              </w:rPr>
            </w:pPr>
          </w:p>
        </w:tc>
      </w:tr>
      <w:tr w:rsidR="00674E38" w:rsidRPr="00840A11" w14:paraId="193A3168" w14:textId="77777777" w:rsidTr="00EC496D">
        <w:trPr>
          <w:cantSplit/>
          <w:trHeight w:val="510"/>
          <w:jc w:val="center"/>
        </w:trPr>
        <w:tc>
          <w:tcPr>
            <w:tcW w:w="9981" w:type="dxa"/>
            <w:gridSpan w:val="5"/>
          </w:tcPr>
          <w:p w14:paraId="209BEF5B" w14:textId="25A1E957" w:rsidR="00674E38" w:rsidRPr="00EA275B" w:rsidRDefault="00674E38" w:rsidP="00A040EE">
            <w:pPr>
              <w:rPr>
                <w:rFonts w:cs="Arial"/>
              </w:rPr>
            </w:pPr>
          </w:p>
        </w:tc>
      </w:tr>
    </w:tbl>
    <w:p w14:paraId="688610DC" w14:textId="77777777" w:rsidR="00EA275B" w:rsidRDefault="00EA275B" w:rsidP="00DC4964"/>
    <w:p w14:paraId="7A41BCF5" w14:textId="77777777" w:rsidR="00EA275B" w:rsidRDefault="00EA275B">
      <w:r>
        <w:br w:type="page"/>
      </w:r>
    </w:p>
    <w:p w14:paraId="46FAF891" w14:textId="77777777" w:rsidR="006D34A0" w:rsidRPr="00D2794A" w:rsidRDefault="00EA275B" w:rsidP="00192B9E">
      <w:pPr>
        <w:pStyle w:val="Heading1"/>
        <w:numPr>
          <w:ilvl w:val="0"/>
          <w:numId w:val="3"/>
        </w:numPr>
        <w:rPr>
          <w:rFonts w:ascii="Arial" w:hAnsi="Arial" w:cs="Arial"/>
          <w:color w:val="000000" w:themeColor="text1"/>
          <w:sz w:val="24"/>
          <w:szCs w:val="24"/>
        </w:rPr>
      </w:pPr>
      <w:bookmarkStart w:id="30" w:name="_Toc524082891"/>
      <w:r>
        <w:rPr>
          <w:rFonts w:ascii="Arial" w:hAnsi="Arial" w:cs="Arial"/>
          <w:color w:val="000000" w:themeColor="text1"/>
          <w:sz w:val="24"/>
          <w:szCs w:val="24"/>
        </w:rPr>
        <w:lastRenderedPageBreak/>
        <w:t>Appendix B – Incident R</w:t>
      </w:r>
      <w:r w:rsidR="006D34A0" w:rsidRPr="00D2794A">
        <w:rPr>
          <w:rFonts w:ascii="Arial" w:hAnsi="Arial" w:cs="Arial"/>
          <w:color w:val="000000" w:themeColor="text1"/>
          <w:sz w:val="24"/>
          <w:szCs w:val="24"/>
        </w:rPr>
        <w:t>esponse and Management Resources</w:t>
      </w:r>
      <w:bookmarkEnd w:id="30"/>
      <w:r w:rsidR="00502915">
        <w:rPr>
          <w:rFonts w:ascii="Arial" w:hAnsi="Arial" w:cs="Arial"/>
          <w:color w:val="000000" w:themeColor="text1"/>
          <w:sz w:val="24"/>
          <w:szCs w:val="24"/>
        </w:rPr>
        <w:br/>
      </w:r>
    </w:p>
    <w:p w14:paraId="251EAC5E" w14:textId="77777777" w:rsidR="00C57E4E" w:rsidRPr="00502915" w:rsidRDefault="00C57E4E" w:rsidP="00502915">
      <w:pPr>
        <w:pStyle w:val="FigureTitle"/>
      </w:pPr>
      <w:r w:rsidRPr="00502915">
        <w:t>Federal Agency Incident Categories</w:t>
      </w:r>
    </w:p>
    <w:tbl>
      <w:tblPr>
        <w:tblW w:w="5524" w:type="pct"/>
        <w:tblCellSpacing w:w="0" w:type="dxa"/>
        <w:tblInd w:w="-4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4A0" w:firstRow="1" w:lastRow="0" w:firstColumn="1" w:lastColumn="0" w:noHBand="0" w:noVBand="1"/>
      </w:tblPr>
      <w:tblGrid>
        <w:gridCol w:w="1462"/>
        <w:gridCol w:w="2410"/>
        <w:gridCol w:w="3280"/>
        <w:gridCol w:w="3178"/>
      </w:tblGrid>
      <w:tr w:rsidR="00ED0A15" w:rsidRPr="00ED0A15" w14:paraId="765E1564" w14:textId="77777777" w:rsidTr="00ED0A15">
        <w:trPr>
          <w:tblCellSpacing w:w="0" w:type="dxa"/>
        </w:trPr>
        <w:tc>
          <w:tcPr>
            <w:tcW w:w="708" w:type="pct"/>
            <w:shd w:val="clear" w:color="auto" w:fill="B8CCE4" w:themeFill="accent1" w:themeFillTint="66"/>
            <w:vAlign w:val="center"/>
            <w:hideMark/>
          </w:tcPr>
          <w:p w14:paraId="24C755E3"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Category</w:t>
            </w:r>
          </w:p>
        </w:tc>
        <w:tc>
          <w:tcPr>
            <w:tcW w:w="0" w:type="auto"/>
            <w:shd w:val="clear" w:color="auto" w:fill="B8CCE4" w:themeFill="accent1" w:themeFillTint="66"/>
            <w:vAlign w:val="center"/>
            <w:hideMark/>
          </w:tcPr>
          <w:p w14:paraId="0E36A0BD"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Name</w:t>
            </w:r>
          </w:p>
        </w:tc>
        <w:tc>
          <w:tcPr>
            <w:tcW w:w="0" w:type="auto"/>
            <w:shd w:val="clear" w:color="auto" w:fill="B8CCE4" w:themeFill="accent1" w:themeFillTint="66"/>
            <w:vAlign w:val="center"/>
            <w:hideMark/>
          </w:tcPr>
          <w:p w14:paraId="60C119C5"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Description</w:t>
            </w:r>
          </w:p>
        </w:tc>
        <w:tc>
          <w:tcPr>
            <w:tcW w:w="1538" w:type="pct"/>
            <w:shd w:val="clear" w:color="auto" w:fill="B8CCE4" w:themeFill="accent1" w:themeFillTint="66"/>
            <w:vAlign w:val="center"/>
            <w:hideMark/>
          </w:tcPr>
          <w:p w14:paraId="6B0693B9"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Reporting Timeframe</w:t>
            </w:r>
          </w:p>
        </w:tc>
      </w:tr>
      <w:tr w:rsidR="00ED0A15" w:rsidRPr="00ED0A15" w14:paraId="333EF73E" w14:textId="77777777" w:rsidTr="00ED0A15">
        <w:trPr>
          <w:tblCellSpacing w:w="0" w:type="dxa"/>
        </w:trPr>
        <w:tc>
          <w:tcPr>
            <w:tcW w:w="708" w:type="pct"/>
            <w:hideMark/>
          </w:tcPr>
          <w:p w14:paraId="1267A0D5"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0</w:t>
            </w:r>
          </w:p>
        </w:tc>
        <w:tc>
          <w:tcPr>
            <w:tcW w:w="0" w:type="auto"/>
            <w:hideMark/>
          </w:tcPr>
          <w:p w14:paraId="2C91B677"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Exercise/Network Defense Testing</w:t>
            </w:r>
          </w:p>
        </w:tc>
        <w:tc>
          <w:tcPr>
            <w:tcW w:w="0" w:type="auto"/>
            <w:hideMark/>
          </w:tcPr>
          <w:p w14:paraId="6D11B7B6"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This category is used during state, federal, national, international exercises and approved activity testing of internal/external network defenses or responses. </w:t>
            </w:r>
          </w:p>
        </w:tc>
        <w:tc>
          <w:tcPr>
            <w:tcW w:w="1538" w:type="pct"/>
            <w:hideMark/>
          </w:tcPr>
          <w:p w14:paraId="5BC1C211"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Not Applicable; this category is for each agency's internal use during exercises. </w:t>
            </w:r>
          </w:p>
        </w:tc>
      </w:tr>
      <w:tr w:rsidR="00ED0A15" w:rsidRPr="00ED0A15" w14:paraId="6DA14DB4" w14:textId="77777777" w:rsidTr="00ED0A15">
        <w:trPr>
          <w:tblCellSpacing w:w="0" w:type="dxa"/>
        </w:trPr>
        <w:tc>
          <w:tcPr>
            <w:tcW w:w="708" w:type="pct"/>
            <w:hideMark/>
          </w:tcPr>
          <w:p w14:paraId="119FE309"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1</w:t>
            </w:r>
          </w:p>
        </w:tc>
        <w:tc>
          <w:tcPr>
            <w:tcW w:w="0" w:type="auto"/>
            <w:hideMark/>
          </w:tcPr>
          <w:p w14:paraId="3DD59E1F"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*Unauthorized Access</w:t>
            </w:r>
          </w:p>
        </w:tc>
        <w:tc>
          <w:tcPr>
            <w:tcW w:w="0" w:type="auto"/>
            <w:hideMark/>
          </w:tcPr>
          <w:p w14:paraId="471FDA89"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In this category an individual gains logical or physical access without permission to a federal agency network, system, application, data, or other resource </w:t>
            </w:r>
          </w:p>
        </w:tc>
        <w:tc>
          <w:tcPr>
            <w:tcW w:w="1538" w:type="pct"/>
            <w:hideMark/>
          </w:tcPr>
          <w:p w14:paraId="2C0F9A5B"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Within one (1) hour of discovery/detection.</w:t>
            </w:r>
          </w:p>
        </w:tc>
      </w:tr>
      <w:tr w:rsidR="00ED0A15" w:rsidRPr="00ED0A15" w14:paraId="69EB1EF3" w14:textId="77777777" w:rsidTr="00ED0A15">
        <w:trPr>
          <w:tblCellSpacing w:w="0" w:type="dxa"/>
        </w:trPr>
        <w:tc>
          <w:tcPr>
            <w:tcW w:w="708" w:type="pct"/>
            <w:hideMark/>
          </w:tcPr>
          <w:p w14:paraId="602ED884"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2</w:t>
            </w:r>
          </w:p>
        </w:tc>
        <w:tc>
          <w:tcPr>
            <w:tcW w:w="0" w:type="auto"/>
            <w:hideMark/>
          </w:tcPr>
          <w:p w14:paraId="00352FFA"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*Denial of Service (DoS)</w:t>
            </w:r>
          </w:p>
        </w:tc>
        <w:tc>
          <w:tcPr>
            <w:tcW w:w="0" w:type="auto"/>
            <w:hideMark/>
          </w:tcPr>
          <w:p w14:paraId="137E2C24"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An attack that </w:t>
            </w:r>
            <w:r w:rsidRPr="00ED0A15">
              <w:rPr>
                <w:rFonts w:eastAsia="Times New Roman" w:cs="Arial"/>
                <w:i/>
                <w:iCs/>
                <w:lang w:bidi="en-US"/>
              </w:rPr>
              <w:t>successfully</w:t>
            </w:r>
            <w:r w:rsidRPr="00ED0A15">
              <w:rPr>
                <w:rFonts w:eastAsia="Times New Roman" w:cs="Arial"/>
                <w:lang w:bidi="en-US"/>
              </w:rPr>
              <w:t xml:space="preserve"> prevents or impairs the normal authorized functionality of networks, systems or applications by exhausting resources. This activity includes being the victim or participating in the DoS. </w:t>
            </w:r>
          </w:p>
        </w:tc>
        <w:tc>
          <w:tcPr>
            <w:tcW w:w="1538" w:type="pct"/>
            <w:hideMark/>
          </w:tcPr>
          <w:p w14:paraId="6A701BE5"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Within two (2) hours of discovery/detection if the successful attack is still ongoing and the agency is unable to successfully mitigate activity.</w:t>
            </w:r>
          </w:p>
        </w:tc>
      </w:tr>
      <w:tr w:rsidR="00ED0A15" w:rsidRPr="00ED0A15" w14:paraId="3FBA162A" w14:textId="77777777" w:rsidTr="00ED0A15">
        <w:trPr>
          <w:tblCellSpacing w:w="0" w:type="dxa"/>
        </w:trPr>
        <w:tc>
          <w:tcPr>
            <w:tcW w:w="708" w:type="pct"/>
            <w:hideMark/>
          </w:tcPr>
          <w:p w14:paraId="7C0F3EDE"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3</w:t>
            </w:r>
          </w:p>
        </w:tc>
        <w:tc>
          <w:tcPr>
            <w:tcW w:w="0" w:type="auto"/>
            <w:hideMark/>
          </w:tcPr>
          <w:p w14:paraId="6FEBCEBF"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*Malicious Code</w:t>
            </w:r>
          </w:p>
        </w:tc>
        <w:tc>
          <w:tcPr>
            <w:tcW w:w="0" w:type="auto"/>
            <w:hideMark/>
          </w:tcPr>
          <w:p w14:paraId="44675838" w14:textId="77777777" w:rsidR="00083CA3" w:rsidRPr="00ED0A15" w:rsidRDefault="00083CA3" w:rsidP="00083CA3">
            <w:pPr>
              <w:spacing w:after="0" w:line="240" w:lineRule="auto"/>
              <w:rPr>
                <w:rFonts w:eastAsia="Times New Roman" w:cs="Arial"/>
                <w:lang w:bidi="en-US"/>
              </w:rPr>
            </w:pPr>
            <w:r w:rsidRPr="00ED0A15">
              <w:rPr>
                <w:rFonts w:eastAsia="Times New Roman" w:cs="Arial"/>
                <w:i/>
                <w:iCs/>
                <w:lang w:bidi="en-US"/>
              </w:rPr>
              <w:t>Successful</w:t>
            </w:r>
            <w:r w:rsidRPr="00ED0A15">
              <w:rPr>
                <w:rFonts w:eastAsia="Times New Roman" w:cs="Arial"/>
                <w:lang w:bidi="en-US"/>
              </w:rPr>
              <w:t xml:space="preserve"> installation of malicious software (e.g., virus, worm, Trojan horse, or other code-based malicious entity) that infects an operating system or application. Agencies are NOT required to report malicious logic that has been </w:t>
            </w:r>
            <w:r w:rsidRPr="00ED0A15">
              <w:rPr>
                <w:rFonts w:eastAsia="Times New Roman" w:cs="Arial"/>
                <w:i/>
                <w:iCs/>
                <w:lang w:bidi="en-US"/>
              </w:rPr>
              <w:t>successfully quarantined</w:t>
            </w:r>
            <w:r w:rsidRPr="00ED0A15">
              <w:rPr>
                <w:rFonts w:eastAsia="Times New Roman" w:cs="Arial"/>
                <w:lang w:bidi="en-US"/>
              </w:rPr>
              <w:t xml:space="preserve"> by antivirus (AV) software. </w:t>
            </w:r>
          </w:p>
        </w:tc>
        <w:tc>
          <w:tcPr>
            <w:tcW w:w="1538" w:type="pct"/>
            <w:hideMark/>
          </w:tcPr>
          <w:p w14:paraId="4BB0264C"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Daily</w:t>
            </w:r>
            <w:r w:rsidRPr="00ED0A15">
              <w:rPr>
                <w:rFonts w:eastAsia="Times New Roman" w:cs="Arial"/>
                <w:lang w:bidi="en-US"/>
              </w:rPr>
              <w:br/>
              <w:t xml:space="preserve">Note: Within one (1) hour of discovery/detection if widespread across agency. </w:t>
            </w:r>
          </w:p>
        </w:tc>
      </w:tr>
      <w:tr w:rsidR="00ED0A15" w:rsidRPr="00ED0A15" w14:paraId="694A6217" w14:textId="77777777" w:rsidTr="00ED0A15">
        <w:trPr>
          <w:tblCellSpacing w:w="0" w:type="dxa"/>
        </w:trPr>
        <w:tc>
          <w:tcPr>
            <w:tcW w:w="708" w:type="pct"/>
            <w:hideMark/>
          </w:tcPr>
          <w:p w14:paraId="60F119F4"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4</w:t>
            </w:r>
          </w:p>
        </w:tc>
        <w:tc>
          <w:tcPr>
            <w:tcW w:w="0" w:type="auto"/>
            <w:hideMark/>
          </w:tcPr>
          <w:p w14:paraId="1C7D9789"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*Improper Usage</w:t>
            </w:r>
          </w:p>
        </w:tc>
        <w:tc>
          <w:tcPr>
            <w:tcW w:w="0" w:type="auto"/>
            <w:hideMark/>
          </w:tcPr>
          <w:p w14:paraId="192B19D8"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A person violates acceptable computing use policies. </w:t>
            </w:r>
          </w:p>
        </w:tc>
        <w:tc>
          <w:tcPr>
            <w:tcW w:w="1538" w:type="pct"/>
            <w:hideMark/>
          </w:tcPr>
          <w:p w14:paraId="258B3A5A"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Weekly </w:t>
            </w:r>
          </w:p>
        </w:tc>
      </w:tr>
      <w:tr w:rsidR="00ED0A15" w:rsidRPr="00ED0A15" w14:paraId="7FC6DDF4" w14:textId="77777777" w:rsidTr="00ED0A15">
        <w:trPr>
          <w:tblCellSpacing w:w="0" w:type="dxa"/>
        </w:trPr>
        <w:tc>
          <w:tcPr>
            <w:tcW w:w="708" w:type="pct"/>
            <w:hideMark/>
          </w:tcPr>
          <w:p w14:paraId="65A1EC90"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5</w:t>
            </w:r>
          </w:p>
        </w:tc>
        <w:tc>
          <w:tcPr>
            <w:tcW w:w="0" w:type="auto"/>
            <w:hideMark/>
          </w:tcPr>
          <w:p w14:paraId="0FFD32D9"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Scans/Probes/Attempted Access</w:t>
            </w:r>
          </w:p>
        </w:tc>
        <w:tc>
          <w:tcPr>
            <w:tcW w:w="0" w:type="auto"/>
            <w:hideMark/>
          </w:tcPr>
          <w:p w14:paraId="7F945CD6"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This category includes any activity that seeks to access or identify a federal agency computer, open ports, protocols, service, or any combination for later exploit. This activity does not directly result in a compromise or denial of service. </w:t>
            </w:r>
          </w:p>
        </w:tc>
        <w:tc>
          <w:tcPr>
            <w:tcW w:w="1538" w:type="pct"/>
            <w:hideMark/>
          </w:tcPr>
          <w:p w14:paraId="79BA6BCF"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Monthly</w:t>
            </w:r>
            <w:r w:rsidRPr="00ED0A15">
              <w:rPr>
                <w:rFonts w:eastAsia="Times New Roman" w:cs="Arial"/>
                <w:lang w:bidi="en-US"/>
              </w:rPr>
              <w:br/>
              <w:t xml:space="preserve">Note: If system is classified, report within one (1) hour of discovery. </w:t>
            </w:r>
          </w:p>
        </w:tc>
      </w:tr>
      <w:tr w:rsidR="00ED0A15" w:rsidRPr="00ED0A15" w14:paraId="54CDB9FA" w14:textId="77777777" w:rsidTr="00ED0A15">
        <w:trPr>
          <w:tblCellSpacing w:w="0" w:type="dxa"/>
        </w:trPr>
        <w:tc>
          <w:tcPr>
            <w:tcW w:w="708" w:type="pct"/>
            <w:hideMark/>
          </w:tcPr>
          <w:p w14:paraId="0B3DE04A"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6</w:t>
            </w:r>
          </w:p>
        </w:tc>
        <w:tc>
          <w:tcPr>
            <w:tcW w:w="0" w:type="auto"/>
            <w:hideMark/>
          </w:tcPr>
          <w:p w14:paraId="5FD23A18"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Investigation</w:t>
            </w:r>
          </w:p>
        </w:tc>
        <w:tc>
          <w:tcPr>
            <w:tcW w:w="0" w:type="auto"/>
            <w:hideMark/>
          </w:tcPr>
          <w:p w14:paraId="1F0B81F0" w14:textId="77777777" w:rsidR="00083CA3" w:rsidRPr="00ED0A15" w:rsidRDefault="00083CA3" w:rsidP="00083CA3">
            <w:pPr>
              <w:spacing w:after="0" w:line="240" w:lineRule="auto"/>
              <w:rPr>
                <w:rFonts w:eastAsia="Times New Roman" w:cs="Arial"/>
                <w:lang w:bidi="en-US"/>
              </w:rPr>
            </w:pPr>
            <w:r w:rsidRPr="00ED0A15">
              <w:rPr>
                <w:rFonts w:eastAsia="Times New Roman" w:cs="Arial"/>
                <w:i/>
                <w:iCs/>
                <w:lang w:bidi="en-US"/>
              </w:rPr>
              <w:t>Unconfirmed</w:t>
            </w:r>
            <w:r w:rsidRPr="00ED0A15">
              <w:rPr>
                <w:rFonts w:eastAsia="Times New Roman" w:cs="Arial"/>
                <w:lang w:bidi="en-US"/>
              </w:rPr>
              <w:t xml:space="preserve"> incidents that are potentially malicious or anomalous activity deemed by the reporting entity to warrant further review. </w:t>
            </w:r>
          </w:p>
        </w:tc>
        <w:tc>
          <w:tcPr>
            <w:tcW w:w="1538" w:type="pct"/>
            <w:hideMark/>
          </w:tcPr>
          <w:p w14:paraId="17849826"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Not Applicable; this category is for each agency's use to categorize a potential incident that is currently being investigated. </w:t>
            </w:r>
          </w:p>
        </w:tc>
      </w:tr>
    </w:tbl>
    <w:p w14:paraId="7364934B" w14:textId="77777777" w:rsidR="00502915" w:rsidRDefault="00502915" w:rsidP="00DC4964"/>
    <w:p w14:paraId="74739E87" w14:textId="77777777" w:rsidR="00502915" w:rsidRPr="00502915" w:rsidRDefault="00502915" w:rsidP="00502915">
      <w:pPr>
        <w:pStyle w:val="FigureTitle"/>
        <w:rPr>
          <w:w w:val="105"/>
          <w:lang w:bidi="en-US"/>
        </w:rPr>
      </w:pPr>
      <w:r w:rsidRPr="00502915">
        <w:rPr>
          <w:w w:val="105"/>
          <w:lang w:bidi="en-US"/>
        </w:rPr>
        <w:lastRenderedPageBreak/>
        <w:t>VA Incident Roles and Responsibilities</w:t>
      </w:r>
    </w:p>
    <w:tbl>
      <w:tblPr>
        <w:tblW w:w="9375" w:type="dxa"/>
        <w:tblInd w:w="40" w:type="dxa"/>
        <w:tblLayout w:type="fixed"/>
        <w:tblCellMar>
          <w:left w:w="0" w:type="dxa"/>
          <w:right w:w="0" w:type="dxa"/>
        </w:tblCellMar>
        <w:tblLook w:val="0000" w:firstRow="0" w:lastRow="0" w:firstColumn="0" w:lastColumn="0" w:noHBand="0" w:noVBand="0"/>
      </w:tblPr>
      <w:tblGrid>
        <w:gridCol w:w="2256"/>
        <w:gridCol w:w="7119"/>
      </w:tblGrid>
      <w:tr w:rsidR="00ED0A15" w:rsidRPr="00ED0A15" w14:paraId="5F2869B2" w14:textId="77777777" w:rsidTr="00502915">
        <w:trPr>
          <w:trHeight w:hRule="exact" w:val="446"/>
        </w:trPr>
        <w:tc>
          <w:tcPr>
            <w:tcW w:w="2256" w:type="dxa"/>
            <w:tcBorders>
              <w:top w:val="single" w:sz="4" w:space="0" w:color="auto"/>
              <w:left w:val="single" w:sz="4" w:space="0" w:color="auto"/>
              <w:bottom w:val="single" w:sz="4" w:space="0" w:color="auto"/>
              <w:right w:val="single" w:sz="4" w:space="0" w:color="auto"/>
            </w:tcBorders>
            <w:shd w:val="solid" w:color="B8CCE4" w:themeColor="accent1" w:themeTint="66" w:fill="B8CCE4" w:themeFill="accent1" w:themeFillTint="66"/>
            <w:vAlign w:val="center"/>
          </w:tcPr>
          <w:p w14:paraId="12958BAB" w14:textId="77777777" w:rsidR="00502915" w:rsidRPr="00ED0A15" w:rsidRDefault="00502915" w:rsidP="00EC496D">
            <w:pPr>
              <w:ind w:left="111"/>
              <w:rPr>
                <w:rFonts w:cs="Arial"/>
                <w:b/>
                <w:bCs/>
                <w:w w:val="105"/>
              </w:rPr>
            </w:pPr>
            <w:r w:rsidRPr="00ED0A15">
              <w:rPr>
                <w:rFonts w:cs="Arial"/>
                <w:b/>
                <w:bCs/>
                <w:w w:val="105"/>
              </w:rPr>
              <w:t>VA Role Title</w:t>
            </w:r>
          </w:p>
        </w:tc>
        <w:tc>
          <w:tcPr>
            <w:tcW w:w="7119" w:type="dxa"/>
            <w:tcBorders>
              <w:top w:val="single" w:sz="4" w:space="0" w:color="auto"/>
              <w:left w:val="single" w:sz="4" w:space="0" w:color="auto"/>
              <w:bottom w:val="single" w:sz="4" w:space="0" w:color="auto"/>
              <w:right w:val="single" w:sz="4" w:space="0" w:color="auto"/>
            </w:tcBorders>
            <w:shd w:val="solid" w:color="B8CCE4" w:themeColor="accent1" w:themeTint="66" w:fill="B8CCE4" w:themeFill="accent1" w:themeFillTint="66"/>
            <w:vAlign w:val="center"/>
          </w:tcPr>
          <w:p w14:paraId="0E1BE4E2" w14:textId="77777777" w:rsidR="00502915" w:rsidRPr="00ED0A15" w:rsidRDefault="00502915" w:rsidP="00EC496D">
            <w:pPr>
              <w:ind w:right="5350"/>
              <w:jc w:val="right"/>
              <w:rPr>
                <w:rFonts w:cs="Arial"/>
                <w:b/>
                <w:bCs/>
                <w:spacing w:val="-4"/>
                <w:w w:val="105"/>
              </w:rPr>
            </w:pPr>
            <w:r w:rsidRPr="00ED0A15">
              <w:rPr>
                <w:rFonts w:cs="Arial"/>
                <w:b/>
                <w:bCs/>
                <w:spacing w:val="-4"/>
                <w:w w:val="105"/>
              </w:rPr>
              <w:t>Responsibilities</w:t>
            </w:r>
          </w:p>
        </w:tc>
      </w:tr>
      <w:tr w:rsidR="00ED0A15" w:rsidRPr="00ED0A15" w14:paraId="1FB412A5" w14:textId="77777777" w:rsidTr="00502915">
        <w:trPr>
          <w:trHeight w:hRule="exact" w:val="1540"/>
        </w:trPr>
        <w:tc>
          <w:tcPr>
            <w:tcW w:w="2256" w:type="dxa"/>
            <w:tcBorders>
              <w:top w:val="single" w:sz="4" w:space="0" w:color="auto"/>
              <w:left w:val="single" w:sz="4" w:space="0" w:color="auto"/>
              <w:bottom w:val="single" w:sz="4" w:space="0" w:color="auto"/>
              <w:right w:val="single" w:sz="4" w:space="0" w:color="auto"/>
            </w:tcBorders>
            <w:vAlign w:val="center"/>
          </w:tcPr>
          <w:p w14:paraId="2C6BC953" w14:textId="77777777" w:rsidR="00502915" w:rsidRPr="00ED0A15" w:rsidRDefault="00502915" w:rsidP="00502915">
            <w:pPr>
              <w:ind w:left="108" w:right="1008"/>
              <w:rPr>
                <w:rFonts w:cs="Arial"/>
                <w:b/>
                <w:bCs/>
                <w:spacing w:val="-14"/>
                <w:w w:val="105"/>
              </w:rPr>
            </w:pPr>
            <w:r w:rsidRPr="00ED0A15">
              <w:rPr>
                <w:rFonts w:cs="Arial"/>
                <w:b/>
                <w:bCs/>
                <w:spacing w:val="-8"/>
                <w:w w:val="105"/>
              </w:rPr>
              <w:t xml:space="preserve">VA-NSOC </w:t>
            </w:r>
            <w:r w:rsidRPr="00ED0A15">
              <w:rPr>
                <w:rFonts w:cs="Arial"/>
                <w:b/>
                <w:bCs/>
                <w:spacing w:val="-14"/>
                <w:w w:val="105"/>
              </w:rPr>
              <w:t>Team Lead</w:t>
            </w:r>
          </w:p>
        </w:tc>
        <w:tc>
          <w:tcPr>
            <w:tcW w:w="7119" w:type="dxa"/>
            <w:tcBorders>
              <w:top w:val="single" w:sz="4" w:space="0" w:color="auto"/>
              <w:left w:val="single" w:sz="4" w:space="0" w:color="auto"/>
              <w:bottom w:val="single" w:sz="4" w:space="0" w:color="auto"/>
              <w:right w:val="single" w:sz="4" w:space="0" w:color="auto"/>
            </w:tcBorders>
            <w:vAlign w:val="center"/>
          </w:tcPr>
          <w:p w14:paraId="3E175210" w14:textId="77777777" w:rsidR="00502915" w:rsidRPr="00ED0A15" w:rsidRDefault="00502915" w:rsidP="00502915">
            <w:pPr>
              <w:spacing w:before="252"/>
              <w:ind w:left="468" w:right="108"/>
              <w:rPr>
                <w:rFonts w:cs="Arial"/>
                <w:w w:val="105"/>
              </w:rPr>
            </w:pPr>
            <w:r w:rsidRPr="00ED0A15">
              <w:rPr>
                <w:rFonts w:cs="Arial"/>
                <w:spacing w:val="-6"/>
                <w:w w:val="105"/>
              </w:rPr>
              <w:t xml:space="preserve">Approve incident severity assignments. Approve and direct all IM </w:t>
            </w:r>
            <w:r w:rsidRPr="00ED0A15">
              <w:rPr>
                <w:rFonts w:cs="Arial"/>
                <w:spacing w:val="-4"/>
                <w:w w:val="105"/>
              </w:rPr>
              <w:t xml:space="preserve">efforts based on standard security practices or as directed by VA </w:t>
            </w:r>
            <w:r w:rsidRPr="00ED0A15">
              <w:rPr>
                <w:rFonts w:cs="Arial"/>
                <w:spacing w:val="-9"/>
                <w:w w:val="105"/>
              </w:rPr>
              <w:t>OI&amp;T or United States Computer Emergency Readiness Team (US</w:t>
            </w:r>
            <w:r w:rsidRPr="00ED0A15">
              <w:rPr>
                <w:rFonts w:cs="Arial"/>
                <w:spacing w:val="-9"/>
                <w:w w:val="105"/>
              </w:rPr>
              <w:softHyphen/>
            </w:r>
            <w:r w:rsidRPr="00ED0A15">
              <w:rPr>
                <w:rFonts w:cs="Arial"/>
                <w:w w:val="105"/>
              </w:rPr>
              <w:t>CERT).</w:t>
            </w:r>
          </w:p>
        </w:tc>
      </w:tr>
      <w:tr w:rsidR="00ED0A15" w:rsidRPr="00ED0A15" w14:paraId="73AC0BB6" w14:textId="77777777" w:rsidTr="00502915">
        <w:trPr>
          <w:trHeight w:hRule="exact" w:val="5128"/>
        </w:trPr>
        <w:tc>
          <w:tcPr>
            <w:tcW w:w="2256" w:type="dxa"/>
            <w:tcBorders>
              <w:top w:val="single" w:sz="4" w:space="0" w:color="auto"/>
              <w:left w:val="single" w:sz="4" w:space="0" w:color="auto"/>
              <w:bottom w:val="single" w:sz="4" w:space="0" w:color="auto"/>
              <w:right w:val="single" w:sz="4" w:space="0" w:color="auto"/>
            </w:tcBorders>
            <w:vAlign w:val="center"/>
          </w:tcPr>
          <w:p w14:paraId="5A3C0DD2" w14:textId="77777777" w:rsidR="00502915" w:rsidRPr="00ED0A15" w:rsidRDefault="00502915" w:rsidP="00502915">
            <w:pPr>
              <w:ind w:left="111"/>
              <w:rPr>
                <w:rFonts w:cs="Arial"/>
                <w:b/>
                <w:bCs/>
                <w:w w:val="105"/>
              </w:rPr>
            </w:pPr>
            <w:r w:rsidRPr="00ED0A15">
              <w:rPr>
                <w:rFonts w:cs="Arial"/>
                <w:b/>
                <w:spacing w:val="-5"/>
                <w:w w:val="105"/>
              </w:rPr>
              <w:t>VA-NSOC</w:t>
            </w:r>
          </w:p>
        </w:tc>
        <w:tc>
          <w:tcPr>
            <w:tcW w:w="7119" w:type="dxa"/>
            <w:tcBorders>
              <w:top w:val="single" w:sz="4" w:space="0" w:color="auto"/>
              <w:left w:val="single" w:sz="4" w:space="0" w:color="auto"/>
              <w:bottom w:val="single" w:sz="4" w:space="0" w:color="auto"/>
              <w:right w:val="single" w:sz="4" w:space="0" w:color="auto"/>
            </w:tcBorders>
            <w:vAlign w:val="center"/>
          </w:tcPr>
          <w:p w14:paraId="4CEB0EE0" w14:textId="77777777" w:rsidR="00502915" w:rsidRPr="00ED0A15" w:rsidRDefault="00502915" w:rsidP="00192B9E">
            <w:pPr>
              <w:pStyle w:val="NoSpacing"/>
              <w:widowControl w:val="0"/>
              <w:numPr>
                <w:ilvl w:val="0"/>
                <w:numId w:val="4"/>
              </w:numPr>
              <w:kinsoku w:val="0"/>
              <w:rPr>
                <w:rFonts w:asciiTheme="minorHAnsi" w:hAnsiTheme="minorHAnsi" w:cs="Arial"/>
                <w:spacing w:val="-5"/>
                <w:w w:val="105"/>
                <w:szCs w:val="22"/>
              </w:rPr>
            </w:pPr>
            <w:r w:rsidRPr="00ED0A15">
              <w:rPr>
                <w:rFonts w:asciiTheme="minorHAnsi" w:hAnsiTheme="minorHAnsi" w:cs="Arial"/>
                <w:w w:val="105"/>
                <w:szCs w:val="22"/>
              </w:rPr>
              <w:t xml:space="preserve">Provide central coordination and IM functions for all cyber </w:t>
            </w:r>
            <w:r w:rsidRPr="00ED0A15">
              <w:rPr>
                <w:rFonts w:asciiTheme="minorHAnsi" w:hAnsiTheme="minorHAnsi" w:cs="Arial"/>
                <w:spacing w:val="-5"/>
                <w:w w:val="105"/>
                <w:szCs w:val="22"/>
              </w:rPr>
              <w:t>security events and incidents affecting the VA.</w:t>
            </w:r>
          </w:p>
          <w:p w14:paraId="70A67C31" w14:textId="77777777" w:rsidR="00502915" w:rsidRPr="00ED0A15" w:rsidRDefault="00502915" w:rsidP="00192B9E">
            <w:pPr>
              <w:pStyle w:val="NoSpacing"/>
              <w:widowControl w:val="0"/>
              <w:numPr>
                <w:ilvl w:val="0"/>
                <w:numId w:val="4"/>
              </w:numPr>
              <w:kinsoku w:val="0"/>
              <w:rPr>
                <w:rFonts w:asciiTheme="minorHAnsi" w:hAnsiTheme="minorHAnsi" w:cs="Arial"/>
                <w:spacing w:val="1"/>
                <w:w w:val="105"/>
                <w:szCs w:val="22"/>
              </w:rPr>
            </w:pPr>
            <w:r w:rsidRPr="00ED0A15">
              <w:rPr>
                <w:rFonts w:asciiTheme="minorHAnsi" w:hAnsiTheme="minorHAnsi" w:cs="Arial"/>
                <w:spacing w:val="1"/>
                <w:w w:val="105"/>
                <w:szCs w:val="22"/>
              </w:rPr>
              <w:t>Identify, validate and direct all IM efforts.</w:t>
            </w:r>
          </w:p>
          <w:p w14:paraId="3DF75551" w14:textId="77777777" w:rsidR="00502915" w:rsidRPr="00ED0A15" w:rsidRDefault="00502915" w:rsidP="00192B9E">
            <w:pPr>
              <w:pStyle w:val="NoSpacing"/>
              <w:widowControl w:val="0"/>
              <w:numPr>
                <w:ilvl w:val="0"/>
                <w:numId w:val="4"/>
              </w:numPr>
              <w:kinsoku w:val="0"/>
              <w:rPr>
                <w:rFonts w:asciiTheme="minorHAnsi" w:hAnsiTheme="minorHAnsi" w:cs="Arial"/>
                <w:w w:val="105"/>
                <w:szCs w:val="22"/>
              </w:rPr>
            </w:pPr>
            <w:r w:rsidRPr="00ED0A15">
              <w:rPr>
                <w:rFonts w:asciiTheme="minorHAnsi" w:hAnsiTheme="minorHAnsi" w:cs="Arial"/>
                <w:w w:val="105"/>
                <w:szCs w:val="22"/>
              </w:rPr>
              <w:t>Coordinate with outside agencies such as US-CERT.</w:t>
            </w:r>
          </w:p>
          <w:p w14:paraId="5490E575"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w w:val="105"/>
                <w:szCs w:val="22"/>
              </w:rPr>
              <w:t xml:space="preserve">Work directly with the Office of Inspector General (OIG) to </w:t>
            </w:r>
            <w:r w:rsidRPr="00ED0A15">
              <w:rPr>
                <w:rFonts w:asciiTheme="minorHAnsi" w:hAnsiTheme="minorHAnsi" w:cs="Arial"/>
                <w:spacing w:val="-4"/>
                <w:w w:val="105"/>
                <w:szCs w:val="22"/>
              </w:rPr>
              <w:t>support any activity necessary.</w:t>
            </w:r>
          </w:p>
          <w:p w14:paraId="55BF9BF5"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spacing w:val="-9"/>
                <w:w w:val="105"/>
                <w:szCs w:val="22"/>
              </w:rPr>
              <w:t xml:space="preserve">Track the progress of response activity via a Security Event Trouble Ticket and perform all necessary documentation of </w:t>
            </w:r>
            <w:r w:rsidRPr="00ED0A15">
              <w:rPr>
                <w:rFonts w:asciiTheme="minorHAnsi" w:hAnsiTheme="minorHAnsi" w:cs="Arial"/>
                <w:spacing w:val="-4"/>
                <w:w w:val="105"/>
                <w:szCs w:val="22"/>
              </w:rPr>
              <w:t>incident progress.</w:t>
            </w:r>
          </w:p>
          <w:p w14:paraId="32CEF9C5"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w w:val="105"/>
                <w:szCs w:val="22"/>
              </w:rPr>
              <w:t xml:space="preserve">Generate a Situation Report, Final Incident Report and a </w:t>
            </w:r>
            <w:r w:rsidRPr="00ED0A15">
              <w:rPr>
                <w:rFonts w:asciiTheme="minorHAnsi" w:hAnsiTheme="minorHAnsi" w:cs="Arial"/>
                <w:spacing w:val="-4"/>
                <w:w w:val="105"/>
                <w:szCs w:val="22"/>
              </w:rPr>
              <w:t>Lessons Learned briefing for major incidents.</w:t>
            </w:r>
          </w:p>
          <w:p w14:paraId="4950C665" w14:textId="77777777" w:rsidR="00502915" w:rsidRPr="00ED0A15" w:rsidRDefault="00502915" w:rsidP="00192B9E">
            <w:pPr>
              <w:pStyle w:val="NoSpacing"/>
              <w:widowControl w:val="0"/>
              <w:numPr>
                <w:ilvl w:val="0"/>
                <w:numId w:val="4"/>
              </w:numPr>
              <w:kinsoku w:val="0"/>
              <w:rPr>
                <w:rFonts w:asciiTheme="minorHAnsi" w:hAnsiTheme="minorHAnsi" w:cs="Arial"/>
                <w:spacing w:val="-5"/>
                <w:w w:val="105"/>
                <w:szCs w:val="22"/>
              </w:rPr>
            </w:pPr>
            <w:r w:rsidRPr="00ED0A15">
              <w:rPr>
                <w:rFonts w:asciiTheme="minorHAnsi" w:hAnsiTheme="minorHAnsi" w:cs="Arial"/>
                <w:w w:val="105"/>
                <w:szCs w:val="22"/>
              </w:rPr>
              <w:t xml:space="preserve">Assist law enforcement with the collection of forensic data in </w:t>
            </w:r>
            <w:r w:rsidRPr="00ED0A15">
              <w:rPr>
                <w:rFonts w:asciiTheme="minorHAnsi" w:hAnsiTheme="minorHAnsi" w:cs="Arial"/>
                <w:spacing w:val="-5"/>
                <w:w w:val="105"/>
                <w:szCs w:val="22"/>
              </w:rPr>
              <w:t>accordance with Federal and local law.</w:t>
            </w:r>
          </w:p>
          <w:p w14:paraId="3AD7E3A3"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spacing w:val="-3"/>
                <w:w w:val="105"/>
                <w:szCs w:val="22"/>
              </w:rPr>
              <w:t xml:space="preserve">Under special circumstances, as determined by the IPS </w:t>
            </w:r>
            <w:r w:rsidRPr="00ED0A15">
              <w:rPr>
                <w:rFonts w:asciiTheme="minorHAnsi" w:hAnsiTheme="minorHAnsi" w:cs="Arial"/>
                <w:w w:val="105"/>
                <w:szCs w:val="22"/>
              </w:rPr>
              <w:t xml:space="preserve">Director, deploy an Emergency Response Team to affected </w:t>
            </w:r>
            <w:r w:rsidRPr="00ED0A15">
              <w:rPr>
                <w:rFonts w:asciiTheme="minorHAnsi" w:hAnsiTheme="minorHAnsi" w:cs="Arial"/>
                <w:spacing w:val="-4"/>
                <w:w w:val="105"/>
                <w:szCs w:val="22"/>
              </w:rPr>
              <w:t>locations to direct and help in IM efforts</w:t>
            </w:r>
          </w:p>
          <w:p w14:paraId="0744C0FB" w14:textId="77777777" w:rsidR="00502915" w:rsidRPr="00ED0A15" w:rsidRDefault="00502915" w:rsidP="00192B9E">
            <w:pPr>
              <w:pStyle w:val="NoSpacing"/>
              <w:widowControl w:val="0"/>
              <w:numPr>
                <w:ilvl w:val="0"/>
                <w:numId w:val="4"/>
              </w:numPr>
              <w:kinsoku w:val="0"/>
              <w:rPr>
                <w:rFonts w:asciiTheme="minorHAnsi" w:hAnsiTheme="minorHAnsi" w:cs="Arial"/>
                <w:spacing w:val="-3"/>
                <w:w w:val="105"/>
                <w:szCs w:val="22"/>
              </w:rPr>
            </w:pPr>
            <w:r w:rsidRPr="00ED0A15">
              <w:rPr>
                <w:rFonts w:asciiTheme="minorHAnsi" w:hAnsiTheme="minorHAnsi" w:cs="Arial"/>
                <w:spacing w:val="-3"/>
                <w:w w:val="105"/>
                <w:szCs w:val="22"/>
              </w:rPr>
              <w:t>Monitor VA network for potential threats and malicious activity</w:t>
            </w:r>
          </w:p>
        </w:tc>
      </w:tr>
      <w:tr w:rsidR="00ED0A15" w:rsidRPr="00ED0A15" w14:paraId="5D9D6E8E" w14:textId="77777777" w:rsidTr="00502915">
        <w:trPr>
          <w:trHeight w:hRule="exact" w:val="2248"/>
        </w:trPr>
        <w:tc>
          <w:tcPr>
            <w:tcW w:w="2256" w:type="dxa"/>
            <w:tcBorders>
              <w:top w:val="single" w:sz="4" w:space="0" w:color="auto"/>
              <w:left w:val="single" w:sz="4" w:space="0" w:color="auto"/>
              <w:bottom w:val="single" w:sz="4" w:space="0" w:color="auto"/>
              <w:right w:val="single" w:sz="4" w:space="0" w:color="auto"/>
            </w:tcBorders>
            <w:vAlign w:val="center"/>
          </w:tcPr>
          <w:p w14:paraId="2A4A3D9B" w14:textId="77777777" w:rsidR="00502915" w:rsidRPr="00ED0A15" w:rsidRDefault="00502915" w:rsidP="00502915">
            <w:pPr>
              <w:ind w:left="111"/>
              <w:rPr>
                <w:rFonts w:cs="Arial"/>
                <w:b/>
                <w:bCs/>
                <w:w w:val="105"/>
              </w:rPr>
            </w:pPr>
            <w:r w:rsidRPr="00ED0A15">
              <w:rPr>
                <w:rFonts w:cs="Arial"/>
                <w:b/>
                <w:bCs/>
                <w:w w:val="105"/>
              </w:rPr>
              <w:t>CIO</w:t>
            </w:r>
          </w:p>
        </w:tc>
        <w:tc>
          <w:tcPr>
            <w:tcW w:w="7119" w:type="dxa"/>
            <w:tcBorders>
              <w:top w:val="single" w:sz="4" w:space="0" w:color="auto"/>
              <w:left w:val="single" w:sz="4" w:space="0" w:color="auto"/>
              <w:bottom w:val="single" w:sz="4" w:space="0" w:color="auto"/>
              <w:right w:val="single" w:sz="4" w:space="0" w:color="auto"/>
            </w:tcBorders>
            <w:vAlign w:val="center"/>
          </w:tcPr>
          <w:p w14:paraId="7D2A19C7"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Responsible for the portion of the enterprise under their charge.</w:t>
            </w:r>
          </w:p>
          <w:p w14:paraId="532BE984" w14:textId="77777777" w:rsidR="00502915" w:rsidRPr="00ED0A15" w:rsidRDefault="00502915" w:rsidP="00192B9E">
            <w:pPr>
              <w:pStyle w:val="NoSpacing"/>
              <w:widowControl w:val="0"/>
              <w:numPr>
                <w:ilvl w:val="0"/>
                <w:numId w:val="5"/>
              </w:numPr>
              <w:kinsoku w:val="0"/>
              <w:rPr>
                <w:rFonts w:asciiTheme="minorHAnsi" w:hAnsiTheme="minorHAnsi" w:cs="Arial"/>
                <w:spacing w:val="-5"/>
                <w:w w:val="105"/>
                <w:szCs w:val="22"/>
              </w:rPr>
            </w:pPr>
            <w:r w:rsidRPr="00ED0A15">
              <w:rPr>
                <w:rFonts w:asciiTheme="minorHAnsi" w:hAnsiTheme="minorHAnsi" w:cs="Arial"/>
                <w:w w:val="105"/>
                <w:szCs w:val="22"/>
              </w:rPr>
              <w:t xml:space="preserve">Ensure mission continuity and the assurance of the </w:t>
            </w:r>
            <w:r w:rsidRPr="00ED0A15">
              <w:rPr>
                <w:rFonts w:asciiTheme="minorHAnsi" w:hAnsiTheme="minorHAnsi" w:cs="Arial"/>
                <w:spacing w:val="-10"/>
                <w:w w:val="105"/>
                <w:szCs w:val="22"/>
              </w:rPr>
              <w:t xml:space="preserve">confidentiality, integrity and availability of VA resources </w:t>
            </w:r>
            <w:r w:rsidRPr="00ED0A15">
              <w:rPr>
                <w:rFonts w:asciiTheme="minorHAnsi" w:hAnsiTheme="minorHAnsi" w:cs="Arial"/>
                <w:spacing w:val="-5"/>
                <w:w w:val="105"/>
                <w:szCs w:val="22"/>
              </w:rPr>
              <w:t>during cyber security situations.</w:t>
            </w:r>
          </w:p>
          <w:p w14:paraId="56AA6151"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Decide for all recommended actions proposed by VA-NSOC.</w:t>
            </w:r>
          </w:p>
          <w:p w14:paraId="61643DA3"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Balance mission needs with recommended risk mitigations.</w:t>
            </w:r>
          </w:p>
        </w:tc>
      </w:tr>
      <w:tr w:rsidR="00ED0A15" w:rsidRPr="00ED0A15" w14:paraId="243429BB" w14:textId="77777777" w:rsidTr="00502915">
        <w:trPr>
          <w:trHeight w:hRule="exact" w:val="2248"/>
        </w:trPr>
        <w:tc>
          <w:tcPr>
            <w:tcW w:w="2256" w:type="dxa"/>
            <w:tcBorders>
              <w:top w:val="single" w:sz="4" w:space="0" w:color="auto"/>
              <w:left w:val="single" w:sz="4" w:space="0" w:color="auto"/>
              <w:bottom w:val="single" w:sz="4" w:space="0" w:color="auto"/>
              <w:right w:val="single" w:sz="4" w:space="0" w:color="auto"/>
            </w:tcBorders>
            <w:vAlign w:val="center"/>
          </w:tcPr>
          <w:p w14:paraId="7BA71D57" w14:textId="77777777" w:rsidR="00502915" w:rsidRPr="00ED0A15" w:rsidRDefault="00502915" w:rsidP="00502915">
            <w:pPr>
              <w:ind w:left="111"/>
              <w:rPr>
                <w:rFonts w:cs="Arial"/>
                <w:b/>
                <w:bCs/>
                <w:w w:val="105"/>
              </w:rPr>
            </w:pPr>
            <w:r w:rsidRPr="00ED0A15">
              <w:rPr>
                <w:rFonts w:cs="Arial"/>
                <w:b/>
                <w:bCs/>
                <w:w w:val="105"/>
              </w:rPr>
              <w:t>ISO</w:t>
            </w:r>
          </w:p>
        </w:tc>
        <w:tc>
          <w:tcPr>
            <w:tcW w:w="7119" w:type="dxa"/>
            <w:tcBorders>
              <w:top w:val="single" w:sz="4" w:space="0" w:color="auto"/>
              <w:left w:val="single" w:sz="4" w:space="0" w:color="auto"/>
              <w:bottom w:val="single" w:sz="4" w:space="0" w:color="auto"/>
              <w:right w:val="single" w:sz="4" w:space="0" w:color="auto"/>
            </w:tcBorders>
            <w:vAlign w:val="center"/>
          </w:tcPr>
          <w:p w14:paraId="551D980D"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Coordinate incidents under their jurisdiction</w:t>
            </w:r>
          </w:p>
          <w:p w14:paraId="6B5F17E4"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Act as the first line of defense when events or incidents occur, and operate as the field counterpart to the VA-NSOC</w:t>
            </w:r>
          </w:p>
          <w:p w14:paraId="3A24789E"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Assure that all affected field personnel such as the affected CIOs, Echelon II (E-II) ISOs and technical staff (Local Area Network (LAN)/Wide Area Network (WAN), system administrators, etc.) are aware of IM activity and direction during a cyber security situation.</w:t>
            </w:r>
          </w:p>
        </w:tc>
      </w:tr>
    </w:tbl>
    <w:p w14:paraId="0031A6BB" w14:textId="77777777" w:rsidR="00502915" w:rsidRDefault="00502915" w:rsidP="00DC4964"/>
    <w:p w14:paraId="0BD60577" w14:textId="77777777" w:rsidR="00083CA3" w:rsidRPr="00502915" w:rsidRDefault="00502915" w:rsidP="00502915">
      <w:pPr>
        <w:pStyle w:val="FigureTitle"/>
        <w:rPr>
          <w:rFonts w:eastAsiaTheme="majorEastAsia"/>
          <w:bCs/>
          <w:kern w:val="32"/>
        </w:rPr>
      </w:pPr>
      <w:r>
        <w:br w:type="page"/>
      </w:r>
      <w:r w:rsidR="00EA275B" w:rsidRPr="00502915">
        <w:rPr>
          <w:w w:val="105"/>
        </w:rPr>
        <w:lastRenderedPageBreak/>
        <w:t xml:space="preserve">Incident </w:t>
      </w:r>
      <w:r w:rsidR="00083CA3" w:rsidRPr="00502915">
        <w:rPr>
          <w:w w:val="105"/>
        </w:rPr>
        <w:t>Management</w:t>
      </w:r>
      <w:r w:rsidR="00EA275B" w:rsidRPr="00502915">
        <w:rPr>
          <w:w w:val="105"/>
        </w:rPr>
        <w:t xml:space="preserve"> </w:t>
      </w:r>
      <w:r w:rsidR="00083CA3" w:rsidRPr="00502915">
        <w:rPr>
          <w:w w:val="105"/>
        </w:rPr>
        <w:t>Responsibilities Matrix</w:t>
      </w:r>
    </w:p>
    <w:tbl>
      <w:tblPr>
        <w:tblStyle w:val="TableGrid11"/>
        <w:tblW w:w="9918" w:type="dxa"/>
        <w:jc w:val="center"/>
        <w:tblLook w:val="04A0" w:firstRow="1" w:lastRow="0" w:firstColumn="1" w:lastColumn="0" w:noHBand="0" w:noVBand="1"/>
      </w:tblPr>
      <w:tblGrid>
        <w:gridCol w:w="2628"/>
        <w:gridCol w:w="2691"/>
        <w:gridCol w:w="4599"/>
      </w:tblGrid>
      <w:tr w:rsidR="00ED0A15" w:rsidRPr="00ED0A15" w14:paraId="5B5CB494" w14:textId="77777777" w:rsidTr="00C57E4E">
        <w:trPr>
          <w:trHeight w:val="620"/>
          <w:jc w:val="center"/>
        </w:trPr>
        <w:tc>
          <w:tcPr>
            <w:tcW w:w="2628" w:type="dxa"/>
            <w:shd w:val="solid" w:color="B8CCE4" w:themeColor="accent1" w:themeTint="66" w:fill="B8CCE4" w:themeFill="accent1" w:themeFillTint="66"/>
            <w:vAlign w:val="center"/>
          </w:tcPr>
          <w:p w14:paraId="2C9C5C2F"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TASK</w:t>
            </w:r>
          </w:p>
        </w:tc>
        <w:tc>
          <w:tcPr>
            <w:tcW w:w="2691" w:type="dxa"/>
            <w:shd w:val="solid" w:color="B8CCE4" w:themeColor="accent1" w:themeTint="66" w:fill="B8CCE4" w:themeFill="accent1" w:themeFillTint="66"/>
            <w:vAlign w:val="center"/>
          </w:tcPr>
          <w:p w14:paraId="0589308A"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CIO</w:t>
            </w:r>
          </w:p>
        </w:tc>
        <w:tc>
          <w:tcPr>
            <w:tcW w:w="4599" w:type="dxa"/>
            <w:shd w:val="solid" w:color="B8CCE4" w:themeColor="accent1" w:themeTint="66" w:fill="B8CCE4" w:themeFill="accent1" w:themeFillTint="66"/>
            <w:vAlign w:val="center"/>
          </w:tcPr>
          <w:p w14:paraId="7B17CE92"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ISO/Technical Security Officer (TSO)</w:t>
            </w:r>
          </w:p>
        </w:tc>
      </w:tr>
      <w:tr w:rsidR="00ED0A15" w:rsidRPr="00ED0A15" w14:paraId="1ACBD7A9" w14:textId="77777777" w:rsidTr="00083CA3">
        <w:trPr>
          <w:jc w:val="center"/>
        </w:trPr>
        <w:tc>
          <w:tcPr>
            <w:tcW w:w="2628" w:type="dxa"/>
            <w:vAlign w:val="center"/>
          </w:tcPr>
          <w:p w14:paraId="0E888BD4"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Security Event/Incident Reporting</w:t>
            </w:r>
          </w:p>
        </w:tc>
        <w:tc>
          <w:tcPr>
            <w:tcW w:w="2691" w:type="dxa"/>
            <w:vAlign w:val="center"/>
          </w:tcPr>
          <w:p w14:paraId="2768F35F" w14:textId="77777777" w:rsidR="00083CA3" w:rsidRPr="00ED0A15" w:rsidRDefault="00083CA3" w:rsidP="00083CA3">
            <w:pPr>
              <w:rPr>
                <w:rFonts w:asciiTheme="minorHAnsi" w:hAnsiTheme="minorHAnsi" w:cs="Arial"/>
                <w:sz w:val="22"/>
                <w:szCs w:val="22"/>
              </w:rPr>
            </w:pPr>
          </w:p>
        </w:tc>
        <w:tc>
          <w:tcPr>
            <w:tcW w:w="4599" w:type="dxa"/>
            <w:vAlign w:val="center"/>
          </w:tcPr>
          <w:p w14:paraId="004D5590"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a ticket is created for a newly discovered event, when applicable. Update ticket.</w:t>
            </w:r>
          </w:p>
          <w:p w14:paraId="31D824D1" w14:textId="77777777" w:rsidR="00083CA3" w:rsidRPr="00ED0A15" w:rsidRDefault="00083CA3" w:rsidP="00083CA3">
            <w:pPr>
              <w:rPr>
                <w:rFonts w:asciiTheme="minorHAnsi" w:hAnsiTheme="minorHAnsi" w:cs="Arial"/>
                <w:sz w:val="22"/>
                <w:szCs w:val="22"/>
              </w:rPr>
            </w:pPr>
          </w:p>
          <w:p w14:paraId="4C0945E9"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VA-NSOC when there is a change in the status of an event.</w:t>
            </w:r>
          </w:p>
        </w:tc>
      </w:tr>
      <w:tr w:rsidR="00ED0A15" w:rsidRPr="00ED0A15" w14:paraId="515AE2A2" w14:textId="77777777" w:rsidTr="00083CA3">
        <w:trPr>
          <w:trHeight w:val="1196"/>
          <w:jc w:val="center"/>
        </w:trPr>
        <w:tc>
          <w:tcPr>
            <w:tcW w:w="2628" w:type="dxa"/>
            <w:vAlign w:val="center"/>
          </w:tcPr>
          <w:p w14:paraId="191D23F9"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Validation</w:t>
            </w:r>
          </w:p>
        </w:tc>
        <w:tc>
          <w:tcPr>
            <w:tcW w:w="2691" w:type="dxa"/>
            <w:vAlign w:val="center"/>
          </w:tcPr>
          <w:p w14:paraId="0DF9B611" w14:textId="77777777" w:rsidR="00083CA3" w:rsidRPr="00ED0A15" w:rsidRDefault="00083CA3" w:rsidP="00083CA3">
            <w:pPr>
              <w:rPr>
                <w:rFonts w:asciiTheme="minorHAnsi" w:hAnsiTheme="minorHAnsi" w:cs="Arial"/>
                <w:sz w:val="22"/>
                <w:szCs w:val="22"/>
              </w:rPr>
            </w:pPr>
          </w:p>
        </w:tc>
        <w:tc>
          <w:tcPr>
            <w:tcW w:w="4599" w:type="dxa"/>
            <w:vAlign w:val="center"/>
          </w:tcPr>
          <w:p w14:paraId="3FCA5CE7"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that accurate information is provided Provide accurate information to VA-NSOC in timely manner.</w:t>
            </w:r>
          </w:p>
        </w:tc>
      </w:tr>
      <w:tr w:rsidR="00ED0A15" w:rsidRPr="00ED0A15" w14:paraId="42FEAF8C" w14:textId="77777777" w:rsidTr="00083CA3">
        <w:trPr>
          <w:trHeight w:val="638"/>
          <w:jc w:val="center"/>
        </w:trPr>
        <w:tc>
          <w:tcPr>
            <w:tcW w:w="2628" w:type="dxa"/>
            <w:vAlign w:val="center"/>
          </w:tcPr>
          <w:p w14:paraId="26B53D17"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Severity Assignments/ Incident Confirmation</w:t>
            </w:r>
          </w:p>
        </w:tc>
        <w:tc>
          <w:tcPr>
            <w:tcW w:w="2691" w:type="dxa"/>
            <w:vAlign w:val="center"/>
          </w:tcPr>
          <w:p w14:paraId="11F565D6" w14:textId="77777777" w:rsidR="00083CA3" w:rsidRPr="00ED0A15" w:rsidRDefault="00083CA3" w:rsidP="00083CA3">
            <w:pPr>
              <w:rPr>
                <w:rFonts w:asciiTheme="minorHAnsi" w:hAnsiTheme="minorHAnsi" w:cs="Arial"/>
                <w:sz w:val="22"/>
                <w:szCs w:val="22"/>
              </w:rPr>
            </w:pPr>
          </w:p>
        </w:tc>
        <w:tc>
          <w:tcPr>
            <w:tcW w:w="4599" w:type="dxa"/>
            <w:vAlign w:val="center"/>
          </w:tcPr>
          <w:p w14:paraId="0E508B5A" w14:textId="77777777" w:rsidR="00083CA3" w:rsidRPr="00ED0A15" w:rsidRDefault="00083CA3" w:rsidP="00083CA3">
            <w:pPr>
              <w:rPr>
                <w:rFonts w:asciiTheme="minorHAnsi" w:hAnsiTheme="minorHAnsi" w:cs="Arial"/>
                <w:sz w:val="22"/>
                <w:szCs w:val="22"/>
              </w:rPr>
            </w:pPr>
          </w:p>
        </w:tc>
      </w:tr>
      <w:tr w:rsidR="00ED0A15" w:rsidRPr="00ED0A15" w14:paraId="0A3180A2" w14:textId="77777777" w:rsidTr="00083CA3">
        <w:trPr>
          <w:jc w:val="center"/>
        </w:trPr>
        <w:tc>
          <w:tcPr>
            <w:tcW w:w="2628" w:type="dxa"/>
            <w:vAlign w:val="center"/>
          </w:tcPr>
          <w:p w14:paraId="3FA15C03"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Notification</w:t>
            </w:r>
          </w:p>
        </w:tc>
        <w:tc>
          <w:tcPr>
            <w:tcW w:w="2691" w:type="dxa"/>
            <w:vAlign w:val="center"/>
          </w:tcPr>
          <w:p w14:paraId="2C53A3E0" w14:textId="77777777" w:rsidR="00083CA3" w:rsidRPr="00ED0A15" w:rsidRDefault="00083CA3" w:rsidP="00083CA3">
            <w:pPr>
              <w:rPr>
                <w:rFonts w:asciiTheme="minorHAnsi" w:hAnsiTheme="minorHAnsi" w:cs="Arial"/>
                <w:sz w:val="22"/>
                <w:szCs w:val="22"/>
              </w:rPr>
            </w:pPr>
          </w:p>
          <w:p w14:paraId="1FC2987A"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Make appropriate notifications and escalations</w:t>
            </w:r>
          </w:p>
        </w:tc>
        <w:tc>
          <w:tcPr>
            <w:tcW w:w="4599" w:type="dxa"/>
            <w:vAlign w:val="center"/>
          </w:tcPr>
          <w:p w14:paraId="07603A78"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local organizational structure and support staff in a timely manner.</w:t>
            </w:r>
          </w:p>
          <w:p w14:paraId="11AFBF46" w14:textId="77777777" w:rsidR="00083CA3" w:rsidRPr="00ED0A15" w:rsidRDefault="00083CA3" w:rsidP="00083CA3">
            <w:pPr>
              <w:rPr>
                <w:rFonts w:asciiTheme="minorHAnsi" w:hAnsiTheme="minorHAnsi" w:cs="Arial"/>
                <w:sz w:val="22"/>
                <w:szCs w:val="22"/>
              </w:rPr>
            </w:pPr>
          </w:p>
          <w:p w14:paraId="1E49A451"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the WAN Manager as appropriate</w:t>
            </w:r>
          </w:p>
        </w:tc>
      </w:tr>
      <w:tr w:rsidR="00ED0A15" w:rsidRPr="00ED0A15" w14:paraId="6B775BBA" w14:textId="77777777" w:rsidTr="00083CA3">
        <w:trPr>
          <w:jc w:val="center"/>
        </w:trPr>
        <w:tc>
          <w:tcPr>
            <w:tcW w:w="2628" w:type="dxa"/>
            <w:vAlign w:val="center"/>
          </w:tcPr>
          <w:p w14:paraId="28208C16"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Management</w:t>
            </w:r>
          </w:p>
        </w:tc>
        <w:tc>
          <w:tcPr>
            <w:tcW w:w="2691" w:type="dxa"/>
            <w:vAlign w:val="center"/>
          </w:tcPr>
          <w:p w14:paraId="03AAFB8B" w14:textId="77777777" w:rsidR="00083CA3" w:rsidRPr="00ED0A15" w:rsidRDefault="00083CA3" w:rsidP="00083CA3">
            <w:pPr>
              <w:rPr>
                <w:rFonts w:asciiTheme="minorHAnsi" w:hAnsiTheme="minorHAnsi" w:cs="Arial"/>
                <w:sz w:val="22"/>
                <w:szCs w:val="22"/>
              </w:rPr>
            </w:pPr>
          </w:p>
        </w:tc>
        <w:tc>
          <w:tcPr>
            <w:tcW w:w="4599" w:type="dxa"/>
            <w:vAlign w:val="center"/>
          </w:tcPr>
          <w:p w14:paraId="5180A4EA"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Assist VA-NSOC in directing response actions</w:t>
            </w:r>
          </w:p>
          <w:p w14:paraId="4F437F4C"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VISN CIO, WAN Managers and local IT staff, as necessary</w:t>
            </w:r>
          </w:p>
        </w:tc>
      </w:tr>
      <w:tr w:rsidR="00ED0A15" w:rsidRPr="00ED0A15" w14:paraId="251D711E" w14:textId="77777777" w:rsidTr="00083CA3">
        <w:trPr>
          <w:jc w:val="center"/>
        </w:trPr>
        <w:tc>
          <w:tcPr>
            <w:tcW w:w="2628" w:type="dxa"/>
            <w:vAlign w:val="center"/>
          </w:tcPr>
          <w:p w14:paraId="5D06D598"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Containment</w:t>
            </w:r>
          </w:p>
        </w:tc>
        <w:tc>
          <w:tcPr>
            <w:tcW w:w="2691" w:type="dxa"/>
            <w:vAlign w:val="center"/>
          </w:tcPr>
          <w:p w14:paraId="6A3D1F21"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Make decisions about containment actions Initiates containment actions.</w:t>
            </w:r>
          </w:p>
          <w:p w14:paraId="45E018F1" w14:textId="77777777" w:rsidR="00083CA3" w:rsidRPr="00ED0A15" w:rsidRDefault="00083CA3" w:rsidP="00083CA3">
            <w:pPr>
              <w:rPr>
                <w:rFonts w:asciiTheme="minorHAnsi" w:hAnsiTheme="minorHAnsi" w:cs="Arial"/>
                <w:sz w:val="22"/>
                <w:szCs w:val="22"/>
              </w:rPr>
            </w:pPr>
          </w:p>
          <w:p w14:paraId="4129BB3B"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Suggests alternate containment actions as necessary</w:t>
            </w:r>
          </w:p>
        </w:tc>
        <w:tc>
          <w:tcPr>
            <w:tcW w:w="4599" w:type="dxa"/>
            <w:vAlign w:val="center"/>
          </w:tcPr>
          <w:p w14:paraId="79008C90"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Work with the WAN Manager, Facility ISO and facility personnel to assure containment actions are performed in a timely and efficient manner</w:t>
            </w:r>
          </w:p>
        </w:tc>
      </w:tr>
      <w:tr w:rsidR="00ED0A15" w:rsidRPr="00ED0A15" w14:paraId="2E9BCB78" w14:textId="77777777" w:rsidTr="00083CA3">
        <w:trPr>
          <w:jc w:val="center"/>
        </w:trPr>
        <w:tc>
          <w:tcPr>
            <w:tcW w:w="2628" w:type="dxa"/>
            <w:vAlign w:val="center"/>
          </w:tcPr>
          <w:p w14:paraId="758948AA"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Remediation / Response Actions</w:t>
            </w:r>
          </w:p>
        </w:tc>
        <w:tc>
          <w:tcPr>
            <w:tcW w:w="2691" w:type="dxa"/>
            <w:vAlign w:val="center"/>
          </w:tcPr>
          <w:p w14:paraId="2EB58783" w14:textId="77777777" w:rsidR="00083CA3" w:rsidRPr="00ED0A15" w:rsidRDefault="00083CA3" w:rsidP="00083CA3">
            <w:pPr>
              <w:rPr>
                <w:rFonts w:asciiTheme="minorHAnsi" w:hAnsiTheme="minorHAnsi" w:cs="Arial"/>
                <w:sz w:val="22"/>
                <w:szCs w:val="22"/>
              </w:rPr>
            </w:pPr>
          </w:p>
          <w:p w14:paraId="051C79B2" w14:textId="77777777" w:rsidR="00083CA3" w:rsidRPr="00ED0A15" w:rsidRDefault="00083CA3" w:rsidP="00083CA3">
            <w:pPr>
              <w:rPr>
                <w:rFonts w:asciiTheme="minorHAnsi" w:hAnsiTheme="minorHAnsi" w:cs="Arial"/>
                <w:sz w:val="22"/>
                <w:szCs w:val="22"/>
              </w:rPr>
            </w:pPr>
          </w:p>
          <w:p w14:paraId="3075519F" w14:textId="77777777" w:rsidR="00083CA3" w:rsidRPr="00ED0A15" w:rsidRDefault="00083CA3" w:rsidP="00083CA3">
            <w:pPr>
              <w:rPr>
                <w:rFonts w:asciiTheme="minorHAnsi" w:hAnsiTheme="minorHAnsi" w:cs="Arial"/>
                <w:sz w:val="22"/>
                <w:szCs w:val="22"/>
              </w:rPr>
            </w:pPr>
          </w:p>
          <w:p w14:paraId="1FC8FDD5"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 xml:space="preserve">Balance mission needs with recommended risk mitigation. </w:t>
            </w:r>
          </w:p>
          <w:p w14:paraId="7CBE8946" w14:textId="77777777" w:rsidR="00083CA3" w:rsidRPr="00ED0A15" w:rsidRDefault="00083CA3" w:rsidP="00083CA3">
            <w:pPr>
              <w:rPr>
                <w:rFonts w:asciiTheme="minorHAnsi" w:hAnsiTheme="minorHAnsi" w:cs="Arial"/>
                <w:sz w:val="22"/>
                <w:szCs w:val="22"/>
              </w:rPr>
            </w:pPr>
          </w:p>
          <w:p w14:paraId="34A54BC6"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Coordinate with Facility ISOs to implement eradication and</w:t>
            </w:r>
          </w:p>
          <w:p w14:paraId="4458C2D2"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remediation actions</w:t>
            </w:r>
          </w:p>
        </w:tc>
        <w:tc>
          <w:tcPr>
            <w:tcW w:w="4599" w:type="dxa"/>
            <w:vAlign w:val="center"/>
          </w:tcPr>
          <w:p w14:paraId="1C36CE9A"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Provide VA-NSOC with all related information.</w:t>
            </w:r>
          </w:p>
          <w:p w14:paraId="7DA0BB64"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response actions are carried out by LAN/WAN managers.</w:t>
            </w:r>
          </w:p>
          <w:p w14:paraId="1A41D62E"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 xml:space="preserve">Coordinate with CIO and VA-NSOC on response actions and mitigation strategies </w:t>
            </w:r>
          </w:p>
          <w:p w14:paraId="6AC256EF"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that remediation actions are performed in a timely and efficient manner.</w:t>
            </w:r>
          </w:p>
          <w:p w14:paraId="3C8DFFD1"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Coordinate with field on eradication and remediation actions</w:t>
            </w:r>
          </w:p>
        </w:tc>
      </w:tr>
      <w:tr w:rsidR="00ED0A15" w:rsidRPr="00ED0A15" w14:paraId="24475F2B" w14:textId="77777777" w:rsidTr="00083CA3">
        <w:trPr>
          <w:jc w:val="center"/>
        </w:trPr>
        <w:tc>
          <w:tcPr>
            <w:tcW w:w="2628" w:type="dxa"/>
            <w:vAlign w:val="center"/>
          </w:tcPr>
          <w:p w14:paraId="29D98C91"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Documentation</w:t>
            </w:r>
          </w:p>
          <w:p w14:paraId="19F26594"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and Lessons Learned</w:t>
            </w:r>
          </w:p>
        </w:tc>
        <w:tc>
          <w:tcPr>
            <w:tcW w:w="2691" w:type="dxa"/>
            <w:vAlign w:val="center"/>
          </w:tcPr>
          <w:p w14:paraId="032F9C83" w14:textId="77777777" w:rsidR="00083CA3" w:rsidRPr="00ED0A15" w:rsidRDefault="00083CA3" w:rsidP="00083CA3">
            <w:pPr>
              <w:rPr>
                <w:rFonts w:asciiTheme="minorHAnsi" w:hAnsiTheme="minorHAnsi" w:cs="Arial"/>
                <w:sz w:val="22"/>
                <w:szCs w:val="22"/>
              </w:rPr>
            </w:pPr>
          </w:p>
        </w:tc>
        <w:tc>
          <w:tcPr>
            <w:tcW w:w="4599" w:type="dxa"/>
            <w:vAlign w:val="center"/>
          </w:tcPr>
          <w:p w14:paraId="5493F47A"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Report recovery actions to the VA-NSOC.</w:t>
            </w:r>
          </w:p>
          <w:p w14:paraId="4B16D094" w14:textId="77777777" w:rsidR="00083CA3" w:rsidRPr="00ED0A15" w:rsidRDefault="00083CA3" w:rsidP="00083CA3">
            <w:pPr>
              <w:rPr>
                <w:rFonts w:asciiTheme="minorHAnsi" w:hAnsiTheme="minorHAnsi" w:cs="Arial"/>
                <w:sz w:val="22"/>
                <w:szCs w:val="22"/>
              </w:rPr>
            </w:pPr>
          </w:p>
          <w:p w14:paraId="454C8998"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Communicate information from VA-NSOC to the field.</w:t>
            </w:r>
          </w:p>
        </w:tc>
      </w:tr>
    </w:tbl>
    <w:p w14:paraId="611AAB04" w14:textId="77777777" w:rsidR="005D1552" w:rsidRDefault="005D1552"/>
    <w:p w14:paraId="571FB3B6" w14:textId="77777777" w:rsidR="005D1552" w:rsidRPr="005D1552" w:rsidRDefault="005D1552" w:rsidP="005D1552">
      <w:pPr>
        <w:pStyle w:val="Heading1"/>
        <w:numPr>
          <w:ilvl w:val="0"/>
          <w:numId w:val="0"/>
        </w:numPr>
        <w:jc w:val="center"/>
        <w:rPr>
          <w:rFonts w:ascii="Arial" w:eastAsia="Times New Roman" w:hAnsi="Arial" w:cs="Times New Roman"/>
          <w:bCs w:val="0"/>
          <w:color w:val="000000"/>
          <w:w w:val="105"/>
          <w:sz w:val="22"/>
          <w:szCs w:val="22"/>
        </w:rPr>
      </w:pPr>
      <w:r>
        <w:br w:type="page"/>
      </w:r>
      <w:bookmarkStart w:id="31" w:name="_Toc266351830"/>
      <w:bookmarkStart w:id="32" w:name="_Toc524082892"/>
      <w:r w:rsidRPr="005D1552">
        <w:rPr>
          <w:rFonts w:ascii="Arial" w:eastAsia="Times New Roman" w:hAnsi="Arial" w:cs="Times New Roman"/>
          <w:bCs w:val="0"/>
          <w:color w:val="000000"/>
          <w:w w:val="105"/>
          <w:sz w:val="22"/>
          <w:szCs w:val="22"/>
        </w:rPr>
        <w:lastRenderedPageBreak/>
        <w:t>Appendix C – Policy and Document References</w:t>
      </w:r>
      <w:bookmarkEnd w:id="31"/>
      <w:bookmarkEnd w:id="32"/>
    </w:p>
    <w:p w14:paraId="763E1F3C" w14:textId="77777777" w:rsidR="005D1552" w:rsidRDefault="005D1552" w:rsidP="005D1552">
      <w:pPr>
        <w:rPr>
          <w:rFonts w:cs="Arial"/>
        </w:rPr>
      </w:pPr>
    </w:p>
    <w:p w14:paraId="484143FF" w14:textId="77777777" w:rsidR="005D1552" w:rsidRDefault="005D1552" w:rsidP="005D1552">
      <w:pPr>
        <w:spacing w:after="0" w:line="240" w:lineRule="auto"/>
        <w:rPr>
          <w:rFonts w:ascii="Arial" w:hAnsi="Arial" w:cs="Arial"/>
        </w:rPr>
      </w:pPr>
      <w:r w:rsidRPr="005D1552">
        <w:rPr>
          <w:rFonts w:ascii="Arial" w:hAnsi="Arial" w:cs="Arial"/>
        </w:rPr>
        <w:t>VA Directive 6500, “Managing Information Security Risk: VA Information Security Program”</w:t>
      </w:r>
    </w:p>
    <w:p w14:paraId="0ADA6994" w14:textId="77777777" w:rsidR="005D1552" w:rsidRDefault="005D1552" w:rsidP="005D1552">
      <w:pPr>
        <w:spacing w:after="0" w:line="240" w:lineRule="auto"/>
        <w:rPr>
          <w:rFonts w:ascii="Arial" w:hAnsi="Arial" w:cs="Arial"/>
        </w:rPr>
      </w:pPr>
    </w:p>
    <w:p w14:paraId="7811015E" w14:textId="77777777" w:rsidR="005D1552" w:rsidRDefault="005D1552" w:rsidP="005D1552">
      <w:pPr>
        <w:spacing w:after="0" w:line="240" w:lineRule="auto"/>
        <w:rPr>
          <w:rFonts w:ascii="Arial" w:hAnsi="Arial" w:cs="Arial"/>
        </w:rPr>
      </w:pPr>
      <w:r>
        <w:rPr>
          <w:rFonts w:ascii="Arial" w:hAnsi="Arial" w:cs="Arial"/>
        </w:rPr>
        <w:t>VA Handbook 6500, “</w:t>
      </w:r>
      <w:r w:rsidRPr="005D1552">
        <w:rPr>
          <w:rFonts w:ascii="Arial" w:hAnsi="Arial" w:cs="Arial"/>
        </w:rPr>
        <w:t>Risk Management Framework for VA Information Systems - Tier 3: VA Information Security Program</w:t>
      </w:r>
      <w:r>
        <w:rPr>
          <w:rFonts w:ascii="Arial" w:hAnsi="Arial" w:cs="Arial"/>
        </w:rPr>
        <w:t>”</w:t>
      </w:r>
    </w:p>
    <w:p w14:paraId="3F6E729A" w14:textId="77777777" w:rsidR="005D1552" w:rsidRPr="005D1552" w:rsidRDefault="005D1552" w:rsidP="005D1552">
      <w:pPr>
        <w:spacing w:after="0" w:line="240" w:lineRule="auto"/>
        <w:rPr>
          <w:rFonts w:ascii="Arial" w:hAnsi="Arial" w:cs="Arial"/>
        </w:rPr>
      </w:pPr>
    </w:p>
    <w:p w14:paraId="0B2F56BD" w14:textId="77777777" w:rsidR="005D1552" w:rsidRDefault="005D1552" w:rsidP="005D1552">
      <w:pPr>
        <w:spacing w:after="0" w:line="240" w:lineRule="auto"/>
        <w:rPr>
          <w:rFonts w:ascii="Arial" w:hAnsi="Arial" w:cs="Arial"/>
        </w:rPr>
      </w:pPr>
      <w:r w:rsidRPr="005D1552">
        <w:rPr>
          <w:rFonts w:ascii="Arial" w:hAnsi="Arial" w:cs="Arial"/>
        </w:rPr>
        <w:t>VA Handbook 6500.2 “Management of Breaches Involving Sensitive Personal Information”</w:t>
      </w:r>
    </w:p>
    <w:p w14:paraId="321F4D81" w14:textId="77777777" w:rsidR="005D1552" w:rsidRPr="005D1552" w:rsidRDefault="005D1552" w:rsidP="005D1552">
      <w:pPr>
        <w:spacing w:after="0" w:line="240" w:lineRule="auto"/>
        <w:rPr>
          <w:rFonts w:ascii="Arial" w:hAnsi="Arial" w:cs="Arial"/>
        </w:rPr>
      </w:pPr>
    </w:p>
    <w:p w14:paraId="75ED1438" w14:textId="77777777" w:rsidR="005D1552" w:rsidRDefault="005D1552" w:rsidP="005D1552">
      <w:pPr>
        <w:spacing w:after="0" w:line="240" w:lineRule="auto"/>
        <w:rPr>
          <w:rFonts w:ascii="Arial" w:hAnsi="Arial" w:cs="Arial"/>
        </w:rPr>
      </w:pPr>
      <w:r w:rsidRPr="005D1552">
        <w:rPr>
          <w:rFonts w:ascii="Arial" w:hAnsi="Arial" w:cs="Arial"/>
        </w:rPr>
        <w:t>NIST SP 800-12</w:t>
      </w:r>
      <w:r>
        <w:rPr>
          <w:rFonts w:ascii="Arial" w:hAnsi="Arial" w:cs="Arial"/>
        </w:rPr>
        <w:t xml:space="preserve"> Rev. 1</w:t>
      </w:r>
      <w:r w:rsidRPr="005D1552">
        <w:rPr>
          <w:rFonts w:ascii="Arial" w:hAnsi="Arial" w:cs="Arial"/>
        </w:rPr>
        <w:t>, “An Introduction to Computer Security: The NIST Handbook”</w:t>
      </w:r>
    </w:p>
    <w:p w14:paraId="232D97B0" w14:textId="77777777" w:rsidR="005D1552" w:rsidRPr="005D1552" w:rsidRDefault="005D1552" w:rsidP="005D1552">
      <w:pPr>
        <w:spacing w:after="0" w:line="240" w:lineRule="auto"/>
        <w:rPr>
          <w:rFonts w:ascii="Arial" w:hAnsi="Arial" w:cs="Arial"/>
        </w:rPr>
      </w:pPr>
    </w:p>
    <w:p w14:paraId="272111A2" w14:textId="77777777" w:rsidR="005D1552" w:rsidRDefault="005D1552" w:rsidP="005D1552">
      <w:pPr>
        <w:spacing w:after="0" w:line="240" w:lineRule="auto"/>
        <w:rPr>
          <w:rFonts w:ascii="Arial" w:hAnsi="Arial" w:cs="Arial"/>
        </w:rPr>
      </w:pPr>
      <w:r>
        <w:rPr>
          <w:rFonts w:ascii="Arial" w:hAnsi="Arial" w:cs="Arial"/>
        </w:rPr>
        <w:t>NIST SP 800-37 Rev. 1</w:t>
      </w:r>
      <w:r w:rsidRPr="005D1552">
        <w:rPr>
          <w:rFonts w:ascii="Arial" w:hAnsi="Arial" w:cs="Arial"/>
        </w:rPr>
        <w:t>, “Guide for Applying the Risk Management Framework t</w:t>
      </w:r>
      <w:r w:rsidR="00344954">
        <w:rPr>
          <w:rFonts w:ascii="Arial" w:hAnsi="Arial" w:cs="Arial"/>
        </w:rPr>
        <w:t>o Federal Information Systems: A</w:t>
      </w:r>
      <w:r w:rsidRPr="005D1552">
        <w:rPr>
          <w:rFonts w:ascii="Arial" w:hAnsi="Arial" w:cs="Arial"/>
        </w:rPr>
        <w:t xml:space="preserve"> Security Life Cycle Approach”</w:t>
      </w:r>
    </w:p>
    <w:p w14:paraId="3AAE2D66" w14:textId="77777777" w:rsidR="005D1552" w:rsidRPr="005D1552" w:rsidRDefault="005D1552" w:rsidP="005D1552">
      <w:pPr>
        <w:spacing w:after="0" w:line="240" w:lineRule="auto"/>
        <w:rPr>
          <w:rFonts w:ascii="Arial" w:hAnsi="Arial" w:cs="Arial"/>
        </w:rPr>
      </w:pPr>
    </w:p>
    <w:p w14:paraId="471068B6" w14:textId="77777777" w:rsidR="005D1552" w:rsidRDefault="00344954" w:rsidP="005D1552">
      <w:pPr>
        <w:spacing w:after="0" w:line="240" w:lineRule="auto"/>
        <w:rPr>
          <w:rFonts w:ascii="Arial" w:hAnsi="Arial" w:cs="Arial"/>
        </w:rPr>
      </w:pPr>
      <w:r>
        <w:rPr>
          <w:rFonts w:ascii="Arial" w:hAnsi="Arial" w:cs="Arial"/>
        </w:rPr>
        <w:t>NIST SP 800-53</w:t>
      </w:r>
      <w:r w:rsidR="005D1552">
        <w:rPr>
          <w:rFonts w:ascii="Arial" w:hAnsi="Arial" w:cs="Arial"/>
        </w:rPr>
        <w:t xml:space="preserve"> Rev. 4</w:t>
      </w:r>
      <w:r w:rsidR="005D1552" w:rsidRPr="005D1552">
        <w:rPr>
          <w:rFonts w:ascii="Arial" w:hAnsi="Arial" w:cs="Arial"/>
        </w:rPr>
        <w:t>, “Security and Privacy Controls for Federal Information Systems and Organizations”</w:t>
      </w:r>
    </w:p>
    <w:p w14:paraId="5B8DF2F8" w14:textId="77777777" w:rsidR="005D1552" w:rsidRPr="005D1552" w:rsidRDefault="005D1552" w:rsidP="005D1552">
      <w:pPr>
        <w:spacing w:after="0" w:line="240" w:lineRule="auto"/>
        <w:rPr>
          <w:rFonts w:ascii="Arial" w:hAnsi="Arial" w:cs="Arial"/>
        </w:rPr>
      </w:pPr>
    </w:p>
    <w:p w14:paraId="6FAF00AA" w14:textId="77777777" w:rsidR="005D1552" w:rsidRDefault="005D1552" w:rsidP="005D1552">
      <w:pPr>
        <w:spacing w:after="0" w:line="240" w:lineRule="auto"/>
        <w:rPr>
          <w:rFonts w:ascii="Arial" w:hAnsi="Arial" w:cs="Arial"/>
        </w:rPr>
      </w:pPr>
      <w:r w:rsidRPr="005D1552">
        <w:rPr>
          <w:rFonts w:ascii="Arial" w:hAnsi="Arial" w:cs="Arial"/>
        </w:rPr>
        <w:t>NIST SP 800-53A</w:t>
      </w:r>
      <w:r>
        <w:rPr>
          <w:rFonts w:ascii="Arial" w:hAnsi="Arial" w:cs="Arial"/>
        </w:rPr>
        <w:t xml:space="preserve"> Rev. 4</w:t>
      </w:r>
      <w:r w:rsidRPr="005D1552">
        <w:rPr>
          <w:rFonts w:ascii="Arial" w:hAnsi="Arial" w:cs="Arial"/>
        </w:rPr>
        <w:t xml:space="preserve"> “Assessing Security and Privacy Controls in Federal Information Systems and Organizations: Building Effective Assessment Plans”</w:t>
      </w:r>
    </w:p>
    <w:p w14:paraId="27B95B2B" w14:textId="77777777" w:rsidR="005D1552" w:rsidRPr="005D1552" w:rsidRDefault="005D1552" w:rsidP="005D1552">
      <w:pPr>
        <w:spacing w:after="0" w:line="240" w:lineRule="auto"/>
        <w:rPr>
          <w:rFonts w:ascii="Arial" w:hAnsi="Arial" w:cs="Arial"/>
        </w:rPr>
      </w:pPr>
    </w:p>
    <w:p w14:paraId="0CEB3932" w14:textId="77777777" w:rsidR="005D1552" w:rsidRPr="005D1552" w:rsidRDefault="005D1552" w:rsidP="005D1552">
      <w:pPr>
        <w:spacing w:after="0" w:line="240" w:lineRule="auto"/>
        <w:rPr>
          <w:rFonts w:ascii="Arial" w:hAnsi="Arial" w:cs="Arial"/>
        </w:rPr>
      </w:pPr>
      <w:r w:rsidRPr="005D1552">
        <w:rPr>
          <w:rFonts w:ascii="Arial" w:hAnsi="Arial" w:cs="Arial"/>
        </w:rPr>
        <w:t>NIST SP 800-61</w:t>
      </w:r>
      <w:r w:rsidR="00344954">
        <w:rPr>
          <w:rFonts w:ascii="Arial" w:hAnsi="Arial" w:cs="Arial"/>
        </w:rPr>
        <w:t xml:space="preserve"> Rev. 2</w:t>
      </w:r>
      <w:r w:rsidRPr="005D1552">
        <w:rPr>
          <w:rFonts w:ascii="Arial" w:hAnsi="Arial" w:cs="Arial"/>
        </w:rPr>
        <w:t>, “Computer Security Incident Handling Guide”</w:t>
      </w:r>
    </w:p>
    <w:p w14:paraId="36FDEBF6" w14:textId="77777777" w:rsidR="005D1552" w:rsidRPr="00A730FA" w:rsidRDefault="005D1552" w:rsidP="005D1552">
      <w:pPr>
        <w:rPr>
          <w:rFonts w:cs="Arial"/>
        </w:rPr>
      </w:pPr>
    </w:p>
    <w:p w14:paraId="46520A11" w14:textId="77777777" w:rsidR="00083CA3" w:rsidRDefault="00083CA3"/>
    <w:sectPr w:rsidR="00083CA3" w:rsidSect="00ED6828">
      <w:footerReference w:type="default" r:id="rId18"/>
      <w:footerReference w:type="first" r:id="rId1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30E1B" w14:textId="77777777" w:rsidR="00F14560" w:rsidRDefault="00F14560" w:rsidP="008E643B">
      <w:pPr>
        <w:spacing w:after="0" w:line="240" w:lineRule="auto"/>
      </w:pPr>
      <w:r>
        <w:separator/>
      </w:r>
    </w:p>
  </w:endnote>
  <w:endnote w:type="continuationSeparator" w:id="0">
    <w:p w14:paraId="6A879141" w14:textId="77777777" w:rsidR="00F14560" w:rsidRDefault="00F14560" w:rsidP="008E643B">
      <w:pPr>
        <w:spacing w:after="0" w:line="240" w:lineRule="auto"/>
      </w:pPr>
      <w:r>
        <w:continuationSeparator/>
      </w:r>
    </w:p>
  </w:endnote>
  <w:endnote w:type="continuationNotice" w:id="1">
    <w:p w14:paraId="383D70AA" w14:textId="77777777" w:rsidR="00F14560" w:rsidRDefault="00F145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4F9A9" w14:textId="6DCAA2F3" w:rsidR="0041236B" w:rsidRPr="00C66FB4" w:rsidRDefault="0041236B" w:rsidP="00E2652C">
    <w:pPr>
      <w:rPr>
        <w:rFonts w:cs="Arial"/>
        <w:sz w:val="20"/>
        <w:szCs w:val="20"/>
      </w:rPr>
    </w:pPr>
    <w:r w:rsidRPr="008524F1">
      <w:rPr>
        <w:rFonts w:cs="Arial"/>
        <w:sz w:val="20"/>
        <w:szCs w:val="20"/>
      </w:rPr>
      <w:t xml:space="preserve">Incident Response Plan </w:t>
    </w:r>
    <w:r>
      <w:rPr>
        <w:rFonts w:cs="Arial"/>
        <w:sz w:val="20"/>
        <w:szCs w:val="20"/>
      </w:rPr>
      <w:t>–</w:t>
    </w:r>
    <w:r w:rsidRPr="008524F1">
      <w:rPr>
        <w:rFonts w:cs="Arial"/>
        <w:sz w:val="20"/>
        <w:szCs w:val="20"/>
      </w:rPr>
      <w:t xml:space="preserve"> </w:t>
    </w:r>
    <w:r>
      <w:rPr>
        <w:rFonts w:cs="Arial"/>
        <w:sz w:val="20"/>
        <w:szCs w:val="20"/>
      </w:rPr>
      <w:t xml:space="preserve">VISTA ADAPTIVE </w:t>
    </w:r>
    <w:r w:rsidRPr="00044F15">
      <w:rPr>
        <w:rFonts w:cs="Arial"/>
        <w:sz w:val="20"/>
        <w:szCs w:val="20"/>
      </w:rPr>
      <w:t>MAINTENANCE</w:t>
    </w:r>
    <w:r>
      <w:rPr>
        <w:rFonts w:cs="Arial"/>
        <w:sz w:val="20"/>
        <w:szCs w:val="20"/>
      </w:rPr>
      <w:t xml:space="preserve"> (VAM)</w:t>
    </w:r>
    <w:r w:rsidRPr="008524F1">
      <w:rPr>
        <w:rFonts w:cs="Arial"/>
        <w:sz w:val="20"/>
        <w:szCs w:val="20"/>
      </w:rPr>
      <w:tab/>
    </w:r>
    <w:r w:rsidRPr="008524F1">
      <w:rPr>
        <w:rFonts w:cs="Arial"/>
        <w:sz w:val="20"/>
        <w:szCs w:val="20"/>
      </w:rPr>
      <w:tab/>
    </w:r>
    <w:r>
      <w:rPr>
        <w:rFonts w:cs="Arial"/>
        <w:sz w:val="20"/>
        <w:szCs w:val="20"/>
      </w:rPr>
      <w:t>09/07/2018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8EE9" w14:textId="37919255" w:rsidR="0041236B" w:rsidRPr="00911B03" w:rsidRDefault="0041236B" w:rsidP="00972B7F">
    <w:pPr>
      <w:rPr>
        <w:rFonts w:cs="Arial"/>
        <w:sz w:val="20"/>
        <w:szCs w:val="20"/>
      </w:rPr>
    </w:pPr>
    <w:r w:rsidRPr="008524F1">
      <w:rPr>
        <w:rFonts w:cs="Arial"/>
        <w:sz w:val="20"/>
        <w:szCs w:val="20"/>
      </w:rPr>
      <w:t xml:space="preserve">Incident Response Plan </w:t>
    </w:r>
    <w:r>
      <w:rPr>
        <w:rFonts w:cs="Arial"/>
        <w:sz w:val="20"/>
        <w:szCs w:val="20"/>
      </w:rPr>
      <w:t>–</w:t>
    </w:r>
    <w:r w:rsidRPr="008524F1">
      <w:rPr>
        <w:rFonts w:cs="Arial"/>
        <w:sz w:val="20"/>
        <w:szCs w:val="20"/>
      </w:rPr>
      <w:t xml:space="preserve"> </w:t>
    </w:r>
    <w:r>
      <w:rPr>
        <w:rFonts w:cs="Arial"/>
        <w:sz w:val="20"/>
        <w:szCs w:val="20"/>
      </w:rPr>
      <w:t xml:space="preserve">VISTA ADAPTIVE </w:t>
    </w:r>
    <w:r w:rsidRPr="00044F15">
      <w:rPr>
        <w:rFonts w:cs="Arial"/>
        <w:sz w:val="20"/>
        <w:szCs w:val="20"/>
      </w:rPr>
      <w:t>MAINTENANCE</w:t>
    </w:r>
    <w:r>
      <w:rPr>
        <w:rFonts w:cs="Arial"/>
        <w:sz w:val="20"/>
        <w:szCs w:val="20"/>
      </w:rPr>
      <w:t xml:space="preserve"> (VAM)</w:t>
    </w:r>
    <w:r w:rsidRPr="008524F1">
      <w:rPr>
        <w:rFonts w:cs="Arial"/>
        <w:sz w:val="20"/>
        <w:szCs w:val="20"/>
      </w:rPr>
      <w:tab/>
    </w:r>
    <w:r w:rsidRPr="008524F1">
      <w:rPr>
        <w:rFonts w:cs="Arial"/>
        <w:sz w:val="20"/>
        <w:szCs w:val="20"/>
      </w:rPr>
      <w:tab/>
    </w:r>
    <w:r>
      <w:rPr>
        <w:rFonts w:cs="Arial"/>
        <w:sz w:val="20"/>
        <w:szCs w:val="20"/>
      </w:rPr>
      <w:t>09/07/2018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551CA" w14:textId="4493F254" w:rsidR="0041236B" w:rsidRPr="008F064C" w:rsidRDefault="0041236B" w:rsidP="008F064C">
    <w:pPr>
      <w:pStyle w:val="Footer"/>
      <w:jc w:val="center"/>
    </w:pPr>
    <w:r w:rsidRPr="008524F1">
      <w:rPr>
        <w:rFonts w:cs="Arial"/>
        <w:sz w:val="20"/>
        <w:szCs w:val="20"/>
      </w:rPr>
      <w:t xml:space="preserve">Incident Response Plan </w:t>
    </w:r>
    <w:r>
      <w:rPr>
        <w:rFonts w:cs="Arial"/>
        <w:sz w:val="20"/>
        <w:szCs w:val="20"/>
      </w:rPr>
      <w:t>–</w:t>
    </w:r>
    <w:r w:rsidRPr="008524F1">
      <w:rPr>
        <w:rFonts w:cs="Arial"/>
        <w:sz w:val="20"/>
        <w:szCs w:val="20"/>
      </w:rPr>
      <w:t xml:space="preserve"> </w:t>
    </w:r>
    <w:r>
      <w:rPr>
        <w:rFonts w:cs="Arial"/>
        <w:sz w:val="20"/>
        <w:szCs w:val="20"/>
      </w:rPr>
      <w:t xml:space="preserve">VISTA ADAPTIVE MAINTANACE </w:t>
    </w:r>
    <w:r w:rsidRPr="008524F1">
      <w:rPr>
        <w:rFonts w:cs="Arial"/>
        <w:sz w:val="20"/>
        <w:szCs w:val="20"/>
      </w:rPr>
      <w:tab/>
    </w:r>
    <w:r w:rsidRPr="008524F1">
      <w:rPr>
        <w:rFonts w:cs="Arial"/>
        <w:sz w:val="20"/>
        <w:szCs w:val="20"/>
      </w:rPr>
      <w:tab/>
    </w:r>
    <w:r>
      <w:rPr>
        <w:rFonts w:cs="Arial"/>
        <w:sz w:val="20"/>
        <w:szCs w:val="20"/>
      </w:rPr>
      <w:t>09/07/2018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241487"/>
      <w:docPartObj>
        <w:docPartGallery w:val="Page Numbers (Bottom of Page)"/>
        <w:docPartUnique/>
      </w:docPartObj>
    </w:sdtPr>
    <w:sdtEndPr>
      <w:rPr>
        <w:noProof/>
      </w:rPr>
    </w:sdtEndPr>
    <w:sdtContent>
      <w:p w14:paraId="7BF91939" w14:textId="77777777" w:rsidR="0041236B" w:rsidRDefault="0041236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E49AA67" w14:textId="77777777" w:rsidR="0041236B" w:rsidRDefault="00412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FA8AF" w14:textId="77777777" w:rsidR="00F14560" w:rsidRDefault="00F14560" w:rsidP="008E643B">
      <w:pPr>
        <w:spacing w:after="0" w:line="240" w:lineRule="auto"/>
      </w:pPr>
      <w:r>
        <w:separator/>
      </w:r>
    </w:p>
  </w:footnote>
  <w:footnote w:type="continuationSeparator" w:id="0">
    <w:p w14:paraId="0CB321C3" w14:textId="77777777" w:rsidR="00F14560" w:rsidRDefault="00F14560" w:rsidP="008E643B">
      <w:pPr>
        <w:spacing w:after="0" w:line="240" w:lineRule="auto"/>
      </w:pPr>
      <w:r>
        <w:continuationSeparator/>
      </w:r>
    </w:p>
  </w:footnote>
  <w:footnote w:type="continuationNotice" w:id="1">
    <w:p w14:paraId="084106E8" w14:textId="77777777" w:rsidR="00F14560" w:rsidRDefault="00F145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A49FD" w14:textId="77777777" w:rsidR="0041236B" w:rsidRDefault="0041236B" w:rsidP="008E643B">
    <w:pPr>
      <w:pStyle w:val="Header"/>
      <w:jc w:val="center"/>
    </w:pPr>
    <w:r>
      <w:t>SENSITIVE BUT UNCLASSIFIED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595"/>
    <w:multiLevelType w:val="hybridMultilevel"/>
    <w:tmpl w:val="9D540942"/>
    <w:lvl w:ilvl="0" w:tplc="80DE5BF0">
      <w:start w:val="1"/>
      <w:numFmt w:val="lowerRoman"/>
      <w:lvlText w:val="%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A116C"/>
    <w:multiLevelType w:val="hybridMultilevel"/>
    <w:tmpl w:val="0714FF5A"/>
    <w:lvl w:ilvl="0" w:tplc="9DCADF16">
      <w:start w:val="1"/>
      <w:numFmt w:val="lowerRoman"/>
      <w:lvlText w:val="%1."/>
      <w:lvlJc w:val="left"/>
      <w:pPr>
        <w:ind w:left="720" w:hanging="50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7F3F32"/>
    <w:multiLevelType w:val="hybridMultilevel"/>
    <w:tmpl w:val="3CD2D58E"/>
    <w:lvl w:ilvl="0" w:tplc="5936F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D0016C"/>
    <w:multiLevelType w:val="hybridMultilevel"/>
    <w:tmpl w:val="3334B94C"/>
    <w:lvl w:ilvl="0" w:tplc="0D909BC4">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A67CE"/>
    <w:multiLevelType w:val="hybridMultilevel"/>
    <w:tmpl w:val="EE7471AE"/>
    <w:lvl w:ilvl="0" w:tplc="DF9AB7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12A92"/>
    <w:multiLevelType w:val="hybridMultilevel"/>
    <w:tmpl w:val="55ECBCBA"/>
    <w:lvl w:ilvl="0" w:tplc="E50A5D8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12BF8"/>
    <w:multiLevelType w:val="hybridMultilevel"/>
    <w:tmpl w:val="C7FA4690"/>
    <w:lvl w:ilvl="0" w:tplc="DEF85A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129ED"/>
    <w:multiLevelType w:val="hybridMultilevel"/>
    <w:tmpl w:val="48D2F9EE"/>
    <w:lvl w:ilvl="0" w:tplc="97FAC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704AC3"/>
    <w:multiLevelType w:val="hybridMultilevel"/>
    <w:tmpl w:val="FD5A25C6"/>
    <w:lvl w:ilvl="0" w:tplc="D2908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502472"/>
    <w:multiLevelType w:val="hybridMultilevel"/>
    <w:tmpl w:val="5150C49A"/>
    <w:lvl w:ilvl="0" w:tplc="26BA0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323084"/>
    <w:multiLevelType w:val="hybridMultilevel"/>
    <w:tmpl w:val="E532519E"/>
    <w:lvl w:ilvl="0" w:tplc="3A6E10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F281B"/>
    <w:multiLevelType w:val="hybridMultilevel"/>
    <w:tmpl w:val="CCBE30DC"/>
    <w:lvl w:ilvl="0" w:tplc="B41638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25A96"/>
    <w:multiLevelType w:val="hybridMultilevel"/>
    <w:tmpl w:val="1F3C97E0"/>
    <w:lvl w:ilvl="0" w:tplc="65169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C16788"/>
    <w:multiLevelType w:val="hybridMultilevel"/>
    <w:tmpl w:val="5D42454E"/>
    <w:lvl w:ilvl="0" w:tplc="AC80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D42B1D"/>
    <w:multiLevelType w:val="hybridMultilevel"/>
    <w:tmpl w:val="47DC5792"/>
    <w:lvl w:ilvl="0" w:tplc="72CA2EEA">
      <w:start w:val="1"/>
      <w:numFmt w:val="low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5" w15:restartNumberingAfterBreak="0">
    <w:nsid w:val="381650A0"/>
    <w:multiLevelType w:val="hybridMultilevel"/>
    <w:tmpl w:val="5AF2677E"/>
    <w:lvl w:ilvl="0" w:tplc="D5E41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040281"/>
    <w:multiLevelType w:val="hybridMultilevel"/>
    <w:tmpl w:val="03AE7C44"/>
    <w:lvl w:ilvl="0" w:tplc="AD82D4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3C8C"/>
    <w:multiLevelType w:val="hybridMultilevel"/>
    <w:tmpl w:val="1FB842C6"/>
    <w:lvl w:ilvl="0" w:tplc="5F0A5E04">
      <w:start w:val="1"/>
      <w:numFmt w:val="decimal"/>
      <w:lvlText w:val="(%1)"/>
      <w:lvlJc w:val="left"/>
      <w:pPr>
        <w:ind w:left="1080" w:hanging="360"/>
      </w:pPr>
      <w:rPr>
        <w:rFonts w:eastAsia="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522545"/>
    <w:multiLevelType w:val="hybridMultilevel"/>
    <w:tmpl w:val="E432D7C2"/>
    <w:lvl w:ilvl="0" w:tplc="E0D02E82">
      <w:start w:val="1"/>
      <w:numFmt w:val="decimal"/>
      <w:lvlText w:val="%1."/>
      <w:lvlJc w:val="left"/>
      <w:pPr>
        <w:ind w:left="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F2D4A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325326">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104E6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0EF42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247B1A">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C4DEB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A2334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1672F6">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15E0497"/>
    <w:multiLevelType w:val="hybridMultilevel"/>
    <w:tmpl w:val="F7B4393E"/>
    <w:lvl w:ilvl="0" w:tplc="92926D0C">
      <w:start w:val="1"/>
      <w:numFmt w:val="decimal"/>
      <w:lvlText w:val="(%1)"/>
      <w:lvlJc w:val="left"/>
      <w:pPr>
        <w:ind w:left="1080" w:hanging="360"/>
      </w:pPr>
      <w:rPr>
        <w:rFonts w:ascii="Arial" w:eastAsia="Times New Roman"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590005"/>
    <w:multiLevelType w:val="hybridMultilevel"/>
    <w:tmpl w:val="EF9CE888"/>
    <w:lvl w:ilvl="0" w:tplc="2946D63C">
      <w:start w:val="1"/>
      <w:numFmt w:val="decimal"/>
      <w:lvlText w:val="(%1)"/>
      <w:lvlJc w:val="left"/>
      <w:pPr>
        <w:ind w:left="108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83494"/>
    <w:multiLevelType w:val="hybridMultilevel"/>
    <w:tmpl w:val="2CB6A602"/>
    <w:lvl w:ilvl="0" w:tplc="C62C2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8445C9"/>
    <w:multiLevelType w:val="hybridMultilevel"/>
    <w:tmpl w:val="D8828E42"/>
    <w:lvl w:ilvl="0" w:tplc="E1CE3A58">
      <w:start w:val="1"/>
      <w:numFmt w:val="decimal"/>
      <w:lvlText w:val="(%1)"/>
      <w:lvlJc w:val="left"/>
      <w:pPr>
        <w:ind w:left="108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F59C3"/>
    <w:multiLevelType w:val="multilevel"/>
    <w:tmpl w:val="670A76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45227169"/>
    <w:multiLevelType w:val="hybridMultilevel"/>
    <w:tmpl w:val="E9305F84"/>
    <w:lvl w:ilvl="0" w:tplc="92D45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F51812"/>
    <w:multiLevelType w:val="multilevel"/>
    <w:tmpl w:val="BE7AFF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76F265F"/>
    <w:multiLevelType w:val="hybridMultilevel"/>
    <w:tmpl w:val="07627CB6"/>
    <w:lvl w:ilvl="0" w:tplc="F72CD82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66047D"/>
    <w:multiLevelType w:val="hybridMultilevel"/>
    <w:tmpl w:val="CBE21B60"/>
    <w:lvl w:ilvl="0" w:tplc="7B6E9A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A15AC1"/>
    <w:multiLevelType w:val="hybridMultilevel"/>
    <w:tmpl w:val="0658C000"/>
    <w:lvl w:ilvl="0" w:tplc="F586AB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4485B"/>
    <w:multiLevelType w:val="hybridMultilevel"/>
    <w:tmpl w:val="C65AE020"/>
    <w:lvl w:ilvl="0" w:tplc="59B4A7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3E550B"/>
    <w:multiLevelType w:val="hybridMultilevel"/>
    <w:tmpl w:val="9E6C0416"/>
    <w:lvl w:ilvl="0" w:tplc="A8F2C3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8958D7"/>
    <w:multiLevelType w:val="hybridMultilevel"/>
    <w:tmpl w:val="08002350"/>
    <w:lvl w:ilvl="0" w:tplc="3B9E7276">
      <w:start w:val="25"/>
      <w:numFmt w:val="decimal"/>
      <w:lvlText w:val="%1."/>
      <w:lvlJc w:val="left"/>
      <w:pPr>
        <w:ind w:left="1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1CF21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06DD7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726B1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FC1AA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023C5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E065F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C2100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C600E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0E10836"/>
    <w:multiLevelType w:val="hybridMultilevel"/>
    <w:tmpl w:val="FCC4948C"/>
    <w:lvl w:ilvl="0" w:tplc="169A4F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233E04"/>
    <w:multiLevelType w:val="hybridMultilevel"/>
    <w:tmpl w:val="EC74BC20"/>
    <w:lvl w:ilvl="0" w:tplc="975AC98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57D51"/>
    <w:multiLevelType w:val="multilevel"/>
    <w:tmpl w:val="670A76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15:restartNumberingAfterBreak="0">
    <w:nsid w:val="55421391"/>
    <w:multiLevelType w:val="hybridMultilevel"/>
    <w:tmpl w:val="BD526646"/>
    <w:lvl w:ilvl="0" w:tplc="BBD42A70">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58649A7"/>
    <w:multiLevelType w:val="hybridMultilevel"/>
    <w:tmpl w:val="680E47B4"/>
    <w:lvl w:ilvl="0" w:tplc="08A06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B1B6EA9"/>
    <w:multiLevelType w:val="hybridMultilevel"/>
    <w:tmpl w:val="26841132"/>
    <w:lvl w:ilvl="0" w:tplc="00D8B8C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4F61C0"/>
    <w:multiLevelType w:val="hybridMultilevel"/>
    <w:tmpl w:val="9AF092D0"/>
    <w:lvl w:ilvl="0" w:tplc="C7326998">
      <w:start w:val="5"/>
      <w:numFmt w:val="decimal"/>
      <w:lvlText w:val="%1."/>
      <w:lvlJc w:val="left"/>
      <w:pPr>
        <w:ind w:left="1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C6FDD2">
      <w:start w:val="1"/>
      <w:numFmt w:val="lowerLetter"/>
      <w:lvlText w:val="%2"/>
      <w:lvlJc w:val="left"/>
      <w:pPr>
        <w:ind w:left="1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B2FC28">
      <w:start w:val="1"/>
      <w:numFmt w:val="lowerRoman"/>
      <w:lvlText w:val="%3"/>
      <w:lvlJc w:val="left"/>
      <w:pPr>
        <w:ind w:left="1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C64CC6">
      <w:start w:val="1"/>
      <w:numFmt w:val="decimal"/>
      <w:lvlText w:val="%4"/>
      <w:lvlJc w:val="left"/>
      <w:pPr>
        <w:ind w:left="25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9C70EC">
      <w:start w:val="1"/>
      <w:numFmt w:val="lowerLetter"/>
      <w:lvlText w:val="%5"/>
      <w:lvlJc w:val="left"/>
      <w:pPr>
        <w:ind w:left="33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98B3D6">
      <w:start w:val="1"/>
      <w:numFmt w:val="lowerRoman"/>
      <w:lvlText w:val="%6"/>
      <w:lvlJc w:val="left"/>
      <w:pPr>
        <w:ind w:left="4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80E746">
      <w:start w:val="1"/>
      <w:numFmt w:val="decimal"/>
      <w:lvlText w:val="%7"/>
      <w:lvlJc w:val="left"/>
      <w:pPr>
        <w:ind w:left="4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72B276">
      <w:start w:val="1"/>
      <w:numFmt w:val="lowerLetter"/>
      <w:lvlText w:val="%8"/>
      <w:lvlJc w:val="left"/>
      <w:pPr>
        <w:ind w:left="5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40A236">
      <w:start w:val="1"/>
      <w:numFmt w:val="lowerRoman"/>
      <w:lvlText w:val="%9"/>
      <w:lvlJc w:val="left"/>
      <w:pPr>
        <w:ind w:left="6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8A9700D"/>
    <w:multiLevelType w:val="hybridMultilevel"/>
    <w:tmpl w:val="3FA4C892"/>
    <w:lvl w:ilvl="0" w:tplc="622A4A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E44591"/>
    <w:multiLevelType w:val="multilevel"/>
    <w:tmpl w:val="185A99D4"/>
    <w:styleLink w:val="Style1"/>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6E8B166E"/>
    <w:multiLevelType w:val="hybridMultilevel"/>
    <w:tmpl w:val="5A7E2F2A"/>
    <w:lvl w:ilvl="0" w:tplc="5BAC7042">
      <w:start w:val="1"/>
      <w:numFmt w:val="decimal"/>
      <w:lvlText w:val="(%1)"/>
      <w:lvlJc w:val="left"/>
      <w:pPr>
        <w:ind w:left="108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1A2FFF"/>
    <w:multiLevelType w:val="multilevel"/>
    <w:tmpl w:val="185A99D4"/>
    <w:numStyleLink w:val="Style1"/>
  </w:abstractNum>
  <w:abstractNum w:abstractNumId="43" w15:restartNumberingAfterBreak="0">
    <w:nsid w:val="71A76230"/>
    <w:multiLevelType w:val="hybridMultilevel"/>
    <w:tmpl w:val="320433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6C40F3A"/>
    <w:multiLevelType w:val="hybridMultilevel"/>
    <w:tmpl w:val="B6CE727C"/>
    <w:lvl w:ilvl="0" w:tplc="934A0A3A">
      <w:start w:val="32"/>
      <w:numFmt w:val="decimal"/>
      <w:lvlText w:val="%1."/>
      <w:lvlJc w:val="left"/>
      <w:pPr>
        <w:ind w:left="1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18EF8C">
      <w:start w:val="1"/>
      <w:numFmt w:val="lowerLetter"/>
      <w:lvlText w:val="%2"/>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C4A8DE">
      <w:start w:val="1"/>
      <w:numFmt w:val="lowerRoman"/>
      <w:lvlText w:val="%3"/>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78CC4E">
      <w:start w:val="1"/>
      <w:numFmt w:val="decimal"/>
      <w:lvlText w:val="%4"/>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60A3A">
      <w:start w:val="1"/>
      <w:numFmt w:val="lowerLetter"/>
      <w:lvlText w:val="%5"/>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06005A">
      <w:start w:val="1"/>
      <w:numFmt w:val="lowerRoman"/>
      <w:lvlText w:val="%6"/>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A4FF58">
      <w:start w:val="1"/>
      <w:numFmt w:val="decimal"/>
      <w:lvlText w:val="%7"/>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985FE0">
      <w:start w:val="1"/>
      <w:numFmt w:val="lowerLetter"/>
      <w:lvlText w:val="%8"/>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04F40E">
      <w:start w:val="1"/>
      <w:numFmt w:val="lowerRoman"/>
      <w:lvlText w:val="%9"/>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9701F25"/>
    <w:multiLevelType w:val="hybridMultilevel"/>
    <w:tmpl w:val="B3205E3E"/>
    <w:lvl w:ilvl="0" w:tplc="CA4EAD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9C0C37"/>
    <w:multiLevelType w:val="hybridMultilevel"/>
    <w:tmpl w:val="3BDA9B2A"/>
    <w:lvl w:ilvl="0" w:tplc="B3CAB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AE41F6"/>
    <w:multiLevelType w:val="hybridMultilevel"/>
    <w:tmpl w:val="26FAA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DC54522"/>
    <w:multiLevelType w:val="hybridMultilevel"/>
    <w:tmpl w:val="EDF6B506"/>
    <w:lvl w:ilvl="0" w:tplc="B0064A7C">
      <w:start w:val="1"/>
      <w:numFmt w:val="decimal"/>
      <w:lvlText w:val="(%1)"/>
      <w:lvlJc w:val="left"/>
      <w:pPr>
        <w:ind w:left="108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5"/>
  </w:num>
  <w:num w:numId="2">
    <w:abstractNumId w:val="40"/>
  </w:num>
  <w:num w:numId="3">
    <w:abstractNumId w:val="42"/>
  </w:num>
  <w:num w:numId="4">
    <w:abstractNumId w:val="23"/>
  </w:num>
  <w:num w:numId="5">
    <w:abstractNumId w:val="34"/>
  </w:num>
  <w:num w:numId="6">
    <w:abstractNumId w:val="22"/>
  </w:num>
  <w:num w:numId="7">
    <w:abstractNumId w:val="19"/>
  </w:num>
  <w:num w:numId="8">
    <w:abstractNumId w:val="20"/>
  </w:num>
  <w:num w:numId="9">
    <w:abstractNumId w:val="41"/>
  </w:num>
  <w:num w:numId="10">
    <w:abstractNumId w:val="5"/>
  </w:num>
  <w:num w:numId="11">
    <w:abstractNumId w:val="47"/>
  </w:num>
  <w:num w:numId="12">
    <w:abstractNumId w:val="17"/>
  </w:num>
  <w:num w:numId="13">
    <w:abstractNumId w:val="45"/>
  </w:num>
  <w:num w:numId="14">
    <w:abstractNumId w:val="46"/>
  </w:num>
  <w:num w:numId="15">
    <w:abstractNumId w:val="10"/>
  </w:num>
  <w:num w:numId="16">
    <w:abstractNumId w:val="7"/>
  </w:num>
  <w:num w:numId="17">
    <w:abstractNumId w:val="15"/>
  </w:num>
  <w:num w:numId="18">
    <w:abstractNumId w:val="48"/>
  </w:num>
  <w:num w:numId="19">
    <w:abstractNumId w:val="16"/>
  </w:num>
  <w:num w:numId="20">
    <w:abstractNumId w:val="36"/>
  </w:num>
  <w:num w:numId="21">
    <w:abstractNumId w:val="30"/>
  </w:num>
  <w:num w:numId="22">
    <w:abstractNumId w:val="32"/>
  </w:num>
  <w:num w:numId="23">
    <w:abstractNumId w:val="29"/>
  </w:num>
  <w:num w:numId="24">
    <w:abstractNumId w:val="12"/>
  </w:num>
  <w:num w:numId="25">
    <w:abstractNumId w:val="4"/>
  </w:num>
  <w:num w:numId="26">
    <w:abstractNumId w:val="33"/>
  </w:num>
  <w:num w:numId="27">
    <w:abstractNumId w:val="28"/>
  </w:num>
  <w:num w:numId="28">
    <w:abstractNumId w:val="37"/>
  </w:num>
  <w:num w:numId="29">
    <w:abstractNumId w:val="24"/>
  </w:num>
  <w:num w:numId="30">
    <w:abstractNumId w:val="2"/>
  </w:num>
  <w:num w:numId="31">
    <w:abstractNumId w:val="6"/>
  </w:num>
  <w:num w:numId="32">
    <w:abstractNumId w:val="13"/>
  </w:num>
  <w:num w:numId="33">
    <w:abstractNumId w:val="21"/>
  </w:num>
  <w:num w:numId="34">
    <w:abstractNumId w:val="11"/>
  </w:num>
  <w:num w:numId="35">
    <w:abstractNumId w:val="26"/>
  </w:num>
  <w:num w:numId="36">
    <w:abstractNumId w:val="27"/>
  </w:num>
  <w:num w:numId="37">
    <w:abstractNumId w:val="39"/>
  </w:num>
  <w:num w:numId="38">
    <w:abstractNumId w:val="8"/>
  </w:num>
  <w:num w:numId="39">
    <w:abstractNumId w:val="3"/>
  </w:num>
  <w:num w:numId="40">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0"/>
  </w:num>
  <w:num w:numId="43">
    <w:abstractNumId w:val="14"/>
  </w:num>
  <w:num w:numId="44">
    <w:abstractNumId w:val="1"/>
  </w:num>
  <w:num w:numId="45">
    <w:abstractNumId w:val="43"/>
  </w:num>
  <w:num w:numId="46">
    <w:abstractNumId w:val="9"/>
  </w:num>
  <w:num w:numId="47">
    <w:abstractNumId w:val="18"/>
  </w:num>
  <w:num w:numId="48">
    <w:abstractNumId w:val="38"/>
  </w:num>
  <w:num w:numId="49">
    <w:abstractNumId w:val="31"/>
  </w:num>
  <w:num w:numId="50">
    <w:abstractNumId w:val="4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A7"/>
    <w:rsid w:val="0001087B"/>
    <w:rsid w:val="000218D4"/>
    <w:rsid w:val="00036961"/>
    <w:rsid w:val="00037FA5"/>
    <w:rsid w:val="00044F15"/>
    <w:rsid w:val="00067489"/>
    <w:rsid w:val="000714C9"/>
    <w:rsid w:val="00071E26"/>
    <w:rsid w:val="00083CA3"/>
    <w:rsid w:val="00084132"/>
    <w:rsid w:val="00085B80"/>
    <w:rsid w:val="000F04FA"/>
    <w:rsid w:val="00102099"/>
    <w:rsid w:val="001214E2"/>
    <w:rsid w:val="0012478B"/>
    <w:rsid w:val="00125170"/>
    <w:rsid w:val="00152A59"/>
    <w:rsid w:val="00162771"/>
    <w:rsid w:val="00192B9E"/>
    <w:rsid w:val="00207B56"/>
    <w:rsid w:val="0022770D"/>
    <w:rsid w:val="00231FC4"/>
    <w:rsid w:val="00240990"/>
    <w:rsid w:val="0025664A"/>
    <w:rsid w:val="002610D7"/>
    <w:rsid w:val="00294AFA"/>
    <w:rsid w:val="002A08D4"/>
    <w:rsid w:val="002A680C"/>
    <w:rsid w:val="002B1DC0"/>
    <w:rsid w:val="002B6D8D"/>
    <w:rsid w:val="002B7ABC"/>
    <w:rsid w:val="002C6EC2"/>
    <w:rsid w:val="002D3903"/>
    <w:rsid w:val="0032707E"/>
    <w:rsid w:val="00344954"/>
    <w:rsid w:val="0036660F"/>
    <w:rsid w:val="00370271"/>
    <w:rsid w:val="00383CA4"/>
    <w:rsid w:val="00384342"/>
    <w:rsid w:val="00385349"/>
    <w:rsid w:val="003C2322"/>
    <w:rsid w:val="00411D88"/>
    <w:rsid w:val="0041236B"/>
    <w:rsid w:val="00426918"/>
    <w:rsid w:val="00487FFD"/>
    <w:rsid w:val="004A0A49"/>
    <w:rsid w:val="004A2CB5"/>
    <w:rsid w:val="004B0CA4"/>
    <w:rsid w:val="004D5C5C"/>
    <w:rsid w:val="00502915"/>
    <w:rsid w:val="0053471A"/>
    <w:rsid w:val="00544381"/>
    <w:rsid w:val="00573936"/>
    <w:rsid w:val="00575D1C"/>
    <w:rsid w:val="00586283"/>
    <w:rsid w:val="00590110"/>
    <w:rsid w:val="005C52A8"/>
    <w:rsid w:val="005D1552"/>
    <w:rsid w:val="00640D25"/>
    <w:rsid w:val="00645835"/>
    <w:rsid w:val="0066051A"/>
    <w:rsid w:val="00674E38"/>
    <w:rsid w:val="006918DD"/>
    <w:rsid w:val="006B357E"/>
    <w:rsid w:val="006D0B38"/>
    <w:rsid w:val="006D34A0"/>
    <w:rsid w:val="006D3C45"/>
    <w:rsid w:val="00722DA7"/>
    <w:rsid w:val="007362E1"/>
    <w:rsid w:val="00740A4A"/>
    <w:rsid w:val="00765B1F"/>
    <w:rsid w:val="007A0B30"/>
    <w:rsid w:val="007C5ADC"/>
    <w:rsid w:val="007C703B"/>
    <w:rsid w:val="008227C1"/>
    <w:rsid w:val="00824D02"/>
    <w:rsid w:val="0086319A"/>
    <w:rsid w:val="0088011D"/>
    <w:rsid w:val="008B1720"/>
    <w:rsid w:val="008B7A0A"/>
    <w:rsid w:val="008B7EA0"/>
    <w:rsid w:val="008D3ACA"/>
    <w:rsid w:val="008E643B"/>
    <w:rsid w:val="008F064C"/>
    <w:rsid w:val="00911B03"/>
    <w:rsid w:val="00913F26"/>
    <w:rsid w:val="0092285F"/>
    <w:rsid w:val="009707ED"/>
    <w:rsid w:val="00972B7F"/>
    <w:rsid w:val="009A03BF"/>
    <w:rsid w:val="009C5927"/>
    <w:rsid w:val="009F718D"/>
    <w:rsid w:val="00A040EE"/>
    <w:rsid w:val="00A055CD"/>
    <w:rsid w:val="00A15718"/>
    <w:rsid w:val="00A17FAA"/>
    <w:rsid w:val="00A40EBB"/>
    <w:rsid w:val="00A4450F"/>
    <w:rsid w:val="00A80A1E"/>
    <w:rsid w:val="00A93479"/>
    <w:rsid w:val="00AA166A"/>
    <w:rsid w:val="00AE6D61"/>
    <w:rsid w:val="00AF0C06"/>
    <w:rsid w:val="00AF39E1"/>
    <w:rsid w:val="00AF5E2F"/>
    <w:rsid w:val="00B047F5"/>
    <w:rsid w:val="00B342D0"/>
    <w:rsid w:val="00BD5DFC"/>
    <w:rsid w:val="00BD7020"/>
    <w:rsid w:val="00BF364B"/>
    <w:rsid w:val="00C02871"/>
    <w:rsid w:val="00C03867"/>
    <w:rsid w:val="00C16477"/>
    <w:rsid w:val="00C24678"/>
    <w:rsid w:val="00C53EA2"/>
    <w:rsid w:val="00C57E4E"/>
    <w:rsid w:val="00C66FB4"/>
    <w:rsid w:val="00C67C9E"/>
    <w:rsid w:val="00C86891"/>
    <w:rsid w:val="00CB4ACE"/>
    <w:rsid w:val="00CC105E"/>
    <w:rsid w:val="00CE1385"/>
    <w:rsid w:val="00D2794A"/>
    <w:rsid w:val="00D4117B"/>
    <w:rsid w:val="00D555E6"/>
    <w:rsid w:val="00D80917"/>
    <w:rsid w:val="00D96B3B"/>
    <w:rsid w:val="00DB17B7"/>
    <w:rsid w:val="00DC4964"/>
    <w:rsid w:val="00DD2BB0"/>
    <w:rsid w:val="00DE4ABC"/>
    <w:rsid w:val="00DF5BF0"/>
    <w:rsid w:val="00E141C9"/>
    <w:rsid w:val="00E2652C"/>
    <w:rsid w:val="00E3742A"/>
    <w:rsid w:val="00E60A4B"/>
    <w:rsid w:val="00E74385"/>
    <w:rsid w:val="00E75118"/>
    <w:rsid w:val="00E96F01"/>
    <w:rsid w:val="00EA275B"/>
    <w:rsid w:val="00EC327D"/>
    <w:rsid w:val="00EC496D"/>
    <w:rsid w:val="00EC7424"/>
    <w:rsid w:val="00ED0A15"/>
    <w:rsid w:val="00ED6828"/>
    <w:rsid w:val="00F025A7"/>
    <w:rsid w:val="00F14560"/>
    <w:rsid w:val="00F721E3"/>
    <w:rsid w:val="00F959EE"/>
    <w:rsid w:val="00FB2A70"/>
    <w:rsid w:val="00FD4EEE"/>
    <w:rsid w:val="00FF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8B3A6"/>
  <w15:docId w15:val="{F4976826-CF14-41A2-AFAA-08253A79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D8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4A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34A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34A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34A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34A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34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34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34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3B"/>
  </w:style>
  <w:style w:type="paragraph" w:styleId="Footer">
    <w:name w:val="footer"/>
    <w:basedOn w:val="Normal"/>
    <w:link w:val="FooterChar"/>
    <w:uiPriority w:val="99"/>
    <w:unhideWhenUsed/>
    <w:rsid w:val="008E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3B"/>
  </w:style>
  <w:style w:type="character" w:customStyle="1" w:styleId="Heading1Char">
    <w:name w:val="Heading 1 Char"/>
    <w:basedOn w:val="DefaultParagraphFont"/>
    <w:link w:val="Heading1"/>
    <w:uiPriority w:val="9"/>
    <w:rsid w:val="002B6D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6D8D"/>
    <w:pPr>
      <w:outlineLvl w:val="9"/>
    </w:pPr>
    <w:rPr>
      <w:lang w:eastAsia="ja-JP"/>
    </w:rPr>
  </w:style>
  <w:style w:type="paragraph" w:styleId="BalloonText">
    <w:name w:val="Balloon Text"/>
    <w:basedOn w:val="Normal"/>
    <w:link w:val="BalloonTextChar"/>
    <w:uiPriority w:val="99"/>
    <w:semiHidden/>
    <w:unhideWhenUsed/>
    <w:rsid w:val="002B6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D8D"/>
    <w:rPr>
      <w:rFonts w:ascii="Tahoma" w:hAnsi="Tahoma" w:cs="Tahoma"/>
      <w:sz w:val="16"/>
      <w:szCs w:val="16"/>
    </w:rPr>
  </w:style>
  <w:style w:type="paragraph" w:styleId="TOC3">
    <w:name w:val="toc 3"/>
    <w:basedOn w:val="Normal"/>
    <w:next w:val="Normal"/>
    <w:autoRedefine/>
    <w:uiPriority w:val="39"/>
    <w:unhideWhenUsed/>
    <w:qFormat/>
    <w:rsid w:val="006D34A0"/>
    <w:pPr>
      <w:tabs>
        <w:tab w:val="left" w:pos="1320"/>
        <w:tab w:val="right" w:leader="dot" w:pos="9350"/>
      </w:tabs>
      <w:spacing w:after="100"/>
      <w:ind w:left="440"/>
    </w:pPr>
    <w:rPr>
      <w:noProof/>
    </w:rPr>
  </w:style>
  <w:style w:type="paragraph" w:styleId="TOC1">
    <w:name w:val="toc 1"/>
    <w:basedOn w:val="Normal"/>
    <w:next w:val="Normal"/>
    <w:autoRedefine/>
    <w:uiPriority w:val="39"/>
    <w:unhideWhenUsed/>
    <w:qFormat/>
    <w:rsid w:val="002B6D8D"/>
    <w:pPr>
      <w:spacing w:after="100"/>
    </w:pPr>
  </w:style>
  <w:style w:type="character" w:styleId="Hyperlink">
    <w:name w:val="Hyperlink"/>
    <w:basedOn w:val="DefaultParagraphFont"/>
    <w:uiPriority w:val="99"/>
    <w:unhideWhenUsed/>
    <w:rsid w:val="002B6D8D"/>
    <w:rPr>
      <w:color w:val="0000FF" w:themeColor="hyperlink"/>
      <w:u w:val="single"/>
    </w:rPr>
  </w:style>
  <w:style w:type="paragraph" w:styleId="TOC2">
    <w:name w:val="toc 2"/>
    <w:basedOn w:val="Normal"/>
    <w:next w:val="Normal"/>
    <w:autoRedefine/>
    <w:uiPriority w:val="39"/>
    <w:unhideWhenUsed/>
    <w:qFormat/>
    <w:rsid w:val="002B1DC0"/>
    <w:pPr>
      <w:spacing w:after="100"/>
      <w:ind w:left="220"/>
    </w:pPr>
    <w:rPr>
      <w:rFonts w:eastAsiaTheme="minorEastAsia"/>
      <w:lang w:eastAsia="ja-JP"/>
    </w:rPr>
  </w:style>
  <w:style w:type="character" w:customStyle="1" w:styleId="Heading2Char">
    <w:name w:val="Heading 2 Char"/>
    <w:basedOn w:val="DefaultParagraphFont"/>
    <w:link w:val="Heading2"/>
    <w:uiPriority w:val="9"/>
    <w:rsid w:val="006D34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34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34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34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34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34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34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34A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487FFD"/>
    <w:pPr>
      <w:numPr>
        <w:numId w:val="2"/>
      </w:numPr>
    </w:pPr>
  </w:style>
  <w:style w:type="table" w:styleId="TableGrid">
    <w:name w:val="Table Grid"/>
    <w:basedOn w:val="TableNormal"/>
    <w:rsid w:val="00487F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294AFA"/>
    <w:rPr>
      <w:i/>
      <w:color w:val="5A5A5A" w:themeColor="text1" w:themeTint="A5"/>
    </w:rPr>
  </w:style>
  <w:style w:type="table" w:customStyle="1" w:styleId="TableGrid1">
    <w:name w:val="Table Grid1"/>
    <w:basedOn w:val="TableNormal"/>
    <w:next w:val="TableGrid"/>
    <w:rsid w:val="00DC49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Normal"/>
    <w:rsid w:val="00DC4964"/>
    <w:pPr>
      <w:spacing w:before="60" w:after="120" w:line="240" w:lineRule="auto"/>
      <w:jc w:val="center"/>
    </w:pPr>
    <w:rPr>
      <w:rFonts w:ascii="Arial" w:eastAsia="Times New Roman" w:hAnsi="Arial" w:cs="Times New Roman"/>
      <w:b/>
      <w:color w:val="000000"/>
    </w:rPr>
  </w:style>
  <w:style w:type="table" w:customStyle="1" w:styleId="TableGrid11">
    <w:name w:val="Table Grid11"/>
    <w:basedOn w:val="TableNormal"/>
    <w:next w:val="TableGrid"/>
    <w:rsid w:val="00083C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02915"/>
    <w:pPr>
      <w:spacing w:after="0" w:line="240" w:lineRule="auto"/>
    </w:pPr>
    <w:rPr>
      <w:rFonts w:ascii="Arial" w:eastAsiaTheme="minorEastAsia" w:hAnsi="Arial" w:cs="Times New Roman"/>
      <w:szCs w:val="32"/>
      <w:lang w:bidi="en-US"/>
    </w:rPr>
  </w:style>
  <w:style w:type="character" w:customStyle="1" w:styleId="NoSpacingChar">
    <w:name w:val="No Spacing Char"/>
    <w:basedOn w:val="DefaultParagraphFont"/>
    <w:link w:val="NoSpacing"/>
    <w:uiPriority w:val="1"/>
    <w:rsid w:val="00502915"/>
    <w:rPr>
      <w:rFonts w:ascii="Arial" w:eastAsiaTheme="minorEastAsia" w:hAnsi="Arial" w:cs="Times New Roman"/>
      <w:szCs w:val="32"/>
      <w:lang w:bidi="en-US"/>
    </w:rPr>
  </w:style>
  <w:style w:type="paragraph" w:styleId="ListParagraph">
    <w:name w:val="List Paragraph"/>
    <w:basedOn w:val="Normal"/>
    <w:uiPriority w:val="34"/>
    <w:qFormat/>
    <w:rsid w:val="00674E38"/>
    <w:pPr>
      <w:ind w:left="720"/>
      <w:contextualSpacing/>
    </w:pPr>
  </w:style>
  <w:style w:type="paragraph" w:customStyle="1" w:styleId="Default">
    <w:name w:val="Default"/>
    <w:rsid w:val="00EC496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3471A"/>
    <w:rPr>
      <w:color w:val="800080" w:themeColor="followedHyperlink"/>
      <w:u w:val="single"/>
    </w:rPr>
  </w:style>
  <w:style w:type="table" w:customStyle="1" w:styleId="TableGrid0">
    <w:name w:val="TableGrid"/>
    <w:rsid w:val="00A40EB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16348">
      <w:bodyDiv w:val="1"/>
      <w:marLeft w:val="0"/>
      <w:marRight w:val="0"/>
      <w:marTop w:val="0"/>
      <w:marBottom w:val="0"/>
      <w:divBdr>
        <w:top w:val="none" w:sz="0" w:space="0" w:color="auto"/>
        <w:left w:val="none" w:sz="0" w:space="0" w:color="auto"/>
        <w:bottom w:val="none" w:sz="0" w:space="0" w:color="auto"/>
        <w:right w:val="none" w:sz="0" w:space="0" w:color="auto"/>
      </w:divBdr>
      <w:divsChild>
        <w:div w:id="1221750278">
          <w:marLeft w:val="0"/>
          <w:marRight w:val="0"/>
          <w:marTop w:val="0"/>
          <w:marBottom w:val="0"/>
          <w:divBdr>
            <w:top w:val="none" w:sz="0" w:space="0" w:color="auto"/>
            <w:left w:val="none" w:sz="0" w:space="0" w:color="auto"/>
            <w:bottom w:val="none" w:sz="0" w:space="0" w:color="auto"/>
            <w:right w:val="none" w:sz="0" w:space="0" w:color="auto"/>
          </w:divBdr>
          <w:divsChild>
            <w:div w:id="2111774684">
              <w:marLeft w:val="0"/>
              <w:marRight w:val="0"/>
              <w:marTop w:val="0"/>
              <w:marBottom w:val="0"/>
              <w:divBdr>
                <w:top w:val="none" w:sz="0" w:space="0" w:color="auto"/>
                <w:left w:val="none" w:sz="0" w:space="0" w:color="auto"/>
                <w:bottom w:val="none" w:sz="0" w:space="0" w:color="auto"/>
                <w:right w:val="none" w:sz="0" w:space="0" w:color="auto"/>
              </w:divBdr>
              <w:divsChild>
                <w:div w:id="1487090995">
                  <w:marLeft w:val="0"/>
                  <w:marRight w:val="0"/>
                  <w:marTop w:val="0"/>
                  <w:marBottom w:val="0"/>
                  <w:divBdr>
                    <w:top w:val="none" w:sz="0" w:space="0" w:color="auto"/>
                    <w:left w:val="none" w:sz="0" w:space="0" w:color="auto"/>
                    <w:bottom w:val="none" w:sz="0" w:space="0" w:color="auto"/>
                    <w:right w:val="none" w:sz="0" w:space="0" w:color="auto"/>
                  </w:divBdr>
                  <w:divsChild>
                    <w:div w:id="76707283">
                      <w:marLeft w:val="0"/>
                      <w:marRight w:val="0"/>
                      <w:marTop w:val="0"/>
                      <w:marBottom w:val="0"/>
                      <w:divBdr>
                        <w:top w:val="none" w:sz="0" w:space="0" w:color="auto"/>
                        <w:left w:val="none" w:sz="0" w:space="0" w:color="auto"/>
                        <w:bottom w:val="none" w:sz="0" w:space="0" w:color="auto"/>
                        <w:right w:val="none" w:sz="0" w:space="0" w:color="auto"/>
                      </w:divBdr>
                      <w:divsChild>
                        <w:div w:id="656613715">
                          <w:marLeft w:val="0"/>
                          <w:marRight w:val="0"/>
                          <w:marTop w:val="0"/>
                          <w:marBottom w:val="0"/>
                          <w:divBdr>
                            <w:top w:val="none" w:sz="0" w:space="0" w:color="auto"/>
                            <w:left w:val="none" w:sz="0" w:space="0" w:color="auto"/>
                            <w:bottom w:val="none" w:sz="0" w:space="0" w:color="auto"/>
                            <w:right w:val="none" w:sz="0" w:space="0" w:color="auto"/>
                          </w:divBdr>
                          <w:divsChild>
                            <w:div w:id="1833058716">
                              <w:marLeft w:val="0"/>
                              <w:marRight w:val="0"/>
                              <w:marTop w:val="0"/>
                              <w:marBottom w:val="0"/>
                              <w:divBdr>
                                <w:top w:val="none" w:sz="0" w:space="0" w:color="auto"/>
                                <w:left w:val="none" w:sz="0" w:space="0" w:color="auto"/>
                                <w:bottom w:val="none" w:sz="0" w:space="0" w:color="auto"/>
                                <w:right w:val="none" w:sz="0" w:space="0" w:color="auto"/>
                              </w:divBdr>
                              <w:divsChild>
                                <w:div w:id="1774813116">
                                  <w:marLeft w:val="0"/>
                                  <w:marRight w:val="0"/>
                                  <w:marTop w:val="0"/>
                                  <w:marBottom w:val="0"/>
                                  <w:divBdr>
                                    <w:top w:val="none" w:sz="0" w:space="0" w:color="auto"/>
                                    <w:left w:val="none" w:sz="0" w:space="0" w:color="auto"/>
                                    <w:bottom w:val="none" w:sz="0" w:space="0" w:color="auto"/>
                                    <w:right w:val="none" w:sz="0" w:space="0" w:color="auto"/>
                                  </w:divBdr>
                                  <w:divsChild>
                                    <w:div w:id="980423631">
                                      <w:marLeft w:val="0"/>
                                      <w:marRight w:val="0"/>
                                      <w:marTop w:val="0"/>
                                      <w:marBottom w:val="0"/>
                                      <w:divBdr>
                                        <w:top w:val="none" w:sz="0" w:space="0" w:color="auto"/>
                                        <w:left w:val="none" w:sz="0" w:space="0" w:color="auto"/>
                                        <w:bottom w:val="none" w:sz="0" w:space="0" w:color="auto"/>
                                        <w:right w:val="none" w:sz="0" w:space="0" w:color="auto"/>
                                      </w:divBdr>
                                      <w:divsChild>
                                        <w:div w:id="1897743843">
                                          <w:marLeft w:val="0"/>
                                          <w:marRight w:val="0"/>
                                          <w:marTop w:val="0"/>
                                          <w:marBottom w:val="150"/>
                                          <w:divBdr>
                                            <w:top w:val="none" w:sz="0" w:space="0" w:color="auto"/>
                                            <w:left w:val="single" w:sz="6" w:space="5" w:color="B0B0B0"/>
                                            <w:bottom w:val="single" w:sz="6" w:space="5" w:color="B0B0B0"/>
                                            <w:right w:val="single" w:sz="6" w:space="5" w:color="B0B0B0"/>
                                          </w:divBdr>
                                          <w:divsChild>
                                            <w:div w:id="776680117">
                                              <w:marLeft w:val="0"/>
                                              <w:marRight w:val="0"/>
                                              <w:marTop w:val="0"/>
                                              <w:marBottom w:val="0"/>
                                              <w:divBdr>
                                                <w:top w:val="none" w:sz="0" w:space="0" w:color="auto"/>
                                                <w:left w:val="none" w:sz="0" w:space="0" w:color="auto"/>
                                                <w:bottom w:val="none" w:sz="0" w:space="0" w:color="auto"/>
                                                <w:right w:val="none" w:sz="0" w:space="0" w:color="auto"/>
                                              </w:divBdr>
                                              <w:divsChild>
                                                <w:div w:id="211631773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335035870">
      <w:bodyDiv w:val="1"/>
      <w:marLeft w:val="0"/>
      <w:marRight w:val="0"/>
      <w:marTop w:val="0"/>
      <w:marBottom w:val="0"/>
      <w:divBdr>
        <w:top w:val="none" w:sz="0" w:space="0" w:color="auto"/>
        <w:left w:val="none" w:sz="0" w:space="0" w:color="auto"/>
        <w:bottom w:val="none" w:sz="0" w:space="0" w:color="auto"/>
        <w:right w:val="none" w:sz="0" w:space="0" w:color="auto"/>
      </w:divBdr>
      <w:divsChild>
        <w:div w:id="1851868539">
          <w:marLeft w:val="0"/>
          <w:marRight w:val="0"/>
          <w:marTop w:val="0"/>
          <w:marBottom w:val="0"/>
          <w:divBdr>
            <w:top w:val="none" w:sz="0" w:space="0" w:color="auto"/>
            <w:left w:val="none" w:sz="0" w:space="0" w:color="auto"/>
            <w:bottom w:val="none" w:sz="0" w:space="0" w:color="auto"/>
            <w:right w:val="none" w:sz="0" w:space="0" w:color="auto"/>
          </w:divBdr>
          <w:divsChild>
            <w:div w:id="1597859773">
              <w:marLeft w:val="0"/>
              <w:marRight w:val="0"/>
              <w:marTop w:val="0"/>
              <w:marBottom w:val="0"/>
              <w:divBdr>
                <w:top w:val="none" w:sz="0" w:space="0" w:color="auto"/>
                <w:left w:val="none" w:sz="0" w:space="0" w:color="auto"/>
                <w:bottom w:val="none" w:sz="0" w:space="0" w:color="auto"/>
                <w:right w:val="none" w:sz="0" w:space="0" w:color="auto"/>
              </w:divBdr>
              <w:divsChild>
                <w:div w:id="848324844">
                  <w:marLeft w:val="0"/>
                  <w:marRight w:val="0"/>
                  <w:marTop w:val="0"/>
                  <w:marBottom w:val="0"/>
                  <w:divBdr>
                    <w:top w:val="none" w:sz="0" w:space="0" w:color="auto"/>
                    <w:left w:val="none" w:sz="0" w:space="0" w:color="auto"/>
                    <w:bottom w:val="none" w:sz="0" w:space="0" w:color="auto"/>
                    <w:right w:val="none" w:sz="0" w:space="0" w:color="auto"/>
                  </w:divBdr>
                  <w:divsChild>
                    <w:div w:id="325280653">
                      <w:marLeft w:val="0"/>
                      <w:marRight w:val="0"/>
                      <w:marTop w:val="0"/>
                      <w:marBottom w:val="0"/>
                      <w:divBdr>
                        <w:top w:val="none" w:sz="0" w:space="0" w:color="auto"/>
                        <w:left w:val="none" w:sz="0" w:space="0" w:color="auto"/>
                        <w:bottom w:val="none" w:sz="0" w:space="0" w:color="auto"/>
                        <w:right w:val="none" w:sz="0" w:space="0" w:color="auto"/>
                      </w:divBdr>
                      <w:divsChild>
                        <w:div w:id="1112479923">
                          <w:marLeft w:val="0"/>
                          <w:marRight w:val="0"/>
                          <w:marTop w:val="0"/>
                          <w:marBottom w:val="0"/>
                          <w:divBdr>
                            <w:top w:val="none" w:sz="0" w:space="0" w:color="auto"/>
                            <w:left w:val="none" w:sz="0" w:space="0" w:color="auto"/>
                            <w:bottom w:val="none" w:sz="0" w:space="0" w:color="auto"/>
                            <w:right w:val="none" w:sz="0" w:space="0" w:color="auto"/>
                          </w:divBdr>
                          <w:divsChild>
                            <w:div w:id="1840003645">
                              <w:marLeft w:val="0"/>
                              <w:marRight w:val="0"/>
                              <w:marTop w:val="0"/>
                              <w:marBottom w:val="0"/>
                              <w:divBdr>
                                <w:top w:val="none" w:sz="0" w:space="0" w:color="auto"/>
                                <w:left w:val="none" w:sz="0" w:space="0" w:color="auto"/>
                                <w:bottom w:val="none" w:sz="0" w:space="0" w:color="auto"/>
                                <w:right w:val="none" w:sz="0" w:space="0" w:color="auto"/>
                              </w:divBdr>
                              <w:divsChild>
                                <w:div w:id="462160095">
                                  <w:marLeft w:val="0"/>
                                  <w:marRight w:val="0"/>
                                  <w:marTop w:val="0"/>
                                  <w:marBottom w:val="0"/>
                                  <w:divBdr>
                                    <w:top w:val="none" w:sz="0" w:space="0" w:color="auto"/>
                                    <w:left w:val="none" w:sz="0" w:space="0" w:color="auto"/>
                                    <w:bottom w:val="none" w:sz="0" w:space="0" w:color="auto"/>
                                    <w:right w:val="none" w:sz="0" w:space="0" w:color="auto"/>
                                  </w:divBdr>
                                  <w:divsChild>
                                    <w:div w:id="1638994556">
                                      <w:marLeft w:val="0"/>
                                      <w:marRight w:val="0"/>
                                      <w:marTop w:val="0"/>
                                      <w:marBottom w:val="0"/>
                                      <w:divBdr>
                                        <w:top w:val="none" w:sz="0" w:space="0" w:color="auto"/>
                                        <w:left w:val="none" w:sz="0" w:space="0" w:color="auto"/>
                                        <w:bottom w:val="none" w:sz="0" w:space="0" w:color="auto"/>
                                        <w:right w:val="none" w:sz="0" w:space="0" w:color="auto"/>
                                      </w:divBdr>
                                      <w:divsChild>
                                        <w:div w:id="1297562941">
                                          <w:marLeft w:val="0"/>
                                          <w:marRight w:val="0"/>
                                          <w:marTop w:val="0"/>
                                          <w:marBottom w:val="150"/>
                                          <w:divBdr>
                                            <w:top w:val="none" w:sz="0" w:space="0" w:color="auto"/>
                                            <w:left w:val="single" w:sz="6" w:space="5" w:color="B0B0B0"/>
                                            <w:bottom w:val="single" w:sz="6" w:space="5" w:color="B0B0B0"/>
                                            <w:right w:val="single" w:sz="6" w:space="5" w:color="B0B0B0"/>
                                          </w:divBdr>
                                          <w:divsChild>
                                            <w:div w:id="959842877">
                                              <w:marLeft w:val="0"/>
                                              <w:marRight w:val="0"/>
                                              <w:marTop w:val="0"/>
                                              <w:marBottom w:val="0"/>
                                              <w:divBdr>
                                                <w:top w:val="none" w:sz="0" w:space="0" w:color="auto"/>
                                                <w:left w:val="none" w:sz="0" w:space="0" w:color="auto"/>
                                                <w:bottom w:val="none" w:sz="0" w:space="0" w:color="auto"/>
                                                <w:right w:val="none" w:sz="0" w:space="0" w:color="auto"/>
                                              </w:divBdr>
                                              <w:divsChild>
                                                <w:div w:id="1069958740">
                                                  <w:marLeft w:val="0"/>
                                                  <w:marRight w:val="0"/>
                                                  <w:marTop w:val="0"/>
                                                  <w:marBottom w:val="0"/>
                                                  <w:divBdr>
                                                    <w:top w:val="single" w:sz="6" w:space="3" w:color="B0B0B0"/>
                                                    <w:left w:val="single" w:sz="6" w:space="3" w:color="B0B0B0"/>
                                                    <w:bottom w:val="single" w:sz="6" w:space="3" w:color="B0B0B0"/>
                                                    <w:right w:val="single" w:sz="6" w:space="3" w:color="B0B0B0"/>
                                                  </w:divBdr>
                                                  <w:divsChild>
                                                    <w:div w:id="7072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028721">
      <w:bodyDiv w:val="1"/>
      <w:marLeft w:val="0"/>
      <w:marRight w:val="0"/>
      <w:marTop w:val="0"/>
      <w:marBottom w:val="0"/>
      <w:divBdr>
        <w:top w:val="none" w:sz="0" w:space="0" w:color="auto"/>
        <w:left w:val="none" w:sz="0" w:space="0" w:color="auto"/>
        <w:bottom w:val="none" w:sz="0" w:space="0" w:color="auto"/>
        <w:right w:val="none" w:sz="0" w:space="0" w:color="auto"/>
      </w:divBdr>
      <w:divsChild>
        <w:div w:id="728958090">
          <w:marLeft w:val="0"/>
          <w:marRight w:val="0"/>
          <w:marTop w:val="0"/>
          <w:marBottom w:val="0"/>
          <w:divBdr>
            <w:top w:val="none" w:sz="0" w:space="0" w:color="auto"/>
            <w:left w:val="none" w:sz="0" w:space="0" w:color="auto"/>
            <w:bottom w:val="none" w:sz="0" w:space="0" w:color="auto"/>
            <w:right w:val="none" w:sz="0" w:space="0" w:color="auto"/>
          </w:divBdr>
          <w:divsChild>
            <w:div w:id="722096922">
              <w:marLeft w:val="0"/>
              <w:marRight w:val="0"/>
              <w:marTop w:val="0"/>
              <w:marBottom w:val="0"/>
              <w:divBdr>
                <w:top w:val="none" w:sz="0" w:space="0" w:color="auto"/>
                <w:left w:val="none" w:sz="0" w:space="0" w:color="auto"/>
                <w:bottom w:val="none" w:sz="0" w:space="0" w:color="auto"/>
                <w:right w:val="none" w:sz="0" w:space="0" w:color="auto"/>
              </w:divBdr>
              <w:divsChild>
                <w:div w:id="976298741">
                  <w:marLeft w:val="0"/>
                  <w:marRight w:val="0"/>
                  <w:marTop w:val="0"/>
                  <w:marBottom w:val="0"/>
                  <w:divBdr>
                    <w:top w:val="none" w:sz="0" w:space="0" w:color="auto"/>
                    <w:left w:val="none" w:sz="0" w:space="0" w:color="auto"/>
                    <w:bottom w:val="none" w:sz="0" w:space="0" w:color="auto"/>
                    <w:right w:val="none" w:sz="0" w:space="0" w:color="auto"/>
                  </w:divBdr>
                  <w:divsChild>
                    <w:div w:id="964779119">
                      <w:marLeft w:val="0"/>
                      <w:marRight w:val="0"/>
                      <w:marTop w:val="0"/>
                      <w:marBottom w:val="0"/>
                      <w:divBdr>
                        <w:top w:val="none" w:sz="0" w:space="0" w:color="auto"/>
                        <w:left w:val="none" w:sz="0" w:space="0" w:color="auto"/>
                        <w:bottom w:val="none" w:sz="0" w:space="0" w:color="auto"/>
                        <w:right w:val="none" w:sz="0" w:space="0" w:color="auto"/>
                      </w:divBdr>
                      <w:divsChild>
                        <w:div w:id="948126499">
                          <w:marLeft w:val="0"/>
                          <w:marRight w:val="0"/>
                          <w:marTop w:val="0"/>
                          <w:marBottom w:val="0"/>
                          <w:divBdr>
                            <w:top w:val="none" w:sz="0" w:space="0" w:color="auto"/>
                            <w:left w:val="none" w:sz="0" w:space="0" w:color="auto"/>
                            <w:bottom w:val="none" w:sz="0" w:space="0" w:color="auto"/>
                            <w:right w:val="none" w:sz="0" w:space="0" w:color="auto"/>
                          </w:divBdr>
                          <w:divsChild>
                            <w:div w:id="777918080">
                              <w:marLeft w:val="0"/>
                              <w:marRight w:val="0"/>
                              <w:marTop w:val="0"/>
                              <w:marBottom w:val="0"/>
                              <w:divBdr>
                                <w:top w:val="none" w:sz="0" w:space="0" w:color="auto"/>
                                <w:left w:val="none" w:sz="0" w:space="0" w:color="auto"/>
                                <w:bottom w:val="none" w:sz="0" w:space="0" w:color="auto"/>
                                <w:right w:val="none" w:sz="0" w:space="0" w:color="auto"/>
                              </w:divBdr>
                              <w:divsChild>
                                <w:div w:id="1121539009">
                                  <w:marLeft w:val="0"/>
                                  <w:marRight w:val="0"/>
                                  <w:marTop w:val="0"/>
                                  <w:marBottom w:val="0"/>
                                  <w:divBdr>
                                    <w:top w:val="none" w:sz="0" w:space="0" w:color="auto"/>
                                    <w:left w:val="none" w:sz="0" w:space="0" w:color="auto"/>
                                    <w:bottom w:val="none" w:sz="0" w:space="0" w:color="auto"/>
                                    <w:right w:val="none" w:sz="0" w:space="0" w:color="auto"/>
                                  </w:divBdr>
                                  <w:divsChild>
                                    <w:div w:id="9139643">
                                      <w:marLeft w:val="0"/>
                                      <w:marRight w:val="0"/>
                                      <w:marTop w:val="0"/>
                                      <w:marBottom w:val="0"/>
                                      <w:divBdr>
                                        <w:top w:val="none" w:sz="0" w:space="0" w:color="auto"/>
                                        <w:left w:val="none" w:sz="0" w:space="0" w:color="auto"/>
                                        <w:bottom w:val="none" w:sz="0" w:space="0" w:color="auto"/>
                                        <w:right w:val="none" w:sz="0" w:space="0" w:color="auto"/>
                                      </w:divBdr>
                                      <w:divsChild>
                                        <w:div w:id="985010097">
                                          <w:marLeft w:val="0"/>
                                          <w:marRight w:val="0"/>
                                          <w:marTop w:val="0"/>
                                          <w:marBottom w:val="150"/>
                                          <w:divBdr>
                                            <w:top w:val="none" w:sz="0" w:space="0" w:color="auto"/>
                                            <w:left w:val="single" w:sz="6" w:space="5" w:color="B0B0B0"/>
                                            <w:bottom w:val="single" w:sz="6" w:space="5" w:color="B0B0B0"/>
                                            <w:right w:val="single" w:sz="6" w:space="5" w:color="B0B0B0"/>
                                          </w:divBdr>
                                          <w:divsChild>
                                            <w:div w:id="519196806">
                                              <w:marLeft w:val="0"/>
                                              <w:marRight w:val="0"/>
                                              <w:marTop w:val="0"/>
                                              <w:marBottom w:val="0"/>
                                              <w:divBdr>
                                                <w:top w:val="none" w:sz="0" w:space="0" w:color="auto"/>
                                                <w:left w:val="none" w:sz="0" w:space="0" w:color="auto"/>
                                                <w:bottom w:val="none" w:sz="0" w:space="0" w:color="auto"/>
                                                <w:right w:val="none" w:sz="0" w:space="0" w:color="auto"/>
                                              </w:divBdr>
                                              <w:divsChild>
                                                <w:div w:id="1813205871">
                                                  <w:marLeft w:val="0"/>
                                                  <w:marRight w:val="0"/>
                                                  <w:marTop w:val="0"/>
                                                  <w:marBottom w:val="0"/>
                                                  <w:divBdr>
                                                    <w:top w:val="single" w:sz="6" w:space="3" w:color="B0B0B0"/>
                                                    <w:left w:val="single" w:sz="6" w:space="3" w:color="B0B0B0"/>
                                                    <w:bottom w:val="single" w:sz="6" w:space="3" w:color="B0B0B0"/>
                                                    <w:right w:val="single" w:sz="6" w:space="3" w:color="B0B0B0"/>
                                                  </w:divBdr>
                                                  <w:divsChild>
                                                    <w:div w:id="13688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6245550">
      <w:bodyDiv w:val="1"/>
      <w:marLeft w:val="0"/>
      <w:marRight w:val="0"/>
      <w:marTop w:val="0"/>
      <w:marBottom w:val="0"/>
      <w:divBdr>
        <w:top w:val="none" w:sz="0" w:space="0" w:color="auto"/>
        <w:left w:val="none" w:sz="0" w:space="0" w:color="auto"/>
        <w:bottom w:val="none" w:sz="0" w:space="0" w:color="auto"/>
        <w:right w:val="none" w:sz="0" w:space="0" w:color="auto"/>
      </w:divBdr>
      <w:divsChild>
        <w:div w:id="2056344561">
          <w:marLeft w:val="0"/>
          <w:marRight w:val="0"/>
          <w:marTop w:val="0"/>
          <w:marBottom w:val="0"/>
          <w:divBdr>
            <w:top w:val="none" w:sz="0" w:space="0" w:color="auto"/>
            <w:left w:val="none" w:sz="0" w:space="0" w:color="auto"/>
            <w:bottom w:val="none" w:sz="0" w:space="0" w:color="auto"/>
            <w:right w:val="none" w:sz="0" w:space="0" w:color="auto"/>
          </w:divBdr>
          <w:divsChild>
            <w:div w:id="246575365">
              <w:marLeft w:val="0"/>
              <w:marRight w:val="0"/>
              <w:marTop w:val="0"/>
              <w:marBottom w:val="0"/>
              <w:divBdr>
                <w:top w:val="none" w:sz="0" w:space="0" w:color="auto"/>
                <w:left w:val="none" w:sz="0" w:space="0" w:color="auto"/>
                <w:bottom w:val="none" w:sz="0" w:space="0" w:color="auto"/>
                <w:right w:val="none" w:sz="0" w:space="0" w:color="auto"/>
              </w:divBdr>
              <w:divsChild>
                <w:div w:id="746730076">
                  <w:marLeft w:val="0"/>
                  <w:marRight w:val="0"/>
                  <w:marTop w:val="0"/>
                  <w:marBottom w:val="0"/>
                  <w:divBdr>
                    <w:top w:val="none" w:sz="0" w:space="0" w:color="auto"/>
                    <w:left w:val="none" w:sz="0" w:space="0" w:color="auto"/>
                    <w:bottom w:val="none" w:sz="0" w:space="0" w:color="auto"/>
                    <w:right w:val="none" w:sz="0" w:space="0" w:color="auto"/>
                  </w:divBdr>
                  <w:divsChild>
                    <w:div w:id="194973384">
                      <w:marLeft w:val="0"/>
                      <w:marRight w:val="0"/>
                      <w:marTop w:val="0"/>
                      <w:marBottom w:val="0"/>
                      <w:divBdr>
                        <w:top w:val="none" w:sz="0" w:space="0" w:color="auto"/>
                        <w:left w:val="none" w:sz="0" w:space="0" w:color="auto"/>
                        <w:bottom w:val="none" w:sz="0" w:space="0" w:color="auto"/>
                        <w:right w:val="none" w:sz="0" w:space="0" w:color="auto"/>
                      </w:divBdr>
                      <w:divsChild>
                        <w:div w:id="1183595915">
                          <w:marLeft w:val="0"/>
                          <w:marRight w:val="0"/>
                          <w:marTop w:val="0"/>
                          <w:marBottom w:val="0"/>
                          <w:divBdr>
                            <w:top w:val="none" w:sz="0" w:space="0" w:color="auto"/>
                            <w:left w:val="none" w:sz="0" w:space="0" w:color="auto"/>
                            <w:bottom w:val="none" w:sz="0" w:space="0" w:color="auto"/>
                            <w:right w:val="none" w:sz="0" w:space="0" w:color="auto"/>
                          </w:divBdr>
                          <w:divsChild>
                            <w:div w:id="294944148">
                              <w:marLeft w:val="0"/>
                              <w:marRight w:val="0"/>
                              <w:marTop w:val="0"/>
                              <w:marBottom w:val="0"/>
                              <w:divBdr>
                                <w:top w:val="none" w:sz="0" w:space="0" w:color="auto"/>
                                <w:left w:val="none" w:sz="0" w:space="0" w:color="auto"/>
                                <w:bottom w:val="none" w:sz="0" w:space="0" w:color="auto"/>
                                <w:right w:val="none" w:sz="0" w:space="0" w:color="auto"/>
                              </w:divBdr>
                              <w:divsChild>
                                <w:div w:id="564222589">
                                  <w:marLeft w:val="0"/>
                                  <w:marRight w:val="0"/>
                                  <w:marTop w:val="0"/>
                                  <w:marBottom w:val="0"/>
                                  <w:divBdr>
                                    <w:top w:val="none" w:sz="0" w:space="0" w:color="auto"/>
                                    <w:left w:val="none" w:sz="0" w:space="0" w:color="auto"/>
                                    <w:bottom w:val="none" w:sz="0" w:space="0" w:color="auto"/>
                                    <w:right w:val="none" w:sz="0" w:space="0" w:color="auto"/>
                                  </w:divBdr>
                                  <w:divsChild>
                                    <w:div w:id="677316599">
                                      <w:marLeft w:val="0"/>
                                      <w:marRight w:val="0"/>
                                      <w:marTop w:val="0"/>
                                      <w:marBottom w:val="0"/>
                                      <w:divBdr>
                                        <w:top w:val="none" w:sz="0" w:space="0" w:color="auto"/>
                                        <w:left w:val="none" w:sz="0" w:space="0" w:color="auto"/>
                                        <w:bottom w:val="none" w:sz="0" w:space="0" w:color="auto"/>
                                        <w:right w:val="none" w:sz="0" w:space="0" w:color="auto"/>
                                      </w:divBdr>
                                      <w:divsChild>
                                        <w:div w:id="1486431165">
                                          <w:marLeft w:val="0"/>
                                          <w:marRight w:val="0"/>
                                          <w:marTop w:val="0"/>
                                          <w:marBottom w:val="150"/>
                                          <w:divBdr>
                                            <w:top w:val="none" w:sz="0" w:space="0" w:color="auto"/>
                                            <w:left w:val="single" w:sz="6" w:space="5" w:color="B0B0B0"/>
                                            <w:bottom w:val="single" w:sz="6" w:space="5" w:color="B0B0B0"/>
                                            <w:right w:val="single" w:sz="6" w:space="5" w:color="B0B0B0"/>
                                          </w:divBdr>
                                          <w:divsChild>
                                            <w:div w:id="1671710180">
                                              <w:marLeft w:val="0"/>
                                              <w:marRight w:val="0"/>
                                              <w:marTop w:val="0"/>
                                              <w:marBottom w:val="0"/>
                                              <w:divBdr>
                                                <w:top w:val="none" w:sz="0" w:space="0" w:color="auto"/>
                                                <w:left w:val="none" w:sz="0" w:space="0" w:color="auto"/>
                                                <w:bottom w:val="none" w:sz="0" w:space="0" w:color="auto"/>
                                                <w:right w:val="none" w:sz="0" w:space="0" w:color="auto"/>
                                              </w:divBdr>
                                              <w:divsChild>
                                                <w:div w:id="83480697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1738360059">
      <w:bodyDiv w:val="1"/>
      <w:marLeft w:val="0"/>
      <w:marRight w:val="0"/>
      <w:marTop w:val="0"/>
      <w:marBottom w:val="0"/>
      <w:divBdr>
        <w:top w:val="none" w:sz="0" w:space="0" w:color="auto"/>
        <w:left w:val="none" w:sz="0" w:space="0" w:color="auto"/>
        <w:bottom w:val="none" w:sz="0" w:space="0" w:color="auto"/>
        <w:right w:val="none" w:sz="0" w:space="0" w:color="auto"/>
      </w:divBdr>
      <w:divsChild>
        <w:div w:id="1605309691">
          <w:marLeft w:val="0"/>
          <w:marRight w:val="0"/>
          <w:marTop w:val="0"/>
          <w:marBottom w:val="0"/>
          <w:divBdr>
            <w:top w:val="none" w:sz="0" w:space="0" w:color="auto"/>
            <w:left w:val="none" w:sz="0" w:space="0" w:color="auto"/>
            <w:bottom w:val="none" w:sz="0" w:space="0" w:color="auto"/>
            <w:right w:val="none" w:sz="0" w:space="0" w:color="auto"/>
          </w:divBdr>
          <w:divsChild>
            <w:div w:id="2102988096">
              <w:marLeft w:val="0"/>
              <w:marRight w:val="0"/>
              <w:marTop w:val="0"/>
              <w:marBottom w:val="0"/>
              <w:divBdr>
                <w:top w:val="none" w:sz="0" w:space="0" w:color="auto"/>
                <w:left w:val="none" w:sz="0" w:space="0" w:color="auto"/>
                <w:bottom w:val="none" w:sz="0" w:space="0" w:color="auto"/>
                <w:right w:val="none" w:sz="0" w:space="0" w:color="auto"/>
              </w:divBdr>
              <w:divsChild>
                <w:div w:id="550190631">
                  <w:marLeft w:val="0"/>
                  <w:marRight w:val="0"/>
                  <w:marTop w:val="0"/>
                  <w:marBottom w:val="0"/>
                  <w:divBdr>
                    <w:top w:val="none" w:sz="0" w:space="0" w:color="auto"/>
                    <w:left w:val="none" w:sz="0" w:space="0" w:color="auto"/>
                    <w:bottom w:val="none" w:sz="0" w:space="0" w:color="auto"/>
                    <w:right w:val="none" w:sz="0" w:space="0" w:color="auto"/>
                  </w:divBdr>
                  <w:divsChild>
                    <w:div w:id="1268732161">
                      <w:marLeft w:val="0"/>
                      <w:marRight w:val="0"/>
                      <w:marTop w:val="0"/>
                      <w:marBottom w:val="0"/>
                      <w:divBdr>
                        <w:top w:val="none" w:sz="0" w:space="0" w:color="auto"/>
                        <w:left w:val="none" w:sz="0" w:space="0" w:color="auto"/>
                        <w:bottom w:val="none" w:sz="0" w:space="0" w:color="auto"/>
                        <w:right w:val="none" w:sz="0" w:space="0" w:color="auto"/>
                      </w:divBdr>
                      <w:divsChild>
                        <w:div w:id="284505337">
                          <w:marLeft w:val="0"/>
                          <w:marRight w:val="0"/>
                          <w:marTop w:val="0"/>
                          <w:marBottom w:val="0"/>
                          <w:divBdr>
                            <w:top w:val="none" w:sz="0" w:space="0" w:color="auto"/>
                            <w:left w:val="none" w:sz="0" w:space="0" w:color="auto"/>
                            <w:bottom w:val="none" w:sz="0" w:space="0" w:color="auto"/>
                            <w:right w:val="none" w:sz="0" w:space="0" w:color="auto"/>
                          </w:divBdr>
                          <w:divsChild>
                            <w:div w:id="1018967454">
                              <w:marLeft w:val="0"/>
                              <w:marRight w:val="0"/>
                              <w:marTop w:val="0"/>
                              <w:marBottom w:val="0"/>
                              <w:divBdr>
                                <w:top w:val="none" w:sz="0" w:space="0" w:color="auto"/>
                                <w:left w:val="none" w:sz="0" w:space="0" w:color="auto"/>
                                <w:bottom w:val="none" w:sz="0" w:space="0" w:color="auto"/>
                                <w:right w:val="none" w:sz="0" w:space="0" w:color="auto"/>
                              </w:divBdr>
                              <w:divsChild>
                                <w:div w:id="1757819362">
                                  <w:marLeft w:val="0"/>
                                  <w:marRight w:val="0"/>
                                  <w:marTop w:val="0"/>
                                  <w:marBottom w:val="0"/>
                                  <w:divBdr>
                                    <w:top w:val="none" w:sz="0" w:space="0" w:color="auto"/>
                                    <w:left w:val="none" w:sz="0" w:space="0" w:color="auto"/>
                                    <w:bottom w:val="none" w:sz="0" w:space="0" w:color="auto"/>
                                    <w:right w:val="none" w:sz="0" w:space="0" w:color="auto"/>
                                  </w:divBdr>
                                  <w:divsChild>
                                    <w:div w:id="1052967962">
                                      <w:marLeft w:val="0"/>
                                      <w:marRight w:val="0"/>
                                      <w:marTop w:val="0"/>
                                      <w:marBottom w:val="0"/>
                                      <w:divBdr>
                                        <w:top w:val="none" w:sz="0" w:space="0" w:color="auto"/>
                                        <w:left w:val="none" w:sz="0" w:space="0" w:color="auto"/>
                                        <w:bottom w:val="none" w:sz="0" w:space="0" w:color="auto"/>
                                        <w:right w:val="none" w:sz="0" w:space="0" w:color="auto"/>
                                      </w:divBdr>
                                      <w:divsChild>
                                        <w:div w:id="1989283289">
                                          <w:marLeft w:val="0"/>
                                          <w:marRight w:val="0"/>
                                          <w:marTop w:val="0"/>
                                          <w:marBottom w:val="150"/>
                                          <w:divBdr>
                                            <w:top w:val="none" w:sz="0" w:space="0" w:color="auto"/>
                                            <w:left w:val="single" w:sz="6" w:space="5" w:color="B0B0B0"/>
                                            <w:bottom w:val="single" w:sz="6" w:space="5" w:color="B0B0B0"/>
                                            <w:right w:val="single" w:sz="6" w:space="5" w:color="B0B0B0"/>
                                          </w:divBdr>
                                          <w:divsChild>
                                            <w:div w:id="199319852">
                                              <w:marLeft w:val="0"/>
                                              <w:marRight w:val="0"/>
                                              <w:marTop w:val="0"/>
                                              <w:marBottom w:val="0"/>
                                              <w:divBdr>
                                                <w:top w:val="none" w:sz="0" w:space="0" w:color="auto"/>
                                                <w:left w:val="none" w:sz="0" w:space="0" w:color="auto"/>
                                                <w:bottom w:val="none" w:sz="0" w:space="0" w:color="auto"/>
                                                <w:right w:val="none" w:sz="0" w:space="0" w:color="auto"/>
                                              </w:divBdr>
                                              <w:divsChild>
                                                <w:div w:id="95501886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1885209615">
      <w:bodyDiv w:val="1"/>
      <w:marLeft w:val="0"/>
      <w:marRight w:val="0"/>
      <w:marTop w:val="0"/>
      <w:marBottom w:val="0"/>
      <w:divBdr>
        <w:top w:val="none" w:sz="0" w:space="0" w:color="auto"/>
        <w:left w:val="none" w:sz="0" w:space="0" w:color="auto"/>
        <w:bottom w:val="none" w:sz="0" w:space="0" w:color="auto"/>
        <w:right w:val="none" w:sz="0" w:space="0" w:color="auto"/>
      </w:divBdr>
      <w:divsChild>
        <w:div w:id="1145197587">
          <w:marLeft w:val="0"/>
          <w:marRight w:val="0"/>
          <w:marTop w:val="0"/>
          <w:marBottom w:val="0"/>
          <w:divBdr>
            <w:top w:val="none" w:sz="0" w:space="0" w:color="auto"/>
            <w:left w:val="none" w:sz="0" w:space="0" w:color="auto"/>
            <w:bottom w:val="none" w:sz="0" w:space="0" w:color="auto"/>
            <w:right w:val="none" w:sz="0" w:space="0" w:color="auto"/>
          </w:divBdr>
          <w:divsChild>
            <w:div w:id="480581889">
              <w:marLeft w:val="0"/>
              <w:marRight w:val="0"/>
              <w:marTop w:val="0"/>
              <w:marBottom w:val="0"/>
              <w:divBdr>
                <w:top w:val="none" w:sz="0" w:space="0" w:color="auto"/>
                <w:left w:val="none" w:sz="0" w:space="0" w:color="auto"/>
                <w:bottom w:val="none" w:sz="0" w:space="0" w:color="auto"/>
                <w:right w:val="none" w:sz="0" w:space="0" w:color="auto"/>
              </w:divBdr>
              <w:divsChild>
                <w:div w:id="25641849">
                  <w:marLeft w:val="0"/>
                  <w:marRight w:val="0"/>
                  <w:marTop w:val="0"/>
                  <w:marBottom w:val="0"/>
                  <w:divBdr>
                    <w:top w:val="none" w:sz="0" w:space="0" w:color="auto"/>
                    <w:left w:val="none" w:sz="0" w:space="0" w:color="auto"/>
                    <w:bottom w:val="none" w:sz="0" w:space="0" w:color="auto"/>
                    <w:right w:val="none" w:sz="0" w:space="0" w:color="auto"/>
                  </w:divBdr>
                  <w:divsChild>
                    <w:div w:id="881673014">
                      <w:marLeft w:val="0"/>
                      <w:marRight w:val="0"/>
                      <w:marTop w:val="0"/>
                      <w:marBottom w:val="0"/>
                      <w:divBdr>
                        <w:top w:val="none" w:sz="0" w:space="0" w:color="auto"/>
                        <w:left w:val="none" w:sz="0" w:space="0" w:color="auto"/>
                        <w:bottom w:val="none" w:sz="0" w:space="0" w:color="auto"/>
                        <w:right w:val="none" w:sz="0" w:space="0" w:color="auto"/>
                      </w:divBdr>
                      <w:divsChild>
                        <w:div w:id="895123136">
                          <w:marLeft w:val="0"/>
                          <w:marRight w:val="0"/>
                          <w:marTop w:val="0"/>
                          <w:marBottom w:val="0"/>
                          <w:divBdr>
                            <w:top w:val="none" w:sz="0" w:space="0" w:color="auto"/>
                            <w:left w:val="none" w:sz="0" w:space="0" w:color="auto"/>
                            <w:bottom w:val="none" w:sz="0" w:space="0" w:color="auto"/>
                            <w:right w:val="none" w:sz="0" w:space="0" w:color="auto"/>
                          </w:divBdr>
                          <w:divsChild>
                            <w:div w:id="2111967668">
                              <w:marLeft w:val="0"/>
                              <w:marRight w:val="0"/>
                              <w:marTop w:val="0"/>
                              <w:marBottom w:val="0"/>
                              <w:divBdr>
                                <w:top w:val="none" w:sz="0" w:space="0" w:color="auto"/>
                                <w:left w:val="none" w:sz="0" w:space="0" w:color="auto"/>
                                <w:bottom w:val="none" w:sz="0" w:space="0" w:color="auto"/>
                                <w:right w:val="none" w:sz="0" w:space="0" w:color="auto"/>
                              </w:divBdr>
                              <w:divsChild>
                                <w:div w:id="1328751395">
                                  <w:marLeft w:val="0"/>
                                  <w:marRight w:val="0"/>
                                  <w:marTop w:val="0"/>
                                  <w:marBottom w:val="0"/>
                                  <w:divBdr>
                                    <w:top w:val="none" w:sz="0" w:space="0" w:color="auto"/>
                                    <w:left w:val="none" w:sz="0" w:space="0" w:color="auto"/>
                                    <w:bottom w:val="none" w:sz="0" w:space="0" w:color="auto"/>
                                    <w:right w:val="none" w:sz="0" w:space="0" w:color="auto"/>
                                  </w:divBdr>
                                  <w:divsChild>
                                    <w:div w:id="1408117041">
                                      <w:marLeft w:val="0"/>
                                      <w:marRight w:val="0"/>
                                      <w:marTop w:val="0"/>
                                      <w:marBottom w:val="0"/>
                                      <w:divBdr>
                                        <w:top w:val="none" w:sz="0" w:space="0" w:color="auto"/>
                                        <w:left w:val="none" w:sz="0" w:space="0" w:color="auto"/>
                                        <w:bottom w:val="none" w:sz="0" w:space="0" w:color="auto"/>
                                        <w:right w:val="none" w:sz="0" w:space="0" w:color="auto"/>
                                      </w:divBdr>
                                      <w:divsChild>
                                        <w:div w:id="858929235">
                                          <w:marLeft w:val="0"/>
                                          <w:marRight w:val="0"/>
                                          <w:marTop w:val="0"/>
                                          <w:marBottom w:val="150"/>
                                          <w:divBdr>
                                            <w:top w:val="none" w:sz="0" w:space="0" w:color="auto"/>
                                            <w:left w:val="single" w:sz="6" w:space="5" w:color="B0B0B0"/>
                                            <w:bottom w:val="single" w:sz="6" w:space="5" w:color="B0B0B0"/>
                                            <w:right w:val="single" w:sz="6" w:space="5" w:color="B0B0B0"/>
                                          </w:divBdr>
                                          <w:divsChild>
                                            <w:div w:id="496001369">
                                              <w:marLeft w:val="0"/>
                                              <w:marRight w:val="0"/>
                                              <w:marTop w:val="0"/>
                                              <w:marBottom w:val="0"/>
                                              <w:divBdr>
                                                <w:top w:val="none" w:sz="0" w:space="0" w:color="auto"/>
                                                <w:left w:val="none" w:sz="0" w:space="0" w:color="auto"/>
                                                <w:bottom w:val="none" w:sz="0" w:space="0" w:color="auto"/>
                                                <w:right w:val="none" w:sz="0" w:space="0" w:color="auto"/>
                                              </w:divBdr>
                                              <w:divsChild>
                                                <w:div w:id="1048139454">
                                                  <w:marLeft w:val="0"/>
                                                  <w:marRight w:val="0"/>
                                                  <w:marTop w:val="0"/>
                                                  <w:marBottom w:val="0"/>
                                                  <w:divBdr>
                                                    <w:top w:val="single" w:sz="6" w:space="3" w:color="B0B0B0"/>
                                                    <w:left w:val="single" w:sz="6" w:space="3" w:color="B0B0B0"/>
                                                    <w:bottom w:val="single" w:sz="6" w:space="3" w:color="B0B0B0"/>
                                                    <w:right w:val="single" w:sz="6" w:space="3" w:color="B0B0B0"/>
                                                  </w:divBdr>
                                                  <w:divsChild>
                                                    <w:div w:id="1071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658876">
      <w:bodyDiv w:val="1"/>
      <w:marLeft w:val="0"/>
      <w:marRight w:val="0"/>
      <w:marTop w:val="0"/>
      <w:marBottom w:val="0"/>
      <w:divBdr>
        <w:top w:val="none" w:sz="0" w:space="0" w:color="auto"/>
        <w:left w:val="none" w:sz="0" w:space="0" w:color="auto"/>
        <w:bottom w:val="none" w:sz="0" w:space="0" w:color="auto"/>
        <w:right w:val="none" w:sz="0" w:space="0" w:color="auto"/>
      </w:divBdr>
      <w:divsChild>
        <w:div w:id="2051760461">
          <w:marLeft w:val="0"/>
          <w:marRight w:val="0"/>
          <w:marTop w:val="0"/>
          <w:marBottom w:val="0"/>
          <w:divBdr>
            <w:top w:val="none" w:sz="0" w:space="0" w:color="auto"/>
            <w:left w:val="none" w:sz="0" w:space="0" w:color="auto"/>
            <w:bottom w:val="none" w:sz="0" w:space="0" w:color="auto"/>
            <w:right w:val="none" w:sz="0" w:space="0" w:color="auto"/>
          </w:divBdr>
          <w:divsChild>
            <w:div w:id="399791360">
              <w:marLeft w:val="0"/>
              <w:marRight w:val="0"/>
              <w:marTop w:val="0"/>
              <w:marBottom w:val="0"/>
              <w:divBdr>
                <w:top w:val="none" w:sz="0" w:space="0" w:color="auto"/>
                <w:left w:val="none" w:sz="0" w:space="0" w:color="auto"/>
                <w:bottom w:val="none" w:sz="0" w:space="0" w:color="auto"/>
                <w:right w:val="none" w:sz="0" w:space="0" w:color="auto"/>
              </w:divBdr>
              <w:divsChild>
                <w:div w:id="1950770964">
                  <w:marLeft w:val="0"/>
                  <w:marRight w:val="0"/>
                  <w:marTop w:val="0"/>
                  <w:marBottom w:val="0"/>
                  <w:divBdr>
                    <w:top w:val="none" w:sz="0" w:space="0" w:color="auto"/>
                    <w:left w:val="none" w:sz="0" w:space="0" w:color="auto"/>
                    <w:bottom w:val="none" w:sz="0" w:space="0" w:color="auto"/>
                    <w:right w:val="none" w:sz="0" w:space="0" w:color="auto"/>
                  </w:divBdr>
                  <w:divsChild>
                    <w:div w:id="1324049318">
                      <w:marLeft w:val="0"/>
                      <w:marRight w:val="0"/>
                      <w:marTop w:val="0"/>
                      <w:marBottom w:val="0"/>
                      <w:divBdr>
                        <w:top w:val="none" w:sz="0" w:space="0" w:color="auto"/>
                        <w:left w:val="none" w:sz="0" w:space="0" w:color="auto"/>
                        <w:bottom w:val="none" w:sz="0" w:space="0" w:color="auto"/>
                        <w:right w:val="none" w:sz="0" w:space="0" w:color="auto"/>
                      </w:divBdr>
                      <w:divsChild>
                        <w:div w:id="560404090">
                          <w:marLeft w:val="0"/>
                          <w:marRight w:val="0"/>
                          <w:marTop w:val="0"/>
                          <w:marBottom w:val="0"/>
                          <w:divBdr>
                            <w:top w:val="none" w:sz="0" w:space="0" w:color="auto"/>
                            <w:left w:val="none" w:sz="0" w:space="0" w:color="auto"/>
                            <w:bottom w:val="none" w:sz="0" w:space="0" w:color="auto"/>
                            <w:right w:val="none" w:sz="0" w:space="0" w:color="auto"/>
                          </w:divBdr>
                          <w:divsChild>
                            <w:div w:id="1129319409">
                              <w:marLeft w:val="0"/>
                              <w:marRight w:val="0"/>
                              <w:marTop w:val="0"/>
                              <w:marBottom w:val="0"/>
                              <w:divBdr>
                                <w:top w:val="none" w:sz="0" w:space="0" w:color="auto"/>
                                <w:left w:val="none" w:sz="0" w:space="0" w:color="auto"/>
                                <w:bottom w:val="none" w:sz="0" w:space="0" w:color="auto"/>
                                <w:right w:val="none" w:sz="0" w:space="0" w:color="auto"/>
                              </w:divBdr>
                              <w:divsChild>
                                <w:div w:id="1939285396">
                                  <w:marLeft w:val="0"/>
                                  <w:marRight w:val="0"/>
                                  <w:marTop w:val="0"/>
                                  <w:marBottom w:val="0"/>
                                  <w:divBdr>
                                    <w:top w:val="none" w:sz="0" w:space="0" w:color="auto"/>
                                    <w:left w:val="none" w:sz="0" w:space="0" w:color="auto"/>
                                    <w:bottom w:val="none" w:sz="0" w:space="0" w:color="auto"/>
                                    <w:right w:val="none" w:sz="0" w:space="0" w:color="auto"/>
                                  </w:divBdr>
                                  <w:divsChild>
                                    <w:div w:id="955021517">
                                      <w:marLeft w:val="0"/>
                                      <w:marRight w:val="0"/>
                                      <w:marTop w:val="0"/>
                                      <w:marBottom w:val="0"/>
                                      <w:divBdr>
                                        <w:top w:val="none" w:sz="0" w:space="0" w:color="auto"/>
                                        <w:left w:val="none" w:sz="0" w:space="0" w:color="auto"/>
                                        <w:bottom w:val="none" w:sz="0" w:space="0" w:color="auto"/>
                                        <w:right w:val="none" w:sz="0" w:space="0" w:color="auto"/>
                                      </w:divBdr>
                                      <w:divsChild>
                                        <w:div w:id="566455302">
                                          <w:marLeft w:val="0"/>
                                          <w:marRight w:val="0"/>
                                          <w:marTop w:val="0"/>
                                          <w:marBottom w:val="150"/>
                                          <w:divBdr>
                                            <w:top w:val="none" w:sz="0" w:space="0" w:color="auto"/>
                                            <w:left w:val="single" w:sz="6" w:space="5" w:color="B0B0B0"/>
                                            <w:bottom w:val="single" w:sz="6" w:space="5" w:color="B0B0B0"/>
                                            <w:right w:val="single" w:sz="6" w:space="5" w:color="B0B0B0"/>
                                          </w:divBdr>
                                          <w:divsChild>
                                            <w:div w:id="768282876">
                                              <w:marLeft w:val="0"/>
                                              <w:marRight w:val="0"/>
                                              <w:marTop w:val="0"/>
                                              <w:marBottom w:val="0"/>
                                              <w:divBdr>
                                                <w:top w:val="none" w:sz="0" w:space="0" w:color="auto"/>
                                                <w:left w:val="none" w:sz="0" w:space="0" w:color="auto"/>
                                                <w:bottom w:val="none" w:sz="0" w:space="0" w:color="auto"/>
                                                <w:right w:val="none" w:sz="0" w:space="0" w:color="auto"/>
                                              </w:divBdr>
                                              <w:divsChild>
                                                <w:div w:id="354618238">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2106415343">
      <w:bodyDiv w:val="1"/>
      <w:marLeft w:val="0"/>
      <w:marRight w:val="0"/>
      <w:marTop w:val="0"/>
      <w:marBottom w:val="0"/>
      <w:divBdr>
        <w:top w:val="none" w:sz="0" w:space="0" w:color="auto"/>
        <w:left w:val="none" w:sz="0" w:space="0" w:color="auto"/>
        <w:bottom w:val="none" w:sz="0" w:space="0" w:color="auto"/>
        <w:right w:val="none" w:sz="0" w:space="0" w:color="auto"/>
      </w:divBdr>
      <w:divsChild>
        <w:div w:id="1961371304">
          <w:marLeft w:val="0"/>
          <w:marRight w:val="0"/>
          <w:marTop w:val="0"/>
          <w:marBottom w:val="0"/>
          <w:divBdr>
            <w:top w:val="none" w:sz="0" w:space="0" w:color="auto"/>
            <w:left w:val="none" w:sz="0" w:space="0" w:color="auto"/>
            <w:bottom w:val="none" w:sz="0" w:space="0" w:color="auto"/>
            <w:right w:val="none" w:sz="0" w:space="0" w:color="auto"/>
          </w:divBdr>
          <w:divsChild>
            <w:div w:id="879165493">
              <w:marLeft w:val="0"/>
              <w:marRight w:val="0"/>
              <w:marTop w:val="0"/>
              <w:marBottom w:val="0"/>
              <w:divBdr>
                <w:top w:val="none" w:sz="0" w:space="0" w:color="auto"/>
                <w:left w:val="none" w:sz="0" w:space="0" w:color="auto"/>
                <w:bottom w:val="none" w:sz="0" w:space="0" w:color="auto"/>
                <w:right w:val="none" w:sz="0" w:space="0" w:color="auto"/>
              </w:divBdr>
              <w:divsChild>
                <w:div w:id="689720670">
                  <w:marLeft w:val="0"/>
                  <w:marRight w:val="0"/>
                  <w:marTop w:val="0"/>
                  <w:marBottom w:val="0"/>
                  <w:divBdr>
                    <w:top w:val="none" w:sz="0" w:space="0" w:color="auto"/>
                    <w:left w:val="none" w:sz="0" w:space="0" w:color="auto"/>
                    <w:bottom w:val="none" w:sz="0" w:space="0" w:color="auto"/>
                    <w:right w:val="none" w:sz="0" w:space="0" w:color="auto"/>
                  </w:divBdr>
                  <w:divsChild>
                    <w:div w:id="1263031069">
                      <w:marLeft w:val="0"/>
                      <w:marRight w:val="0"/>
                      <w:marTop w:val="0"/>
                      <w:marBottom w:val="0"/>
                      <w:divBdr>
                        <w:top w:val="none" w:sz="0" w:space="0" w:color="auto"/>
                        <w:left w:val="none" w:sz="0" w:space="0" w:color="auto"/>
                        <w:bottom w:val="none" w:sz="0" w:space="0" w:color="auto"/>
                        <w:right w:val="none" w:sz="0" w:space="0" w:color="auto"/>
                      </w:divBdr>
                      <w:divsChild>
                        <w:div w:id="1422022197">
                          <w:marLeft w:val="0"/>
                          <w:marRight w:val="0"/>
                          <w:marTop w:val="0"/>
                          <w:marBottom w:val="0"/>
                          <w:divBdr>
                            <w:top w:val="none" w:sz="0" w:space="0" w:color="auto"/>
                            <w:left w:val="none" w:sz="0" w:space="0" w:color="auto"/>
                            <w:bottom w:val="none" w:sz="0" w:space="0" w:color="auto"/>
                            <w:right w:val="none" w:sz="0" w:space="0" w:color="auto"/>
                          </w:divBdr>
                          <w:divsChild>
                            <w:div w:id="458425203">
                              <w:marLeft w:val="0"/>
                              <w:marRight w:val="0"/>
                              <w:marTop w:val="0"/>
                              <w:marBottom w:val="0"/>
                              <w:divBdr>
                                <w:top w:val="none" w:sz="0" w:space="0" w:color="auto"/>
                                <w:left w:val="none" w:sz="0" w:space="0" w:color="auto"/>
                                <w:bottom w:val="none" w:sz="0" w:space="0" w:color="auto"/>
                                <w:right w:val="none" w:sz="0" w:space="0" w:color="auto"/>
                              </w:divBdr>
                              <w:divsChild>
                                <w:div w:id="1172380551">
                                  <w:marLeft w:val="0"/>
                                  <w:marRight w:val="0"/>
                                  <w:marTop w:val="0"/>
                                  <w:marBottom w:val="0"/>
                                  <w:divBdr>
                                    <w:top w:val="none" w:sz="0" w:space="0" w:color="auto"/>
                                    <w:left w:val="none" w:sz="0" w:space="0" w:color="auto"/>
                                    <w:bottom w:val="none" w:sz="0" w:space="0" w:color="auto"/>
                                    <w:right w:val="none" w:sz="0" w:space="0" w:color="auto"/>
                                  </w:divBdr>
                                  <w:divsChild>
                                    <w:div w:id="881290236">
                                      <w:marLeft w:val="0"/>
                                      <w:marRight w:val="0"/>
                                      <w:marTop w:val="0"/>
                                      <w:marBottom w:val="0"/>
                                      <w:divBdr>
                                        <w:top w:val="none" w:sz="0" w:space="0" w:color="auto"/>
                                        <w:left w:val="none" w:sz="0" w:space="0" w:color="auto"/>
                                        <w:bottom w:val="none" w:sz="0" w:space="0" w:color="auto"/>
                                        <w:right w:val="none" w:sz="0" w:space="0" w:color="auto"/>
                                      </w:divBdr>
                                      <w:divsChild>
                                        <w:div w:id="1595356639">
                                          <w:marLeft w:val="0"/>
                                          <w:marRight w:val="0"/>
                                          <w:marTop w:val="0"/>
                                          <w:marBottom w:val="150"/>
                                          <w:divBdr>
                                            <w:top w:val="none" w:sz="0" w:space="0" w:color="auto"/>
                                            <w:left w:val="single" w:sz="6" w:space="5" w:color="B0B0B0"/>
                                            <w:bottom w:val="single" w:sz="6" w:space="5" w:color="B0B0B0"/>
                                            <w:right w:val="single" w:sz="6" w:space="5" w:color="B0B0B0"/>
                                          </w:divBdr>
                                          <w:divsChild>
                                            <w:div w:id="235822583">
                                              <w:marLeft w:val="0"/>
                                              <w:marRight w:val="0"/>
                                              <w:marTop w:val="0"/>
                                              <w:marBottom w:val="0"/>
                                              <w:divBdr>
                                                <w:top w:val="none" w:sz="0" w:space="0" w:color="auto"/>
                                                <w:left w:val="none" w:sz="0" w:space="0" w:color="auto"/>
                                                <w:bottom w:val="none" w:sz="0" w:space="0" w:color="auto"/>
                                                <w:right w:val="none" w:sz="0" w:space="0" w:color="auto"/>
                                              </w:divBdr>
                                              <w:divsChild>
                                                <w:div w:id="95296179">
                                                  <w:marLeft w:val="0"/>
                                                  <w:marRight w:val="0"/>
                                                  <w:marTop w:val="0"/>
                                                  <w:marBottom w:val="0"/>
                                                  <w:divBdr>
                                                    <w:top w:val="single" w:sz="6" w:space="3" w:color="B0B0B0"/>
                                                    <w:left w:val="single" w:sz="6" w:space="3" w:color="B0B0B0"/>
                                                    <w:bottom w:val="single" w:sz="6" w:space="3" w:color="B0B0B0"/>
                                                    <w:right w:val="single" w:sz="6" w:space="3" w:color="B0B0B0"/>
                                                  </w:divBdr>
                                                  <w:divsChild>
                                                    <w:div w:id="19567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EH6rIfSK4ucBqtroOFct9xYNbz6sKRHiZNUyd3dsi10=</DigestValue>
    </Reference>
    <Reference Type="http://www.w3.org/2000/09/xmldsig#Object" URI="#idOfficeObject">
      <DigestMethod Algorithm="http://www.w3.org/2001/04/xmlenc#sha256"/>
      <DigestValue>qs8OpbRhmgPU1C24+S7r4EF/6nBR5ibXrO3tnzM8fUE=</DigestValue>
    </Reference>
    <Reference Type="http://uri.etsi.org/01903#SignedProperties" URI="#idSignedProperties">
      <Transforms>
        <Transform Algorithm="http://www.w3.org/TR/2001/REC-xml-c14n-20010315"/>
      </Transforms>
      <DigestMethod Algorithm="http://www.w3.org/2001/04/xmlenc#sha256"/>
      <DigestValue>6c4vQRLxxBoRSMksvNl0F8GAFslP+5B0qJJdm00wLvI=</DigestValue>
    </Reference>
    <Reference Type="http://www.w3.org/2000/09/xmldsig#Object" URI="#idValidSigLnImg">
      <DigestMethod Algorithm="http://www.w3.org/2001/04/xmlenc#sha256"/>
      <DigestValue>SDGXYu+6Yb7ShVht2g8E8mZG/C0eslvNcbyGeupoayQ=</DigestValue>
    </Reference>
    <Reference Type="http://www.w3.org/2000/09/xmldsig#Object" URI="#idInvalidSigLnImg">
      <DigestMethod Algorithm="http://www.w3.org/2001/04/xmlenc#sha256"/>
      <DigestValue>gUZm7fnOJ53L4ZZPU/sW+OQHSNCdei7j5gKVQrYWR8Q=</DigestValue>
    </Reference>
  </SignedInfo>
  <SignatureValue>X1bdqpJ3iBctljq03VpG92CE8BoAoXW5MBy4wrz+M2HOBEq3ZM10UDftQ0m07vxpbDu3n1sBvIsK
MUT+9uOBerzaiEnLWx5KMk7LNX2w6KNWisIqIpYMmGL02q2C4fEGR2gF3KtODMWYxRk2JZPumCdl
59dwN7WWMdUYGB+tNF3fNpmJDjwMr+nbVLEklO7qJb8KtVEbIBs+ryXcZC/H2QFMv2M0GHoGmfzn
FcDIEOxixQpUT+22zUUEJlojWdoGNZNu9OXmpjZiQWHg49W37jCqLx6uLiFV8ipFXYDv+WePeWuu
imw85bXm8479gRKChwIajA9Xr7e2kO+MdRCWvg==</SignatureValue>
  <KeyInfo>
    <X509Data>
      <X509Certificate>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</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Transform>
          <Transform Algorithm="http://www.w3.org/TR/2001/REC-xml-c14n-20010315"/>
        </Transforms>
        <DigestMethod Algorithm="http://www.w3.org/2001/04/xmlenc#sha256"/>
        <DigestValue>agyIRT2bBXh4dbSvF4xD8viGY6sfqIcKsRClxnFxd3Y=</DigestValue>
      </Reference>
      <Reference URI="/word/document.xml?ContentType=application/vnd.openxmlformats-officedocument.wordprocessingml.document.main+xml">
        <DigestMethod Algorithm="http://www.w3.org/2001/04/xmlenc#sha256"/>
        <DigestValue>ZvJoEUspsTaJUw0QfAMgKaprkaosTNgiveACJhiLvBE=</DigestValue>
      </Reference>
      <Reference URI="/word/embeddings/oleObject1.bin?ContentType=application/vnd.openxmlformats-officedocument.oleObject">
        <DigestMethod Algorithm="http://www.w3.org/2001/04/xmlenc#sha256"/>
        <DigestValue>Pqd+E93zLoFpIEJz5CYWzU/22k88o/kuPDS9VPnv+Kk=</DigestValue>
      </Reference>
      <Reference URI="/word/endnotes.xml?ContentType=application/vnd.openxmlformats-officedocument.wordprocessingml.endnotes+xml">
        <DigestMethod Algorithm="http://www.w3.org/2001/04/xmlenc#sha256"/>
        <DigestValue>GADMfW3vYrWEJJc5qXuCuApkkyoEBf8EFi0efLi5n1A=</DigestValue>
      </Reference>
      <Reference URI="/word/fontTable.xml?ContentType=application/vnd.openxmlformats-officedocument.wordprocessingml.fontTable+xml">
        <DigestMethod Algorithm="http://www.w3.org/2001/04/xmlenc#sha256"/>
        <DigestValue>f/5jBoK2vze/xOX13PSueOtAxsIAhlEQWM/A7Lr0WV8=</DigestValue>
      </Reference>
      <Reference URI="/word/footer1.xml?ContentType=application/vnd.openxmlformats-officedocument.wordprocessingml.footer+xml">
        <DigestMethod Algorithm="http://www.w3.org/2001/04/xmlenc#sha256"/>
        <DigestValue>WR5FPtCs9BugOLTvvrtLVqNXgD1iONMPLaHlRlmwDqE=</DigestValue>
      </Reference>
      <Reference URI="/word/footer2.xml?ContentType=application/vnd.openxmlformats-officedocument.wordprocessingml.footer+xml">
        <DigestMethod Algorithm="http://www.w3.org/2001/04/xmlenc#sha256"/>
        <DigestValue>mBAzaHI2mJ6CrMWBF+c2wGpOipQmtd1P4uMBE6AZKlE=</DigestValue>
      </Reference>
      <Reference URI="/word/footer3.xml?ContentType=application/vnd.openxmlformats-officedocument.wordprocessingml.footer+xml">
        <DigestMethod Algorithm="http://www.w3.org/2001/04/xmlenc#sha256"/>
        <DigestValue>s2uj4tdU046Shd3arohCe8ptc7q6NYKxEuuICBVXQ3Q=</DigestValue>
      </Reference>
      <Reference URI="/word/footer4.xml?ContentType=application/vnd.openxmlformats-officedocument.wordprocessingml.footer+xml">
        <DigestMethod Algorithm="http://www.w3.org/2001/04/xmlenc#sha256"/>
        <DigestValue>moLp2fRej13BDSVl4CPyVNIjEUVaaEez5BxB/nSp+BM=</DigestValue>
      </Reference>
      <Reference URI="/word/footnotes.xml?ContentType=application/vnd.openxmlformats-officedocument.wordprocessingml.footnotes+xml">
        <DigestMethod Algorithm="http://www.w3.org/2001/04/xmlenc#sha256"/>
        <DigestValue>2VhmhqEkkGBo2J4jC07ErSbuP1y+oxVy+LmTy/yDHB8=</DigestValue>
      </Reference>
      <Reference URI="/word/header1.xml?ContentType=application/vnd.openxmlformats-officedocument.wordprocessingml.header+xml">
        <DigestMethod Algorithm="http://www.w3.org/2001/04/xmlenc#sha256"/>
        <DigestValue>29fp3UaHSBF3VbL/+zTEzNi1do7ONug/6HmNWVTrnU0=</DigestValue>
      </Reference>
      <Reference URI="/word/media/image1.wmf?ContentType=image/x-wmf">
        <DigestMethod Algorithm="http://www.w3.org/2001/04/xmlenc#sha256"/>
        <DigestValue>2waCCz2zkPnSXgoa6xkIe9NBv2wbbKBhMG5EjLDkyHk=</DigestValue>
      </Reference>
      <Reference URI="/word/media/image2.emf?ContentType=image/x-emf">
        <DigestMethod Algorithm="http://www.w3.org/2001/04/xmlenc#sha256"/>
        <DigestValue>eOu25v1nURRBgD3HNpGHg+2cnIZ3ifK9Rkewd9AWsyk=</DigestValue>
      </Reference>
      <Reference URI="/word/media/image3.emf?ContentType=image/x-emf">
        <DigestMethod Algorithm="http://www.w3.org/2001/04/xmlenc#sha256"/>
        <DigestValue>ubZcp8I8Cc3lKp+RgqkW2pZ8WOlCf8uorfXeVbpU6Is=</DigestValue>
      </Reference>
      <Reference URI="/word/numbering.xml?ContentType=application/vnd.openxmlformats-officedocument.wordprocessingml.numbering+xml">
        <DigestMethod Algorithm="http://www.w3.org/2001/04/xmlenc#sha256"/>
        <DigestValue>f/ADPh0goDGBsvesEXmap/dWi1efcHE4Iry/Z0YEQ0g=</DigestValue>
      </Reference>
      <Reference URI="/word/settings.xml?ContentType=application/vnd.openxmlformats-officedocument.wordprocessingml.settings+xml">
        <DigestMethod Algorithm="http://www.w3.org/2001/04/xmlenc#sha256"/>
        <DigestValue>KqAyZZHSl6HE9mulcIf/GXVoemVoOtT9xmv4jN5ngK4=</DigestValue>
      </Reference>
      <Reference URI="/word/styles.xml?ContentType=application/vnd.openxmlformats-officedocument.wordprocessingml.styles+xml">
        <DigestMethod Algorithm="http://www.w3.org/2001/04/xmlenc#sha256"/>
        <DigestValue>3boCoXu+6rYjx2FoCWPsTroJtON1fAnIkChy/i2aKAI=</DigestValue>
      </Reference>
      <Reference URI="/word/theme/theme1.xml?ContentType=application/vnd.openxmlformats-officedocument.theme+xml">
        <DigestMethod Algorithm="http://www.w3.org/2001/04/xmlenc#sha256"/>
        <DigestValue>SIpAFkXGAwt0HX6RKqVa2exrIZ02oyRzMkVMDehnuCc=</DigestValue>
      </Reference>
      <Reference URI="/word/webSettings.xml?ContentType=application/vnd.openxmlformats-officedocument.wordprocessingml.webSettings+xml">
        <DigestMethod Algorithm="http://www.w3.org/2001/04/xmlenc#sha256"/>
        <DigestValue>CKAxV1OI1nmOvUqPFfDvQ9s+QEvDiLRMhxIghFGy5Yg=</DigestValue>
      </Reference>
    </Manifest>
    <SignatureProperties>
      <SignatureProperty Id="idSignatureTime" Target="#idPackageSignature">
        <mdssi:SignatureTime xmlns:mdssi="http://schemas.openxmlformats.org/package/2006/digital-signature">
          <mdssi:Format>YYYY-MM-DDThh:mm:ssTZD</mdssi:Format>
          <mdssi:Value>2018-09-10T15:16:59Z</mdssi:Value>
        </mdssi:SignatureTime>
      </SignatureProperty>
    </SignatureProperties>
  </Object>
  <Object Id="idOfficeObject">
    <SignatureProperties>
      <SignatureProperty Id="idOfficeV1Details" Target="#idPackageSignature">
        <SignatureInfoV1 xmlns="http://schemas.microsoft.com/office/2006/digsig">
          <SetupID>{67F09299-3AB0-4EE5-87DA-3877BA904771}</SetupID>
          <SignatureText>Robert R. Rickard</SignatureText>
          <SignatureImage/>
          <SignatureComments/>
          <WindowsVersion>6.1</WindowsVersion>
          <OfficeVersion>16.0</OfficeVersion>
          <ApplicationVersion>16.0</ApplicationVersion>
          <Monitors>2</Monitors>
          <HorizontalResolution>1366</HorizontalResolution>
          <VerticalResolution>768</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2018-09-10T15:16:59Z</xd:SigningTime>
          <xd:SigningCertificate>
            <xd:Cert>
              <xd:CertDigest>
                <DigestMethod Algorithm="http://www.w3.org/2001/04/xmlenc#sha256"/>
                <DigestValue>SKNvX29WHawq2UCii92HMnRCsZy99XxfxauNe2HLV/Q=</DigestValue>
              </xd:CertDigest>
              <xd:IssuerSerial>
                <X509IssuerName>CN=Veterans Affairs User CA B1, OU=PKI, OU=Services, DC=va, DC=gov</X509IssuerName>
                <X509SerialNumber>8992475</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</xd:EncapsulatedX509Certificate>
            <xd:EncapsulatedX509Certificate>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</xd:EncapsulatedX509Certificate>
            <xd:EncapsulatedX509Certificate>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</xd:EncapsulatedX509Certificate>
          </xd:CertificateValues>
        </xd:UnsignedSignatureProperties>
      </xd:UnsignedProperties>
    </xd:QualifyingProperties>
  </Object>
  <Object Id="idValidSigLnImg">AQAAAGwAAAAAAAAAAAAAAP8AAAB/AAAAAAAAAAAAAABKIwAApREAACBFTUYAAAEAjBsAAKoAAAAG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tPqA1ZsFyGRoAPBkaAB0U7T6AAAAAABpYg5sU7T6rIaPZUSZFwCth49lzFK0+gBpYg64T8llAGliDuJJsmUAAAAAUJkXACz1oGVwmRcAgAHbdA1c1nTfW9Z0cJkXAGQBAAAAAAAAAAAAAAll7HUJZex1aA3TAgAIAAAAAgAAAAAAAJiZFwCcbOx1AAAAAAAAAADEmhcABgAAALiaFwAGAAAAAAAAAAAAAAC4mhcA0JkXAJrs63UAAAAAAAIAAAAAFwAGAAAAuJoXAAYAAABMEu11AAAAAAAAAAC4mhcABgAAAAAAAAD8mRcARjDrdQAAAAAAAgAAuJoXAAYAAABkdgAIAAAAACUAAAAMAAAAAwAAABgAAAAMAAAAAAAAABIAAAAMAAAAAQAAABYAAAAMAAAACAAAAFQAAABUAAAACgAAACcAAAAeAAAASgAAAAEAAABbJA1CVSUNQg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</Object>
  <Object Id="idInvalidSigLnImg">AQAAAGwAAAAAAAAAAAAAAP8AAAB/AAAAAAAAAAAAAABKIwAApREAACBFTUYAAAEAOB8AALAAAAAG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P////9IAtZ0zA3WdPgY1nTc8RcAWQI2dz7yFwDLAgAAAADVdMwN1nSbAjZ37+vWdTzyFwAAAAAAPPIXAJ/r1nUE8hcA1PIXAAAA1XSY8RcAvRXUbegAAADoANV0AAAAAHDxFwCs8RcACWXsdQll7HXU8hcAAAgAAAACAAAAAAAA4PEXAJxs7HUAAAAAAAAAAA7zFwAHAAAAAPMXAAcAAAAAAAAAAAAAAADzFwAY8hcAmuzrdQAAAAAAAgAAAAAXAAcAAAAA8xcABwAAAEwS7XUAAAAAAAAAAADzFwAHAAAAAAAAAETyFwBGMOt1AAAAAAACAAAA8xc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LT6gNWbBchkaADwZGgAdFO0+gAAAAAAaWIObFO0+qyGj2VEmRcArYePZcxStPoAaWIOuE/JZQBpYg7iSbJlAAAAAFCZFwAs9aBlcJkXAIAB23QNXNZ031vWdHCZFwBkAQAAAAAAAAAAAAAJZex1CWXsdWgN0wIACAAAAAIAAAAAAACYmRcAnGzsdQAAAAAAAAAAxJoXAAYAAAC4mhcABgAAAAAAAAAAAAAAuJoXANCZFwCa7Ot1AAAAAAACAAAAABcABgAAALiaFwAGAAAATBLtdQAAAAAAAAAAuJoXAAYAAAAAAAAA/JkXAEYw63UAAAAAAAIAALiaFwAGAAAAZHYACAAAAAAlAAAADAAAAAMAAAAYAAAADAAAAAAAAAASAAAADAAAAAEAAAAWAAAADAAAAAgAAABUAAAAVAAAAAoAAAAnAAAAHgAAAEoAAAABAAAAWyQNQlUl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577AD89CFB024A8BA4EF178799D5F7" ma:contentTypeVersion="7" ma:contentTypeDescription="Create a new document." ma:contentTypeScope="" ma:versionID="d8fb209266db25ad1d16d853ab2bf503">
  <xsd:schema xmlns:xsd="http://www.w3.org/2001/XMLSchema" xmlns:xs="http://www.w3.org/2001/XMLSchema" xmlns:p="http://schemas.microsoft.com/office/2006/metadata/properties" xmlns:ns1="http://schemas.microsoft.com/sharepoint/v3" xmlns:ns2="c40ed18f-809e-44e7-9865-ab889988392f" xmlns:ns3="ba9595c3-474c-48a7-8e51-e4ae1e56808b" targetNamespace="http://schemas.microsoft.com/office/2006/metadata/properties" ma:root="true" ma:fieldsID="92ecf036d43e0c279e0eb4218a607fd6" ns1:_="" ns2:_="" ns3:_="">
    <xsd:import namespace="http://schemas.microsoft.com/sharepoint/v3"/>
    <xsd:import namespace="c40ed18f-809e-44e7-9865-ab889988392f"/>
    <xsd:import namespace="ba9595c3-474c-48a7-8e51-e4ae1e5680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0ed18f-809e-44e7-9865-ab88998839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595c3-474c-48a7-8e51-e4ae1e56808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7A777-4FFA-47A5-893F-CCF35B32BCE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651D18A-A3A9-497D-8749-66B2E7009A80}">
  <ds:schemaRefs>
    <ds:schemaRef ds:uri="http://schemas.microsoft.com/sharepoint/v3/contenttype/forms"/>
  </ds:schemaRefs>
</ds:datastoreItem>
</file>

<file path=customXml/itemProps3.xml><?xml version="1.0" encoding="utf-8"?>
<ds:datastoreItem xmlns:ds="http://schemas.openxmlformats.org/officeDocument/2006/customXml" ds:itemID="{FA5FCCBC-7257-42ED-AFAF-11446C15E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0ed18f-809e-44e7-9865-ab889988392f"/>
    <ds:schemaRef ds:uri="ba9595c3-474c-48a7-8e51-e4ae1e568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88B4A8-6389-4E94-85E4-0D2341BB8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28</Pages>
  <Words>4867</Words>
  <Characters>27748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IRP Template - August 2017</vt:lpstr>
    </vt:vector>
  </TitlesOfParts>
  <Company>Dept. of Veterans Affairs</Company>
  <LinksUpToDate>false</LinksUpToDate>
  <CharactersWithSpaces>32550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IRP Template - August 2017</dc:title>
  <dc:creator>Begay, Bobbi (CBOPC ISO)</dc:creator>
  <cp:lastModifiedBy>Mandal, Badhan S. (AbleVets)</cp:lastModifiedBy>
  <cp:revision>11</cp:revision>
  <dcterms:created xsi:type="dcterms:W3CDTF">2018-09-10T13:47:00Z</dcterms:created>
  <dcterms:modified xsi:type="dcterms:W3CDTF">2018-09-10T14:39:00Z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4e0428c9-f341-4805-a35d-091fe082a00f</vt:lpwstr>
  </property>
  <property fmtid="{D5CDD505-2E9C-101B-9397-08002B2CF9AE}" pid="3" name="ContentTypeId">
    <vt:lpwstr>0x0101005D577AD89CFB024A8BA4EF178799D5F7</vt:lpwstr>
  </property>
</Properties>
</file>