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840" w:rsidRDefault="005E2840" w:rsidP="005E2840">
      <w:pPr>
        <w:pStyle w:val="Title"/>
        <w:jc w:val="center"/>
      </w:pPr>
      <w:r>
        <w:t>Rule Engine Status Screen</w:t>
      </w:r>
    </w:p>
    <w:p w:rsidR="005E2840" w:rsidRDefault="005E2840" w:rsidP="005E2840">
      <w:pPr>
        <w:pStyle w:val="Title"/>
        <w:jc w:val="center"/>
      </w:pPr>
      <w:r>
        <w:t>V3.0.0.59</w:t>
      </w:r>
    </w:p>
    <w:p w:rsidR="005E2840" w:rsidRPr="005E2840" w:rsidRDefault="005E2840" w:rsidP="005E2840"/>
    <w:p w:rsidR="005E2840" w:rsidRDefault="005E2840" w:rsidP="005E2840">
      <w:r>
        <w:rPr>
          <w:noProof/>
        </w:rPr>
        <w:drawing>
          <wp:inline distT="0" distB="0" distL="0" distR="0" wp14:anchorId="73DADF85" wp14:editId="285D9AE1">
            <wp:extent cx="5486400" cy="2527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840" w:rsidRDefault="005E2840" w:rsidP="005E2840"/>
    <w:p w:rsidR="005E2840" w:rsidRDefault="005E2840" w:rsidP="005E2840">
      <w:pPr>
        <w:pStyle w:val="Heading1"/>
        <w:numPr>
          <w:ilvl w:val="0"/>
          <w:numId w:val="1"/>
        </w:numPr>
      </w:pPr>
      <w:r>
        <w:t>Cached Repository</w:t>
      </w:r>
    </w:p>
    <w:p w:rsidR="005E2840" w:rsidRDefault="005E2840" w:rsidP="005E2840">
      <w:r>
        <w:t>This section provides information about the cached data from ACCUMED Live DB.</w:t>
      </w:r>
    </w:p>
    <w:tbl>
      <w:tblPr>
        <w:tblStyle w:val="TableGrid"/>
        <w:tblW w:w="8866" w:type="dxa"/>
        <w:tblLook w:val="04A0" w:firstRow="1" w:lastRow="0" w:firstColumn="1" w:lastColumn="0" w:noHBand="0" w:noVBand="1"/>
      </w:tblPr>
      <w:tblGrid>
        <w:gridCol w:w="2335"/>
        <w:gridCol w:w="6531"/>
      </w:tblGrid>
      <w:tr w:rsidR="005E2840" w:rsidRPr="005E2840" w:rsidTr="005E2840">
        <w:tc>
          <w:tcPr>
            <w:tcW w:w="2335" w:type="dxa"/>
            <w:shd w:val="pct20" w:color="auto" w:fill="auto"/>
          </w:tcPr>
          <w:p w:rsidR="005E2840" w:rsidRPr="005E2840" w:rsidRDefault="005E2840" w:rsidP="005E2840">
            <w:pPr>
              <w:rPr>
                <w:b/>
                <w:bCs/>
              </w:rPr>
            </w:pPr>
            <w:r w:rsidRPr="005E2840">
              <w:rPr>
                <w:b/>
                <w:bCs/>
              </w:rPr>
              <w:t>Item</w:t>
            </w:r>
          </w:p>
        </w:tc>
        <w:tc>
          <w:tcPr>
            <w:tcW w:w="6531" w:type="dxa"/>
            <w:shd w:val="pct20" w:color="auto" w:fill="auto"/>
          </w:tcPr>
          <w:p w:rsidR="005E2840" w:rsidRPr="005E2840" w:rsidRDefault="00321988" w:rsidP="005E284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E2840" w:rsidTr="005E2840">
        <w:tc>
          <w:tcPr>
            <w:tcW w:w="2335" w:type="dxa"/>
          </w:tcPr>
          <w:p w:rsidR="005E2840" w:rsidRDefault="005E2840" w:rsidP="005E2840">
            <w:r>
              <w:t>Status</w:t>
            </w:r>
          </w:p>
        </w:tc>
        <w:tc>
          <w:tcPr>
            <w:tcW w:w="6531" w:type="dxa"/>
          </w:tcPr>
          <w:p w:rsidR="005E2840" w:rsidRDefault="005E2840" w:rsidP="005E2840">
            <w:pPr>
              <w:rPr>
                <w:lang w:bidi="ar-SY"/>
              </w:rPr>
            </w:pPr>
            <w:r>
              <w:t xml:space="preserve">Valid: the cached data is </w:t>
            </w:r>
            <w:r>
              <w:rPr>
                <w:lang w:bidi="ar-SY"/>
              </w:rPr>
              <w:t>identical to the data in the DB.</w:t>
            </w:r>
          </w:p>
          <w:p w:rsidR="005E2840" w:rsidRDefault="005E2840" w:rsidP="005E2840">
            <w:pPr>
              <w:rPr>
                <w:lang w:bidi="ar-SY"/>
              </w:rPr>
            </w:pPr>
            <w:r>
              <w:rPr>
                <w:lang w:bidi="ar-SY"/>
              </w:rPr>
              <w:t>Invalid: the cached data is different than the data in the DB.</w:t>
            </w:r>
          </w:p>
          <w:p w:rsidR="00B87B9F" w:rsidRDefault="00B87B9F" w:rsidP="005E2840">
            <w:pPr>
              <w:rPr>
                <w:lang w:bidi="ar-SY"/>
              </w:rPr>
            </w:pPr>
            <w:r>
              <w:rPr>
                <w:lang w:bidi="ar-SY"/>
              </w:rPr>
              <w:t>The changed in DB will be checked periodically by rules engine, this can be controlled by:</w:t>
            </w:r>
          </w:p>
          <w:p w:rsidR="00B87B9F" w:rsidRDefault="00B87B9F" w:rsidP="005E2840">
            <w:pPr>
              <w:rPr>
                <w:lang w:bidi="ar-SY"/>
              </w:rPr>
            </w:pPr>
            <w:proofErr w:type="spellStart"/>
            <w:r w:rsidRPr="00C65DB2">
              <w:rPr>
                <w:color w:val="0070C0"/>
                <w:lang w:bidi="ar-SY"/>
              </w:rPr>
              <w:t>com.accumed.rules.engine.repository.check.interval</w:t>
            </w:r>
            <w:proofErr w:type="spellEnd"/>
            <w:r w:rsidRPr="00C65DB2">
              <w:rPr>
                <w:color w:val="0070C0"/>
                <w:lang w:bidi="ar-SY"/>
              </w:rPr>
              <w:t xml:space="preserve">=currently </w:t>
            </w:r>
            <w:r w:rsidR="00C65DB2" w:rsidRPr="00C65DB2">
              <w:rPr>
                <w:color w:val="0070C0"/>
                <w:lang w:bidi="ar-SY"/>
              </w:rPr>
              <w:t>is set to 30 seconds</w:t>
            </w:r>
          </w:p>
        </w:tc>
      </w:tr>
      <w:tr w:rsidR="005E2840" w:rsidTr="005E2840">
        <w:tc>
          <w:tcPr>
            <w:tcW w:w="2335" w:type="dxa"/>
          </w:tcPr>
          <w:p w:rsidR="005E2840" w:rsidRDefault="005E2840" w:rsidP="005E2840">
            <w:r>
              <w:t>Cached tables count</w:t>
            </w:r>
          </w:p>
        </w:tc>
        <w:tc>
          <w:tcPr>
            <w:tcW w:w="6531" w:type="dxa"/>
          </w:tcPr>
          <w:p w:rsidR="005E2840" w:rsidRDefault="005E2840" w:rsidP="005E2840">
            <w:r>
              <w:t>Number: the count of tables cached in the rules engine in-memory repository</w:t>
            </w:r>
          </w:p>
        </w:tc>
      </w:tr>
      <w:tr w:rsidR="005E2840" w:rsidTr="005E2840">
        <w:tc>
          <w:tcPr>
            <w:tcW w:w="2335" w:type="dxa"/>
          </w:tcPr>
          <w:p w:rsidR="005E2840" w:rsidRDefault="005E2840" w:rsidP="005E2840">
            <w:r>
              <w:t>Invalid objects count</w:t>
            </w:r>
          </w:p>
        </w:tc>
        <w:tc>
          <w:tcPr>
            <w:tcW w:w="6531" w:type="dxa"/>
          </w:tcPr>
          <w:p w:rsidR="005E2840" w:rsidRDefault="00321988" w:rsidP="005E2840">
            <w:r>
              <w:t>Number: the count of invalid objects due to invalid data related to changed tables in the DB.</w:t>
            </w:r>
          </w:p>
          <w:p w:rsidR="00321988" w:rsidRDefault="00321988" w:rsidP="00321988">
            <w:r>
              <w:t>Note: multiple objects may rely on single tables.</w:t>
            </w:r>
          </w:p>
        </w:tc>
      </w:tr>
      <w:tr w:rsidR="005E2840" w:rsidTr="005E2840">
        <w:tc>
          <w:tcPr>
            <w:tcW w:w="2335" w:type="dxa"/>
          </w:tcPr>
          <w:p w:rsidR="005E2840" w:rsidRDefault="00A63074" w:rsidP="00A63074">
            <w:r>
              <w:t>Timestamp</w:t>
            </w:r>
          </w:p>
        </w:tc>
        <w:tc>
          <w:tcPr>
            <w:tcW w:w="6531" w:type="dxa"/>
          </w:tcPr>
          <w:p w:rsidR="005E2840" w:rsidRDefault="00A63074" w:rsidP="005E2840">
            <w:r>
              <w:t>The time when that last synchronization with the DB was done.</w:t>
            </w:r>
          </w:p>
        </w:tc>
      </w:tr>
      <w:tr w:rsidR="005E2840" w:rsidTr="005E2840">
        <w:tc>
          <w:tcPr>
            <w:tcW w:w="2335" w:type="dxa"/>
          </w:tcPr>
          <w:p w:rsidR="005E2840" w:rsidRDefault="00A63074" w:rsidP="005E2840">
            <w:r>
              <w:t>Cached tables</w:t>
            </w:r>
          </w:p>
        </w:tc>
        <w:tc>
          <w:tcPr>
            <w:tcW w:w="6531" w:type="dxa"/>
          </w:tcPr>
          <w:p w:rsidR="005E2840" w:rsidRDefault="00A63074" w:rsidP="005E2840">
            <w:r>
              <w:t>Lists the cached tables in the rules engine in-memory repository.</w:t>
            </w:r>
          </w:p>
        </w:tc>
      </w:tr>
    </w:tbl>
    <w:p w:rsidR="00C65DB2" w:rsidRDefault="00C65DB2" w:rsidP="005E2840"/>
    <w:p w:rsidR="00C65DB2" w:rsidRDefault="00C65DB2" w:rsidP="00C65DB2">
      <w:r>
        <w:br w:type="page"/>
      </w:r>
    </w:p>
    <w:p w:rsidR="005E2840" w:rsidRPr="005E2840" w:rsidRDefault="005E2840" w:rsidP="005E2840"/>
    <w:p w:rsidR="005E2840" w:rsidRDefault="005E2840" w:rsidP="005E2840">
      <w:pPr>
        <w:pStyle w:val="Heading1"/>
        <w:numPr>
          <w:ilvl w:val="0"/>
          <w:numId w:val="1"/>
        </w:numPr>
      </w:pPr>
      <w:r>
        <w:t>Rules Supervisors</w:t>
      </w:r>
    </w:p>
    <w:tbl>
      <w:tblPr>
        <w:tblStyle w:val="TableGrid"/>
        <w:tblW w:w="8866" w:type="dxa"/>
        <w:tblLook w:val="04A0" w:firstRow="1" w:lastRow="0" w:firstColumn="1" w:lastColumn="0" w:noHBand="0" w:noVBand="1"/>
      </w:tblPr>
      <w:tblGrid>
        <w:gridCol w:w="2335"/>
        <w:gridCol w:w="6531"/>
      </w:tblGrid>
      <w:tr w:rsidR="00B87B9F" w:rsidRPr="005E2840" w:rsidTr="0079090D">
        <w:tc>
          <w:tcPr>
            <w:tcW w:w="2335" w:type="dxa"/>
            <w:shd w:val="pct20" w:color="auto" w:fill="auto"/>
          </w:tcPr>
          <w:p w:rsidR="00B87B9F" w:rsidRPr="005E2840" w:rsidRDefault="00B87B9F" w:rsidP="0079090D">
            <w:pPr>
              <w:rPr>
                <w:b/>
                <w:bCs/>
              </w:rPr>
            </w:pPr>
            <w:r w:rsidRPr="005E2840">
              <w:rPr>
                <w:b/>
                <w:bCs/>
              </w:rPr>
              <w:t>Item</w:t>
            </w:r>
          </w:p>
        </w:tc>
        <w:tc>
          <w:tcPr>
            <w:tcW w:w="6531" w:type="dxa"/>
            <w:shd w:val="pct20" w:color="auto" w:fill="auto"/>
          </w:tcPr>
          <w:p w:rsidR="00B87B9F" w:rsidRPr="005E2840" w:rsidRDefault="00B87B9F" w:rsidP="0079090D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87B9F" w:rsidTr="0079090D">
        <w:tc>
          <w:tcPr>
            <w:tcW w:w="2335" w:type="dxa"/>
          </w:tcPr>
          <w:p w:rsidR="00B87B9F" w:rsidRDefault="00B87B9F" w:rsidP="0079090D">
            <w:r>
              <w:t>Supervisors count</w:t>
            </w:r>
          </w:p>
        </w:tc>
        <w:tc>
          <w:tcPr>
            <w:tcW w:w="6531" w:type="dxa"/>
          </w:tcPr>
          <w:p w:rsidR="00B87B9F" w:rsidRDefault="00B87B9F" w:rsidP="00B87B9F">
            <w:r>
              <w:t>The count of supervisors currently existed in rules engine, each supervisor has its own cached repository instance and will be disposed and re-created when any change detected in the main cached repository.</w:t>
            </w:r>
          </w:p>
          <w:p w:rsidR="00B87B9F" w:rsidRDefault="00B87B9F" w:rsidP="00B87B9F">
            <w:r>
              <w:t>Each supervisor creation consumes about 2.5 GB of RAM. The minimum and maximum count of supervisors can be controlled by:</w:t>
            </w:r>
          </w:p>
          <w:p w:rsidR="00B87B9F" w:rsidRDefault="00B87B9F" w:rsidP="00B87B9F">
            <w:proofErr w:type="spellStart"/>
            <w:r w:rsidRPr="00B87B9F">
              <w:rPr>
                <w:color w:val="0070C0"/>
              </w:rPr>
              <w:t>com.accumed.rules.engine.workers.pool.min.size</w:t>
            </w:r>
            <w:proofErr w:type="spellEnd"/>
            <w:r w:rsidRPr="00B87B9F">
              <w:rPr>
                <w:color w:val="0070C0"/>
              </w:rPr>
              <w:t>: currently set to 4</w:t>
            </w:r>
            <w:r>
              <w:t xml:space="preserve"> </w:t>
            </w:r>
          </w:p>
          <w:p w:rsidR="00B87B9F" w:rsidRDefault="00B87B9F" w:rsidP="00B87B9F">
            <w:pPr>
              <w:rPr>
                <w:lang w:bidi="ar-SY"/>
              </w:rPr>
            </w:pPr>
            <w:proofErr w:type="spellStart"/>
            <w:r w:rsidRPr="00B87B9F">
              <w:rPr>
                <w:color w:val="0070C0"/>
                <w:lang w:bidi="ar-SY"/>
              </w:rPr>
              <w:t>com.accumed.rules.engine.workers.pool.max.size</w:t>
            </w:r>
            <w:proofErr w:type="spellEnd"/>
            <w:r w:rsidRPr="00B87B9F">
              <w:rPr>
                <w:color w:val="0070C0"/>
                <w:lang w:bidi="ar-SY"/>
              </w:rPr>
              <w:t>: currently set to 10</w:t>
            </w:r>
            <w:r>
              <w:rPr>
                <w:lang w:bidi="ar-SY"/>
              </w:rPr>
              <w:t xml:space="preserve"> </w:t>
            </w:r>
          </w:p>
        </w:tc>
      </w:tr>
      <w:tr w:rsidR="00B87B9F" w:rsidTr="0079090D">
        <w:tc>
          <w:tcPr>
            <w:tcW w:w="2335" w:type="dxa"/>
          </w:tcPr>
          <w:p w:rsidR="00B87B9F" w:rsidRDefault="00C65DB2" w:rsidP="0079090D">
            <w:r>
              <w:t>Busy Supervisors</w:t>
            </w:r>
          </w:p>
        </w:tc>
        <w:tc>
          <w:tcPr>
            <w:tcW w:w="6531" w:type="dxa"/>
          </w:tcPr>
          <w:p w:rsidR="00B87B9F" w:rsidRDefault="00C65DB2" w:rsidP="00C65DB2">
            <w:r>
              <w:t>The count of busy supervisors, if another claim is sent when all the supervisors are busy a new one will be created, and this will take some time …currently about 10 to 20 seconds.</w:t>
            </w:r>
          </w:p>
        </w:tc>
      </w:tr>
      <w:tr w:rsidR="00B87B9F" w:rsidTr="0079090D">
        <w:tc>
          <w:tcPr>
            <w:tcW w:w="2335" w:type="dxa"/>
          </w:tcPr>
          <w:p w:rsidR="00B87B9F" w:rsidRDefault="00C65DB2" w:rsidP="0079090D">
            <w:r>
              <w:t>Supervision Laws</w:t>
            </w:r>
          </w:p>
        </w:tc>
        <w:tc>
          <w:tcPr>
            <w:tcW w:w="6531" w:type="dxa"/>
          </w:tcPr>
          <w:p w:rsidR="00B87B9F" w:rsidRDefault="00C65DB2" w:rsidP="00C65DB2">
            <w:r>
              <w:t>The directory where rules packages are being used.</w:t>
            </w:r>
          </w:p>
        </w:tc>
      </w:tr>
      <w:tr w:rsidR="00B87B9F" w:rsidTr="0079090D">
        <w:tc>
          <w:tcPr>
            <w:tcW w:w="2335" w:type="dxa"/>
          </w:tcPr>
          <w:p w:rsidR="00B87B9F" w:rsidRDefault="00C65DB2" w:rsidP="0079090D">
            <w:r>
              <w:t>Laws version</w:t>
            </w:r>
          </w:p>
        </w:tc>
        <w:tc>
          <w:tcPr>
            <w:tcW w:w="6531" w:type="dxa"/>
          </w:tcPr>
          <w:p w:rsidR="00B87B9F" w:rsidRDefault="00C65DB2" w:rsidP="0079090D">
            <w:r>
              <w:t>The version of the packages (the file date-time).</w:t>
            </w:r>
          </w:p>
        </w:tc>
      </w:tr>
    </w:tbl>
    <w:p w:rsidR="00B87B9F" w:rsidRPr="00B87B9F" w:rsidRDefault="00B87B9F" w:rsidP="00B87B9F"/>
    <w:p w:rsidR="005E2840" w:rsidRDefault="005E2840" w:rsidP="005E2840">
      <w:pPr>
        <w:pStyle w:val="Heading1"/>
        <w:numPr>
          <w:ilvl w:val="0"/>
          <w:numId w:val="1"/>
        </w:numPr>
      </w:pPr>
      <w:r>
        <w:t>Service Agents</w:t>
      </w:r>
    </w:p>
    <w:tbl>
      <w:tblPr>
        <w:tblStyle w:val="TableGrid"/>
        <w:tblW w:w="8866" w:type="dxa"/>
        <w:tblLook w:val="04A0" w:firstRow="1" w:lastRow="0" w:firstColumn="1" w:lastColumn="0" w:noHBand="0" w:noVBand="1"/>
      </w:tblPr>
      <w:tblGrid>
        <w:gridCol w:w="2335"/>
        <w:gridCol w:w="6531"/>
      </w:tblGrid>
      <w:tr w:rsidR="00C65DB2" w:rsidRPr="005E2840" w:rsidTr="0079090D">
        <w:tc>
          <w:tcPr>
            <w:tcW w:w="2335" w:type="dxa"/>
            <w:shd w:val="pct20" w:color="auto" w:fill="auto"/>
          </w:tcPr>
          <w:p w:rsidR="00C65DB2" w:rsidRPr="005E2840" w:rsidRDefault="00C65DB2" w:rsidP="0079090D">
            <w:pPr>
              <w:rPr>
                <w:b/>
                <w:bCs/>
              </w:rPr>
            </w:pPr>
            <w:r w:rsidRPr="005E2840">
              <w:rPr>
                <w:b/>
                <w:bCs/>
              </w:rPr>
              <w:t>Item</w:t>
            </w:r>
          </w:p>
        </w:tc>
        <w:tc>
          <w:tcPr>
            <w:tcW w:w="6531" w:type="dxa"/>
            <w:shd w:val="pct20" w:color="auto" w:fill="auto"/>
          </w:tcPr>
          <w:p w:rsidR="00C65DB2" w:rsidRPr="005E2840" w:rsidRDefault="00C65DB2" w:rsidP="0079090D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65DB2" w:rsidTr="0079090D">
        <w:tc>
          <w:tcPr>
            <w:tcW w:w="2335" w:type="dxa"/>
          </w:tcPr>
          <w:p w:rsidR="00C65DB2" w:rsidRDefault="00C65DB2" w:rsidP="0079090D">
            <w:r>
              <w:rPr>
                <w:color w:val="000000"/>
                <w:sz w:val="20"/>
                <w:szCs w:val="20"/>
              </w:rPr>
              <w:t>Cached Repository Agent</w:t>
            </w:r>
          </w:p>
        </w:tc>
        <w:tc>
          <w:tcPr>
            <w:tcW w:w="6531" w:type="dxa"/>
          </w:tcPr>
          <w:p w:rsidR="00C65DB2" w:rsidRDefault="00C65DB2" w:rsidP="0079090D">
            <w:pPr>
              <w:rPr>
                <w:lang w:bidi="ar-SY"/>
              </w:rPr>
            </w:pPr>
            <w:r>
              <w:rPr>
                <w:lang w:bidi="ar-SY"/>
              </w:rPr>
              <w:t>Running/stopped</w:t>
            </w:r>
          </w:p>
          <w:p w:rsidR="00C65DB2" w:rsidRDefault="00C65DB2" w:rsidP="00C65DB2">
            <w:pPr>
              <w:rPr>
                <w:lang w:bidi="ar-SY"/>
              </w:rPr>
            </w:pPr>
            <w:r>
              <w:rPr>
                <w:lang w:bidi="ar-SY"/>
              </w:rPr>
              <w:t>The agent who checks for DB changes compared to  cached repository</w:t>
            </w:r>
          </w:p>
        </w:tc>
      </w:tr>
      <w:tr w:rsidR="00C65DB2" w:rsidTr="0079090D">
        <w:tc>
          <w:tcPr>
            <w:tcW w:w="2335" w:type="dxa"/>
          </w:tcPr>
          <w:p w:rsidR="00C65DB2" w:rsidRDefault="00C65DB2" w:rsidP="0079090D">
            <w:r>
              <w:rPr>
                <w:color w:val="000000"/>
                <w:sz w:val="20"/>
                <w:szCs w:val="20"/>
              </w:rPr>
              <w:t>Logger Agent</w:t>
            </w:r>
          </w:p>
        </w:tc>
        <w:tc>
          <w:tcPr>
            <w:tcW w:w="6531" w:type="dxa"/>
          </w:tcPr>
          <w:p w:rsidR="00C65DB2" w:rsidRDefault="00C65DB2" w:rsidP="0079090D">
            <w:r>
              <w:t>Running/stopped</w:t>
            </w:r>
          </w:p>
          <w:p w:rsidR="00C65DB2" w:rsidRDefault="00C65DB2" w:rsidP="0079090D">
            <w:r>
              <w:t>The agent responsible to clean the in-memory logging of the rules engine after pre-defined period currently set to 12 hours.</w:t>
            </w:r>
          </w:p>
        </w:tc>
      </w:tr>
      <w:tr w:rsidR="00C65DB2" w:rsidTr="0079090D">
        <w:tc>
          <w:tcPr>
            <w:tcW w:w="2335" w:type="dxa"/>
          </w:tcPr>
          <w:p w:rsidR="00C65DB2" w:rsidRDefault="00C65DB2" w:rsidP="0079090D">
            <w:r>
              <w:rPr>
                <w:color w:val="000000"/>
                <w:sz w:val="20"/>
                <w:szCs w:val="20"/>
              </w:rPr>
              <w:t>Cleansing queue size</w:t>
            </w:r>
          </w:p>
        </w:tc>
        <w:tc>
          <w:tcPr>
            <w:tcW w:w="6531" w:type="dxa"/>
          </w:tcPr>
          <w:p w:rsidR="00C65DB2" w:rsidRDefault="00C65DB2" w:rsidP="0079090D">
            <w:r>
              <w:t>The number of threads working in cleansing supervisors.</w:t>
            </w:r>
          </w:p>
          <w:p w:rsidR="00C65DB2" w:rsidRDefault="00C65DB2" w:rsidP="00C65DB2">
            <w:r>
              <w:t xml:space="preserve">After a supervisor works in validating a claim it needs to rest for a while and clean his mind </w:t>
            </w:r>
            <w:r>
              <w:sym w:font="Wingdings" w:char="F04A"/>
            </w:r>
            <w:r>
              <w:t xml:space="preserve"> this is done in a separated thread.</w:t>
            </w:r>
          </w:p>
        </w:tc>
      </w:tr>
      <w:tr w:rsidR="00C65DB2" w:rsidTr="0079090D">
        <w:tc>
          <w:tcPr>
            <w:tcW w:w="2335" w:type="dxa"/>
          </w:tcPr>
          <w:p w:rsidR="00C65DB2" w:rsidRPr="00C65DB2" w:rsidRDefault="00C65DB2" w:rsidP="00C65DB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Logging queue size</w:t>
            </w:r>
          </w:p>
        </w:tc>
        <w:tc>
          <w:tcPr>
            <w:tcW w:w="6531" w:type="dxa"/>
          </w:tcPr>
          <w:p w:rsidR="00C65DB2" w:rsidRDefault="00C65DB2" w:rsidP="0079090D">
            <w:r>
              <w:t>The queue size of the persisting function of requests</w:t>
            </w:r>
            <w:r w:rsidR="001152F7">
              <w:t>, that is the waiting requests to be saved.</w:t>
            </w:r>
          </w:p>
          <w:p w:rsidR="001152F7" w:rsidRDefault="001152F7" w:rsidP="0079090D">
            <w:r>
              <w:t>The persisting of requests is done by dedicated set of threads, the number of those threads can be controlled by:</w:t>
            </w:r>
          </w:p>
          <w:p w:rsidR="001152F7" w:rsidRDefault="001152F7" w:rsidP="0079090D">
            <w:proofErr w:type="spellStart"/>
            <w:r w:rsidRPr="001152F7">
              <w:rPr>
                <w:color w:val="0070C0"/>
              </w:rPr>
              <w:t>com.accumed.rules.engine.logging.threads.max.count</w:t>
            </w:r>
            <w:proofErr w:type="spellEnd"/>
            <w:r w:rsidRPr="001152F7">
              <w:rPr>
                <w:color w:val="0070C0"/>
              </w:rPr>
              <w:t>=currently set to 2</w:t>
            </w:r>
          </w:p>
        </w:tc>
      </w:tr>
      <w:tr w:rsidR="00C65DB2" w:rsidTr="0079090D">
        <w:tc>
          <w:tcPr>
            <w:tcW w:w="2335" w:type="dxa"/>
          </w:tcPr>
          <w:p w:rsidR="00C65DB2" w:rsidRDefault="00C65DB2" w:rsidP="00C65DB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Restart all</w:t>
            </w:r>
          </w:p>
        </w:tc>
        <w:tc>
          <w:tcPr>
            <w:tcW w:w="6531" w:type="dxa"/>
          </w:tcPr>
          <w:p w:rsidR="00C65DB2" w:rsidRDefault="001152F7" w:rsidP="0079090D">
            <w:r>
              <w:t xml:space="preserve">To restart all agents… </w:t>
            </w:r>
          </w:p>
        </w:tc>
      </w:tr>
    </w:tbl>
    <w:p w:rsidR="00C65DB2" w:rsidRPr="00C65DB2" w:rsidRDefault="00C65DB2" w:rsidP="00C65DB2"/>
    <w:p w:rsidR="005E2840" w:rsidRDefault="005E2840" w:rsidP="005E2840">
      <w:pPr>
        <w:pStyle w:val="Heading1"/>
        <w:numPr>
          <w:ilvl w:val="0"/>
          <w:numId w:val="1"/>
        </w:numPr>
      </w:pPr>
      <w:r>
        <w:t>Rules Service</w:t>
      </w:r>
    </w:p>
    <w:p w:rsidR="00AF03B7" w:rsidRDefault="00AF03B7">
      <w:r>
        <w:br w:type="page"/>
      </w:r>
    </w:p>
    <w:p w:rsidR="00AF03B7" w:rsidRPr="00AF03B7" w:rsidRDefault="00AF03B7" w:rsidP="00AF03B7"/>
    <w:p w:rsidR="00BD64F4" w:rsidRDefault="00BD64F4" w:rsidP="00BD64F4">
      <w:pPr>
        <w:pStyle w:val="Heading2"/>
        <w:numPr>
          <w:ilvl w:val="0"/>
          <w:numId w:val="1"/>
        </w:numPr>
      </w:pPr>
      <w:r>
        <w:t>Options</w:t>
      </w:r>
    </w:p>
    <w:tbl>
      <w:tblPr>
        <w:tblStyle w:val="TableGrid"/>
        <w:tblW w:w="8866" w:type="dxa"/>
        <w:tblLook w:val="04A0" w:firstRow="1" w:lastRow="0" w:firstColumn="1" w:lastColumn="0" w:noHBand="0" w:noVBand="1"/>
      </w:tblPr>
      <w:tblGrid>
        <w:gridCol w:w="2335"/>
        <w:gridCol w:w="6531"/>
      </w:tblGrid>
      <w:tr w:rsidR="00BD64F4" w:rsidRPr="005E2840" w:rsidTr="0079090D">
        <w:tc>
          <w:tcPr>
            <w:tcW w:w="2335" w:type="dxa"/>
            <w:shd w:val="pct20" w:color="auto" w:fill="auto"/>
          </w:tcPr>
          <w:p w:rsidR="00BD64F4" w:rsidRPr="005E2840" w:rsidRDefault="00BD64F4" w:rsidP="0079090D">
            <w:pPr>
              <w:rPr>
                <w:b/>
                <w:bCs/>
              </w:rPr>
            </w:pPr>
            <w:r w:rsidRPr="005E2840">
              <w:rPr>
                <w:b/>
                <w:bCs/>
              </w:rPr>
              <w:t>Item</w:t>
            </w:r>
          </w:p>
        </w:tc>
        <w:tc>
          <w:tcPr>
            <w:tcW w:w="6531" w:type="dxa"/>
            <w:shd w:val="pct20" w:color="auto" w:fill="auto"/>
          </w:tcPr>
          <w:p w:rsidR="00BD64F4" w:rsidRPr="005E2840" w:rsidRDefault="00BD64F4" w:rsidP="0079090D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D64F4" w:rsidTr="0079090D">
        <w:tc>
          <w:tcPr>
            <w:tcW w:w="2335" w:type="dxa"/>
          </w:tcPr>
          <w:p w:rsidR="00BD64F4" w:rsidRDefault="00BD64F4" w:rsidP="0079090D">
            <w:r>
              <w:rPr>
                <w:color w:val="000000"/>
                <w:sz w:val="20"/>
                <w:szCs w:val="20"/>
              </w:rPr>
              <w:t>Enable Logging Patient claim history</w:t>
            </w:r>
          </w:p>
        </w:tc>
        <w:tc>
          <w:tcPr>
            <w:tcW w:w="6531" w:type="dxa"/>
          </w:tcPr>
          <w:p w:rsidR="00BD64F4" w:rsidRDefault="00BD64F4" w:rsidP="0079090D">
            <w:pPr>
              <w:rPr>
                <w:lang w:bidi="ar-SY"/>
              </w:rPr>
            </w:pPr>
            <w:r>
              <w:rPr>
                <w:lang w:bidi="ar-SY"/>
              </w:rPr>
              <w:t>By default: disabled</w:t>
            </w:r>
          </w:p>
          <w:p w:rsidR="00BD64F4" w:rsidRDefault="00BD64F4" w:rsidP="0079090D">
            <w:pPr>
              <w:rPr>
                <w:lang w:bidi="ar-SY"/>
              </w:rPr>
            </w:pPr>
            <w:r>
              <w:rPr>
                <w:lang w:bidi="ar-SY"/>
              </w:rPr>
              <w:t>When enabled the previous claims coming with the claim being validated will be saved to rules engine logging DB.</w:t>
            </w:r>
          </w:p>
          <w:p w:rsidR="00BD64F4" w:rsidRDefault="00BD64F4" w:rsidP="0079090D">
            <w:pPr>
              <w:rPr>
                <w:lang w:bidi="ar-SY"/>
              </w:rPr>
            </w:pPr>
            <w:r>
              <w:rPr>
                <w:lang w:bidi="ar-SY"/>
              </w:rPr>
              <w:t>This will consume a considerable time while saving the claims. This should be disabled after testing the desired claims … it is for debugging purposes.</w:t>
            </w:r>
          </w:p>
        </w:tc>
      </w:tr>
      <w:tr w:rsidR="00BD64F4" w:rsidTr="0079090D">
        <w:tc>
          <w:tcPr>
            <w:tcW w:w="2335" w:type="dxa"/>
          </w:tcPr>
          <w:p w:rsidR="00BD64F4" w:rsidRDefault="00AF03B7" w:rsidP="0079090D">
            <w:r>
              <w:t>Disable DB rules</w:t>
            </w:r>
          </w:p>
        </w:tc>
        <w:tc>
          <w:tcPr>
            <w:tcW w:w="6531" w:type="dxa"/>
          </w:tcPr>
          <w:p w:rsidR="00AF03B7" w:rsidRDefault="00AF03B7" w:rsidP="00AF03B7">
            <w:pPr>
              <w:rPr>
                <w:lang w:bidi="ar-SY"/>
              </w:rPr>
            </w:pPr>
            <w:r>
              <w:rPr>
                <w:lang w:bidi="ar-SY"/>
              </w:rPr>
              <w:t xml:space="preserve">By default: </w:t>
            </w:r>
            <w:r>
              <w:rPr>
                <w:lang w:bidi="ar-SY"/>
              </w:rPr>
              <w:t>enabled</w:t>
            </w:r>
          </w:p>
          <w:p w:rsidR="00AF03B7" w:rsidRDefault="00AF03B7" w:rsidP="00AF03B7">
            <w:pPr>
              <w:rPr>
                <w:lang w:bidi="ar-SY"/>
              </w:rPr>
            </w:pPr>
          </w:p>
          <w:p w:rsidR="00AF03B7" w:rsidRDefault="00AF03B7" w:rsidP="00AF03B7">
            <w:pPr>
              <w:rPr>
                <w:lang w:bidi="ar-SY"/>
              </w:rPr>
            </w:pPr>
            <w:r>
              <w:rPr>
                <w:lang w:bidi="ar-SY"/>
              </w:rPr>
              <w:t xml:space="preserve">When </w:t>
            </w:r>
            <w:r w:rsidR="004D12E0">
              <w:rPr>
                <w:lang w:bidi="ar-SY"/>
              </w:rPr>
              <w:t>disabled</w:t>
            </w:r>
            <w:proofErr w:type="gramStart"/>
            <w:r w:rsidR="004D12E0">
              <w:rPr>
                <w:lang w:bidi="ar-SY"/>
              </w:rPr>
              <w:t>..</w:t>
            </w:r>
            <w:proofErr w:type="gramEnd"/>
            <w:r w:rsidR="004D12E0">
              <w:rPr>
                <w:lang w:bidi="ar-SY"/>
              </w:rPr>
              <w:t xml:space="preserve"> </w:t>
            </w:r>
            <w:proofErr w:type="gramStart"/>
            <w:r>
              <w:rPr>
                <w:lang w:bidi="ar-SY"/>
              </w:rPr>
              <w:t>no</w:t>
            </w:r>
            <w:proofErr w:type="gramEnd"/>
            <w:r>
              <w:rPr>
                <w:lang w:bidi="ar-SY"/>
              </w:rPr>
              <w:t xml:space="preserve"> more DB-rules will be evaluated and no more queries will b</w:t>
            </w:r>
            <w:bookmarkStart w:id="0" w:name="_GoBack"/>
            <w:bookmarkEnd w:id="0"/>
            <w:r>
              <w:rPr>
                <w:lang w:bidi="ar-SY"/>
              </w:rPr>
              <w:t>e sent to the DB.</w:t>
            </w:r>
          </w:p>
          <w:p w:rsidR="00AF03B7" w:rsidRDefault="00AF03B7" w:rsidP="00AF03B7">
            <w:pPr>
              <w:rPr>
                <w:lang w:bidi="ar-SY"/>
              </w:rPr>
            </w:pPr>
          </w:p>
          <w:p w:rsidR="00AF03B7" w:rsidRDefault="00AF03B7" w:rsidP="006B0674">
            <w:pPr>
              <w:rPr>
                <w:lang w:bidi="ar-SY"/>
              </w:rPr>
            </w:pPr>
            <w:r>
              <w:rPr>
                <w:lang w:bidi="ar-SY"/>
              </w:rPr>
              <w:t>This will enhance the performance very much But the rules will not be evaluated.</w:t>
            </w:r>
          </w:p>
          <w:p w:rsidR="00BD64F4" w:rsidRDefault="00BD64F4" w:rsidP="0079090D"/>
        </w:tc>
      </w:tr>
    </w:tbl>
    <w:p w:rsidR="00BD64F4" w:rsidRPr="00BD64F4" w:rsidRDefault="00BD64F4" w:rsidP="00BD64F4"/>
    <w:p w:rsidR="00C935E8" w:rsidRDefault="00C935E8" w:rsidP="00C935E8"/>
    <w:p w:rsidR="006B0674" w:rsidRDefault="006B0674" w:rsidP="00C935E8">
      <w:r>
        <w:t>Sameer Mutlak</w:t>
      </w:r>
    </w:p>
    <w:p w:rsidR="006B0674" w:rsidRPr="00C935E8" w:rsidRDefault="006B0674" w:rsidP="00C935E8">
      <w:r>
        <w:t>21- Jan- 2018</w:t>
      </w:r>
    </w:p>
    <w:sectPr w:rsidR="006B0674" w:rsidRPr="00C935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7345E7"/>
    <w:multiLevelType w:val="hybridMultilevel"/>
    <w:tmpl w:val="66F8B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840"/>
    <w:rsid w:val="001152F7"/>
    <w:rsid w:val="00321988"/>
    <w:rsid w:val="004D12E0"/>
    <w:rsid w:val="005E2840"/>
    <w:rsid w:val="005F140C"/>
    <w:rsid w:val="006B0674"/>
    <w:rsid w:val="00A63074"/>
    <w:rsid w:val="00AF03B7"/>
    <w:rsid w:val="00B87B9F"/>
    <w:rsid w:val="00BD64F4"/>
    <w:rsid w:val="00C65DB2"/>
    <w:rsid w:val="00C9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A82B4-FC09-4573-9194-DFB1B1C2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4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8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2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E2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64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64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SM. Mutlak</dc:creator>
  <cp:keywords/>
  <dc:description/>
  <cp:lastModifiedBy>Sameer SM. Mutlak</cp:lastModifiedBy>
  <cp:revision>8</cp:revision>
  <dcterms:created xsi:type="dcterms:W3CDTF">2018-01-21T07:09:00Z</dcterms:created>
  <dcterms:modified xsi:type="dcterms:W3CDTF">2018-01-21T08:01:00Z</dcterms:modified>
</cp:coreProperties>
</file>