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FE709" w14:textId="29DEA77F" w:rsidR="006E3C20" w:rsidRPr="003F77FA" w:rsidRDefault="00A10E3B" w:rsidP="00A10E3B">
      <w:pPr>
        <w:pStyle w:val="KTitredeparagraphe"/>
        <w:tabs>
          <w:tab w:val="left" w:pos="3125"/>
        </w:tabs>
      </w:pPr>
      <w:r w:rsidRPr="003F77FA">
        <w:tab/>
      </w:r>
    </w:p>
    <w:p w14:paraId="5EAF0A8D" w14:textId="15B084AA" w:rsidR="006E3C20" w:rsidRPr="003F77FA" w:rsidRDefault="006E3C20" w:rsidP="007D419C">
      <w:pPr>
        <w:pStyle w:val="KTitredeparagraphe"/>
      </w:pPr>
    </w:p>
    <w:p w14:paraId="0BA7E766" w14:textId="45EBE7D1" w:rsidR="0097014D" w:rsidRPr="003F77FA" w:rsidRDefault="00D61960" w:rsidP="00C86C9F">
      <w:pPr>
        <w:pStyle w:val="Titre"/>
        <w:jc w:val="center"/>
        <w:rPr>
          <w:b/>
          <w:sz w:val="60"/>
          <w:szCs w:val="60"/>
        </w:rPr>
      </w:pPr>
      <w:sdt>
        <w:sdtPr>
          <w:rPr>
            <w:b/>
            <w:sz w:val="60"/>
            <w:szCs w:val="60"/>
          </w:rPr>
          <w:alias w:val="Title"/>
          <w:tag w:val=""/>
          <w:id w:val="967623770"/>
          <w:placeholder>
            <w:docPart w:val="B5EA6324896C46FDA5C0E9B78A1041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D1EC2">
            <w:rPr>
              <w:b/>
              <w:sz w:val="60"/>
              <w:szCs w:val="60"/>
            </w:rPr>
            <w:t xml:space="preserve">Installation </w:t>
          </w:r>
          <w:proofErr w:type="spellStart"/>
          <w:r w:rsidR="009D1EC2">
            <w:rPr>
              <w:b/>
              <w:sz w:val="60"/>
              <w:szCs w:val="60"/>
            </w:rPr>
            <w:t>OpenVas</w:t>
          </w:r>
          <w:proofErr w:type="spellEnd"/>
        </w:sdtContent>
      </w:sdt>
    </w:p>
    <w:p w14:paraId="4364ED3A" w14:textId="612E2579" w:rsidR="0097014D" w:rsidRPr="003F77FA" w:rsidRDefault="0097014D" w:rsidP="009A15B0">
      <w:pPr>
        <w:pStyle w:val="KTextecourant"/>
      </w:pPr>
    </w:p>
    <w:p w14:paraId="625D2E58" w14:textId="43DB0A5D" w:rsidR="0097014D" w:rsidRPr="003F77FA" w:rsidRDefault="00C86C9F" w:rsidP="009A15B0">
      <w:pPr>
        <w:pStyle w:val="KTextecourant"/>
      </w:pPr>
      <w:r w:rsidRPr="003F77FA">
        <w:rPr>
          <w:noProof/>
        </w:rPr>
        <w:fldChar w:fldCharType="begin"/>
      </w:r>
      <w:r w:rsidRPr="003F77FA">
        <w:rPr>
          <w:noProof/>
        </w:rPr>
        <w:instrText xml:space="preserve"> SAVEDATE  \@ "yyyy-MM-dd"  \* MERGEFORMAT </w:instrText>
      </w:r>
      <w:r w:rsidRPr="003F77FA">
        <w:rPr>
          <w:noProof/>
        </w:rPr>
        <w:fldChar w:fldCharType="separate"/>
      </w:r>
      <w:r w:rsidR="00815B6A">
        <w:rPr>
          <w:noProof/>
        </w:rPr>
        <w:t>2019-06-07</w:t>
      </w:r>
      <w:r w:rsidRPr="003F77FA">
        <w:rPr>
          <w:noProof/>
        </w:rPr>
        <w:fldChar w:fldCharType="end"/>
      </w:r>
    </w:p>
    <w:p w14:paraId="2BC7D0AB" w14:textId="77777777" w:rsidR="008624DA" w:rsidRPr="003F77FA" w:rsidRDefault="008624DA" w:rsidP="009A15B0">
      <w:pPr>
        <w:pStyle w:val="KTextecourant"/>
      </w:pPr>
    </w:p>
    <w:p w14:paraId="3CABAE1F" w14:textId="77777777" w:rsidR="00003FBC" w:rsidRPr="00372B31" w:rsidRDefault="00003FBC" w:rsidP="00003FBC">
      <w:pPr>
        <w:pStyle w:val="KTextecourant"/>
        <w:rPr>
          <w:lang w:val="en-US"/>
        </w:rPr>
      </w:pPr>
    </w:p>
    <w:p w14:paraId="2143B1A8" w14:textId="56BCCBBA" w:rsidR="0097014D" w:rsidRPr="00372B31" w:rsidRDefault="0097014D" w:rsidP="009A15B0">
      <w:pPr>
        <w:pStyle w:val="KTextecourant"/>
        <w:rPr>
          <w:lang w:val="en-US"/>
        </w:rPr>
      </w:pPr>
    </w:p>
    <w:p w14:paraId="23E07A22" w14:textId="06469E1B" w:rsidR="006F7E34" w:rsidRPr="00372B31" w:rsidRDefault="006F7E34" w:rsidP="009A15B0">
      <w:pPr>
        <w:pStyle w:val="KTextecourant"/>
        <w:rPr>
          <w:lang w:val="en-US"/>
        </w:rPr>
      </w:pPr>
    </w:p>
    <w:p w14:paraId="5E2C183F" w14:textId="524DE699" w:rsidR="006F7E34" w:rsidRPr="00372B31" w:rsidRDefault="006F7E34" w:rsidP="009A15B0">
      <w:pPr>
        <w:pStyle w:val="KTextecourant"/>
        <w:rPr>
          <w:lang w:val="en-US"/>
        </w:rPr>
      </w:pPr>
    </w:p>
    <w:p w14:paraId="119461B6" w14:textId="0C9632AD" w:rsidR="006F7E34" w:rsidRPr="00372B31" w:rsidRDefault="006F7E34" w:rsidP="009A15B0">
      <w:pPr>
        <w:pStyle w:val="KTextecourant"/>
        <w:rPr>
          <w:lang w:val="en-US"/>
        </w:rPr>
      </w:pPr>
    </w:p>
    <w:p w14:paraId="7922DC14" w14:textId="649F208A" w:rsidR="006F7E34" w:rsidRPr="00372B31" w:rsidRDefault="006F7E34" w:rsidP="009A15B0">
      <w:pPr>
        <w:pStyle w:val="KTextecourant"/>
        <w:rPr>
          <w:lang w:val="en-US"/>
        </w:rPr>
      </w:pPr>
    </w:p>
    <w:p w14:paraId="47B02FEA" w14:textId="319CA56A" w:rsidR="006F7E34" w:rsidRPr="00372B31" w:rsidRDefault="006F7E34" w:rsidP="009A15B0">
      <w:pPr>
        <w:pStyle w:val="KTextecourant"/>
        <w:rPr>
          <w:lang w:val="en-US"/>
        </w:rPr>
      </w:pPr>
    </w:p>
    <w:p w14:paraId="61829FB5" w14:textId="253E32C4" w:rsidR="006F7E34" w:rsidRPr="00372B31" w:rsidRDefault="006F7E34" w:rsidP="009A15B0">
      <w:pPr>
        <w:pStyle w:val="KTextecourant"/>
        <w:rPr>
          <w:lang w:val="en-US"/>
        </w:rPr>
      </w:pPr>
    </w:p>
    <w:p w14:paraId="5E2E4525" w14:textId="4EBB673A" w:rsidR="006F7E34" w:rsidRPr="00372B31" w:rsidRDefault="006F7E34" w:rsidP="009A15B0">
      <w:pPr>
        <w:pStyle w:val="KTextecourant"/>
        <w:rPr>
          <w:lang w:val="en-US"/>
        </w:rPr>
      </w:pPr>
    </w:p>
    <w:p w14:paraId="06740BCB" w14:textId="4A655578" w:rsidR="006F7E34" w:rsidRPr="00372B31" w:rsidRDefault="006F7E34" w:rsidP="009A15B0">
      <w:pPr>
        <w:pStyle w:val="KTextecourant"/>
        <w:rPr>
          <w:lang w:val="en-US"/>
        </w:rPr>
      </w:pPr>
    </w:p>
    <w:p w14:paraId="2C8CC066" w14:textId="77777777" w:rsidR="006F7E34" w:rsidRPr="00372B31" w:rsidRDefault="006F7E34" w:rsidP="009A15B0">
      <w:pPr>
        <w:pStyle w:val="KTextecourant"/>
        <w:rPr>
          <w:lang w:val="en-US"/>
        </w:rPr>
      </w:pPr>
    </w:p>
    <w:p w14:paraId="3D033E11" w14:textId="12B0AF2F" w:rsidR="0097014D" w:rsidRPr="00372B31" w:rsidRDefault="0097014D" w:rsidP="009A15B0">
      <w:pPr>
        <w:pStyle w:val="KTextecourant"/>
        <w:rPr>
          <w:lang w:val="en-US"/>
        </w:rPr>
      </w:pPr>
    </w:p>
    <w:p w14:paraId="6632E318" w14:textId="5157D60F" w:rsidR="002406E3" w:rsidRPr="003F77FA" w:rsidRDefault="004025C8" w:rsidP="002406E3">
      <w:pPr>
        <w:pBdr>
          <w:bottom w:val="single" w:sz="4" w:space="1" w:color="999999" w:themeColor="text1" w:themeTint="66"/>
        </w:pBdr>
        <w:rPr>
          <w:b/>
          <w:color w:val="5F5F5F"/>
          <w:sz w:val="28"/>
          <w:szCs w:val="28"/>
        </w:rPr>
      </w:pPr>
      <w:r>
        <w:rPr>
          <w:b/>
          <w:color w:val="5F5F5F"/>
          <w:sz w:val="28"/>
          <w:szCs w:val="28"/>
        </w:rPr>
        <w:t>Historique des versions</w:t>
      </w:r>
    </w:p>
    <w:p w14:paraId="493F07AE" w14:textId="77777777" w:rsidR="002406E3" w:rsidRPr="003F77FA" w:rsidRDefault="002406E3" w:rsidP="002406E3"/>
    <w:tbl>
      <w:tblPr>
        <w:tblStyle w:val="TableauGrille1Clair"/>
        <w:tblW w:w="8227" w:type="dxa"/>
        <w:tblInd w:w="562" w:type="dxa"/>
        <w:tblLook w:val="04A0" w:firstRow="1" w:lastRow="0" w:firstColumn="1" w:lastColumn="0" w:noHBand="0" w:noVBand="1"/>
      </w:tblPr>
      <w:tblGrid>
        <w:gridCol w:w="1318"/>
        <w:gridCol w:w="2857"/>
        <w:gridCol w:w="4052"/>
      </w:tblGrid>
      <w:tr w:rsidR="002406E3" w:rsidRPr="003F77FA" w14:paraId="069BB7C9" w14:textId="77777777" w:rsidTr="003E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top w:val="nil"/>
              <w:left w:val="nil"/>
              <w:right w:val="nil"/>
            </w:tcBorders>
          </w:tcPr>
          <w:p w14:paraId="121670A3" w14:textId="77777777" w:rsidR="002406E3" w:rsidRPr="003F77FA" w:rsidRDefault="002406E3" w:rsidP="003E2000">
            <w:r w:rsidRPr="003F77FA">
              <w:t>Date</w:t>
            </w:r>
          </w:p>
        </w:tc>
        <w:tc>
          <w:tcPr>
            <w:tcW w:w="2899" w:type="dxa"/>
            <w:tcBorders>
              <w:top w:val="nil"/>
              <w:left w:val="nil"/>
              <w:right w:val="nil"/>
            </w:tcBorders>
          </w:tcPr>
          <w:p w14:paraId="01EBC934" w14:textId="77777777" w:rsidR="002406E3" w:rsidRPr="003F77FA" w:rsidRDefault="002406E3" w:rsidP="003E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F77FA">
              <w:t>Author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</w:tcPr>
          <w:p w14:paraId="4D9274E8" w14:textId="77777777" w:rsidR="002406E3" w:rsidRPr="003F77FA" w:rsidRDefault="002406E3" w:rsidP="003E2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7FA">
              <w:t>Description</w:t>
            </w:r>
          </w:p>
        </w:tc>
      </w:tr>
      <w:tr w:rsidR="002406E3" w:rsidRPr="003F77FA" w14:paraId="4DC85855" w14:textId="77777777" w:rsidTr="003E200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left w:val="nil"/>
              <w:right w:val="nil"/>
            </w:tcBorders>
            <w:vAlign w:val="center"/>
          </w:tcPr>
          <w:p w14:paraId="1EE659C9" w14:textId="4CCCAF26" w:rsidR="002406E3" w:rsidRPr="003F77FA" w:rsidRDefault="00272AAA" w:rsidP="003E2000">
            <w:pPr>
              <w:jc w:val="center"/>
            </w:pPr>
            <w:r>
              <w:t>06</w:t>
            </w:r>
            <w:r w:rsidR="00662FF3" w:rsidRPr="003F77FA">
              <w:t>/</w:t>
            </w:r>
            <w:r>
              <w:t>06</w:t>
            </w:r>
            <w:r w:rsidR="00662FF3" w:rsidRPr="003F77FA">
              <w:t>/</w:t>
            </w:r>
            <w:r w:rsidR="002406E3" w:rsidRPr="003F77FA">
              <w:t>2019</w:t>
            </w:r>
          </w:p>
        </w:tc>
        <w:tc>
          <w:tcPr>
            <w:tcW w:w="2899" w:type="dxa"/>
            <w:tcBorders>
              <w:left w:val="nil"/>
              <w:right w:val="nil"/>
            </w:tcBorders>
            <w:vAlign w:val="center"/>
          </w:tcPr>
          <w:p w14:paraId="060F3D9A" w14:textId="796684EC" w:rsidR="002406E3" w:rsidRPr="003F77FA" w:rsidRDefault="00272AAA" w:rsidP="003E2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Vincent ROSET</w:t>
            </w: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11BAFEA9" w14:textId="77777777" w:rsidR="002406E3" w:rsidRPr="003F77FA" w:rsidRDefault="002406E3" w:rsidP="00662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7FA">
              <w:t xml:space="preserve">Document </w:t>
            </w:r>
            <w:proofErr w:type="spellStart"/>
            <w:r w:rsidRPr="003F77FA">
              <w:t>creation</w:t>
            </w:r>
            <w:proofErr w:type="spellEnd"/>
          </w:p>
        </w:tc>
      </w:tr>
      <w:tr w:rsidR="00FB40C7" w:rsidRPr="003F77FA" w14:paraId="6270C3C6" w14:textId="77777777" w:rsidTr="003E200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left w:val="nil"/>
              <w:right w:val="nil"/>
            </w:tcBorders>
            <w:vAlign w:val="center"/>
          </w:tcPr>
          <w:p w14:paraId="223FA5E7" w14:textId="37540325" w:rsidR="00FB40C7" w:rsidRPr="003F77FA" w:rsidRDefault="00FB40C7" w:rsidP="003E2000">
            <w:pPr>
              <w:jc w:val="center"/>
            </w:pPr>
          </w:p>
        </w:tc>
        <w:tc>
          <w:tcPr>
            <w:tcW w:w="2899" w:type="dxa"/>
            <w:tcBorders>
              <w:left w:val="nil"/>
              <w:right w:val="nil"/>
            </w:tcBorders>
            <w:vAlign w:val="center"/>
          </w:tcPr>
          <w:p w14:paraId="7ECC526D" w14:textId="33E01A0C" w:rsidR="00FB40C7" w:rsidRPr="003F77FA" w:rsidRDefault="00FB40C7" w:rsidP="0066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7F8312AF" w14:textId="1E015329" w:rsidR="00FB40C7" w:rsidRPr="003F77FA" w:rsidRDefault="00FB40C7" w:rsidP="003E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6E3" w:rsidRPr="003F77FA" w14:paraId="21498137" w14:textId="77777777" w:rsidTr="003E200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left w:val="nil"/>
              <w:right w:val="nil"/>
            </w:tcBorders>
            <w:vAlign w:val="center"/>
          </w:tcPr>
          <w:p w14:paraId="19F1A4E6" w14:textId="54FE839E" w:rsidR="002406E3" w:rsidRPr="003F77FA" w:rsidRDefault="002406E3" w:rsidP="003E2000">
            <w:pPr>
              <w:jc w:val="center"/>
            </w:pPr>
          </w:p>
        </w:tc>
        <w:tc>
          <w:tcPr>
            <w:tcW w:w="2899" w:type="dxa"/>
            <w:tcBorders>
              <w:left w:val="nil"/>
              <w:right w:val="nil"/>
            </w:tcBorders>
            <w:vAlign w:val="center"/>
          </w:tcPr>
          <w:p w14:paraId="664FD43C" w14:textId="5E7BF8A4" w:rsidR="002406E3" w:rsidRPr="003F77FA" w:rsidRDefault="002406E3" w:rsidP="0066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1F8DE2FB" w14:textId="2D09728B" w:rsidR="002406E3" w:rsidRPr="003F77FA" w:rsidRDefault="002406E3" w:rsidP="003E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6E3" w:rsidRPr="003F77FA" w14:paraId="23EB9BBD" w14:textId="77777777" w:rsidTr="003E200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left w:val="nil"/>
              <w:right w:val="nil"/>
            </w:tcBorders>
            <w:vAlign w:val="center"/>
          </w:tcPr>
          <w:p w14:paraId="1BEEE024" w14:textId="77777777" w:rsidR="002406E3" w:rsidRPr="003F77FA" w:rsidRDefault="002406E3" w:rsidP="003E2000">
            <w:pPr>
              <w:jc w:val="center"/>
            </w:pPr>
          </w:p>
        </w:tc>
        <w:tc>
          <w:tcPr>
            <w:tcW w:w="2899" w:type="dxa"/>
            <w:tcBorders>
              <w:left w:val="nil"/>
              <w:right w:val="nil"/>
            </w:tcBorders>
            <w:vAlign w:val="center"/>
          </w:tcPr>
          <w:p w14:paraId="361991A8" w14:textId="77777777" w:rsidR="002406E3" w:rsidRPr="003F77FA" w:rsidRDefault="002406E3" w:rsidP="003E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left w:val="nil"/>
              <w:right w:val="nil"/>
            </w:tcBorders>
            <w:vAlign w:val="center"/>
          </w:tcPr>
          <w:p w14:paraId="0DF5A5F0" w14:textId="77777777" w:rsidR="002406E3" w:rsidRPr="003F77FA" w:rsidRDefault="002406E3" w:rsidP="003E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6D15C5" w14:textId="77777777" w:rsidR="002406E3" w:rsidRPr="003F77FA" w:rsidRDefault="002406E3" w:rsidP="00AD773F">
      <w:pPr>
        <w:pStyle w:val="KTextecourant"/>
        <w:rPr>
          <w:i/>
          <w:color w:val="93328E" w:themeColor="accent4"/>
        </w:rPr>
      </w:pPr>
    </w:p>
    <w:p w14:paraId="6E28776A" w14:textId="0AF3B0D9" w:rsidR="00DD34E1" w:rsidRPr="003F77FA" w:rsidRDefault="00DD34E1">
      <w:pPr>
        <w:rPr>
          <w:i/>
          <w:color w:val="93328E" w:themeColor="accent4"/>
          <w:sz w:val="20"/>
          <w:szCs w:val="20"/>
        </w:rPr>
      </w:pPr>
      <w:r w:rsidRPr="003F77FA">
        <w:rPr>
          <w:i/>
          <w:color w:val="93328E" w:themeColor="accent4"/>
        </w:rPr>
        <w:br w:type="page"/>
      </w:r>
    </w:p>
    <w:bookmarkStart w:id="0" w:name="title" w:displacedByCustomXml="next"/>
    <w:bookmarkEnd w:id="0" w:displacedByCustomXml="next"/>
    <w:sdt>
      <w:sdtPr>
        <w:id w:val="1758168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7018EA" w14:textId="315BC622" w:rsidR="00AD773F" w:rsidRPr="003F77FA" w:rsidRDefault="00626D4C" w:rsidP="002406E3">
          <w:pPr>
            <w:pBdr>
              <w:bottom w:val="single" w:sz="4" w:space="1" w:color="7F7F7F" w:themeColor="text1" w:themeTint="80"/>
            </w:pBdr>
            <w:rPr>
              <w:b/>
              <w:color w:val="5F5F5F"/>
              <w:sz w:val="28"/>
              <w:szCs w:val="28"/>
            </w:rPr>
          </w:pPr>
          <w:r>
            <w:rPr>
              <w:b/>
              <w:color w:val="5F5F5F"/>
              <w:sz w:val="28"/>
              <w:szCs w:val="28"/>
            </w:rPr>
            <w:t>Sommaire</w:t>
          </w:r>
        </w:p>
        <w:bookmarkStart w:id="1" w:name="_GoBack"/>
        <w:bookmarkEnd w:id="1"/>
        <w:p w14:paraId="15ABBEDF" w14:textId="1433250F" w:rsidR="00815B6A" w:rsidRDefault="00AD773F">
          <w:pPr>
            <w:pStyle w:val="TM1"/>
            <w:tabs>
              <w:tab w:val="left" w:pos="440"/>
              <w:tab w:val="right" w:leader="dot" w:pos="9061"/>
            </w:tabs>
            <w:rPr>
              <w:noProof/>
            </w:rPr>
          </w:pPr>
          <w:r w:rsidRPr="003F77FA">
            <w:fldChar w:fldCharType="begin"/>
          </w:r>
          <w:r w:rsidRPr="003F77FA">
            <w:instrText xml:space="preserve"> TOC \o "1-3" \h \z \u </w:instrText>
          </w:r>
          <w:r w:rsidRPr="003F77FA">
            <w:fldChar w:fldCharType="separate"/>
          </w:r>
          <w:hyperlink w:anchor="_Toc18073580" w:history="1">
            <w:r w:rsidR="00815B6A" w:rsidRPr="00EC27E4">
              <w:rPr>
                <w:rStyle w:val="Lienhypertexte"/>
                <w:noProof/>
              </w:rPr>
              <w:t>1</w:t>
            </w:r>
            <w:r w:rsidR="00815B6A">
              <w:rPr>
                <w:noProof/>
              </w:rPr>
              <w:tab/>
            </w:r>
            <w:r w:rsidR="00815B6A" w:rsidRPr="00EC27E4">
              <w:rPr>
                <w:rStyle w:val="Lienhypertexte"/>
                <w:noProof/>
              </w:rPr>
              <w:t>Installation d’openVas</w:t>
            </w:r>
            <w:r w:rsidR="00815B6A">
              <w:rPr>
                <w:noProof/>
                <w:webHidden/>
              </w:rPr>
              <w:tab/>
            </w:r>
            <w:r w:rsidR="00815B6A">
              <w:rPr>
                <w:noProof/>
                <w:webHidden/>
              </w:rPr>
              <w:fldChar w:fldCharType="begin"/>
            </w:r>
            <w:r w:rsidR="00815B6A">
              <w:rPr>
                <w:noProof/>
                <w:webHidden/>
              </w:rPr>
              <w:instrText xml:space="preserve"> PAGEREF _Toc18073580 \h </w:instrText>
            </w:r>
            <w:r w:rsidR="00815B6A">
              <w:rPr>
                <w:noProof/>
                <w:webHidden/>
              </w:rPr>
            </w:r>
            <w:r w:rsidR="00815B6A">
              <w:rPr>
                <w:noProof/>
                <w:webHidden/>
              </w:rPr>
              <w:fldChar w:fldCharType="separate"/>
            </w:r>
            <w:r w:rsidR="00815B6A">
              <w:rPr>
                <w:noProof/>
                <w:webHidden/>
              </w:rPr>
              <w:t>2</w:t>
            </w:r>
            <w:r w:rsidR="00815B6A">
              <w:rPr>
                <w:noProof/>
                <w:webHidden/>
              </w:rPr>
              <w:fldChar w:fldCharType="end"/>
            </w:r>
          </w:hyperlink>
        </w:p>
        <w:p w14:paraId="78C61FB0" w14:textId="2028C00F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1" w:history="1">
            <w:r w:rsidRPr="00EC27E4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A95B" w14:textId="3A7C17E8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2" w:history="1">
            <w:r w:rsidRPr="00EC27E4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Choix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032B" w14:textId="62C16316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3" w:history="1">
            <w:r w:rsidRPr="00EC27E4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Ajout du dépôt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4CCF" w14:textId="4FA2841B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4" w:history="1">
            <w:r w:rsidRPr="00EC27E4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Installation du paquet OpenVas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5FEA" w14:textId="3B77DEA6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5" w:history="1">
            <w:r w:rsidRPr="00EC27E4">
              <w:rPr>
                <w:rStyle w:val="Lienhypertexte"/>
                <w:noProof/>
              </w:rPr>
              <w:t>1.5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Mise à jour des feeds du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6F1F" w14:textId="7102017B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6" w:history="1">
            <w:r w:rsidRPr="00EC27E4">
              <w:rPr>
                <w:rStyle w:val="Lienhypertexte"/>
                <w:noProof/>
              </w:rPr>
              <w:t>1.6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Configuration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CD4E" w14:textId="1D92400B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7" w:history="1">
            <w:r w:rsidRPr="00EC27E4">
              <w:rPr>
                <w:rStyle w:val="Lienhypertexte"/>
                <w:noProof/>
              </w:rPr>
              <w:t>1.7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Ajout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0964" w14:textId="5BDE5EE8" w:rsidR="00815B6A" w:rsidRDefault="00815B6A">
          <w:pPr>
            <w:pStyle w:val="TM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073588" w:history="1">
            <w:r w:rsidRPr="00EC27E4">
              <w:rPr>
                <w:rStyle w:val="Lienhypertexte"/>
                <w:noProof/>
              </w:rPr>
              <w:t>1.8</w:t>
            </w:r>
            <w:r>
              <w:rPr>
                <w:noProof/>
              </w:rPr>
              <w:tab/>
            </w:r>
            <w:r w:rsidRPr="00EC27E4">
              <w:rPr>
                <w:rStyle w:val="Lienhypertexte"/>
                <w:noProof/>
              </w:rPr>
              <w:t>Redirection des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C89A" w14:textId="7DFAB2D6" w:rsidR="00AD773F" w:rsidRPr="003F77FA" w:rsidRDefault="00AD773F">
          <w:r w:rsidRPr="003F77FA">
            <w:rPr>
              <w:b/>
              <w:bCs/>
              <w:noProof/>
            </w:rPr>
            <w:fldChar w:fldCharType="end"/>
          </w:r>
        </w:p>
      </w:sdtContent>
    </w:sdt>
    <w:p w14:paraId="37D9B481" w14:textId="77777777" w:rsidR="00003FBC" w:rsidRPr="003F77FA" w:rsidRDefault="00003FBC" w:rsidP="003B2C93"/>
    <w:p w14:paraId="29A294B9" w14:textId="1AEFF399" w:rsidR="009D1EC2" w:rsidRDefault="00337B8D" w:rsidP="00FC1242">
      <w:pPr>
        <w:pStyle w:val="Titre1"/>
      </w:pPr>
      <w:bookmarkStart w:id="2" w:name="_Toc8896985"/>
      <w:bookmarkStart w:id="3" w:name="_Toc18073580"/>
      <w:r w:rsidRPr="00FC1242">
        <w:t xml:space="preserve">Installation </w:t>
      </w:r>
      <w:proofErr w:type="spellStart"/>
      <w:r w:rsidRPr="00FC1242">
        <w:t>d’openV</w:t>
      </w:r>
      <w:bookmarkEnd w:id="2"/>
      <w:r w:rsidR="00FC1242" w:rsidRPr="00FC1242">
        <w:t>as</w:t>
      </w:r>
      <w:bookmarkEnd w:id="3"/>
      <w:proofErr w:type="spellEnd"/>
    </w:p>
    <w:p w14:paraId="0260EFDB" w14:textId="7C17E095" w:rsidR="0062659A" w:rsidRPr="0062659A" w:rsidRDefault="0062659A" w:rsidP="0062659A">
      <w:pPr>
        <w:pStyle w:val="Titre2"/>
      </w:pPr>
      <w:bookmarkStart w:id="4" w:name="_Toc18073581"/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</w:t>
      </w:r>
      <w:bookmarkEnd w:id="4"/>
    </w:p>
    <w:p w14:paraId="394E844E" w14:textId="66F3018E" w:rsidR="00EC14F6" w:rsidRDefault="00EC14F6" w:rsidP="00FC1242">
      <w:r>
        <w:t xml:space="preserve">Afin de pouvoir installer proprement </w:t>
      </w:r>
      <w:proofErr w:type="spellStart"/>
      <w:r>
        <w:t>OpenVas</w:t>
      </w:r>
      <w:proofErr w:type="spellEnd"/>
      <w:r>
        <w:t xml:space="preserve"> sur un serveur, il est nécessaire d’avoir une VM Ubuntu Server 18.04 pouvant s’authentifier sur le proxy de </w:t>
      </w:r>
      <w:proofErr w:type="spellStart"/>
      <w:r>
        <w:t>Klépierre</w:t>
      </w:r>
      <w:proofErr w:type="spellEnd"/>
      <w:r>
        <w:t>. Plus précisément une VM qui peut :</w:t>
      </w:r>
    </w:p>
    <w:p w14:paraId="62750B09" w14:textId="44803972" w:rsidR="00EC14F6" w:rsidRDefault="00EC14F6" w:rsidP="00EC14F6">
      <w:pPr>
        <w:pStyle w:val="Paragraphedeliste"/>
        <w:numPr>
          <w:ilvl w:val="0"/>
          <w:numId w:val="39"/>
        </w:numPr>
      </w:pPr>
      <w:r>
        <w:t>Mettre à jour ses dépôts ;</w:t>
      </w:r>
    </w:p>
    <w:p w14:paraId="0628ACB9" w14:textId="4CBF8C42" w:rsidR="00EC14F6" w:rsidRDefault="00EC14F6" w:rsidP="00EC14F6">
      <w:pPr>
        <w:pStyle w:val="Paragraphedeliste"/>
        <w:numPr>
          <w:ilvl w:val="0"/>
          <w:numId w:val="39"/>
        </w:numPr>
      </w:pPr>
      <w:r>
        <w:t xml:space="preserve">Modifier le fichier de configuration des </w:t>
      </w:r>
      <w:proofErr w:type="spellStart"/>
      <w:r>
        <w:t>dépots</w:t>
      </w:r>
      <w:proofErr w:type="spellEnd"/>
      <w:r>
        <w:t> ;</w:t>
      </w:r>
    </w:p>
    <w:p w14:paraId="101FE7BD" w14:textId="77777777" w:rsidR="00EC14F6" w:rsidRDefault="00EC14F6" w:rsidP="00EC14F6">
      <w:pPr>
        <w:pStyle w:val="Paragraphedeliste"/>
        <w:numPr>
          <w:ilvl w:val="0"/>
          <w:numId w:val="39"/>
        </w:numPr>
      </w:pPr>
      <w:r>
        <w:t xml:space="preserve">Télécharger des fichiers via la commandes </w:t>
      </w:r>
      <w:proofErr w:type="spellStart"/>
      <w:r>
        <w:t>wget</w:t>
      </w:r>
      <w:proofErr w:type="spellEnd"/>
      <w:r>
        <w:t> ;</w:t>
      </w:r>
    </w:p>
    <w:p w14:paraId="138FA025" w14:textId="290504CD" w:rsidR="00EC14F6" w:rsidRPr="00FC1242" w:rsidRDefault="00EC14F6" w:rsidP="00EC14F6">
      <w:pPr>
        <w:pStyle w:val="Paragraphedeliste"/>
        <w:numPr>
          <w:ilvl w:val="0"/>
          <w:numId w:val="39"/>
        </w:numPr>
      </w:pPr>
      <w:r>
        <w:t xml:space="preserve">Avoir un service </w:t>
      </w:r>
      <w:proofErr w:type="spellStart"/>
      <w:r>
        <w:t>rsync</w:t>
      </w:r>
      <w:proofErr w:type="spellEnd"/>
      <w:r>
        <w:t xml:space="preserve"> correctement configuré ; </w:t>
      </w:r>
    </w:p>
    <w:p w14:paraId="16B9CF29" w14:textId="266F5EA9" w:rsidR="00FC1242" w:rsidRPr="00EC14F6" w:rsidRDefault="00FC1242" w:rsidP="00FC1242">
      <w:pPr>
        <w:pStyle w:val="Titre2"/>
        <w:rPr>
          <w:lang w:val="fr-FR"/>
        </w:rPr>
      </w:pPr>
      <w:bookmarkStart w:id="5" w:name="_Toc18073582"/>
      <w:r w:rsidRPr="00EC14F6">
        <w:rPr>
          <w:lang w:val="fr-FR"/>
        </w:rPr>
        <w:t>Choix d’installation</w:t>
      </w:r>
      <w:bookmarkEnd w:id="5"/>
    </w:p>
    <w:p w14:paraId="4F5B2F3D" w14:textId="3A9F493C" w:rsidR="00FC1242" w:rsidRDefault="00FC1242" w:rsidP="00337B8D">
      <w:r>
        <w:t xml:space="preserve">Installer </w:t>
      </w:r>
      <w:proofErr w:type="spellStart"/>
      <w:r>
        <w:t>OpenVas</w:t>
      </w:r>
      <w:proofErr w:type="spellEnd"/>
      <w:r>
        <w:t xml:space="preserve"> directement par les dépôts officiels d’Ubuntu ne fonctionnait pas. L’un des composants (</w:t>
      </w:r>
      <w:proofErr w:type="spellStart"/>
      <w:r>
        <w:t>Openvas</w:t>
      </w:r>
      <w:proofErr w:type="spellEnd"/>
      <w:r>
        <w:t xml:space="preserve">-Scanner) était </w:t>
      </w:r>
      <w:proofErr w:type="spellStart"/>
      <w:r>
        <w:t>buggé</w:t>
      </w:r>
      <w:proofErr w:type="spellEnd"/>
      <w:r>
        <w:t>.</w:t>
      </w:r>
    </w:p>
    <w:p w14:paraId="026B58B1" w14:textId="377B269A" w:rsidR="00337B8D" w:rsidRDefault="00FC1242" w:rsidP="00337B8D">
      <w:r>
        <w:t>Donc afin de pallier à ce problème </w:t>
      </w:r>
      <w:r w:rsidR="00AD2E36">
        <w:t>4</w:t>
      </w:r>
      <w:r w:rsidR="00337B8D">
        <w:t xml:space="preserve"> autres idées </w:t>
      </w:r>
      <w:r>
        <w:t>furent trouvés :</w:t>
      </w:r>
    </w:p>
    <w:p w14:paraId="6B362A48" w14:textId="77777777" w:rsidR="00337B8D" w:rsidRDefault="00337B8D" w:rsidP="00337B8D">
      <w:pPr>
        <w:pStyle w:val="Paragraphedeliste"/>
        <w:numPr>
          <w:ilvl w:val="0"/>
          <w:numId w:val="37"/>
        </w:numPr>
      </w:pPr>
      <w:r>
        <w:t xml:space="preserve">Installer et compiler sur la </w:t>
      </w:r>
      <w:proofErr w:type="spellStart"/>
      <w:r>
        <w:t>vm</w:t>
      </w:r>
      <w:proofErr w:type="spellEnd"/>
      <w:r>
        <w:t xml:space="preserve"> les composants d’</w:t>
      </w:r>
      <w:proofErr w:type="spellStart"/>
      <w:r>
        <w:t>openvas</w:t>
      </w:r>
      <w:proofErr w:type="spellEnd"/>
    </w:p>
    <w:p w14:paraId="1800FDE7" w14:textId="77777777" w:rsidR="00337B8D" w:rsidRDefault="00337B8D" w:rsidP="00337B8D">
      <w:pPr>
        <w:pStyle w:val="Paragraphedeliste"/>
        <w:numPr>
          <w:ilvl w:val="0"/>
          <w:numId w:val="37"/>
        </w:numPr>
      </w:pPr>
      <w:r>
        <w:t xml:space="preserve">Utiliser un docker </w:t>
      </w:r>
      <w:proofErr w:type="spellStart"/>
      <w:r>
        <w:t>openvas</w:t>
      </w:r>
      <w:proofErr w:type="spellEnd"/>
    </w:p>
    <w:p w14:paraId="79194721" w14:textId="77777777" w:rsidR="00337B8D" w:rsidRDefault="00337B8D" w:rsidP="00337B8D">
      <w:pPr>
        <w:pStyle w:val="Paragraphedeliste"/>
        <w:numPr>
          <w:ilvl w:val="0"/>
          <w:numId w:val="37"/>
        </w:numPr>
      </w:pPr>
      <w:r>
        <w:t xml:space="preserve">Utiliser une iso officielle du constructeur </w:t>
      </w:r>
      <w:proofErr w:type="spellStart"/>
      <w:r>
        <w:t>greebone</w:t>
      </w:r>
      <w:proofErr w:type="spellEnd"/>
      <w:r>
        <w:t xml:space="preserve"> (qui vend aussi des </w:t>
      </w:r>
      <w:proofErr w:type="spellStart"/>
      <w:r>
        <w:t>appliances</w:t>
      </w:r>
      <w:proofErr w:type="spellEnd"/>
      <w:r>
        <w:t>)</w:t>
      </w:r>
    </w:p>
    <w:p w14:paraId="59CAB060" w14:textId="77777777" w:rsidR="00337B8D" w:rsidRDefault="00337B8D" w:rsidP="00337B8D">
      <w:pPr>
        <w:pStyle w:val="Paragraphedeliste"/>
        <w:numPr>
          <w:ilvl w:val="0"/>
          <w:numId w:val="37"/>
        </w:numPr>
      </w:pPr>
      <w:r>
        <w:t>Utiliser un dépôt tiers</w:t>
      </w:r>
    </w:p>
    <w:p w14:paraId="4FDD4896" w14:textId="0A23B6DB" w:rsidR="00337B8D" w:rsidRDefault="00D36B24" w:rsidP="00337B8D">
      <w:r>
        <w:t>La meilleure solution fut celle d’utilisait un</w:t>
      </w:r>
      <w:r w:rsidR="00AD2E36">
        <w:t xml:space="preserve"> dépôt tiers à savoir celui de M</w:t>
      </w:r>
      <w:r>
        <w:t xml:space="preserve">ohamed </w:t>
      </w:r>
      <w:proofErr w:type="spellStart"/>
      <w:r w:rsidR="00AD2E36">
        <w:t>R</w:t>
      </w:r>
      <w:r>
        <w:t>azavi</w:t>
      </w:r>
      <w:proofErr w:type="spellEnd"/>
      <w:r>
        <w:t>.</w:t>
      </w:r>
    </w:p>
    <w:p w14:paraId="76689B71" w14:textId="02F87B17" w:rsidR="00D36B24" w:rsidRDefault="00D36B24" w:rsidP="00337B8D">
      <w:r>
        <w:t>En voici le lien ci-dessous</w:t>
      </w:r>
      <w:r w:rsidR="00057001">
        <w:t>.</w:t>
      </w:r>
    </w:p>
    <w:p w14:paraId="77368A0A" w14:textId="77777777" w:rsidR="00337B8D" w:rsidRPr="00D137D9" w:rsidRDefault="00D61960" w:rsidP="00543E17">
      <w:pPr>
        <w:pStyle w:val="Commandline"/>
        <w:rPr>
          <w:lang w:val="fr-FR"/>
        </w:rPr>
      </w:pPr>
      <w:hyperlink r:id="rId12" w:history="1">
        <w:r w:rsidR="00337B8D" w:rsidRPr="00D137D9">
          <w:rPr>
            <w:rStyle w:val="Lienhypertexte"/>
            <w:lang w:val="fr-FR"/>
          </w:rPr>
          <w:t>https://launchpad.net/~mrazavi/+archive/ubuntu/gvm</w:t>
        </w:r>
      </w:hyperlink>
    </w:p>
    <w:p w14:paraId="717F15D1" w14:textId="1F02655A" w:rsidR="00543E17" w:rsidRDefault="00543E17" w:rsidP="00543E17">
      <w:pPr>
        <w:pStyle w:val="Titre2"/>
      </w:pPr>
      <w:bookmarkStart w:id="6" w:name="_Toc8896986"/>
      <w:bookmarkStart w:id="7" w:name="_Toc18073583"/>
      <w:proofErr w:type="spellStart"/>
      <w:r>
        <w:lastRenderedPageBreak/>
        <w:t>Ajout</w:t>
      </w:r>
      <w:proofErr w:type="spellEnd"/>
      <w:r>
        <w:t xml:space="preserve"> du </w:t>
      </w:r>
      <w:proofErr w:type="spellStart"/>
      <w:r>
        <w:t>dépôt</w:t>
      </w:r>
      <w:proofErr w:type="spellEnd"/>
      <w:r>
        <w:t xml:space="preserve"> tiers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18E3" w:rsidRPr="00815B6A" w14:paraId="2A80732A" w14:textId="77777777" w:rsidTr="002C18E3">
        <w:trPr>
          <w:trHeight w:val="242"/>
        </w:trPr>
        <w:tc>
          <w:tcPr>
            <w:tcW w:w="9061" w:type="dxa"/>
          </w:tcPr>
          <w:p w14:paraId="5F4F3E56" w14:textId="3E497571" w:rsidR="002C18E3" w:rsidRDefault="002C18E3" w:rsidP="002C18E3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2C18E3">
              <w:rPr>
                <w:lang w:val="en-US"/>
              </w:rPr>
              <w:t xml:space="preserve">add-apt-repository </w:t>
            </w:r>
            <w:proofErr w:type="spellStart"/>
            <w:proofErr w:type="gramStart"/>
            <w:r w:rsidRPr="002C18E3">
              <w:rPr>
                <w:lang w:val="en-US"/>
              </w:rPr>
              <w:t>ppa:mrazavi</w:t>
            </w:r>
            <w:proofErr w:type="spellEnd"/>
            <w:proofErr w:type="gramEnd"/>
            <w:r w:rsidRPr="002C18E3">
              <w:rPr>
                <w:lang w:val="en-US"/>
              </w:rPr>
              <w:t>/</w:t>
            </w:r>
            <w:proofErr w:type="spellStart"/>
            <w:r w:rsidRPr="002C18E3">
              <w:rPr>
                <w:lang w:val="en-US"/>
              </w:rPr>
              <w:t>openvas</w:t>
            </w:r>
            <w:proofErr w:type="spellEnd"/>
          </w:p>
          <w:p w14:paraId="6913751B" w14:textId="01ECE1AD" w:rsidR="002C18E3" w:rsidRPr="003B11FF" w:rsidRDefault="003B11FF" w:rsidP="003B11FF">
            <w:pPr>
              <w:rPr>
                <w:lang w:val="en-US"/>
              </w:rPr>
            </w:pPr>
            <w:r w:rsidRPr="003B11FF">
              <w:rPr>
                <w:lang w:val="en-US"/>
              </w:rPr>
              <w:t xml:space="preserve">  </w:t>
            </w:r>
            <w:proofErr w:type="spellStart"/>
            <w:r w:rsidRPr="003B11FF">
              <w:rPr>
                <w:lang w:val="en-US"/>
              </w:rPr>
              <w:t>nano</w:t>
            </w:r>
            <w:proofErr w:type="spellEnd"/>
            <w:r w:rsidRPr="003B11FF">
              <w:rPr>
                <w:lang w:val="en-US"/>
              </w:rPr>
              <w:t xml:space="preserve"> /</w:t>
            </w:r>
            <w:proofErr w:type="spellStart"/>
            <w:r w:rsidRPr="003B11FF">
              <w:rPr>
                <w:lang w:val="en-US"/>
              </w:rPr>
              <w:t>etc</w:t>
            </w:r>
            <w:proofErr w:type="spellEnd"/>
            <w:r w:rsidRPr="003B11FF">
              <w:rPr>
                <w:lang w:val="en-US"/>
              </w:rPr>
              <w:t>/apt/</w:t>
            </w:r>
            <w:proofErr w:type="spellStart"/>
            <w:r w:rsidRPr="003B11FF">
              <w:rPr>
                <w:lang w:val="en-US"/>
              </w:rPr>
              <w:t>sources.list.d</w:t>
            </w:r>
            <w:proofErr w:type="spellEnd"/>
            <w:r w:rsidRPr="003B11FF">
              <w:rPr>
                <w:lang w:val="en-US"/>
              </w:rPr>
              <w:t>/</w:t>
            </w:r>
            <w:proofErr w:type="spellStart"/>
            <w:r w:rsidRPr="003B11FF">
              <w:rPr>
                <w:lang w:val="en-US"/>
              </w:rPr>
              <w:t>mrazavi-ubuntu-openvas-bionic.list</w:t>
            </w:r>
            <w:proofErr w:type="spellEnd"/>
          </w:p>
        </w:tc>
      </w:tr>
    </w:tbl>
    <w:p w14:paraId="39F6F09B" w14:textId="30D259E1" w:rsidR="00543E17" w:rsidRDefault="00543E17" w:rsidP="00543E17">
      <w:pPr>
        <w:rPr>
          <w:lang w:val="en-US"/>
        </w:rPr>
      </w:pPr>
    </w:p>
    <w:p w14:paraId="10CEEA8D" w14:textId="340A5F37" w:rsidR="003B11FF" w:rsidRDefault="003B11FF" w:rsidP="00543E17">
      <w:r w:rsidRPr="003B11FF">
        <w:t>Dans le fichier nano /</w:t>
      </w:r>
      <w:proofErr w:type="spellStart"/>
      <w:r w:rsidRPr="003B11FF">
        <w:t>etc</w:t>
      </w:r>
      <w:proofErr w:type="spellEnd"/>
      <w:r w:rsidRPr="003B11FF">
        <w:t>/</w:t>
      </w:r>
      <w:proofErr w:type="spellStart"/>
      <w:r w:rsidRPr="003B11FF">
        <w:t>apt</w:t>
      </w:r>
      <w:proofErr w:type="spellEnd"/>
      <w:r w:rsidRPr="003B11FF">
        <w:t>/</w:t>
      </w:r>
      <w:proofErr w:type="spellStart"/>
      <w:r w:rsidRPr="003B11FF">
        <w:t>sources.list.d</w:t>
      </w:r>
      <w:proofErr w:type="spellEnd"/>
      <w:r w:rsidRPr="003B11FF">
        <w:t>/</w:t>
      </w:r>
      <w:proofErr w:type="spellStart"/>
      <w:r w:rsidRPr="003B11FF">
        <w:t>mrazavi-ubuntu-openvas-bionic.list</w:t>
      </w:r>
      <w:proofErr w:type="spellEnd"/>
      <w:r>
        <w:t xml:space="preserve"> </w:t>
      </w:r>
      <w:proofErr w:type="spellStart"/>
      <w:r>
        <w:t>décommenter</w:t>
      </w:r>
      <w:proofErr w:type="spellEnd"/>
      <w:r>
        <w:t xml:space="preserve"> la ligne deb-</w:t>
      </w:r>
      <w:proofErr w:type="spellStart"/>
      <w:r>
        <w:t>src</w:t>
      </w:r>
      <w:proofErr w:type="spellEnd"/>
      <w:r w:rsidR="008C369A">
        <w:t>.</w:t>
      </w:r>
    </w:p>
    <w:p w14:paraId="0CF38F36" w14:textId="72DED4C3" w:rsidR="008C369A" w:rsidRDefault="008C369A" w:rsidP="00543E17">
      <w:r>
        <w:t>Puis mettre à jour les dépôts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B4455" w14:paraId="39CF382F" w14:textId="77777777" w:rsidTr="009B4455">
        <w:tc>
          <w:tcPr>
            <w:tcW w:w="9061" w:type="dxa"/>
          </w:tcPr>
          <w:p w14:paraId="2EFCF852" w14:textId="017035C7" w:rsidR="009B4455" w:rsidRDefault="009B4455" w:rsidP="00543E17">
            <w:proofErr w:type="spellStart"/>
            <w:r w:rsidRPr="009B4455">
              <w:t>apt</w:t>
            </w:r>
            <w:proofErr w:type="spellEnd"/>
            <w:r w:rsidRPr="009B4455">
              <w:t xml:space="preserve"> update</w:t>
            </w:r>
          </w:p>
        </w:tc>
      </w:tr>
    </w:tbl>
    <w:p w14:paraId="6995248A" w14:textId="423C956C" w:rsidR="008C369A" w:rsidRDefault="008C369A" w:rsidP="00543E17"/>
    <w:p w14:paraId="293D2C2C" w14:textId="4400DB79" w:rsidR="009B4455" w:rsidRDefault="009B4455" w:rsidP="009B4455">
      <w:pPr>
        <w:pStyle w:val="Titre2"/>
      </w:pPr>
      <w:bookmarkStart w:id="8" w:name="_Toc18073584"/>
      <w:r>
        <w:t xml:space="preserve">Installation du </w:t>
      </w:r>
      <w:proofErr w:type="spellStart"/>
      <w:r>
        <w:t>paquet</w:t>
      </w:r>
      <w:proofErr w:type="spellEnd"/>
      <w:r>
        <w:t xml:space="preserve"> </w:t>
      </w:r>
      <w:proofErr w:type="spellStart"/>
      <w:r>
        <w:t>OpenVas</w:t>
      </w:r>
      <w:bookmarkEnd w:id="8"/>
      <w:proofErr w:type="spellEnd"/>
    </w:p>
    <w:p w14:paraId="4A147D70" w14:textId="1B17F457" w:rsidR="009B4455" w:rsidRDefault="009B4455" w:rsidP="00543E17">
      <w:r>
        <w:t xml:space="preserve">Pour installer le </w:t>
      </w:r>
      <w:proofErr w:type="spellStart"/>
      <w:r>
        <w:t>pacquet</w:t>
      </w:r>
      <w:proofErr w:type="spellEnd"/>
      <w:r>
        <w:t xml:space="preserve"> </w:t>
      </w:r>
      <w:proofErr w:type="spellStart"/>
      <w:r>
        <w:t>openvas</w:t>
      </w:r>
      <w:proofErr w:type="spellEnd"/>
      <w:r>
        <w:t xml:space="preserve"> 9 adéquat (et non celui du dépôt officiel </w:t>
      </w:r>
      <w:proofErr w:type="spellStart"/>
      <w:r>
        <w:t>d’ubuntu</w:t>
      </w:r>
      <w:proofErr w:type="spellEnd"/>
      <w:r>
        <w:t xml:space="preserve">) il faut indiquer openvas9 et non </w:t>
      </w:r>
      <w:proofErr w:type="spellStart"/>
      <w:r>
        <w:t>openvas</w:t>
      </w:r>
      <w:proofErr w:type="spellEnd"/>
      <w:r>
        <w:t xml:space="preserve"> lors de la requête d’installation.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B4455" w14:paraId="1CC031B2" w14:textId="77777777" w:rsidTr="009B4455">
        <w:tc>
          <w:tcPr>
            <w:tcW w:w="9061" w:type="dxa"/>
          </w:tcPr>
          <w:p w14:paraId="1191ADAB" w14:textId="72284E6A" w:rsidR="009B4455" w:rsidRDefault="009B4455" w:rsidP="00543E17">
            <w:proofErr w:type="spellStart"/>
            <w:r w:rsidRPr="009B4455">
              <w:t>apt</w:t>
            </w:r>
            <w:proofErr w:type="spellEnd"/>
            <w:r w:rsidRPr="009B4455">
              <w:t xml:space="preserve"> </w:t>
            </w:r>
            <w:proofErr w:type="spellStart"/>
            <w:r w:rsidRPr="009B4455">
              <w:t>install</w:t>
            </w:r>
            <w:proofErr w:type="spellEnd"/>
            <w:r w:rsidRPr="009B4455">
              <w:t xml:space="preserve"> -y openvas9</w:t>
            </w:r>
          </w:p>
        </w:tc>
      </w:tr>
    </w:tbl>
    <w:p w14:paraId="010576AA" w14:textId="24349705" w:rsidR="009B4455" w:rsidRDefault="009B4455" w:rsidP="00543E17"/>
    <w:p w14:paraId="109262AD" w14:textId="4E159B9F" w:rsidR="0042108F" w:rsidRPr="003B11FF" w:rsidRDefault="0042108F" w:rsidP="00543E17">
      <w:r>
        <w:t xml:space="preserve">L’option –y permettra d’ajouter les dépendances nécessaires au cours de </w:t>
      </w:r>
      <w:r w:rsidR="00D137D9">
        <w:t xml:space="preserve">son </w:t>
      </w:r>
      <w:r>
        <w:t>installation.</w:t>
      </w:r>
    </w:p>
    <w:p w14:paraId="5AAF93EB" w14:textId="77777777" w:rsidR="002C18E3" w:rsidRPr="003B11FF" w:rsidRDefault="002C18E3" w:rsidP="00543E17"/>
    <w:p w14:paraId="025AA2E3" w14:textId="0DB52430" w:rsidR="00337B8D" w:rsidRPr="001E0AAF" w:rsidRDefault="001E0AAF" w:rsidP="00543E17">
      <w:pPr>
        <w:pStyle w:val="Titre2"/>
        <w:rPr>
          <w:lang w:val="fr-FR"/>
        </w:rPr>
      </w:pPr>
      <w:bookmarkStart w:id="9" w:name="_Toc18073585"/>
      <w:bookmarkEnd w:id="6"/>
      <w:r w:rsidRPr="001E0AAF">
        <w:rPr>
          <w:lang w:val="fr-FR"/>
        </w:rPr>
        <w:t xml:space="preserve">Mise à jour des </w:t>
      </w:r>
      <w:proofErr w:type="spellStart"/>
      <w:r w:rsidRPr="001E0AAF">
        <w:rPr>
          <w:lang w:val="fr-FR"/>
        </w:rPr>
        <w:t>feeds</w:t>
      </w:r>
      <w:proofErr w:type="spellEnd"/>
      <w:r w:rsidRPr="001E0AAF">
        <w:rPr>
          <w:lang w:val="fr-FR"/>
        </w:rPr>
        <w:t xml:space="preserve"> du scanner</w:t>
      </w:r>
      <w:bookmarkEnd w:id="9"/>
    </w:p>
    <w:p w14:paraId="6A279EAD" w14:textId="4646F3B4" w:rsidR="00337B8D" w:rsidRDefault="001E0AAF" w:rsidP="00337B8D">
      <w:r>
        <w:t>L’étape intermédiaire consiste à télécharger la dernière base de données des vulnérabilités. Ce qui se fait avec les commandes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E0AAF" w:rsidRPr="00815B6A" w14:paraId="3657A208" w14:textId="77777777" w:rsidTr="001E0AAF">
        <w:tc>
          <w:tcPr>
            <w:tcW w:w="9061" w:type="dxa"/>
          </w:tcPr>
          <w:p w14:paraId="33B31A00" w14:textId="77777777" w:rsidR="001E0AAF" w:rsidRDefault="001E0AAF" w:rsidP="001E0AAF">
            <w:r>
              <w:t># la synchronisation peut échouer due à des problèmes de proxy</w:t>
            </w:r>
          </w:p>
          <w:p w14:paraId="78F94012" w14:textId="77777777" w:rsidR="001E0AAF" w:rsidRDefault="001E0AAF" w:rsidP="001E0AAF">
            <w:r>
              <w:t># il vaut en cas d'erreur relancer plusieurs fois la synchronisation des tests de vulnérabilités</w:t>
            </w:r>
          </w:p>
          <w:p w14:paraId="0D1BFD16" w14:textId="77777777" w:rsidR="001E0AAF" w:rsidRDefault="001E0AAF" w:rsidP="001E0AAF">
            <w:r>
              <w:t xml:space="preserve"># </w:t>
            </w:r>
            <w:proofErr w:type="gramStart"/>
            <w:r>
              <w:t>a</w:t>
            </w:r>
            <w:proofErr w:type="gramEnd"/>
            <w:r>
              <w:t xml:space="preserve"> noter que ceci prends du temps</w:t>
            </w:r>
          </w:p>
          <w:p w14:paraId="05C8E2ED" w14:textId="77777777" w:rsidR="001E0AAF" w:rsidRPr="004F4CEB" w:rsidRDefault="001E0AAF" w:rsidP="001E0AAF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greenbone</w:t>
            </w:r>
            <w:proofErr w:type="spellEnd"/>
            <w:r w:rsidRPr="004F4CEB">
              <w:rPr>
                <w:lang w:val="en-US"/>
              </w:rPr>
              <w:t>-</w:t>
            </w:r>
            <w:proofErr w:type="spellStart"/>
            <w:r w:rsidRPr="004F4CEB">
              <w:rPr>
                <w:lang w:val="en-US"/>
              </w:rPr>
              <w:t>nvt</w:t>
            </w:r>
            <w:proofErr w:type="spellEnd"/>
            <w:r w:rsidRPr="004F4CEB">
              <w:rPr>
                <w:lang w:val="en-US"/>
              </w:rPr>
              <w:t>-sync --</w:t>
            </w:r>
            <w:proofErr w:type="spellStart"/>
            <w:r w:rsidRPr="004F4CEB">
              <w:rPr>
                <w:lang w:val="en-US"/>
              </w:rPr>
              <w:t>rsync</w:t>
            </w:r>
            <w:proofErr w:type="spellEnd"/>
          </w:p>
          <w:p w14:paraId="06B65ED7" w14:textId="77777777" w:rsidR="001E0AAF" w:rsidRPr="004F4CEB" w:rsidRDefault="001E0AAF" w:rsidP="001E0AAF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greenbone</w:t>
            </w:r>
            <w:proofErr w:type="spellEnd"/>
            <w:r w:rsidRPr="004F4CEB">
              <w:rPr>
                <w:lang w:val="en-US"/>
              </w:rPr>
              <w:t>-</w:t>
            </w:r>
            <w:proofErr w:type="spellStart"/>
            <w:r w:rsidRPr="004F4CEB">
              <w:rPr>
                <w:lang w:val="en-US"/>
              </w:rPr>
              <w:t>nvt</w:t>
            </w:r>
            <w:proofErr w:type="spellEnd"/>
            <w:r w:rsidRPr="004F4CEB">
              <w:rPr>
                <w:lang w:val="en-US"/>
              </w:rPr>
              <w:t>-sync</w:t>
            </w:r>
          </w:p>
          <w:p w14:paraId="2F9056F1" w14:textId="77777777" w:rsidR="001E0AAF" w:rsidRPr="004F4CEB" w:rsidRDefault="001E0AAF" w:rsidP="001E0AAF">
            <w:pPr>
              <w:rPr>
                <w:lang w:val="en-US"/>
              </w:rPr>
            </w:pPr>
          </w:p>
          <w:p w14:paraId="4F641F5C" w14:textId="77777777" w:rsidR="001E0AAF" w:rsidRPr="004F4CEB" w:rsidRDefault="001E0AAF" w:rsidP="001E0AAF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greenbone</w:t>
            </w:r>
            <w:proofErr w:type="spellEnd"/>
            <w:r w:rsidRPr="004F4CEB">
              <w:rPr>
                <w:lang w:val="en-US"/>
              </w:rPr>
              <w:t>-</w:t>
            </w:r>
            <w:proofErr w:type="spellStart"/>
            <w:r w:rsidRPr="004F4CEB">
              <w:rPr>
                <w:lang w:val="en-US"/>
              </w:rPr>
              <w:t>scapdata</w:t>
            </w:r>
            <w:proofErr w:type="spellEnd"/>
            <w:r w:rsidRPr="004F4CEB">
              <w:rPr>
                <w:lang w:val="en-US"/>
              </w:rPr>
              <w:t>-sync</w:t>
            </w:r>
          </w:p>
          <w:p w14:paraId="4F13F505" w14:textId="77777777" w:rsidR="001E0AAF" w:rsidRPr="004F4CEB" w:rsidRDefault="001E0AAF" w:rsidP="001E0AAF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greenbone</w:t>
            </w:r>
            <w:proofErr w:type="spellEnd"/>
            <w:r w:rsidRPr="004F4CEB">
              <w:rPr>
                <w:lang w:val="en-US"/>
              </w:rPr>
              <w:t>-</w:t>
            </w:r>
            <w:proofErr w:type="spellStart"/>
            <w:r w:rsidRPr="004F4CEB">
              <w:rPr>
                <w:lang w:val="en-US"/>
              </w:rPr>
              <w:t>certdata</w:t>
            </w:r>
            <w:proofErr w:type="spellEnd"/>
            <w:r w:rsidRPr="004F4CEB">
              <w:rPr>
                <w:lang w:val="en-US"/>
              </w:rPr>
              <w:t>-sync</w:t>
            </w:r>
          </w:p>
          <w:p w14:paraId="5EA9E233" w14:textId="77777777" w:rsidR="001E0AAF" w:rsidRPr="001E0AAF" w:rsidRDefault="001E0AAF" w:rsidP="00337B8D">
            <w:pPr>
              <w:rPr>
                <w:lang w:val="en-US"/>
              </w:rPr>
            </w:pPr>
          </w:p>
        </w:tc>
      </w:tr>
    </w:tbl>
    <w:p w14:paraId="07D28706" w14:textId="77777777" w:rsidR="00AD2E36" w:rsidRPr="00815B6A" w:rsidRDefault="00AD2E36" w:rsidP="001E0AAF">
      <w:pPr>
        <w:rPr>
          <w:lang w:val="en-US"/>
        </w:rPr>
      </w:pPr>
    </w:p>
    <w:p w14:paraId="0D67FC9B" w14:textId="07CABD73" w:rsidR="001E0AAF" w:rsidRPr="001E0AAF" w:rsidRDefault="001E0AAF" w:rsidP="001E0AAF">
      <w:r w:rsidRPr="001E0AAF">
        <w:t xml:space="preserve">La commande </w:t>
      </w:r>
      <w:proofErr w:type="spellStart"/>
      <w:r w:rsidRPr="001E0AAF">
        <w:t>greenbone-nvt-sync</w:t>
      </w:r>
      <w:proofErr w:type="spellEnd"/>
      <w:r>
        <w:t xml:space="preserve"> est répétée deux fois, car elle est sujette à des problèmes réseaux.</w:t>
      </w:r>
    </w:p>
    <w:p w14:paraId="2B000BC5" w14:textId="3AD41B60" w:rsidR="001E0AAF" w:rsidRDefault="001E0AAF" w:rsidP="001E0AAF">
      <w:pPr>
        <w:pStyle w:val="Titre2"/>
      </w:pPr>
      <w:bookmarkStart w:id="10" w:name="_Toc18073586"/>
      <w:r>
        <w:t>Configuration des services</w:t>
      </w:r>
      <w:bookmarkEnd w:id="10"/>
    </w:p>
    <w:p w14:paraId="762B100F" w14:textId="60AF5323" w:rsidR="00822C56" w:rsidRPr="0064318B" w:rsidRDefault="00822C56" w:rsidP="00822C56">
      <w:r w:rsidRPr="00822C56">
        <w:t xml:space="preserve">Il faut désormais </w:t>
      </w:r>
      <w:r w:rsidR="0064318B">
        <w:t>configure</w:t>
      </w:r>
      <w:r w:rsidR="0064318B" w:rsidRPr="0064318B">
        <w:t xml:space="preserve"> les services </w:t>
      </w:r>
      <w:r w:rsidR="0064318B">
        <w:t>d’</w:t>
      </w:r>
      <w:proofErr w:type="spellStart"/>
      <w:r w:rsidR="0064318B">
        <w:t>OpenVas</w:t>
      </w:r>
      <w:proofErr w:type="spellEnd"/>
      <w:r w:rsidR="0064318B">
        <w:t xml:space="preserve"> pour qu’ils soient accessible de l’extérieur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37B8D" w14:paraId="3C007D53" w14:textId="77777777" w:rsidTr="00822C56">
        <w:tc>
          <w:tcPr>
            <w:tcW w:w="9061" w:type="dxa"/>
          </w:tcPr>
          <w:p w14:paraId="53CD91EC" w14:textId="77777777" w:rsidR="00337B8D" w:rsidRDefault="00337B8D" w:rsidP="003B7D8A">
            <w:r>
              <w:t>#Configuration de l'interface Web</w:t>
            </w:r>
          </w:p>
          <w:p w14:paraId="1063E614" w14:textId="77777777" w:rsidR="00337B8D" w:rsidRDefault="00337B8D" w:rsidP="003B7D8A">
            <w:r>
              <w:t># il se met en écoute sur le port 9390 et 4000</w:t>
            </w:r>
          </w:p>
          <w:p w14:paraId="637E35F3" w14:textId="77777777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t xml:space="preserve">service </w:t>
            </w:r>
            <w:proofErr w:type="spellStart"/>
            <w:r w:rsidRPr="004F4CEB">
              <w:rPr>
                <w:lang w:val="en-US"/>
              </w:rPr>
              <w:t>openvas</w:t>
            </w:r>
            <w:proofErr w:type="spellEnd"/>
            <w:r w:rsidRPr="004F4CEB">
              <w:rPr>
                <w:lang w:val="en-US"/>
              </w:rPr>
              <w:t>-scanner stop</w:t>
            </w:r>
          </w:p>
          <w:p w14:paraId="7BE89D51" w14:textId="77777777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lastRenderedPageBreak/>
              <w:t xml:space="preserve">service </w:t>
            </w:r>
            <w:proofErr w:type="spellStart"/>
            <w:r w:rsidRPr="004F4CEB">
              <w:rPr>
                <w:lang w:val="en-US"/>
              </w:rPr>
              <w:t>openvas</w:t>
            </w:r>
            <w:proofErr w:type="spellEnd"/>
            <w:r w:rsidRPr="004F4CEB">
              <w:rPr>
                <w:lang w:val="en-US"/>
              </w:rPr>
              <w:t>-manager stop</w:t>
            </w:r>
          </w:p>
          <w:p w14:paraId="25E817CD" w14:textId="77777777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t xml:space="preserve">service </w:t>
            </w:r>
            <w:proofErr w:type="spellStart"/>
            <w:r w:rsidRPr="004F4CEB">
              <w:rPr>
                <w:lang w:val="en-US"/>
              </w:rPr>
              <w:t>openvas-gsa</w:t>
            </w:r>
            <w:proofErr w:type="spellEnd"/>
            <w:r w:rsidRPr="004F4CEB">
              <w:rPr>
                <w:lang w:val="en-US"/>
              </w:rPr>
              <w:t xml:space="preserve"> stop</w:t>
            </w:r>
          </w:p>
          <w:p w14:paraId="32BD568D" w14:textId="77777777" w:rsidR="00337B8D" w:rsidRPr="004F4CEB" w:rsidRDefault="00337B8D" w:rsidP="003B7D8A">
            <w:pPr>
              <w:rPr>
                <w:lang w:val="en-US"/>
              </w:rPr>
            </w:pPr>
          </w:p>
          <w:p w14:paraId="24AE3445" w14:textId="77777777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t>echo "LISTEN_ADDRESS=\"0.0.0.0\"" &gt;</w:t>
            </w:r>
            <w:proofErr w:type="gramStart"/>
            <w:r w:rsidRPr="004F4CEB">
              <w:rPr>
                <w:lang w:val="en-US"/>
              </w:rPr>
              <w:t>&gt;  /</w:t>
            </w:r>
            <w:proofErr w:type="spellStart"/>
            <w:proofErr w:type="gramEnd"/>
            <w:r w:rsidRPr="004F4CEB">
              <w:rPr>
                <w:lang w:val="en-US"/>
              </w:rPr>
              <w:t>etc</w:t>
            </w:r>
            <w:proofErr w:type="spellEnd"/>
            <w:r w:rsidRPr="004F4CEB">
              <w:rPr>
                <w:lang w:val="en-US"/>
              </w:rPr>
              <w:t>/default/</w:t>
            </w:r>
            <w:proofErr w:type="spellStart"/>
            <w:r w:rsidRPr="004F4CEB">
              <w:rPr>
                <w:lang w:val="en-US"/>
              </w:rPr>
              <w:t>openvas-gsa</w:t>
            </w:r>
            <w:proofErr w:type="spellEnd"/>
          </w:p>
          <w:p w14:paraId="4A17F4C3" w14:textId="77777777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t>echo "MANAGER_ADDRESS=\"0.0.0.0\"" &gt;</w:t>
            </w:r>
            <w:proofErr w:type="gramStart"/>
            <w:r w:rsidRPr="004F4CEB">
              <w:rPr>
                <w:lang w:val="en-US"/>
              </w:rPr>
              <w:t>&gt;  /</w:t>
            </w:r>
            <w:proofErr w:type="spellStart"/>
            <w:proofErr w:type="gramEnd"/>
            <w:r w:rsidRPr="004F4CEB">
              <w:rPr>
                <w:lang w:val="en-US"/>
              </w:rPr>
              <w:t>etc</w:t>
            </w:r>
            <w:proofErr w:type="spellEnd"/>
            <w:r w:rsidRPr="004F4CEB">
              <w:rPr>
                <w:lang w:val="en-US"/>
              </w:rPr>
              <w:t>/default/</w:t>
            </w:r>
            <w:proofErr w:type="spellStart"/>
            <w:r w:rsidRPr="004F4CEB">
              <w:rPr>
                <w:lang w:val="en-US"/>
              </w:rPr>
              <w:t>openvas-gsa</w:t>
            </w:r>
            <w:proofErr w:type="spellEnd"/>
          </w:p>
          <w:p w14:paraId="1F44CBF0" w14:textId="7FE20F05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t>echo "MANAGER_PORT_NUMBER=9390" &gt;</w:t>
            </w:r>
            <w:proofErr w:type="gramStart"/>
            <w:r w:rsidRPr="004F4CEB">
              <w:rPr>
                <w:lang w:val="en-US"/>
              </w:rPr>
              <w:t>&gt;  /</w:t>
            </w:r>
            <w:proofErr w:type="spellStart"/>
            <w:proofErr w:type="gramEnd"/>
            <w:r w:rsidRPr="004F4CEB">
              <w:rPr>
                <w:lang w:val="en-US"/>
              </w:rPr>
              <w:t>etc</w:t>
            </w:r>
            <w:proofErr w:type="spellEnd"/>
            <w:r w:rsidRPr="004F4CEB">
              <w:rPr>
                <w:lang w:val="en-US"/>
              </w:rPr>
              <w:t>/default/</w:t>
            </w:r>
            <w:proofErr w:type="spellStart"/>
            <w:r w:rsidRPr="004F4CEB">
              <w:rPr>
                <w:lang w:val="en-US"/>
              </w:rPr>
              <w:t>openvas-gsa</w:t>
            </w:r>
            <w:proofErr w:type="spellEnd"/>
          </w:p>
          <w:p w14:paraId="2D507D25" w14:textId="77777777" w:rsidR="00337B8D" w:rsidRPr="004F4CEB" w:rsidRDefault="00337B8D" w:rsidP="003B7D8A">
            <w:pPr>
              <w:rPr>
                <w:lang w:val="en-US"/>
              </w:rPr>
            </w:pPr>
            <w:proofErr w:type="gramStart"/>
            <w:r w:rsidRPr="004F4CEB">
              <w:rPr>
                <w:lang w:val="en-US"/>
              </w:rPr>
              <w:t>echo  "</w:t>
            </w:r>
            <w:proofErr w:type="gramEnd"/>
            <w:r w:rsidRPr="004F4CEB">
              <w:rPr>
                <w:lang w:val="en-US"/>
              </w:rPr>
              <w:t>LISTEN_ADDRESS=\"0.0.0.0\"" &gt;&gt; /</w:t>
            </w:r>
            <w:proofErr w:type="spellStart"/>
            <w:r w:rsidRPr="004F4CEB">
              <w:rPr>
                <w:lang w:val="en-US"/>
              </w:rPr>
              <w:t>etc</w:t>
            </w:r>
            <w:proofErr w:type="spellEnd"/>
            <w:r w:rsidRPr="004F4CEB">
              <w:rPr>
                <w:lang w:val="en-US"/>
              </w:rPr>
              <w:t>/default/</w:t>
            </w:r>
            <w:proofErr w:type="spellStart"/>
            <w:r w:rsidRPr="004F4CEB">
              <w:rPr>
                <w:lang w:val="en-US"/>
              </w:rPr>
              <w:t>openvas</w:t>
            </w:r>
            <w:proofErr w:type="spellEnd"/>
            <w:r w:rsidRPr="004F4CEB">
              <w:rPr>
                <w:lang w:val="en-US"/>
              </w:rPr>
              <w:t>-manager</w:t>
            </w:r>
          </w:p>
          <w:p w14:paraId="03DDCECF" w14:textId="77777777" w:rsidR="00337B8D" w:rsidRPr="004F4CEB" w:rsidRDefault="00337B8D" w:rsidP="003B7D8A">
            <w:pPr>
              <w:rPr>
                <w:lang w:val="en-US"/>
              </w:rPr>
            </w:pPr>
            <w:r w:rsidRPr="004F4CEB">
              <w:rPr>
                <w:lang w:val="en-US"/>
              </w:rPr>
              <w:t>echo "PORT_NUMBER=9390" &gt;&gt; /</w:t>
            </w:r>
            <w:proofErr w:type="spellStart"/>
            <w:r w:rsidRPr="004F4CEB">
              <w:rPr>
                <w:lang w:val="en-US"/>
              </w:rPr>
              <w:t>etc</w:t>
            </w:r>
            <w:proofErr w:type="spellEnd"/>
            <w:r w:rsidRPr="004F4CEB">
              <w:rPr>
                <w:lang w:val="en-US"/>
              </w:rPr>
              <w:t>/default/</w:t>
            </w:r>
            <w:proofErr w:type="spellStart"/>
            <w:r w:rsidRPr="004F4CEB">
              <w:rPr>
                <w:lang w:val="en-US"/>
              </w:rPr>
              <w:t>openvas</w:t>
            </w:r>
            <w:proofErr w:type="spellEnd"/>
            <w:r w:rsidRPr="004F4CEB">
              <w:rPr>
                <w:lang w:val="en-US"/>
              </w:rPr>
              <w:t>-manager</w:t>
            </w:r>
          </w:p>
          <w:p w14:paraId="6F5390EC" w14:textId="77777777" w:rsidR="00337B8D" w:rsidRPr="004F4CEB" w:rsidRDefault="00337B8D" w:rsidP="003B7D8A">
            <w:pPr>
              <w:rPr>
                <w:lang w:val="en-US"/>
              </w:rPr>
            </w:pPr>
          </w:p>
          <w:p w14:paraId="73EB90A3" w14:textId="77777777" w:rsidR="00337B8D" w:rsidRPr="004F4CEB" w:rsidRDefault="00337B8D" w:rsidP="003B7D8A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systemctl</w:t>
            </w:r>
            <w:proofErr w:type="spellEnd"/>
            <w:r w:rsidRPr="004F4CEB">
              <w:rPr>
                <w:lang w:val="en-US"/>
              </w:rPr>
              <w:t xml:space="preserve"> daemon-reload</w:t>
            </w:r>
          </w:p>
          <w:p w14:paraId="61CE9323" w14:textId="77777777" w:rsidR="00337B8D" w:rsidRPr="004F4CEB" w:rsidRDefault="00337B8D" w:rsidP="003B7D8A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systemctl</w:t>
            </w:r>
            <w:proofErr w:type="spellEnd"/>
            <w:r w:rsidRPr="004F4CEB">
              <w:rPr>
                <w:lang w:val="en-US"/>
              </w:rPr>
              <w:t xml:space="preserve"> start </w:t>
            </w:r>
            <w:proofErr w:type="spellStart"/>
            <w:r w:rsidRPr="004F4CEB">
              <w:rPr>
                <w:lang w:val="en-US"/>
              </w:rPr>
              <w:t>openvas</w:t>
            </w:r>
            <w:proofErr w:type="spellEnd"/>
            <w:r w:rsidRPr="004F4CEB">
              <w:rPr>
                <w:lang w:val="en-US"/>
              </w:rPr>
              <w:t>-scanner</w:t>
            </w:r>
          </w:p>
          <w:p w14:paraId="2C510A2F" w14:textId="77D5BB97" w:rsidR="00337B8D" w:rsidRDefault="00337B8D" w:rsidP="003B7D8A">
            <w:proofErr w:type="spellStart"/>
            <w:r>
              <w:t>systemctl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openvas-gsa</w:t>
            </w:r>
            <w:proofErr w:type="spellEnd"/>
          </w:p>
        </w:tc>
      </w:tr>
    </w:tbl>
    <w:p w14:paraId="79D4A13B" w14:textId="2D9C2E74" w:rsidR="00337B8D" w:rsidRDefault="00337B8D" w:rsidP="00337B8D"/>
    <w:p w14:paraId="5BAEDD00" w14:textId="2D77699B" w:rsidR="002A27D7" w:rsidRDefault="002A27D7" w:rsidP="002A27D7">
      <w:pPr>
        <w:pStyle w:val="Titre2"/>
      </w:pPr>
      <w:bookmarkStart w:id="11" w:name="_Toc18073587"/>
      <w:proofErr w:type="spellStart"/>
      <w:r>
        <w:t>Ajout</w:t>
      </w:r>
      <w:proofErr w:type="spellEnd"/>
      <w:r>
        <w:t xml:space="preserve"> des </w:t>
      </w:r>
      <w:proofErr w:type="spellStart"/>
      <w:r>
        <w:t>utilisateurs</w:t>
      </w:r>
      <w:bookmarkEnd w:id="11"/>
      <w:proofErr w:type="spellEnd"/>
    </w:p>
    <w:p w14:paraId="591B29C9" w14:textId="3668C8D2" w:rsidR="00317AA2" w:rsidRPr="00317AA2" w:rsidRDefault="00317AA2" w:rsidP="00317AA2">
      <w:r w:rsidRPr="00317AA2">
        <w:t xml:space="preserve">Afin d’accéder au portail, il faut définir un compte administrateur et un </w:t>
      </w:r>
      <w:proofErr w:type="spellStart"/>
      <w:r w:rsidRPr="00317AA2">
        <w:t>un</w:t>
      </w:r>
      <w:proofErr w:type="spellEnd"/>
      <w:r w:rsidRPr="00317AA2">
        <w:t xml:space="preserve"> compte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A27D7" w14:paraId="56BAD876" w14:textId="77777777" w:rsidTr="002A27D7">
        <w:tc>
          <w:tcPr>
            <w:tcW w:w="9061" w:type="dxa"/>
          </w:tcPr>
          <w:p w14:paraId="37CA3254" w14:textId="77777777" w:rsidR="002A27D7" w:rsidRDefault="002A27D7" w:rsidP="002A27D7">
            <w:r>
              <w:t xml:space="preserve"># ajout des </w:t>
            </w:r>
            <w:proofErr w:type="spellStart"/>
            <w:r>
              <w:t>users</w:t>
            </w:r>
            <w:proofErr w:type="spellEnd"/>
            <w:r>
              <w:t xml:space="preserve"> admin et </w:t>
            </w:r>
            <w:proofErr w:type="spellStart"/>
            <w:r>
              <w:t>omp</w:t>
            </w:r>
            <w:proofErr w:type="spellEnd"/>
            <w:r>
              <w:t xml:space="preserve"> (</w:t>
            </w:r>
            <w:proofErr w:type="spellStart"/>
            <w:r>
              <w:t>mdp</w:t>
            </w:r>
            <w:proofErr w:type="spellEnd"/>
            <w:r>
              <w:t xml:space="preserve"> par défaut)</w:t>
            </w:r>
          </w:p>
          <w:p w14:paraId="62F990B0" w14:textId="77777777" w:rsidR="002A27D7" w:rsidRPr="004F4CEB" w:rsidRDefault="002A27D7" w:rsidP="002A27D7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openvasmd</w:t>
            </w:r>
            <w:proofErr w:type="spellEnd"/>
            <w:r w:rsidRPr="004F4CEB">
              <w:rPr>
                <w:lang w:val="en-US"/>
              </w:rPr>
              <w:t xml:space="preserve"> --create-user=admin --role=Admin</w:t>
            </w:r>
          </w:p>
          <w:p w14:paraId="1B30976B" w14:textId="77777777" w:rsidR="002A27D7" w:rsidRPr="004F4CEB" w:rsidRDefault="002A27D7" w:rsidP="002A27D7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openvasmd</w:t>
            </w:r>
            <w:proofErr w:type="spellEnd"/>
            <w:r w:rsidRPr="004F4CEB">
              <w:rPr>
                <w:lang w:val="en-US"/>
              </w:rPr>
              <w:t xml:space="preserve"> --create-user=</w:t>
            </w:r>
            <w:proofErr w:type="spellStart"/>
            <w:r w:rsidRPr="004F4CEB">
              <w:rPr>
                <w:lang w:val="en-US"/>
              </w:rPr>
              <w:t>omp</w:t>
            </w:r>
            <w:proofErr w:type="spellEnd"/>
            <w:r w:rsidRPr="004F4CEB">
              <w:rPr>
                <w:lang w:val="en-US"/>
              </w:rPr>
              <w:t xml:space="preserve"> --role=Admin</w:t>
            </w:r>
          </w:p>
          <w:p w14:paraId="322D916E" w14:textId="77777777" w:rsidR="002A27D7" w:rsidRPr="004F4CEB" w:rsidRDefault="002A27D7" w:rsidP="002A27D7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openvasmd</w:t>
            </w:r>
            <w:proofErr w:type="spellEnd"/>
            <w:r w:rsidRPr="004F4CEB">
              <w:rPr>
                <w:lang w:val="en-US"/>
              </w:rPr>
              <w:t xml:space="preserve"> --user=admin --new-password=admin</w:t>
            </w:r>
          </w:p>
          <w:p w14:paraId="1930ED39" w14:textId="77777777" w:rsidR="002A27D7" w:rsidRPr="004F4CEB" w:rsidRDefault="002A27D7" w:rsidP="002A27D7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openvasmd</w:t>
            </w:r>
            <w:proofErr w:type="spellEnd"/>
            <w:r w:rsidRPr="004F4CEB">
              <w:rPr>
                <w:lang w:val="en-US"/>
              </w:rPr>
              <w:t xml:space="preserve"> --user=</w:t>
            </w:r>
            <w:proofErr w:type="spellStart"/>
            <w:r w:rsidRPr="004F4CEB">
              <w:rPr>
                <w:lang w:val="en-US"/>
              </w:rPr>
              <w:t>omp</w:t>
            </w:r>
            <w:proofErr w:type="spellEnd"/>
            <w:r w:rsidRPr="004F4CEB">
              <w:rPr>
                <w:lang w:val="en-US"/>
              </w:rPr>
              <w:t xml:space="preserve"> --new-password=</w:t>
            </w:r>
            <w:proofErr w:type="spellStart"/>
            <w:r w:rsidRPr="004F4CEB">
              <w:rPr>
                <w:lang w:val="en-US"/>
              </w:rPr>
              <w:t>omp</w:t>
            </w:r>
            <w:proofErr w:type="spellEnd"/>
          </w:p>
          <w:p w14:paraId="05096965" w14:textId="77777777" w:rsidR="002A27D7" w:rsidRPr="004F4CEB" w:rsidRDefault="002A27D7" w:rsidP="002A27D7">
            <w:pPr>
              <w:rPr>
                <w:lang w:val="en-US"/>
              </w:rPr>
            </w:pPr>
          </w:p>
          <w:p w14:paraId="551CF852" w14:textId="697F4722" w:rsidR="002A27D7" w:rsidRPr="004F4CEB" w:rsidRDefault="002A27D7" w:rsidP="002A27D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démarrage</w:t>
            </w:r>
            <w:proofErr w:type="spellEnd"/>
            <w:r>
              <w:rPr>
                <w:lang w:val="en-US"/>
              </w:rPr>
              <w:t xml:space="preserve"> du service</w:t>
            </w:r>
          </w:p>
          <w:p w14:paraId="536F3735" w14:textId="77777777" w:rsidR="002A27D7" w:rsidRDefault="002A27D7" w:rsidP="002A27D7">
            <w:proofErr w:type="spellStart"/>
            <w:proofErr w:type="gramStart"/>
            <w:r>
              <w:t>systemctl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openvas</w:t>
            </w:r>
            <w:proofErr w:type="spellEnd"/>
            <w:r>
              <w:t>-manager</w:t>
            </w:r>
          </w:p>
          <w:p w14:paraId="27A09683" w14:textId="59013342" w:rsidR="002A27D7" w:rsidRDefault="002A27D7" w:rsidP="002A27D7"/>
        </w:tc>
      </w:tr>
    </w:tbl>
    <w:p w14:paraId="18152459" w14:textId="6AE0F701" w:rsidR="002A27D7" w:rsidRDefault="002A27D7" w:rsidP="00337B8D"/>
    <w:p w14:paraId="5370D414" w14:textId="43B13AAC" w:rsidR="00C54E5C" w:rsidRDefault="00C54E5C" w:rsidP="005452C1">
      <w:pPr>
        <w:pStyle w:val="Titre2"/>
      </w:pPr>
      <w:bookmarkStart w:id="12" w:name="_Toc18073588"/>
      <w:r>
        <w:t>Redirection des ports</w:t>
      </w:r>
      <w:bookmarkEnd w:id="12"/>
    </w:p>
    <w:p w14:paraId="0E9ADDBF" w14:textId="77777777" w:rsidR="00E5149E" w:rsidRDefault="00317AA2" w:rsidP="00E5149E">
      <w:r>
        <w:t>En fonction des paramètres réseaux de la VM il peut être nécessaire de faire une redirection de Port. Notamment si l’interface réseau est en NAT.</w:t>
      </w:r>
      <w:r w:rsidR="00E5149E" w:rsidRPr="00E5149E">
        <w:t xml:space="preserve"> </w:t>
      </w:r>
    </w:p>
    <w:p w14:paraId="74D60317" w14:textId="01CB4B5D" w:rsidR="00E5149E" w:rsidRDefault="00E5149E" w:rsidP="00E5149E">
      <w:r>
        <w:t>Le service d’</w:t>
      </w:r>
      <w:proofErr w:type="spellStart"/>
      <w:r>
        <w:t>openvas</w:t>
      </w:r>
      <w:proofErr w:type="spellEnd"/>
      <w:r>
        <w:t xml:space="preserve"> </w:t>
      </w:r>
      <w:proofErr w:type="spellStart"/>
      <w:r>
        <w:t>gsad</w:t>
      </w:r>
      <w:proofErr w:type="spellEnd"/>
      <w:r>
        <w:t xml:space="preserve"> chargé de démarrer l’application, écoute sur le port 4000. Il est nécessaire de vérifier que celui-ci écoute bien sur le port 4000 avec les commandes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10B7" w:rsidRPr="00815B6A" w14:paraId="6ADDB5D9" w14:textId="77777777" w:rsidTr="00AA10B7">
        <w:tc>
          <w:tcPr>
            <w:tcW w:w="9061" w:type="dxa"/>
          </w:tcPr>
          <w:p w14:paraId="60B51ADE" w14:textId="77777777" w:rsidR="00AA10B7" w:rsidRDefault="00AA10B7" w:rsidP="00AA10B7">
            <w:r>
              <w:t xml:space="preserve">#normalement </w:t>
            </w:r>
            <w:proofErr w:type="spellStart"/>
            <w:r>
              <w:t>gsad</w:t>
            </w:r>
            <w:proofErr w:type="spellEnd"/>
            <w:r>
              <w:t xml:space="preserve"> écoute sur le port 4000</w:t>
            </w:r>
          </w:p>
          <w:p w14:paraId="1ED4A9E4" w14:textId="77777777" w:rsidR="00AA10B7" w:rsidRDefault="00AA10B7" w:rsidP="00AA10B7">
            <w:proofErr w:type="spellStart"/>
            <w:proofErr w:type="gramStart"/>
            <w:r>
              <w:t>netstat</w:t>
            </w:r>
            <w:proofErr w:type="spellEnd"/>
            <w:proofErr w:type="gramEnd"/>
            <w:r>
              <w:t xml:space="preserve"> -</w:t>
            </w:r>
            <w:proofErr w:type="spellStart"/>
            <w:r>
              <w:t>antp</w:t>
            </w:r>
            <w:proofErr w:type="spellEnd"/>
          </w:p>
          <w:p w14:paraId="1BDD2556" w14:textId="77777777" w:rsidR="00AA10B7" w:rsidRDefault="00AA10B7" w:rsidP="00E5149E"/>
          <w:p w14:paraId="376D0069" w14:textId="77777777" w:rsidR="00AA10B7" w:rsidRDefault="00AA10B7" w:rsidP="00AA10B7">
            <w:r>
              <w:t>#</w:t>
            </w:r>
            <w:proofErr w:type="spellStart"/>
            <w:r>
              <w:t>gsad</w:t>
            </w:r>
            <w:proofErr w:type="spellEnd"/>
            <w:r>
              <w:t xml:space="preserve">, </w:t>
            </w:r>
            <w:proofErr w:type="spellStart"/>
            <w:r>
              <w:t>openvassd</w:t>
            </w:r>
            <w:proofErr w:type="spellEnd"/>
            <w:r>
              <w:t xml:space="preserve"> et </w:t>
            </w:r>
            <w:proofErr w:type="spellStart"/>
            <w:r>
              <w:t>openvasmd</w:t>
            </w:r>
            <w:proofErr w:type="spellEnd"/>
            <w:r>
              <w:t xml:space="preserve"> sont lancés</w:t>
            </w:r>
          </w:p>
          <w:p w14:paraId="6BB58054" w14:textId="77777777" w:rsidR="00AA10B7" w:rsidRPr="004F4CEB" w:rsidRDefault="00AA10B7" w:rsidP="00AA10B7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ps</w:t>
            </w:r>
            <w:proofErr w:type="spellEnd"/>
            <w:r w:rsidRPr="004F4CEB">
              <w:rPr>
                <w:lang w:val="en-US"/>
              </w:rPr>
              <w:t xml:space="preserve"> -</w:t>
            </w:r>
            <w:proofErr w:type="spellStart"/>
            <w:r w:rsidRPr="004F4CEB">
              <w:rPr>
                <w:lang w:val="en-US"/>
              </w:rPr>
              <w:t>ef</w:t>
            </w:r>
            <w:proofErr w:type="spellEnd"/>
            <w:r w:rsidRPr="004F4CEB">
              <w:rPr>
                <w:lang w:val="en-US"/>
              </w:rPr>
              <w:t xml:space="preserve"> | </w:t>
            </w:r>
            <w:proofErr w:type="spellStart"/>
            <w:r w:rsidRPr="004F4CEB">
              <w:rPr>
                <w:lang w:val="en-US"/>
              </w:rPr>
              <w:t>grep</w:t>
            </w:r>
            <w:proofErr w:type="spellEnd"/>
            <w:r w:rsidRPr="004F4CEB">
              <w:rPr>
                <w:lang w:val="en-US"/>
              </w:rPr>
              <w:t xml:space="preserve"> </w:t>
            </w:r>
            <w:proofErr w:type="spellStart"/>
            <w:r w:rsidRPr="004F4CEB">
              <w:rPr>
                <w:lang w:val="en-US"/>
              </w:rPr>
              <w:t>openvas</w:t>
            </w:r>
            <w:proofErr w:type="spellEnd"/>
          </w:p>
          <w:p w14:paraId="2D08FB98" w14:textId="77777777" w:rsidR="00AA10B7" w:rsidRPr="004F4CEB" w:rsidRDefault="00AA10B7" w:rsidP="00AA10B7">
            <w:pPr>
              <w:rPr>
                <w:lang w:val="en-US"/>
              </w:rPr>
            </w:pPr>
            <w:proofErr w:type="spellStart"/>
            <w:r w:rsidRPr="004F4CEB">
              <w:rPr>
                <w:lang w:val="en-US"/>
              </w:rPr>
              <w:t>ps</w:t>
            </w:r>
            <w:proofErr w:type="spellEnd"/>
            <w:r w:rsidRPr="004F4CEB">
              <w:rPr>
                <w:lang w:val="en-US"/>
              </w:rPr>
              <w:t xml:space="preserve"> -</w:t>
            </w:r>
            <w:proofErr w:type="spellStart"/>
            <w:r w:rsidRPr="004F4CEB">
              <w:rPr>
                <w:lang w:val="en-US"/>
              </w:rPr>
              <w:t>ef</w:t>
            </w:r>
            <w:proofErr w:type="spellEnd"/>
            <w:r w:rsidRPr="004F4CEB">
              <w:rPr>
                <w:lang w:val="en-US"/>
              </w:rPr>
              <w:t xml:space="preserve"> | </w:t>
            </w:r>
            <w:proofErr w:type="spellStart"/>
            <w:r w:rsidRPr="004F4CEB">
              <w:rPr>
                <w:lang w:val="en-US"/>
              </w:rPr>
              <w:t>grep</w:t>
            </w:r>
            <w:proofErr w:type="spellEnd"/>
            <w:r w:rsidRPr="004F4CEB">
              <w:rPr>
                <w:lang w:val="en-US"/>
              </w:rPr>
              <w:t xml:space="preserve"> </w:t>
            </w:r>
            <w:proofErr w:type="spellStart"/>
            <w:r w:rsidRPr="004F4CEB">
              <w:rPr>
                <w:lang w:val="en-US"/>
              </w:rPr>
              <w:t>gsad</w:t>
            </w:r>
            <w:proofErr w:type="spellEnd"/>
          </w:p>
          <w:p w14:paraId="58A27134" w14:textId="492E9A2A" w:rsidR="00AA10B7" w:rsidRPr="00AA10B7" w:rsidRDefault="00AA10B7" w:rsidP="00E5149E">
            <w:pPr>
              <w:rPr>
                <w:lang w:val="en-US"/>
              </w:rPr>
            </w:pPr>
          </w:p>
        </w:tc>
      </w:tr>
    </w:tbl>
    <w:p w14:paraId="051DC014" w14:textId="77777777" w:rsidR="00613C85" w:rsidRDefault="00337B8D" w:rsidP="00613C85">
      <w:r>
        <w:t xml:space="preserve">Après avoir correctement configuré les redirections de ports, </w:t>
      </w:r>
      <w:r w:rsidR="007B2CD3">
        <w:t>l’url d’accès à l’interface web est</w:t>
      </w:r>
      <w:r w:rsidR="00E5149E">
        <w:t> :</w:t>
      </w:r>
    </w:p>
    <w:p w14:paraId="6D3A4A98" w14:textId="459520F2" w:rsidR="00337B8D" w:rsidRDefault="007B2CD3" w:rsidP="00613C85">
      <w:pPr>
        <w:pStyle w:val="Commandline"/>
      </w:pPr>
      <w:r>
        <w:t>https://localhost :4000 </w:t>
      </w:r>
    </w:p>
    <w:p w14:paraId="4BDB93FA" w14:textId="77777777" w:rsidR="00E5149E" w:rsidRDefault="00E5149E" w:rsidP="00337B8D">
      <w:pPr>
        <w:rPr>
          <w:noProof/>
        </w:rPr>
      </w:pPr>
    </w:p>
    <w:p w14:paraId="704C944A" w14:textId="34E923CF" w:rsidR="00337B8D" w:rsidRDefault="00337B8D" w:rsidP="00337B8D">
      <w:r>
        <w:rPr>
          <w:noProof/>
        </w:rPr>
        <w:lastRenderedPageBreak/>
        <w:drawing>
          <wp:inline distT="0" distB="0" distL="0" distR="0" wp14:anchorId="33442E37" wp14:editId="59ADD5FC">
            <wp:extent cx="5760720" cy="23564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7EA8" w14:textId="3418191B" w:rsidR="00613C85" w:rsidRPr="00613C85" w:rsidRDefault="00613C85" w:rsidP="00613C85">
      <w:pPr>
        <w:jc w:val="center"/>
        <w:rPr>
          <w:i/>
        </w:rPr>
      </w:pPr>
      <w:r w:rsidRPr="00613C85">
        <w:rPr>
          <w:i/>
        </w:rPr>
        <w:t>Page principale d’</w:t>
      </w:r>
      <w:proofErr w:type="spellStart"/>
      <w:r w:rsidRPr="00613C85">
        <w:rPr>
          <w:i/>
        </w:rPr>
        <w:t>OpenVas</w:t>
      </w:r>
      <w:proofErr w:type="spellEnd"/>
    </w:p>
    <w:p w14:paraId="3CFF580D" w14:textId="204A2790" w:rsidR="00337B8D" w:rsidRDefault="00337B8D" w:rsidP="00815B6A">
      <w:pPr>
        <w:pStyle w:val="Paragraphedeliste"/>
        <w:rPr>
          <w:noProof/>
        </w:rPr>
      </w:pPr>
    </w:p>
    <w:sectPr w:rsidR="00337B8D" w:rsidSect="0078144E">
      <w:footerReference w:type="default" r:id="rId14"/>
      <w:footerReference w:type="first" r:id="rId15"/>
      <w:pgSz w:w="11906" w:h="16838" w:code="9"/>
      <w:pgMar w:top="2268" w:right="709" w:bottom="1134" w:left="2126" w:header="567" w:footer="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F2008" w14:textId="77777777" w:rsidR="00D61960" w:rsidRDefault="00D61960" w:rsidP="00AD3016">
      <w:pPr>
        <w:spacing w:after="0" w:line="240" w:lineRule="auto"/>
      </w:pPr>
      <w:r>
        <w:separator/>
      </w:r>
    </w:p>
  </w:endnote>
  <w:endnote w:type="continuationSeparator" w:id="0">
    <w:p w14:paraId="476DB777" w14:textId="77777777" w:rsidR="00D61960" w:rsidRDefault="00D61960" w:rsidP="00AD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27" w:type="dxa"/>
      <w:tblInd w:w="-141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64"/>
      <w:gridCol w:w="2263"/>
    </w:tblGrid>
    <w:tr w:rsidR="009940B7" w14:paraId="53C1C00C" w14:textId="77777777" w:rsidTr="0041597C">
      <w:trPr>
        <w:trHeight w:val="397"/>
      </w:trPr>
      <w:tc>
        <w:tcPr>
          <w:tcW w:w="8364" w:type="dxa"/>
          <w:vAlign w:val="center"/>
        </w:tcPr>
        <w:p w14:paraId="30A4BD8D" w14:textId="2B40EBA5" w:rsidR="009940B7" w:rsidRPr="00CB2EA4" w:rsidRDefault="009940B7" w:rsidP="000D281E">
          <w:pPr>
            <w:pStyle w:val="Pieddepage"/>
            <w:tabs>
              <w:tab w:val="clear" w:pos="9072"/>
              <w:tab w:val="right" w:pos="8147"/>
            </w:tabs>
            <w:spacing w:line="216" w:lineRule="auto"/>
            <w:rPr>
              <w:lang w:val="en-US"/>
            </w:rPr>
          </w:pPr>
        </w:p>
      </w:tc>
      <w:tc>
        <w:tcPr>
          <w:tcW w:w="2263" w:type="dxa"/>
          <w:vAlign w:val="center"/>
        </w:tcPr>
        <w:p w14:paraId="3B089826" w14:textId="2045F2E9" w:rsidR="009940B7" w:rsidRDefault="00D61960" w:rsidP="006E3C20">
          <w:pPr>
            <w:pStyle w:val="Pieddepage"/>
            <w:jc w:val="right"/>
          </w:pPr>
          <w:sdt>
            <w:sdtPr>
              <w:id w:val="119619837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9940B7">
                <w:fldChar w:fldCharType="begin"/>
              </w:r>
              <w:r w:rsidR="009940B7">
                <w:instrText xml:space="preserve"> PAGE   \* MERGEFORMAT </w:instrText>
              </w:r>
              <w:r w:rsidR="009940B7">
                <w:fldChar w:fldCharType="separate"/>
              </w:r>
              <w:r w:rsidR="00815B6A">
                <w:rPr>
                  <w:noProof/>
                </w:rPr>
                <w:t>5</w:t>
              </w:r>
              <w:r w:rsidR="009940B7">
                <w:rPr>
                  <w:noProof/>
                </w:rPr>
                <w:fldChar w:fldCharType="end"/>
              </w:r>
              <w:r w:rsidR="009940B7">
                <w:rPr>
                  <w:noProof/>
                </w:rPr>
                <w:t>/</w:t>
              </w:r>
              <w:r w:rsidR="009940B7">
                <w:rPr>
                  <w:noProof/>
                </w:rPr>
                <w:fldChar w:fldCharType="begin"/>
              </w:r>
              <w:r w:rsidR="009940B7">
                <w:rPr>
                  <w:noProof/>
                </w:rPr>
                <w:instrText xml:space="preserve"> NUMPAGES   \* MERGEFORMAT </w:instrText>
              </w:r>
              <w:r w:rsidR="009940B7">
                <w:rPr>
                  <w:noProof/>
                </w:rPr>
                <w:fldChar w:fldCharType="separate"/>
              </w:r>
              <w:r w:rsidR="00815B6A">
                <w:rPr>
                  <w:noProof/>
                </w:rPr>
                <w:t>5</w:t>
              </w:r>
              <w:r w:rsidR="009940B7">
                <w:rPr>
                  <w:noProof/>
                </w:rPr>
                <w:fldChar w:fldCharType="end"/>
              </w:r>
            </w:sdtContent>
          </w:sdt>
        </w:p>
      </w:tc>
    </w:tr>
  </w:tbl>
  <w:p w14:paraId="4AF168D2" w14:textId="77777777" w:rsidR="009940B7" w:rsidRPr="008205FB" w:rsidRDefault="009940B7" w:rsidP="008205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27" w:type="dxa"/>
      <w:tblInd w:w="-141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64"/>
      <w:gridCol w:w="2263"/>
    </w:tblGrid>
    <w:tr w:rsidR="009940B7" w14:paraId="30CA7873" w14:textId="77777777" w:rsidTr="006E3C20">
      <w:trPr>
        <w:trHeight w:val="397"/>
      </w:trPr>
      <w:tc>
        <w:tcPr>
          <w:tcW w:w="8364" w:type="dxa"/>
          <w:vAlign w:val="center"/>
        </w:tcPr>
        <w:p w14:paraId="7F64B53F" w14:textId="6E304126" w:rsidR="009940B7" w:rsidRDefault="009940B7" w:rsidP="006E3C20">
          <w:pPr>
            <w:pStyle w:val="Pieddepage"/>
            <w:spacing w:line="216" w:lineRule="auto"/>
          </w:pPr>
        </w:p>
      </w:tc>
      <w:tc>
        <w:tcPr>
          <w:tcW w:w="2263" w:type="dxa"/>
          <w:vAlign w:val="center"/>
        </w:tcPr>
        <w:p w14:paraId="558A2C18" w14:textId="78DECB09" w:rsidR="009940B7" w:rsidRDefault="009940B7" w:rsidP="0078144E">
          <w:pPr>
            <w:pStyle w:val="Pieddepage"/>
            <w:jc w:val="right"/>
          </w:pPr>
        </w:p>
      </w:tc>
    </w:tr>
  </w:tbl>
  <w:p w14:paraId="627BA48C" w14:textId="77777777" w:rsidR="009940B7" w:rsidRDefault="009940B7" w:rsidP="009D1B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A74BE" w14:textId="77777777" w:rsidR="00D61960" w:rsidRDefault="00D61960" w:rsidP="00AD3016">
      <w:pPr>
        <w:spacing w:after="0" w:line="240" w:lineRule="auto"/>
      </w:pPr>
      <w:r>
        <w:separator/>
      </w:r>
    </w:p>
  </w:footnote>
  <w:footnote w:type="continuationSeparator" w:id="0">
    <w:p w14:paraId="56F271B5" w14:textId="77777777" w:rsidR="00D61960" w:rsidRDefault="00D61960" w:rsidP="00AD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372"/>
    <w:multiLevelType w:val="hybridMultilevel"/>
    <w:tmpl w:val="54547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6CDE"/>
    <w:multiLevelType w:val="hybridMultilevel"/>
    <w:tmpl w:val="B6BE419E"/>
    <w:lvl w:ilvl="0" w:tplc="48E0512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52FEF"/>
    <w:multiLevelType w:val="hybridMultilevel"/>
    <w:tmpl w:val="7FAA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1ED9"/>
    <w:multiLevelType w:val="hybridMultilevel"/>
    <w:tmpl w:val="2DEAD086"/>
    <w:lvl w:ilvl="0" w:tplc="C48809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C3BEB"/>
    <w:multiLevelType w:val="hybridMultilevel"/>
    <w:tmpl w:val="E250D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5C2E"/>
    <w:multiLevelType w:val="hybridMultilevel"/>
    <w:tmpl w:val="5738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6521"/>
    <w:multiLevelType w:val="multilevel"/>
    <w:tmpl w:val="99EEE414"/>
    <w:lvl w:ilvl="0">
      <w:start w:val="1"/>
      <w:numFmt w:val="decimal"/>
      <w:pStyle w:val="En-ttedetabledesmatires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86B06"/>
    <w:multiLevelType w:val="hybridMultilevel"/>
    <w:tmpl w:val="25B85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20A"/>
    <w:multiLevelType w:val="hybridMultilevel"/>
    <w:tmpl w:val="7B1A2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7DF6"/>
    <w:multiLevelType w:val="hybridMultilevel"/>
    <w:tmpl w:val="53962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091B"/>
    <w:multiLevelType w:val="hybridMultilevel"/>
    <w:tmpl w:val="0304F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84660">
      <w:start w:val="8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02A5D"/>
    <w:multiLevelType w:val="hybridMultilevel"/>
    <w:tmpl w:val="06BA8232"/>
    <w:lvl w:ilvl="0" w:tplc="8C88AA1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225009"/>
    <w:multiLevelType w:val="hybridMultilevel"/>
    <w:tmpl w:val="7DF0B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415A7"/>
    <w:multiLevelType w:val="hybridMultilevel"/>
    <w:tmpl w:val="D2A2405E"/>
    <w:lvl w:ilvl="0" w:tplc="DABAA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07A54"/>
    <w:multiLevelType w:val="multilevel"/>
    <w:tmpl w:val="CC68383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AA63C27"/>
    <w:multiLevelType w:val="hybridMultilevel"/>
    <w:tmpl w:val="4320A30C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6766D"/>
    <w:multiLevelType w:val="hybridMultilevel"/>
    <w:tmpl w:val="30046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A1819"/>
    <w:multiLevelType w:val="hybridMultilevel"/>
    <w:tmpl w:val="5C6C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03DF9"/>
    <w:multiLevelType w:val="hybridMultilevel"/>
    <w:tmpl w:val="71B8F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810"/>
    <w:multiLevelType w:val="hybridMultilevel"/>
    <w:tmpl w:val="EEA6FE2A"/>
    <w:lvl w:ilvl="0" w:tplc="C810A712">
      <w:start w:val="1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AC1E5A"/>
    <w:multiLevelType w:val="hybridMultilevel"/>
    <w:tmpl w:val="5512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90883"/>
    <w:multiLevelType w:val="hybridMultilevel"/>
    <w:tmpl w:val="6C62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90D29"/>
    <w:multiLevelType w:val="hybridMultilevel"/>
    <w:tmpl w:val="EF58AB8C"/>
    <w:lvl w:ilvl="0" w:tplc="04AEF41E">
      <w:start w:val="1"/>
      <w:numFmt w:val="decimal"/>
      <w:lvlText w:val="V0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82816"/>
    <w:multiLevelType w:val="hybridMultilevel"/>
    <w:tmpl w:val="2E9CA402"/>
    <w:lvl w:ilvl="0" w:tplc="AC3A982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4747D"/>
    <w:multiLevelType w:val="hybridMultilevel"/>
    <w:tmpl w:val="8AA09E7A"/>
    <w:lvl w:ilvl="0" w:tplc="8D0804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E6261"/>
    <w:multiLevelType w:val="hybridMultilevel"/>
    <w:tmpl w:val="DA207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B6858"/>
    <w:multiLevelType w:val="hybridMultilevel"/>
    <w:tmpl w:val="94DE6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0C940">
      <w:start w:val="8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16A23"/>
    <w:multiLevelType w:val="hybridMultilevel"/>
    <w:tmpl w:val="2556B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45E83"/>
    <w:multiLevelType w:val="multilevel"/>
    <w:tmpl w:val="49A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6E5737"/>
    <w:multiLevelType w:val="hybridMultilevel"/>
    <w:tmpl w:val="34B0B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4"/>
  </w:num>
  <w:num w:numId="4">
    <w:abstractNumId w:val="14"/>
    <w:lvlOverride w:ilvl="0">
      <w:lvl w:ilvl="0">
        <w:start w:val="1"/>
        <w:numFmt w:val="decimal"/>
        <w:pStyle w:val="Titre1"/>
        <w:lvlText w:val="1.1.1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Titre2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Titre3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Titre5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Titre6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Titre8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Titre9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8"/>
  </w:num>
  <w:num w:numId="8">
    <w:abstractNumId w:val="25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7"/>
  </w:num>
  <w:num w:numId="14">
    <w:abstractNumId w:val="12"/>
  </w:num>
  <w:num w:numId="15">
    <w:abstractNumId w:val="28"/>
  </w:num>
  <w:num w:numId="16">
    <w:abstractNumId w:val="1"/>
  </w:num>
  <w:num w:numId="17">
    <w:abstractNumId w:val="11"/>
  </w:num>
  <w:num w:numId="18">
    <w:abstractNumId w:val="3"/>
  </w:num>
  <w:num w:numId="19">
    <w:abstractNumId w:val="21"/>
  </w:num>
  <w:num w:numId="20">
    <w:abstractNumId w:val="17"/>
  </w:num>
  <w:num w:numId="21">
    <w:abstractNumId w:val="19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6"/>
  </w:num>
  <w:num w:numId="25">
    <w:abstractNumId w:val="7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9"/>
  </w:num>
  <w:num w:numId="30">
    <w:abstractNumId w:val="18"/>
  </w:num>
  <w:num w:numId="31">
    <w:abstractNumId w:val="22"/>
  </w:num>
  <w:num w:numId="32">
    <w:abstractNumId w:val="14"/>
  </w:num>
  <w:num w:numId="33">
    <w:abstractNumId w:val="14"/>
  </w:num>
  <w:num w:numId="34">
    <w:abstractNumId w:val="13"/>
  </w:num>
  <w:num w:numId="35">
    <w:abstractNumId w:val="20"/>
  </w:num>
  <w:num w:numId="36">
    <w:abstractNumId w:val="15"/>
  </w:num>
  <w:num w:numId="37">
    <w:abstractNumId w:val="16"/>
  </w:num>
  <w:num w:numId="38">
    <w:abstractNumId w:val="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70"/>
    <w:rsid w:val="00003FBC"/>
    <w:rsid w:val="00004E80"/>
    <w:rsid w:val="00007342"/>
    <w:rsid w:val="000113FE"/>
    <w:rsid w:val="00013671"/>
    <w:rsid w:val="00042FD7"/>
    <w:rsid w:val="000447F7"/>
    <w:rsid w:val="00050E9E"/>
    <w:rsid w:val="0005599E"/>
    <w:rsid w:val="00057001"/>
    <w:rsid w:val="00071825"/>
    <w:rsid w:val="00074A0E"/>
    <w:rsid w:val="00096B11"/>
    <w:rsid w:val="00097A0E"/>
    <w:rsid w:val="000A3CD6"/>
    <w:rsid w:val="000A6410"/>
    <w:rsid w:val="000B0A16"/>
    <w:rsid w:val="000B4644"/>
    <w:rsid w:val="000C193C"/>
    <w:rsid w:val="000D281E"/>
    <w:rsid w:val="000F2E4F"/>
    <w:rsid w:val="000F4A9D"/>
    <w:rsid w:val="000F4CAC"/>
    <w:rsid w:val="000F73B0"/>
    <w:rsid w:val="000F7CA4"/>
    <w:rsid w:val="001012A2"/>
    <w:rsid w:val="00112119"/>
    <w:rsid w:val="0011348F"/>
    <w:rsid w:val="0011441B"/>
    <w:rsid w:val="00114E1B"/>
    <w:rsid w:val="00122B4C"/>
    <w:rsid w:val="00124644"/>
    <w:rsid w:val="00130548"/>
    <w:rsid w:val="00140DCE"/>
    <w:rsid w:val="001505E5"/>
    <w:rsid w:val="00157BED"/>
    <w:rsid w:val="00163CAD"/>
    <w:rsid w:val="00165417"/>
    <w:rsid w:val="00165EDE"/>
    <w:rsid w:val="0016655C"/>
    <w:rsid w:val="00166645"/>
    <w:rsid w:val="0019691E"/>
    <w:rsid w:val="001A32B7"/>
    <w:rsid w:val="001A66D6"/>
    <w:rsid w:val="001A7C94"/>
    <w:rsid w:val="001B506B"/>
    <w:rsid w:val="001E0AAF"/>
    <w:rsid w:val="001E0CD7"/>
    <w:rsid w:val="001E6BAF"/>
    <w:rsid w:val="002045B5"/>
    <w:rsid w:val="0021166B"/>
    <w:rsid w:val="002267AC"/>
    <w:rsid w:val="002406E3"/>
    <w:rsid w:val="00250FEB"/>
    <w:rsid w:val="0025534F"/>
    <w:rsid w:val="00256B00"/>
    <w:rsid w:val="00271EA4"/>
    <w:rsid w:val="00272AAA"/>
    <w:rsid w:val="002A0433"/>
    <w:rsid w:val="002A27D7"/>
    <w:rsid w:val="002B04E5"/>
    <w:rsid w:val="002B0D81"/>
    <w:rsid w:val="002B2DF1"/>
    <w:rsid w:val="002C18E3"/>
    <w:rsid w:val="002C2316"/>
    <w:rsid w:val="002D3787"/>
    <w:rsid w:val="002E3B0F"/>
    <w:rsid w:val="002F1A88"/>
    <w:rsid w:val="00300C6E"/>
    <w:rsid w:val="00317AA2"/>
    <w:rsid w:val="00324C11"/>
    <w:rsid w:val="0032559C"/>
    <w:rsid w:val="00326DA8"/>
    <w:rsid w:val="003348CE"/>
    <w:rsid w:val="0033558D"/>
    <w:rsid w:val="00337B8D"/>
    <w:rsid w:val="00342100"/>
    <w:rsid w:val="0034756B"/>
    <w:rsid w:val="00371C33"/>
    <w:rsid w:val="00372AF7"/>
    <w:rsid w:val="00372B31"/>
    <w:rsid w:val="0038293A"/>
    <w:rsid w:val="00382C43"/>
    <w:rsid w:val="00390973"/>
    <w:rsid w:val="003978A0"/>
    <w:rsid w:val="003A0C1C"/>
    <w:rsid w:val="003B11FF"/>
    <w:rsid w:val="003B2C93"/>
    <w:rsid w:val="003B5FB6"/>
    <w:rsid w:val="003B6B19"/>
    <w:rsid w:val="003C7ED3"/>
    <w:rsid w:val="003E2000"/>
    <w:rsid w:val="003F05CD"/>
    <w:rsid w:val="003F6326"/>
    <w:rsid w:val="003F77FA"/>
    <w:rsid w:val="004025C8"/>
    <w:rsid w:val="0041597C"/>
    <w:rsid w:val="0042108F"/>
    <w:rsid w:val="0043047E"/>
    <w:rsid w:val="004418F8"/>
    <w:rsid w:val="0044500D"/>
    <w:rsid w:val="00460E7B"/>
    <w:rsid w:val="00463EFC"/>
    <w:rsid w:val="00464DDB"/>
    <w:rsid w:val="00465DF0"/>
    <w:rsid w:val="00475D95"/>
    <w:rsid w:val="00481E84"/>
    <w:rsid w:val="004A2574"/>
    <w:rsid w:val="004A5785"/>
    <w:rsid w:val="004C068D"/>
    <w:rsid w:val="004C0DE0"/>
    <w:rsid w:val="004C407C"/>
    <w:rsid w:val="004D0B30"/>
    <w:rsid w:val="004D1515"/>
    <w:rsid w:val="004E2C32"/>
    <w:rsid w:val="004E2EA5"/>
    <w:rsid w:val="00515C86"/>
    <w:rsid w:val="00521E2D"/>
    <w:rsid w:val="00535A24"/>
    <w:rsid w:val="00543E17"/>
    <w:rsid w:val="005452C1"/>
    <w:rsid w:val="00556B57"/>
    <w:rsid w:val="00560323"/>
    <w:rsid w:val="005630E5"/>
    <w:rsid w:val="00565FA6"/>
    <w:rsid w:val="005741B6"/>
    <w:rsid w:val="00575387"/>
    <w:rsid w:val="0058594A"/>
    <w:rsid w:val="005A0E4D"/>
    <w:rsid w:val="005A3EEC"/>
    <w:rsid w:val="005B2794"/>
    <w:rsid w:val="005C1555"/>
    <w:rsid w:val="005F0164"/>
    <w:rsid w:val="005F246D"/>
    <w:rsid w:val="005F51CD"/>
    <w:rsid w:val="00603746"/>
    <w:rsid w:val="006046CD"/>
    <w:rsid w:val="006118BF"/>
    <w:rsid w:val="00613875"/>
    <w:rsid w:val="00613C85"/>
    <w:rsid w:val="00615B5F"/>
    <w:rsid w:val="0061629F"/>
    <w:rsid w:val="0062182C"/>
    <w:rsid w:val="0062659A"/>
    <w:rsid w:val="00626B44"/>
    <w:rsid w:val="00626D4C"/>
    <w:rsid w:val="0064318B"/>
    <w:rsid w:val="00643396"/>
    <w:rsid w:val="00643548"/>
    <w:rsid w:val="0064701A"/>
    <w:rsid w:val="00662FF3"/>
    <w:rsid w:val="00663F42"/>
    <w:rsid w:val="0067768C"/>
    <w:rsid w:val="0068416B"/>
    <w:rsid w:val="00684970"/>
    <w:rsid w:val="00685C8B"/>
    <w:rsid w:val="006A2A29"/>
    <w:rsid w:val="006B4BD9"/>
    <w:rsid w:val="006C3F04"/>
    <w:rsid w:val="006D0002"/>
    <w:rsid w:val="006D3DAC"/>
    <w:rsid w:val="006E3C20"/>
    <w:rsid w:val="006F7E34"/>
    <w:rsid w:val="00701020"/>
    <w:rsid w:val="00705948"/>
    <w:rsid w:val="00725B26"/>
    <w:rsid w:val="00732DA3"/>
    <w:rsid w:val="0073495B"/>
    <w:rsid w:val="00744B0E"/>
    <w:rsid w:val="00747E4E"/>
    <w:rsid w:val="007549E4"/>
    <w:rsid w:val="00757383"/>
    <w:rsid w:val="00762EA9"/>
    <w:rsid w:val="0077240C"/>
    <w:rsid w:val="00774A61"/>
    <w:rsid w:val="0078144E"/>
    <w:rsid w:val="00787533"/>
    <w:rsid w:val="00790703"/>
    <w:rsid w:val="007A3120"/>
    <w:rsid w:val="007B19BD"/>
    <w:rsid w:val="007B2CD3"/>
    <w:rsid w:val="007B74BC"/>
    <w:rsid w:val="007C22B4"/>
    <w:rsid w:val="007C6862"/>
    <w:rsid w:val="007C6961"/>
    <w:rsid w:val="007D3412"/>
    <w:rsid w:val="007D419C"/>
    <w:rsid w:val="007D50D9"/>
    <w:rsid w:val="007E0DEF"/>
    <w:rsid w:val="007F3325"/>
    <w:rsid w:val="007F6517"/>
    <w:rsid w:val="0080259B"/>
    <w:rsid w:val="00810D7E"/>
    <w:rsid w:val="00815B6A"/>
    <w:rsid w:val="008205FB"/>
    <w:rsid w:val="00822C56"/>
    <w:rsid w:val="008412E4"/>
    <w:rsid w:val="008439F7"/>
    <w:rsid w:val="00846676"/>
    <w:rsid w:val="0085115A"/>
    <w:rsid w:val="00851862"/>
    <w:rsid w:val="008624DA"/>
    <w:rsid w:val="00864133"/>
    <w:rsid w:val="00864876"/>
    <w:rsid w:val="008777A8"/>
    <w:rsid w:val="008808AF"/>
    <w:rsid w:val="00881EBB"/>
    <w:rsid w:val="008A12E4"/>
    <w:rsid w:val="008A2B98"/>
    <w:rsid w:val="008B408E"/>
    <w:rsid w:val="008C369A"/>
    <w:rsid w:val="008D601A"/>
    <w:rsid w:val="008D70C6"/>
    <w:rsid w:val="008E1942"/>
    <w:rsid w:val="009027EB"/>
    <w:rsid w:val="0091796B"/>
    <w:rsid w:val="009204CE"/>
    <w:rsid w:val="00937BC8"/>
    <w:rsid w:val="00942DFE"/>
    <w:rsid w:val="00945DEF"/>
    <w:rsid w:val="00952338"/>
    <w:rsid w:val="00960FA7"/>
    <w:rsid w:val="00966A46"/>
    <w:rsid w:val="0097014D"/>
    <w:rsid w:val="0097152F"/>
    <w:rsid w:val="00974D82"/>
    <w:rsid w:val="00976AAC"/>
    <w:rsid w:val="009833B6"/>
    <w:rsid w:val="009908ED"/>
    <w:rsid w:val="009940B7"/>
    <w:rsid w:val="009A15B0"/>
    <w:rsid w:val="009B29EB"/>
    <w:rsid w:val="009B4455"/>
    <w:rsid w:val="009B4739"/>
    <w:rsid w:val="009D1B4D"/>
    <w:rsid w:val="009D1EC2"/>
    <w:rsid w:val="009D7F17"/>
    <w:rsid w:val="00A051FA"/>
    <w:rsid w:val="00A10E3B"/>
    <w:rsid w:val="00A226BA"/>
    <w:rsid w:val="00A31509"/>
    <w:rsid w:val="00A5037A"/>
    <w:rsid w:val="00A63CEE"/>
    <w:rsid w:val="00A67CD5"/>
    <w:rsid w:val="00A734D3"/>
    <w:rsid w:val="00A90568"/>
    <w:rsid w:val="00A94EDB"/>
    <w:rsid w:val="00A96ABE"/>
    <w:rsid w:val="00AA05FB"/>
    <w:rsid w:val="00AA10B7"/>
    <w:rsid w:val="00AB2795"/>
    <w:rsid w:val="00AB407B"/>
    <w:rsid w:val="00AB559A"/>
    <w:rsid w:val="00AB607E"/>
    <w:rsid w:val="00AC1DF3"/>
    <w:rsid w:val="00AC42B2"/>
    <w:rsid w:val="00AC4E55"/>
    <w:rsid w:val="00AD2E36"/>
    <w:rsid w:val="00AD3016"/>
    <w:rsid w:val="00AD75E4"/>
    <w:rsid w:val="00AD773F"/>
    <w:rsid w:val="00AE2AB8"/>
    <w:rsid w:val="00AF71B5"/>
    <w:rsid w:val="00B027E4"/>
    <w:rsid w:val="00B114FD"/>
    <w:rsid w:val="00B11547"/>
    <w:rsid w:val="00B119A1"/>
    <w:rsid w:val="00B131A5"/>
    <w:rsid w:val="00B13ED6"/>
    <w:rsid w:val="00B17459"/>
    <w:rsid w:val="00B45F8C"/>
    <w:rsid w:val="00B756AD"/>
    <w:rsid w:val="00B769AB"/>
    <w:rsid w:val="00B816B5"/>
    <w:rsid w:val="00B9097F"/>
    <w:rsid w:val="00B917B1"/>
    <w:rsid w:val="00B97CEF"/>
    <w:rsid w:val="00B97F22"/>
    <w:rsid w:val="00BA5C01"/>
    <w:rsid w:val="00BA5FAB"/>
    <w:rsid w:val="00BB1061"/>
    <w:rsid w:val="00BC64BE"/>
    <w:rsid w:val="00BD270C"/>
    <w:rsid w:val="00BF3F1B"/>
    <w:rsid w:val="00BF4A78"/>
    <w:rsid w:val="00BF7C8C"/>
    <w:rsid w:val="00C024F6"/>
    <w:rsid w:val="00C02FCA"/>
    <w:rsid w:val="00C03D87"/>
    <w:rsid w:val="00C12702"/>
    <w:rsid w:val="00C22A04"/>
    <w:rsid w:val="00C36864"/>
    <w:rsid w:val="00C54E5C"/>
    <w:rsid w:val="00C65511"/>
    <w:rsid w:val="00C730DB"/>
    <w:rsid w:val="00C75A1F"/>
    <w:rsid w:val="00C823D0"/>
    <w:rsid w:val="00C86C9F"/>
    <w:rsid w:val="00CB2EA4"/>
    <w:rsid w:val="00CB7EA8"/>
    <w:rsid w:val="00CC2E22"/>
    <w:rsid w:val="00CD781D"/>
    <w:rsid w:val="00CE67CB"/>
    <w:rsid w:val="00D007AF"/>
    <w:rsid w:val="00D04041"/>
    <w:rsid w:val="00D06345"/>
    <w:rsid w:val="00D137D9"/>
    <w:rsid w:val="00D26E13"/>
    <w:rsid w:val="00D33DAE"/>
    <w:rsid w:val="00D36B24"/>
    <w:rsid w:val="00D61960"/>
    <w:rsid w:val="00D711E2"/>
    <w:rsid w:val="00D739A3"/>
    <w:rsid w:val="00D74770"/>
    <w:rsid w:val="00D77ECA"/>
    <w:rsid w:val="00D95232"/>
    <w:rsid w:val="00D97371"/>
    <w:rsid w:val="00DA044B"/>
    <w:rsid w:val="00DA06A0"/>
    <w:rsid w:val="00DA2A0C"/>
    <w:rsid w:val="00DD34E1"/>
    <w:rsid w:val="00DD528A"/>
    <w:rsid w:val="00DD7B00"/>
    <w:rsid w:val="00DE6F3E"/>
    <w:rsid w:val="00E02A96"/>
    <w:rsid w:val="00E03F1E"/>
    <w:rsid w:val="00E12472"/>
    <w:rsid w:val="00E21477"/>
    <w:rsid w:val="00E23ADC"/>
    <w:rsid w:val="00E27700"/>
    <w:rsid w:val="00E313EA"/>
    <w:rsid w:val="00E342C0"/>
    <w:rsid w:val="00E35D62"/>
    <w:rsid w:val="00E5149E"/>
    <w:rsid w:val="00E7311B"/>
    <w:rsid w:val="00E73B35"/>
    <w:rsid w:val="00E74BBD"/>
    <w:rsid w:val="00E77DC1"/>
    <w:rsid w:val="00E85C58"/>
    <w:rsid w:val="00E94CD7"/>
    <w:rsid w:val="00EA02A8"/>
    <w:rsid w:val="00EB487C"/>
    <w:rsid w:val="00EB4D8D"/>
    <w:rsid w:val="00EC14F6"/>
    <w:rsid w:val="00EC45C6"/>
    <w:rsid w:val="00EE2A05"/>
    <w:rsid w:val="00EE54D8"/>
    <w:rsid w:val="00F01359"/>
    <w:rsid w:val="00F12B44"/>
    <w:rsid w:val="00F46508"/>
    <w:rsid w:val="00F50D2A"/>
    <w:rsid w:val="00F523EA"/>
    <w:rsid w:val="00F55F75"/>
    <w:rsid w:val="00F6667E"/>
    <w:rsid w:val="00F71DBA"/>
    <w:rsid w:val="00F75AC9"/>
    <w:rsid w:val="00F83266"/>
    <w:rsid w:val="00F83CB2"/>
    <w:rsid w:val="00F83F1C"/>
    <w:rsid w:val="00F92041"/>
    <w:rsid w:val="00F96432"/>
    <w:rsid w:val="00FA02D7"/>
    <w:rsid w:val="00FB0929"/>
    <w:rsid w:val="00FB40C7"/>
    <w:rsid w:val="00FB47B2"/>
    <w:rsid w:val="00FC1242"/>
    <w:rsid w:val="00FC148E"/>
    <w:rsid w:val="00FC2245"/>
    <w:rsid w:val="00FC288A"/>
    <w:rsid w:val="00FD36C3"/>
    <w:rsid w:val="00FD6C4D"/>
    <w:rsid w:val="00FE22A3"/>
    <w:rsid w:val="00FE23E4"/>
    <w:rsid w:val="00FE31D5"/>
    <w:rsid w:val="00FF574D"/>
    <w:rsid w:val="00FF59A4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04459"/>
  <w15:docId w15:val="{47DE8473-4173-42B5-A1AF-4DF04CE6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C93"/>
  </w:style>
  <w:style w:type="paragraph" w:styleId="Titre1">
    <w:name w:val="heading 1"/>
    <w:basedOn w:val="Normal"/>
    <w:next w:val="Normal"/>
    <w:link w:val="Titre1Car"/>
    <w:autoRedefine/>
    <w:qFormat/>
    <w:rsid w:val="005F51CD"/>
    <w:pPr>
      <w:numPr>
        <w:numId w:val="3"/>
      </w:numPr>
      <w:ind w:left="284" w:hanging="360"/>
      <w:outlineLvl w:val="0"/>
    </w:pPr>
    <w:rPr>
      <w:rFonts w:asciiTheme="majorHAnsi" w:eastAsiaTheme="majorEastAsia" w:hAnsiTheme="majorHAnsi" w:cstheme="majorBidi"/>
      <w:color w:val="004089" w:themeColor="accent1" w:themeShade="BF"/>
      <w:sz w:val="36"/>
      <w:szCs w:val="32"/>
      <w:lang w:val="en-US"/>
    </w:rPr>
  </w:style>
  <w:style w:type="paragraph" w:styleId="Titre2">
    <w:name w:val="heading 2"/>
    <w:basedOn w:val="Titre3"/>
    <w:next w:val="Normal"/>
    <w:link w:val="Titre2Car"/>
    <w:autoRedefine/>
    <w:unhideWhenUsed/>
    <w:qFormat/>
    <w:rsid w:val="00074A0E"/>
    <w:pPr>
      <w:numPr>
        <w:ilvl w:val="1"/>
      </w:numPr>
      <w:spacing w:after="120"/>
      <w:ind w:left="578" w:hanging="578"/>
      <w:outlineLvl w:val="1"/>
    </w:pPr>
  </w:style>
  <w:style w:type="paragraph" w:styleId="Titre3">
    <w:name w:val="heading 3"/>
    <w:basedOn w:val="Normal"/>
    <w:next w:val="Normal"/>
    <w:link w:val="Titre3Car"/>
    <w:unhideWhenUsed/>
    <w:qFormat/>
    <w:rsid w:val="004418F8"/>
    <w:pPr>
      <w:keepNext/>
      <w:keepLines/>
      <w:numPr>
        <w:ilvl w:val="2"/>
        <w:numId w:val="3"/>
      </w:numPr>
      <w:tabs>
        <w:tab w:val="left" w:pos="567"/>
      </w:tabs>
      <w:spacing w:before="120" w:after="0" w:line="240" w:lineRule="auto"/>
      <w:ind w:left="2136"/>
      <w:outlineLvl w:val="2"/>
    </w:pPr>
    <w:rPr>
      <w:rFonts w:asciiTheme="majorHAnsi" w:eastAsiaTheme="majorEastAsia" w:hAnsiTheme="majorHAnsi" w:cstheme="majorBidi"/>
      <w:color w:val="002A5B" w:themeColor="accent1" w:themeShade="7F"/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nhideWhenUsed/>
    <w:qFormat/>
    <w:rsid w:val="004418F8"/>
    <w:pPr>
      <w:keepNext/>
      <w:keepLines/>
      <w:numPr>
        <w:ilvl w:val="3"/>
        <w:numId w:val="3"/>
      </w:numPr>
      <w:spacing w:before="40" w:after="0"/>
      <w:ind w:left="2988"/>
      <w:outlineLvl w:val="3"/>
    </w:pPr>
    <w:rPr>
      <w:rFonts w:asciiTheme="majorHAnsi" w:eastAsiaTheme="majorEastAsia" w:hAnsiTheme="majorHAnsi" w:cstheme="majorBidi"/>
      <w:i/>
      <w:iCs/>
      <w:color w:val="004089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974D82"/>
    <w:pPr>
      <w:keepNext/>
      <w:keepLines/>
      <w:numPr>
        <w:ilvl w:val="4"/>
        <w:numId w:val="3"/>
      </w:numPr>
      <w:spacing w:before="40" w:after="0"/>
      <w:ind w:left="3840"/>
      <w:outlineLvl w:val="4"/>
    </w:pPr>
    <w:rPr>
      <w:rFonts w:asciiTheme="majorHAnsi" w:eastAsiaTheme="majorEastAsia" w:hAnsiTheme="majorHAnsi" w:cstheme="majorBidi"/>
      <w:color w:val="004089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974D82"/>
    <w:pPr>
      <w:keepNext/>
      <w:keepLines/>
      <w:numPr>
        <w:ilvl w:val="5"/>
        <w:numId w:val="3"/>
      </w:numPr>
      <w:spacing w:before="40" w:after="0"/>
      <w:ind w:left="4692"/>
      <w:outlineLvl w:val="5"/>
    </w:pPr>
    <w:rPr>
      <w:rFonts w:asciiTheme="majorHAnsi" w:eastAsiaTheme="majorEastAsia" w:hAnsiTheme="majorHAnsi" w:cstheme="majorBidi"/>
      <w:color w:val="002A5B" w:themeColor="accent1" w:themeShade="7F"/>
    </w:rPr>
  </w:style>
  <w:style w:type="paragraph" w:styleId="Titre7">
    <w:name w:val="heading 7"/>
    <w:basedOn w:val="Normal"/>
    <w:next w:val="Normal"/>
    <w:link w:val="Titre7Car"/>
    <w:rsid w:val="0038293A"/>
    <w:pPr>
      <w:numPr>
        <w:ilvl w:val="6"/>
        <w:numId w:val="3"/>
      </w:numPr>
      <w:tabs>
        <w:tab w:val="left" w:pos="567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re8">
    <w:name w:val="heading 8"/>
    <w:basedOn w:val="Normal"/>
    <w:next w:val="Normal"/>
    <w:link w:val="Titre8Car"/>
    <w:rsid w:val="0038293A"/>
    <w:pPr>
      <w:numPr>
        <w:ilvl w:val="7"/>
        <w:numId w:val="3"/>
      </w:numPr>
      <w:tabs>
        <w:tab w:val="left" w:pos="567"/>
      </w:tabs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itre9">
    <w:name w:val="heading 9"/>
    <w:basedOn w:val="Normal"/>
    <w:next w:val="Normal"/>
    <w:link w:val="Titre9Car"/>
    <w:rsid w:val="0038293A"/>
    <w:pPr>
      <w:numPr>
        <w:ilvl w:val="8"/>
        <w:numId w:val="3"/>
      </w:numPr>
      <w:tabs>
        <w:tab w:val="left" w:pos="567"/>
      </w:tabs>
      <w:spacing w:before="240" w:after="60" w:line="240" w:lineRule="auto"/>
      <w:outlineLvl w:val="8"/>
    </w:pPr>
    <w:rPr>
      <w:rFonts w:ascii="Times New Roman" w:eastAsia="Times New Roman" w:hAnsi="Times New Roman" w:cs="Arial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016"/>
  </w:style>
  <w:style w:type="paragraph" w:styleId="Pieddepage">
    <w:name w:val="footer"/>
    <w:basedOn w:val="Normal"/>
    <w:link w:val="PieddepageCar"/>
    <w:uiPriority w:val="99"/>
    <w:unhideWhenUsed/>
    <w:rsid w:val="00AD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016"/>
  </w:style>
  <w:style w:type="paragraph" w:styleId="Textedebulles">
    <w:name w:val="Balloon Text"/>
    <w:basedOn w:val="Normal"/>
    <w:link w:val="TextedebullesCar"/>
    <w:uiPriority w:val="99"/>
    <w:semiHidden/>
    <w:unhideWhenUsed/>
    <w:rsid w:val="00AD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016"/>
    <w:rPr>
      <w:rFonts w:ascii="Tahoma" w:hAnsi="Tahoma" w:cs="Tahoma"/>
      <w:sz w:val="16"/>
      <w:szCs w:val="16"/>
    </w:rPr>
  </w:style>
  <w:style w:type="paragraph" w:customStyle="1" w:styleId="KTextecourant">
    <w:name w:val="K_Texte courant"/>
    <w:basedOn w:val="Normal"/>
    <w:qFormat/>
    <w:rsid w:val="009A15B0"/>
    <w:pPr>
      <w:spacing w:after="0" w:line="280" w:lineRule="atLeast"/>
    </w:pPr>
    <w:rPr>
      <w:sz w:val="20"/>
      <w:szCs w:val="20"/>
    </w:rPr>
  </w:style>
  <w:style w:type="character" w:customStyle="1" w:styleId="KTextecourantgras">
    <w:name w:val="K_Texte courant gras"/>
    <w:basedOn w:val="Policepardfaut"/>
    <w:uiPriority w:val="1"/>
    <w:qFormat/>
    <w:rsid w:val="009A15B0"/>
    <w:rPr>
      <w:b/>
    </w:rPr>
  </w:style>
  <w:style w:type="paragraph" w:customStyle="1" w:styleId="KTitredeparagraphe">
    <w:name w:val="K_Titre de paragraphe"/>
    <w:qFormat/>
    <w:rsid w:val="003B2C93"/>
    <w:pPr>
      <w:spacing w:after="240"/>
    </w:pPr>
    <w:rPr>
      <w:b/>
      <w:color w:val="93328E" w:themeColor="accent4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B506B"/>
    <w:rPr>
      <w:color w:val="93328E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70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97014D"/>
    <w:rPr>
      <w:color w:val="808080"/>
    </w:rPr>
  </w:style>
  <w:style w:type="character" w:customStyle="1" w:styleId="Titre1Car">
    <w:name w:val="Titre 1 Car"/>
    <w:basedOn w:val="Policepardfaut"/>
    <w:link w:val="Titre1"/>
    <w:rsid w:val="005F51CD"/>
    <w:rPr>
      <w:rFonts w:asciiTheme="majorHAnsi" w:eastAsiaTheme="majorEastAsia" w:hAnsiTheme="majorHAnsi" w:cstheme="majorBidi"/>
      <w:color w:val="004089" w:themeColor="accent1" w:themeShade="BF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rsid w:val="00074A0E"/>
    <w:rPr>
      <w:rFonts w:asciiTheme="majorHAnsi" w:eastAsiaTheme="majorEastAsia" w:hAnsiTheme="majorHAnsi" w:cstheme="majorBidi"/>
      <w:color w:val="002A5B" w:themeColor="accent1" w:themeShade="7F"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rsid w:val="004418F8"/>
    <w:rPr>
      <w:rFonts w:asciiTheme="majorHAnsi" w:eastAsiaTheme="majorEastAsia" w:hAnsiTheme="majorHAnsi" w:cstheme="majorBidi"/>
      <w:color w:val="002A5B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rsid w:val="004418F8"/>
    <w:rPr>
      <w:rFonts w:asciiTheme="majorHAnsi" w:eastAsiaTheme="majorEastAsia" w:hAnsiTheme="majorHAnsi" w:cstheme="majorBidi"/>
      <w:i/>
      <w:iCs/>
      <w:color w:val="004089" w:themeColor="accent1" w:themeShade="BF"/>
    </w:rPr>
  </w:style>
  <w:style w:type="character" w:customStyle="1" w:styleId="Titre5Car">
    <w:name w:val="Titre 5 Car"/>
    <w:basedOn w:val="Policepardfaut"/>
    <w:link w:val="Titre5"/>
    <w:rsid w:val="00974D82"/>
    <w:rPr>
      <w:rFonts w:asciiTheme="majorHAnsi" w:eastAsiaTheme="majorEastAsia" w:hAnsiTheme="majorHAnsi" w:cstheme="majorBidi"/>
      <w:color w:val="004089" w:themeColor="accent1" w:themeShade="BF"/>
    </w:rPr>
  </w:style>
  <w:style w:type="character" w:customStyle="1" w:styleId="Titre6Car">
    <w:name w:val="Titre 6 Car"/>
    <w:basedOn w:val="Policepardfaut"/>
    <w:link w:val="Titre6"/>
    <w:rsid w:val="00974D82"/>
    <w:rPr>
      <w:rFonts w:asciiTheme="majorHAnsi" w:eastAsiaTheme="majorEastAsia" w:hAnsiTheme="majorHAnsi" w:cstheme="majorBidi"/>
      <w:color w:val="002A5B" w:themeColor="accent1" w:themeShade="7F"/>
    </w:rPr>
  </w:style>
  <w:style w:type="paragraph" w:customStyle="1" w:styleId="StyleTitle">
    <w:name w:val="StyleTitle"/>
    <w:basedOn w:val="Normal"/>
    <w:autoRedefine/>
    <w:rsid w:val="00003FBC"/>
    <w:pPr>
      <w:tabs>
        <w:tab w:val="left" w:pos="567"/>
      </w:tabs>
      <w:spacing w:after="0" w:line="240" w:lineRule="auto"/>
      <w:contextualSpacing/>
      <w:jc w:val="center"/>
    </w:pPr>
    <w:rPr>
      <w:rFonts w:eastAsia="Times New Roman" w:cs="Times New Roman"/>
      <w:color w:val="365F91"/>
      <w:sz w:val="52"/>
      <w:szCs w:val="52"/>
      <w:lang w:val="en-US" w:eastAsia="en-US"/>
    </w:rPr>
  </w:style>
  <w:style w:type="paragraph" w:customStyle="1" w:styleId="StyleCartouche15">
    <w:name w:val="StyleCartouche15"/>
    <w:basedOn w:val="Normal"/>
    <w:autoRedefine/>
    <w:rsid w:val="00003FBC"/>
    <w:pPr>
      <w:tabs>
        <w:tab w:val="left" w:pos="567"/>
      </w:tabs>
      <w:spacing w:after="0" w:line="240" w:lineRule="auto"/>
      <w:jc w:val="center"/>
    </w:pPr>
    <w:rPr>
      <w:rFonts w:eastAsia="Times New Roman" w:cs="Times New Roman"/>
      <w:szCs w:val="20"/>
      <w:lang w:val="en-US" w:eastAsia="en-US"/>
    </w:rPr>
  </w:style>
  <w:style w:type="paragraph" w:customStyle="1" w:styleId="StyleCartouche11">
    <w:name w:val="StyleCartouche11"/>
    <w:basedOn w:val="Normal"/>
    <w:autoRedefine/>
    <w:rsid w:val="006E3C20"/>
    <w:pPr>
      <w:tabs>
        <w:tab w:val="left" w:pos="567"/>
      </w:tabs>
      <w:spacing w:after="0" w:line="240" w:lineRule="auto"/>
    </w:pPr>
    <w:rPr>
      <w:rFonts w:eastAsia="Times New Roman" w:cs="Times New Roman"/>
      <w:color w:val="93328E" w:themeColor="accent4"/>
      <w:lang w:eastAsia="en-US"/>
    </w:rPr>
  </w:style>
  <w:style w:type="table" w:styleId="Grilledutableau">
    <w:name w:val="Table Grid"/>
    <w:basedOn w:val="TableauNormal"/>
    <w:uiPriority w:val="59"/>
    <w:rsid w:val="009D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D773F"/>
    <w:pPr>
      <w:numPr>
        <w:numId w:val="2"/>
      </w:numPr>
      <w:spacing w:line="259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D77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7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773F"/>
    <w:pPr>
      <w:spacing w:after="100"/>
      <w:ind w:left="440"/>
    </w:pPr>
  </w:style>
  <w:style w:type="character" w:customStyle="1" w:styleId="Titre7Car">
    <w:name w:val="Titre 7 Car"/>
    <w:basedOn w:val="Policepardfaut"/>
    <w:link w:val="Titre7"/>
    <w:rsid w:val="0038293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rsid w:val="0038293A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itre9Car">
    <w:name w:val="Titre 9 Car"/>
    <w:basedOn w:val="Policepardfaut"/>
    <w:link w:val="Titre9"/>
    <w:rsid w:val="0038293A"/>
    <w:rPr>
      <w:rFonts w:ascii="Times New Roman" w:eastAsia="Times New Roman" w:hAnsi="Times New Roman" w:cs="Arial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5FB"/>
    <w:pPr>
      <w:pBdr>
        <w:top w:val="single" w:sz="4" w:space="10" w:color="0057B8" w:themeColor="accent1"/>
        <w:bottom w:val="single" w:sz="4" w:space="10" w:color="0057B8" w:themeColor="accent1"/>
      </w:pBdr>
      <w:spacing w:before="360" w:after="360"/>
      <w:ind w:left="864" w:right="864"/>
      <w:jc w:val="center"/>
    </w:pPr>
    <w:rPr>
      <w:i/>
      <w:iCs/>
      <w:color w:val="0057B8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5FB"/>
    <w:rPr>
      <w:i/>
      <w:iCs/>
      <w:color w:val="0057B8" w:themeColor="accent1"/>
    </w:rPr>
  </w:style>
  <w:style w:type="paragraph" w:customStyle="1" w:styleId="Commandline">
    <w:name w:val="Command line"/>
    <w:basedOn w:val="Normal"/>
    <w:link w:val="CommandlineChar"/>
    <w:qFormat/>
    <w:rsid w:val="00463E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9"/>
    </w:pPr>
    <w:rPr>
      <w:rFonts w:ascii="Consolas" w:eastAsiaTheme="majorEastAsia" w:hAnsi="Consolas" w:cstheme="majorBidi"/>
      <w:sz w:val="16"/>
      <w:szCs w:val="32"/>
      <w:lang w:val="en-US"/>
    </w:rPr>
  </w:style>
  <w:style w:type="character" w:customStyle="1" w:styleId="CommandlineChar">
    <w:name w:val="Command line Char"/>
    <w:basedOn w:val="Policepardfaut"/>
    <w:link w:val="Commandline"/>
    <w:rsid w:val="00463EFC"/>
    <w:rPr>
      <w:rFonts w:ascii="Consolas" w:eastAsiaTheme="majorEastAsia" w:hAnsi="Consolas" w:cstheme="majorBidi"/>
      <w:sz w:val="16"/>
      <w:szCs w:val="32"/>
      <w:lang w:val="en-US"/>
    </w:rPr>
  </w:style>
  <w:style w:type="paragraph" w:styleId="Paragraphedeliste">
    <w:name w:val="List Paragraph"/>
    <w:basedOn w:val="Normal"/>
    <w:link w:val="ParagraphedelisteCar"/>
    <w:uiPriority w:val="34"/>
    <w:qFormat/>
    <w:rsid w:val="00475D9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42100"/>
    <w:rPr>
      <w:color w:val="93328E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auGrille1Clair">
    <w:name w:val="Grid Table 1 Light"/>
    <w:basedOn w:val="TableauNormal"/>
    <w:uiPriority w:val="46"/>
    <w:rsid w:val="005F01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166645"/>
  </w:style>
  <w:style w:type="paragraph" w:styleId="Notedebasdepage">
    <w:name w:val="footnote text"/>
    <w:basedOn w:val="Normal"/>
    <w:link w:val="NotedebasdepageCar"/>
    <w:uiPriority w:val="99"/>
    <w:rsid w:val="004D0B30"/>
    <w:rPr>
      <w:rFonts w:ascii="Arial" w:hAnsi="Arial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D0B30"/>
    <w:rPr>
      <w:rFonts w:ascii="Arial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4D0B30"/>
    <w:rPr>
      <w:vertAlign w:val="superscript"/>
    </w:rPr>
  </w:style>
  <w:style w:type="table" w:styleId="TableauGrille3">
    <w:name w:val="Grid Table 3"/>
    <w:basedOn w:val="TableauNormal"/>
    <w:uiPriority w:val="48"/>
    <w:rsid w:val="00D77E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0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0D2A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Policepardfaut"/>
    <w:rsid w:val="00F50D2A"/>
  </w:style>
  <w:style w:type="character" w:customStyle="1" w:styleId="tag">
    <w:name w:val="tag"/>
    <w:basedOn w:val="Policepardfaut"/>
    <w:rsid w:val="00AB559A"/>
  </w:style>
  <w:style w:type="character" w:customStyle="1" w:styleId="pln">
    <w:name w:val="pln"/>
    <w:basedOn w:val="Policepardfaut"/>
    <w:rsid w:val="00AB559A"/>
  </w:style>
  <w:style w:type="character" w:customStyle="1" w:styleId="atn">
    <w:name w:val="atn"/>
    <w:basedOn w:val="Policepardfaut"/>
    <w:rsid w:val="00AB559A"/>
  </w:style>
  <w:style w:type="character" w:customStyle="1" w:styleId="pun">
    <w:name w:val="pun"/>
    <w:basedOn w:val="Policepardfaut"/>
    <w:rsid w:val="00AB559A"/>
  </w:style>
  <w:style w:type="character" w:customStyle="1" w:styleId="atv">
    <w:name w:val="atv"/>
    <w:basedOn w:val="Policepardfaut"/>
    <w:rsid w:val="00AB559A"/>
  </w:style>
  <w:style w:type="character" w:styleId="CodeHTML">
    <w:name w:val="HTML Code"/>
    <w:basedOn w:val="Policepardfaut"/>
    <w:uiPriority w:val="99"/>
    <w:semiHidden/>
    <w:unhideWhenUsed/>
    <w:rsid w:val="00BB1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aunchpad.net/~mrazavi/+archive/ubuntu/gv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073\Projets\CHANGEMENT%20DE%20MARQUE\Letter%20Klepierre%20Management%20Example\KLEPIERRE_TdL_Management_V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EA6324896C46FDA5C0E9B78A104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98253-D2A6-4D86-8DB9-23D27EC3DBC4}"/>
      </w:docPartPr>
      <w:docPartBody>
        <w:p w:rsidR="005251A3" w:rsidRDefault="0065166B">
          <w:r w:rsidRPr="00F36C17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6B"/>
    <w:rsid w:val="000717EA"/>
    <w:rsid w:val="000746B4"/>
    <w:rsid w:val="001634AA"/>
    <w:rsid w:val="00193E95"/>
    <w:rsid w:val="00232231"/>
    <w:rsid w:val="002602E8"/>
    <w:rsid w:val="002A5D6D"/>
    <w:rsid w:val="002C02FF"/>
    <w:rsid w:val="00355B7F"/>
    <w:rsid w:val="003B50B2"/>
    <w:rsid w:val="003D1BCC"/>
    <w:rsid w:val="004746C5"/>
    <w:rsid w:val="004E26FD"/>
    <w:rsid w:val="005251A3"/>
    <w:rsid w:val="0055394B"/>
    <w:rsid w:val="0065166B"/>
    <w:rsid w:val="00725647"/>
    <w:rsid w:val="007A0253"/>
    <w:rsid w:val="00882368"/>
    <w:rsid w:val="008A46B6"/>
    <w:rsid w:val="008F48EA"/>
    <w:rsid w:val="009505C2"/>
    <w:rsid w:val="00BA1158"/>
    <w:rsid w:val="00BD08B3"/>
    <w:rsid w:val="00C53EDA"/>
    <w:rsid w:val="00D57FED"/>
    <w:rsid w:val="00DC7EBE"/>
    <w:rsid w:val="00DE1DA1"/>
    <w:rsid w:val="00E359EF"/>
    <w:rsid w:val="00EE66E4"/>
    <w:rsid w:val="00F6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1DA1"/>
    <w:rPr>
      <w:color w:val="808080"/>
    </w:rPr>
  </w:style>
  <w:style w:type="paragraph" w:customStyle="1" w:styleId="0208ACBE064647DE98941DCA14D9D5EB">
    <w:name w:val="0208ACBE064647DE98941DCA14D9D5EB"/>
    <w:rsid w:val="0065166B"/>
  </w:style>
  <w:style w:type="paragraph" w:customStyle="1" w:styleId="85A13581F78A441FB7B6DC5B852C5A25">
    <w:name w:val="85A13581F78A441FB7B6DC5B852C5A25"/>
    <w:rsid w:val="0065166B"/>
  </w:style>
  <w:style w:type="paragraph" w:customStyle="1" w:styleId="B0A2019A7DDF4F2D8036D3CA85FDD7DC">
    <w:name w:val="B0A2019A7DDF4F2D8036D3CA85FDD7DC"/>
    <w:rsid w:val="0065166B"/>
  </w:style>
  <w:style w:type="paragraph" w:customStyle="1" w:styleId="F2EB29F11C86438E9631FFBCBAAF57B6">
    <w:name w:val="F2EB29F11C86438E9631FFBCBAAF57B6"/>
    <w:rsid w:val="0065166B"/>
  </w:style>
  <w:style w:type="paragraph" w:customStyle="1" w:styleId="CCB4526AB7FA45B2BF683C834AD8CA53">
    <w:name w:val="CCB4526AB7FA45B2BF683C834AD8CA53"/>
    <w:rsid w:val="0065166B"/>
  </w:style>
  <w:style w:type="paragraph" w:customStyle="1" w:styleId="BFC50412D3C242629FAD128445D0694F">
    <w:name w:val="BFC50412D3C242629FAD128445D0694F"/>
    <w:rsid w:val="0065166B"/>
  </w:style>
  <w:style w:type="paragraph" w:customStyle="1" w:styleId="E9F501B3464F439D98DCFDFB16753A13">
    <w:name w:val="E9F501B3464F439D98DCFDFB16753A13"/>
    <w:rsid w:val="0065166B"/>
  </w:style>
  <w:style w:type="paragraph" w:customStyle="1" w:styleId="106FF652721D48DA912FA9D2B14D796F">
    <w:name w:val="106FF652721D48DA912FA9D2B14D796F"/>
    <w:rsid w:val="0065166B"/>
  </w:style>
  <w:style w:type="paragraph" w:customStyle="1" w:styleId="4F18891D44CB4C7FB31D0FB4434C9CDE">
    <w:name w:val="4F18891D44CB4C7FB31D0FB4434C9CDE"/>
    <w:rsid w:val="0065166B"/>
  </w:style>
  <w:style w:type="paragraph" w:customStyle="1" w:styleId="DCD09C3BEEEC4CAEA912E28117A2B030">
    <w:name w:val="DCD09C3BEEEC4CAEA912E28117A2B030"/>
    <w:rsid w:val="0065166B"/>
  </w:style>
  <w:style w:type="paragraph" w:customStyle="1" w:styleId="4B99B06642914B878E1276B67F44C815">
    <w:name w:val="4B99B06642914B878E1276B67F44C815"/>
    <w:rsid w:val="0065166B"/>
  </w:style>
  <w:style w:type="paragraph" w:customStyle="1" w:styleId="3DBA57200D39421EABC2E4C70DA1D647">
    <w:name w:val="3DBA57200D39421EABC2E4C70DA1D647"/>
    <w:rsid w:val="0065166B"/>
  </w:style>
  <w:style w:type="paragraph" w:customStyle="1" w:styleId="13631F0779664FAFB397C43D6670F805">
    <w:name w:val="13631F0779664FAFB397C43D6670F805"/>
    <w:rsid w:val="0065166B"/>
  </w:style>
  <w:style w:type="paragraph" w:customStyle="1" w:styleId="4D85CE2972A5413685DE7FC5038621AB">
    <w:name w:val="4D85CE2972A5413685DE7FC5038621AB"/>
    <w:rsid w:val="0065166B"/>
  </w:style>
  <w:style w:type="paragraph" w:customStyle="1" w:styleId="42031368263C425CA245E07C4A9E24DE">
    <w:name w:val="42031368263C425CA245E07C4A9E24DE"/>
    <w:rsid w:val="0065166B"/>
  </w:style>
  <w:style w:type="paragraph" w:customStyle="1" w:styleId="D552818EBFA448C5BEFC103F3049BA1F">
    <w:name w:val="D552818EBFA448C5BEFC103F3049BA1F"/>
    <w:rsid w:val="0065166B"/>
  </w:style>
  <w:style w:type="paragraph" w:customStyle="1" w:styleId="8D431728E45C459DA96F1E243D336BA0">
    <w:name w:val="8D431728E45C459DA96F1E243D336BA0"/>
    <w:rsid w:val="0065166B"/>
  </w:style>
  <w:style w:type="paragraph" w:customStyle="1" w:styleId="EFA189CF8E214E03A3869A181722568B">
    <w:name w:val="EFA189CF8E214E03A3869A181722568B"/>
    <w:rsid w:val="0065166B"/>
  </w:style>
  <w:style w:type="paragraph" w:customStyle="1" w:styleId="44EDF1522FF04564B1CFA4366296C361">
    <w:name w:val="44EDF1522FF04564B1CFA4366296C361"/>
    <w:rsid w:val="0065166B"/>
  </w:style>
  <w:style w:type="paragraph" w:customStyle="1" w:styleId="48823AD0FCBD46CA90C07689A83F926E">
    <w:name w:val="48823AD0FCBD46CA90C07689A83F926E"/>
    <w:rsid w:val="0065166B"/>
  </w:style>
  <w:style w:type="paragraph" w:customStyle="1" w:styleId="0F620558E742444AAAFCCB1C33B382E5">
    <w:name w:val="0F620558E742444AAAFCCB1C33B382E5"/>
    <w:rsid w:val="0065166B"/>
  </w:style>
  <w:style w:type="paragraph" w:customStyle="1" w:styleId="9608AB6FCFB84C978CF6D8D51928EC85">
    <w:name w:val="9608AB6FCFB84C978CF6D8D51928EC85"/>
    <w:rsid w:val="0065166B"/>
  </w:style>
  <w:style w:type="paragraph" w:customStyle="1" w:styleId="85954CBEBA624408865000281711F229">
    <w:name w:val="85954CBEBA624408865000281711F229"/>
    <w:rsid w:val="0065166B"/>
  </w:style>
  <w:style w:type="paragraph" w:customStyle="1" w:styleId="3405331354FB4596A51D24B302C332C1">
    <w:name w:val="3405331354FB4596A51D24B302C332C1"/>
    <w:rsid w:val="0065166B"/>
  </w:style>
  <w:style w:type="paragraph" w:customStyle="1" w:styleId="D2D7986A0B5C415CABCF8ED2585262B5">
    <w:name w:val="D2D7986A0B5C415CABCF8ED2585262B5"/>
    <w:rsid w:val="0065166B"/>
  </w:style>
  <w:style w:type="paragraph" w:customStyle="1" w:styleId="B3D3478B2BE84CEAB01695A89695B119">
    <w:name w:val="B3D3478B2BE84CEAB01695A89695B119"/>
    <w:rsid w:val="0065166B"/>
  </w:style>
  <w:style w:type="paragraph" w:customStyle="1" w:styleId="1A9DF177FD5749BCAAF82D6C2DE9BA71">
    <w:name w:val="1A9DF177FD5749BCAAF82D6C2DE9BA71"/>
    <w:rsid w:val="0065166B"/>
  </w:style>
  <w:style w:type="paragraph" w:customStyle="1" w:styleId="FEC56BC1A01348F484A6082AAD12D0F4">
    <w:name w:val="FEC56BC1A01348F484A6082AAD12D0F4"/>
    <w:rsid w:val="0065166B"/>
  </w:style>
  <w:style w:type="paragraph" w:customStyle="1" w:styleId="B3F7F69962324409B785532EB4179344">
    <w:name w:val="B3F7F69962324409B785532EB4179344"/>
    <w:rsid w:val="0065166B"/>
  </w:style>
  <w:style w:type="paragraph" w:customStyle="1" w:styleId="7132EEA4A8FC47EE9EA0D3D4674C5729">
    <w:name w:val="7132EEA4A8FC47EE9EA0D3D4674C5729"/>
    <w:rsid w:val="0065166B"/>
  </w:style>
  <w:style w:type="paragraph" w:customStyle="1" w:styleId="085C3791F0BF4C90AC059BBCE0AAAE76">
    <w:name w:val="085C3791F0BF4C90AC059BBCE0AAAE76"/>
    <w:rsid w:val="0065166B"/>
  </w:style>
  <w:style w:type="paragraph" w:customStyle="1" w:styleId="D8DE8CCC3FD34F2B9649B645BB05DBDD">
    <w:name w:val="D8DE8CCC3FD34F2B9649B645BB05DBDD"/>
    <w:rsid w:val="0065166B"/>
  </w:style>
  <w:style w:type="paragraph" w:customStyle="1" w:styleId="39D0BC8AD43B416F9298CBDAFFDC4147">
    <w:name w:val="39D0BC8AD43B416F9298CBDAFFDC4147"/>
    <w:rsid w:val="0055394B"/>
  </w:style>
  <w:style w:type="paragraph" w:customStyle="1" w:styleId="F9107236BBFB48E384D78547C3190824">
    <w:name w:val="F9107236BBFB48E384D78547C3190824"/>
    <w:rsid w:val="0055394B"/>
  </w:style>
  <w:style w:type="paragraph" w:customStyle="1" w:styleId="0D90C6C3062343D9A7907BF6BD453ADD">
    <w:name w:val="0D90C6C3062343D9A7907BF6BD453ADD"/>
    <w:rsid w:val="0055394B"/>
  </w:style>
  <w:style w:type="paragraph" w:customStyle="1" w:styleId="0BB9BC6FFD994154B927D0F0E0B9DBE8">
    <w:name w:val="0BB9BC6FFD994154B927D0F0E0B9DBE8"/>
    <w:rsid w:val="0055394B"/>
  </w:style>
  <w:style w:type="paragraph" w:customStyle="1" w:styleId="C2EE79B16CAA44B28D95328B3FD0A1F7">
    <w:name w:val="C2EE79B16CAA44B28D95328B3FD0A1F7"/>
    <w:rsid w:val="00DE1D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Klepierre_Couleurs">
      <a:dk1>
        <a:sysClr val="windowText" lastClr="000000"/>
      </a:dk1>
      <a:lt1>
        <a:sysClr val="window" lastClr="FFFFFF"/>
      </a:lt1>
      <a:dk2>
        <a:srgbClr val="141B4D"/>
      </a:dk2>
      <a:lt2>
        <a:srgbClr val="EEECE1"/>
      </a:lt2>
      <a:accent1>
        <a:srgbClr val="0057B8"/>
      </a:accent1>
      <a:accent2>
        <a:srgbClr val="141B4D"/>
      </a:accent2>
      <a:accent3>
        <a:srgbClr val="685BC7"/>
      </a:accent3>
      <a:accent4>
        <a:srgbClr val="93328E"/>
      </a:accent4>
      <a:accent5>
        <a:srgbClr val="D40F7D"/>
      </a:accent5>
      <a:accent6>
        <a:srgbClr val="E40134"/>
      </a:accent6>
      <a:hlink>
        <a:srgbClr val="93328E"/>
      </a:hlink>
      <a:folHlink>
        <a:srgbClr val="93328E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C0F86D3310C4AAB78C2009D3AFD2C" ma:contentTypeVersion="5" ma:contentTypeDescription="Crée un document." ma:contentTypeScope="" ma:versionID="0a53280ea62f8981c4569c370a75330d">
  <xsd:schema xmlns:xsd="http://www.w3.org/2001/XMLSchema" xmlns:xs="http://www.w3.org/2001/XMLSchema" xmlns:p="http://schemas.microsoft.com/office/2006/metadata/properties" xmlns:ns2="d7e1c1de-4b7b-41ea-b5bb-c7f872841f58" targetNamespace="http://schemas.microsoft.com/office/2006/metadata/properties" ma:root="true" ma:fieldsID="1d9a99a44a2760f4e04c511f6c715abd" ns2:_="">
    <xsd:import namespace="d7e1c1de-4b7b-41ea-b5bb-c7f872841f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c1de-4b7b-41ea-b5bb-c7f872841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3A05CC-ECE9-4FEE-8B7C-8BCCD6A06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73289-53CC-4849-8AA4-0DF8A75BC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679ECC-7963-458B-B90F-926648243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c1de-4b7b-41ea-b5bb-c7f872841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E508B1-14FE-4F4C-8890-52A40E5A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KLEPIERRE_TdL_Management_V05.dotx</Template>
  <TotalTime>90</TotalTime>
  <Pages>5</Pages>
  <Words>774</Words>
  <Characters>4262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 OpenVas</vt:lpstr>
      <vt:lpstr>AUDIT DAIP</vt:lpstr>
    </vt:vector>
  </TitlesOfParts>
  <Manager/>
  <Company>Klepierre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OpenVas</dc:title>
  <dc:subject/>
  <dc:creator>nicolas.hanteville@klepierre.com</dc:creator>
  <cp:keywords>Security AUDIT</cp:keywords>
  <dc:description>ISSP/PSSI KIT00152</dc:description>
  <cp:lastModifiedBy>ROSET Vincent</cp:lastModifiedBy>
  <cp:revision>32</cp:revision>
  <dcterms:created xsi:type="dcterms:W3CDTF">2019-04-09T09:16:00Z</dcterms:created>
  <dcterms:modified xsi:type="dcterms:W3CDTF">2019-08-30T14:06:00Z</dcterms:modified>
  <cp:category>AUDIT CR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0x0101009CDC0F86D3310C4AAB78C2009D3AFD2C</vt:lpwstr>
  </property>
  <property fmtid="{D5CDD505-2E9C-101B-9397-08002B2CF9AE}" pid="3" name="_Author0">
    <vt:lpwstr>HANTEVILLE Nicolas</vt:lpwstr>
  </property>
  <property fmtid="{D5CDD505-2E9C-101B-9397-08002B2CF9AE}" pid="4" name="AuthorIds_UIVersion_512">
    <vt:lpwstr>6</vt:lpwstr>
  </property>
</Properties>
</file>