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냉장고 식재료 스캔 &amp; 자동 장보기 서비스</w:t>
      </w:r>
    </w:p>
    <w:p>
      <w:pPr>
        <w:spacing w:after="300"/>
      </w:pPr>
      <w:r>
        <w:rPr>
          <w:color w:val="666666"/>
          <w:sz w:val="22"/>
          <w:szCs w:val="22"/>
        </w:rPr>
        <w:t xml:space="preserve">아이디어 브레인스토밍 정리 문서</w:t>
      </w:r>
    </w:p>
    <w:p>
      <w:pPr>
        <w:pStyle w:val="Heading1"/>
        <w:spacing w:after="150" w:before="300"/>
      </w:pPr>
      <w:r>
        <w:t xml:space="preserve">1. 문제 정의</w:t>
      </w:r>
    </w:p>
    <w:p>
      <w:pPr>
        <w:pStyle w:val="ListParagraph"/>
        <w:numPr>
          <w:ilvl w:val="0"/>
          <w:numId w:val="1"/>
        </w:numPr>
        <w:spacing w:after="80"/>
      </w:pPr>
      <w:r>
        <w:t xml:space="preserve">냉장고에 뭐가 있는지 몰라 재료를 또 사거나, 유통기한이 지나 버리게 됨</w:t>
      </w:r>
    </w:p>
    <w:p>
      <w:pPr>
        <w:pStyle w:val="ListParagraph"/>
        <w:numPr>
          <w:ilvl w:val="0"/>
          <w:numId w:val="1"/>
        </w:numPr>
        <w:spacing w:after="80"/>
      </w:pPr>
      <w:r>
        <w:t xml:space="preserve">오늘 뭐 먹을지 매번 고민하게 됨</w:t>
      </w:r>
    </w:p>
    <w:p>
      <w:pPr>
        <w:spacing w:after="120"/>
      </w:pPr>
      <w:r>
        <w:t xml:space="preserve">영수증 사진이나 냉장고 내부 사진으로 재고를 파악하고, 남아있는 재료 기반 레시피를 추천하며, 부족한 재료를 장바구니에 담아주는 서비스.</w:t>
      </w:r>
    </w:p>
    <w:p>
      <w:pPr>
        <w:pStyle w:val="Heading1"/>
        <w:spacing w:after="150" w:before="300"/>
      </w:pPr>
      <w:r>
        <w:t xml:space="preserve">2. 단계적 기능 로드맵</w:t>
      </w:r>
    </w:p>
    <w:p>
      <w:pPr>
        <w:pStyle w:val="Heading2"/>
        <w:spacing w:after="120" w:before="240"/>
      </w:pPr>
      <w:r>
        <w:t xml:space="preserve">1단계 (MVP)</w:t>
      </w:r>
    </w:p>
    <w:p>
      <w:pPr>
        <w:pStyle w:val="ListParagraph"/>
        <w:numPr>
          <w:ilvl w:val="0"/>
          <w:numId w:val="1"/>
        </w:numPr>
        <w:spacing w:after="80"/>
      </w:pPr>
      <w:r>
        <w:t xml:space="preserve">영수증 사진 → OCR로 구매 품목 인식 → 재고 목록 생성</w:t>
      </w:r>
    </w:p>
    <w:p>
      <w:pPr>
        <w:pStyle w:val="ListParagraph"/>
        <w:numPr>
          <w:ilvl w:val="0"/>
          <w:numId w:val="1"/>
        </w:numPr>
        <w:spacing w:after="80"/>
      </w:pPr>
      <w:r>
        <w:t xml:space="preserve">유통기한은 카테고리별 기본값으로 러프하게 추정 (예: 우유 5일, 채소 7일)</w:t>
      </w:r>
    </w:p>
    <w:p>
      <w:pPr>
        <w:pStyle w:val="ListParagraph"/>
        <w:numPr>
          <w:ilvl w:val="0"/>
          <w:numId w:val="1"/>
        </w:numPr>
        <w:spacing w:after="80"/>
      </w:pPr>
      <w:r>
        <w:t xml:space="preserve">인식 결과 기반으로 간단한 레시피 추천 제공</w:t>
      </w:r>
    </w:p>
    <w:p>
      <w:pPr>
        <w:pStyle w:val="ListParagraph"/>
        <w:numPr>
          <w:ilvl w:val="0"/>
          <w:numId w:val="1"/>
        </w:numPr>
        <w:spacing w:after="80"/>
      </w:pPr>
      <w:r>
        <w:t xml:space="preserve">자체 장바구니에 부족 재료 표시 → 쿠팡/컬리 검색어 딥링크로 연결 (특정 상품 매칭 아님)</w:t>
      </w:r>
    </w:p>
    <w:p>
      <w:pPr>
        <w:pStyle w:val="Heading2"/>
        <w:spacing w:after="120" w:before="240"/>
      </w:pPr>
      <w:r>
        <w:t xml:space="preserve">2단계</w:t>
      </w:r>
    </w:p>
    <w:p>
      <w:pPr>
        <w:pStyle w:val="ListParagraph"/>
        <w:numPr>
          <w:ilvl w:val="0"/>
          <w:numId w:val="1"/>
        </w:numPr>
        <w:spacing w:after="80"/>
      </w:pPr>
      <w:r>
        <w:t xml:space="preserve">냉장고 내부 사진 인식 — "냉장고 파먹기 챌린지" 같은 이벤트 형태로 유도</w:t>
      </w:r>
    </w:p>
    <w:p>
      <w:pPr>
        <w:pStyle w:val="ListParagraph"/>
        <w:numPr>
          <w:ilvl w:val="0"/>
          <w:numId w:val="1"/>
        </w:numPr>
        <w:spacing w:after="80"/>
      </w:pPr>
      <w:r>
        <w:t xml:space="preserve">AI 인식 결과를 사용자가 태그 탭으로 빠르게 수정하는 UX</w:t>
      </w:r>
    </w:p>
    <w:p>
      <w:pPr>
        <w:pStyle w:val="ListParagraph"/>
        <w:numPr>
          <w:ilvl w:val="0"/>
          <w:numId w:val="1"/>
        </w:numPr>
        <w:spacing w:after="80"/>
      </w:pPr>
      <w:r>
        <w:t xml:space="preserve">여러 레시피에서 나온 부족 재료를 자체 장바구니에서 합산 표시</w:t>
      </w:r>
    </w:p>
    <w:p>
      <w:pPr>
        <w:pStyle w:val="Heading2"/>
        <w:spacing w:after="120" w:before="240"/>
      </w:pPr>
      <w:r>
        <w:t xml:space="preserve">3단계</w:t>
      </w:r>
    </w:p>
    <w:p>
      <w:pPr>
        <w:pStyle w:val="ListParagraph"/>
        <w:numPr>
          <w:ilvl w:val="0"/>
          <w:numId w:val="1"/>
        </w:numPr>
        <w:spacing w:after="80"/>
      </w:pPr>
      <w:r>
        <w:t xml:space="preserve">레시피 추천 고도화 (보유 재료 위주 / 소량 구매로 완성 가능한 레시피)</w:t>
      </w:r>
    </w:p>
    <w:p>
      <w:pPr>
        <w:pStyle w:val="ListParagraph"/>
        <w:numPr>
          <w:ilvl w:val="0"/>
          <w:numId w:val="1"/>
        </w:numPr>
        <w:spacing w:after="80"/>
      </w:pPr>
      <w:r>
        <w:t xml:space="preserve">인기 재료는 특정 상품까지 매칭하여 딥링크 정교화</w:t>
      </w:r>
    </w:p>
    <w:p>
      <w:pPr>
        <w:pStyle w:val="ListParagraph"/>
        <w:numPr>
          <w:ilvl w:val="0"/>
          <w:numId w:val="1"/>
        </w:numPr>
        <w:spacing w:after="80"/>
      </w:pPr>
      <w:r>
        <w:t xml:space="preserve">소비 패턴 학습을 통한 유통기한 추정 정확도 향상</w:t>
      </w:r>
    </w:p>
    <w:p>
      <w:pPr>
        <w:spacing w:after="120"/>
      </w:pPr>
      <w:r>
        <w:t xml:space="preserve">연동 관련 결정: 쿠팡/컬리 API로 직접 장바구니에 담는 방식은 제휴·인증 난이도가 높아 초기에는 배제. 자체 장바구니에서 부족 재료를 정리한 뒤, 검색 결과 페이지로 연결되는 딥링크(제휴 마케팅 구조)로 시작하고, 이후 인기 재료부터 특정 상품 매칭으로 고도화.</w:t>
      </w:r>
    </w:p>
    <w:p>
      <w:pPr>
        <w:pStyle w:val="Heading1"/>
        <w:spacing w:after="150" w:before="300"/>
      </w:pPr>
      <w:r>
        <w:t xml:space="preserve">3. 캐릭터 시스템</w:t>
      </w:r>
    </w:p>
    <w:p>
      <w:pPr>
        <w:pStyle w:val="Heading2"/>
        <w:spacing w:after="120" w:before="240"/>
      </w:pPr>
      <w:r>
        <w:t xml:space="preserve">컨셉</w:t>
      </w:r>
    </w:p>
    <w:p>
      <w:pPr>
        <w:pStyle w:val="ListParagraph"/>
        <w:numPr>
          <w:ilvl w:val="0"/>
          <w:numId w:val="1"/>
        </w:numPr>
        <w:spacing w:after="80"/>
      </w:pPr>
      <w:r>
        <w:t xml:space="preserve">3인칭 비서 시점 — 냉장고 자신이 아니라 사용자를 도와주는 캐릭터 (1인칭보다 부담이 덜함)</w:t>
      </w:r>
    </w:p>
    <w:p>
      <w:pPr>
        <w:pStyle w:val="ListParagraph"/>
        <w:numPr>
          <w:ilvl w:val="0"/>
          <w:numId w:val="1"/>
        </w:numPr>
        <w:spacing w:after="80"/>
      </w:pPr>
      <w:r>
        <w:t xml:space="preserve">온보딩 시 캐릭터 4종 중 선택 + 이름 짓기(선택)</w:t>
      </w:r>
    </w:p>
    <w:p>
      <w:pPr>
        <w:pStyle w:val="ListParagraph"/>
        <w:numPr>
          <w:ilvl w:val="0"/>
          <w:numId w:val="1"/>
        </w:numPr>
        <w:spacing w:after="80"/>
      </w:pPr>
      <w:r>
        <w:t xml:space="preserve">현재는 정적 이미지로 시작, 추후 애니메이션 고도화 여지를 남김</w:t>
      </w:r>
    </w:p>
    <w:p>
      <w:pPr>
        <w:pStyle w:val="Heading2"/>
        <w:spacing w:after="120" w:before="240"/>
      </w:pPr>
      <w:r>
        <w:t xml:space="preserve">이중 상태 시스템</w:t>
      </w:r>
    </w:p>
    <w:p>
      <w:pPr>
        <w:pStyle w:val="ListParagraph"/>
        <w:numPr>
          <w:ilvl w:val="0"/>
          <w:numId w:val="1"/>
        </w:numPr>
        <w:spacing w:after="80"/>
      </w:pPr>
      <w:r>
        <w:t xml:space="preserve">성장 단계 (비가역): 누적 행동에 따라 진행, 한번 성장하면 유지</w:t>
      </w:r>
    </w:p>
    <w:p>
      <w:pPr>
        <w:pStyle w:val="ListParagraph"/>
        <w:numPr>
          <w:ilvl w:val="0"/>
          <w:numId w:val="1"/>
        </w:numPr>
        <w:spacing w:after="80"/>
      </w:pPr>
      <w:r>
        <w:t xml:space="preserve">컨디션 (가변): 최근 활동에 따라 표정/텐션만 오르락내리락 — 되돌아가지 않아 부담이 적음</w:t>
      </w:r>
    </w:p>
    <w:p>
      <w:pPr>
        <w:spacing w:after="120"/>
      </w:pPr>
      <w:r>
        <w:t xml:space="preserve">컨디션이 나쁠 때도 사용자에게 죄책감을 주지 않는 톤을 유지하는 것이 원칙.</w:t>
      </w:r>
    </w:p>
    <w:p>
      <w:pPr>
        <w:pStyle w:val="Heading2"/>
        <w:spacing w:after="120" w:before="240"/>
      </w:pPr>
      <w:r>
        <w:t xml:space="preserve">성장 단계 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600"/>
        <w:gridCol w:w="2760"/>
      </w:tblGrid>
      <w:tr>
        <w:tc>
          <w:tcPr>
            <w:tcW w:type="dxa" w:w="1500"/>
            <w:shd w:fill="E6F1FB" w:val="clear"/>
          </w:tcPr>
          <w:p>
            <w:r>
              <w:rPr>
                <w:b/>
                <w:bCs/>
                <w:sz w:val="20"/>
                <w:szCs w:val="20"/>
              </w:rPr>
              <w:t xml:space="preserve">단계</w:t>
            </w:r>
          </w:p>
        </w:tc>
        <w:tc>
          <w:tcPr>
            <w:tcW w:type="dxa" w:w="2500"/>
            <w:shd w:fill="E6F1FB" w:val="clear"/>
          </w:tcPr>
          <w:p>
            <w:r>
              <w:rPr>
                <w:b/>
                <w:bCs/>
                <w:sz w:val="20"/>
                <w:szCs w:val="20"/>
              </w:rPr>
              <w:t xml:space="preserve">이미지 톤</w:t>
            </w:r>
          </w:p>
        </w:tc>
        <w:tc>
          <w:tcPr>
            <w:tcW w:type="dxa" w:w="2600"/>
            <w:shd w:fill="E6F1FB" w:val="clear"/>
          </w:tcPr>
          <w:p>
            <w:r>
              <w:rPr>
                <w:b/>
                <w:bCs/>
                <w:sz w:val="20"/>
                <w:szCs w:val="20"/>
              </w:rPr>
              <w:t xml:space="preserve">성장 트리거(예시)</w:t>
            </w:r>
          </w:p>
        </w:tc>
        <w:tc>
          <w:tcPr>
            <w:tcW w:type="dxa" w:w="2760"/>
            <w:shd w:fill="E6F1FB" w:val="clear"/>
          </w:tcPr>
          <w:p>
            <w:r>
              <w:rPr>
                <w:b/>
                <w:bCs/>
                <w:sz w:val="20"/>
                <w:szCs w:val="20"/>
              </w:rPr>
              <w:t xml:space="preserve">말투 예시</w:t>
            </w:r>
          </w:p>
        </w:tc>
      </w:tr>
      <w:tr>
        <w:tc>
          <w:tcPr>
            <w:tcW w:type="dxa" w:w="1500"/>
          </w:tcPr>
          <w:p>
            <w:r>
              <w:rPr>
                <w:b w:val="false"/>
                <w:bCs w:val="false"/>
                <w:sz w:val="20"/>
                <w:szCs w:val="20"/>
              </w:rPr>
              <w:t xml:space="preserve">아기</w:t>
            </w:r>
          </w:p>
        </w:tc>
        <w:tc>
          <w:tcPr>
            <w:tcW w:type="dxa" w:w="2500"/>
          </w:tcPr>
          <w:p>
            <w:r>
              <w:rPr>
                <w:b w:val="false"/>
                <w:bCs w:val="false"/>
                <w:sz w:val="20"/>
                <w:szCs w:val="20"/>
              </w:rPr>
              <w:t xml:space="preserve">통통하고 서투른 느낌</w:t>
            </w:r>
          </w:p>
        </w:tc>
        <w:tc>
          <w:tcPr>
            <w:tcW w:type="dxa" w:w="2600"/>
          </w:tcPr>
          <w:p>
            <w:r>
              <w:rPr>
                <w:b w:val="false"/>
                <w:bCs w:val="false"/>
                <w:sz w:val="20"/>
                <w:szCs w:val="20"/>
              </w:rPr>
              <w:t xml:space="preserve">앱 첫 시작</w:t>
            </w:r>
          </w:p>
        </w:tc>
        <w:tc>
          <w:tcPr>
            <w:tcW w:type="dxa" w:w="2760"/>
          </w:tcPr>
          <w:p>
            <w:r>
              <w:rPr>
                <w:b w:val="false"/>
                <w:bCs w:val="false"/>
                <w:sz w:val="20"/>
                <w:szCs w:val="20"/>
              </w:rPr>
              <w:t xml:space="preserve">우와! 이거 뭐예요?</w:t>
            </w:r>
          </w:p>
        </w:tc>
      </w:tr>
      <w:tr>
        <w:tc>
          <w:tcPr>
            <w:tcW w:type="dxa" w:w="1500"/>
          </w:tcPr>
          <w:p>
            <w:r>
              <w:rPr>
                <w:b w:val="false"/>
                <w:bCs w:val="false"/>
                <w:sz w:val="20"/>
                <w:szCs w:val="20"/>
              </w:rPr>
              <w:t xml:space="preserve">어린이</w:t>
            </w:r>
          </w:p>
        </w:tc>
        <w:tc>
          <w:tcPr>
            <w:tcW w:type="dxa" w:w="2500"/>
          </w:tcPr>
          <w:p>
            <w:r>
              <w:rPr>
                <w:b w:val="false"/>
                <w:bCs w:val="false"/>
                <w:sz w:val="20"/>
                <w:szCs w:val="20"/>
              </w:rPr>
              <w:t xml:space="preserve">활발한 표정 다양화</w:t>
            </w:r>
          </w:p>
        </w:tc>
        <w:tc>
          <w:tcPr>
            <w:tcW w:type="dxa" w:w="2600"/>
          </w:tcPr>
          <w:p>
            <w:r>
              <w:rPr>
                <w:b w:val="false"/>
                <w:bCs w:val="false"/>
                <w:sz w:val="20"/>
                <w:szCs w:val="20"/>
              </w:rPr>
              <w:t xml:space="preserve">영수증 5회 업로드 등</w:t>
            </w:r>
          </w:p>
        </w:tc>
        <w:tc>
          <w:tcPr>
            <w:tcW w:type="dxa" w:w="2760"/>
          </w:tcPr>
          <w:p>
            <w:r>
              <w:rPr>
                <w:b w:val="false"/>
                <w:bCs w:val="false"/>
                <w:sz w:val="20"/>
                <w:szCs w:val="20"/>
              </w:rPr>
              <w:t xml:space="preserve">우와! 이거 뭐예요?</w:t>
            </w:r>
          </w:p>
        </w:tc>
      </w:tr>
      <w:tr>
        <w:tc>
          <w:tcPr>
            <w:tcW w:type="dxa" w:w="1500"/>
          </w:tcPr>
          <w:p>
            <w:r>
              <w:rPr>
                <w:b w:val="false"/>
                <w:bCs w:val="false"/>
                <w:sz w:val="20"/>
                <w:szCs w:val="20"/>
              </w:rPr>
              <w:t xml:space="preserve">청소년</w:t>
            </w:r>
          </w:p>
        </w:tc>
        <w:tc>
          <w:tcPr>
            <w:tcW w:type="dxa" w:w="2500"/>
          </w:tcPr>
          <w:p>
            <w:r>
              <w:rPr>
                <w:b w:val="false"/>
                <w:bCs w:val="false"/>
                <w:sz w:val="20"/>
                <w:szCs w:val="20"/>
              </w:rPr>
              <w:t xml:space="preserve">스타일 생기기 시작</w:t>
            </w:r>
          </w:p>
        </w:tc>
        <w:tc>
          <w:tcPr>
            <w:tcW w:type="dxa" w:w="2600"/>
          </w:tcPr>
          <w:p>
            <w:r>
              <w:rPr>
                <w:b w:val="false"/>
                <w:bCs w:val="false"/>
                <w:sz w:val="20"/>
                <w:szCs w:val="20"/>
              </w:rPr>
              <w:t xml:space="preserve">레시피 N개 완성</w:t>
            </w:r>
          </w:p>
        </w:tc>
        <w:tc>
          <w:tcPr>
            <w:tcW w:type="dxa" w:w="2760"/>
          </w:tcPr>
          <w:p>
            <w:r>
              <w:rPr>
                <w:b w:val="false"/>
                <w:bCs w:val="false"/>
                <w:sz w:val="20"/>
                <w:szCs w:val="20"/>
              </w:rPr>
              <w:t xml:space="preserve">오, 이거 좋은데요?</w:t>
            </w:r>
          </w:p>
        </w:tc>
      </w:tr>
      <w:tr>
        <w:tc>
          <w:tcPr>
            <w:tcW w:type="dxa" w:w="1500"/>
          </w:tcPr>
          <w:p>
            <w:r>
              <w:rPr>
                <w:b w:val="false"/>
                <w:bCs w:val="false"/>
                <w:sz w:val="20"/>
                <w:szCs w:val="20"/>
              </w:rPr>
              <w:t xml:space="preserve">성인 20~30대</w:t>
            </w:r>
          </w:p>
        </w:tc>
        <w:tc>
          <w:tcPr>
            <w:tcW w:type="dxa" w:w="2500"/>
          </w:tcPr>
          <w:p>
            <w:r>
              <w:rPr>
                <w:b w:val="false"/>
                <w:bCs w:val="false"/>
                <w:sz w:val="20"/>
                <w:szCs w:val="20"/>
              </w:rPr>
              <w:t xml:space="preserve">세련되고 능숙한 느낌</w:t>
            </w:r>
          </w:p>
        </w:tc>
        <w:tc>
          <w:tcPr>
            <w:tcW w:type="dxa" w:w="2600"/>
          </w:tcPr>
          <w:p>
            <w:r>
              <w:rPr>
                <w:b w:val="false"/>
                <w:bCs w:val="false"/>
                <w:sz w:val="20"/>
                <w:szCs w:val="20"/>
              </w:rPr>
              <w:t xml:space="preserve">낭비 없이 N주 연속</w:t>
            </w:r>
          </w:p>
        </w:tc>
        <w:tc>
          <w:tcPr>
            <w:tcW w:type="dxa" w:w="2760"/>
          </w:tcPr>
          <w:p>
            <w:r>
              <w:rPr>
                <w:b w:val="false"/>
                <w:bCs w:val="false"/>
                <w:sz w:val="20"/>
                <w:szCs w:val="20"/>
              </w:rPr>
              <w:t xml:space="preserve">이 조합이면 실패 없죠</w:t>
            </w:r>
          </w:p>
        </w:tc>
      </w:tr>
      <w:tr>
        <w:tc>
          <w:tcPr>
            <w:tcW w:type="dxa" w:w="1500"/>
          </w:tcPr>
          <w:p>
            <w:r>
              <w:rPr>
                <w:b w:val="false"/>
                <w:bCs w:val="false"/>
                <w:sz w:val="20"/>
                <w:szCs w:val="20"/>
              </w:rPr>
              <w:t xml:space="preserve">성인 40~50대</w:t>
            </w:r>
          </w:p>
        </w:tc>
        <w:tc>
          <w:tcPr>
            <w:tcW w:type="dxa" w:w="2500"/>
          </w:tcPr>
          <w:p>
            <w:r>
              <w:rPr>
                <w:b w:val="false"/>
                <w:bCs w:val="false"/>
                <w:sz w:val="20"/>
                <w:szCs w:val="20"/>
              </w:rPr>
              <w:t xml:space="preserve">노련하고 여유로운 느낌</w:t>
            </w:r>
          </w:p>
        </w:tc>
        <w:tc>
          <w:tcPr>
            <w:tcW w:type="dxa" w:w="2600"/>
          </w:tcPr>
          <w:p>
            <w:r>
              <w:rPr>
                <w:b w:val="false"/>
                <w:bCs w:val="false"/>
                <w:sz w:val="20"/>
                <w:szCs w:val="20"/>
              </w:rPr>
              <w:t xml:space="preserve">장기 사용자, 누적 마일스톤</w:t>
            </w:r>
          </w:p>
        </w:tc>
        <w:tc>
          <w:tcPr>
            <w:tcW w:type="dxa" w:w="2760"/>
          </w:tcPr>
          <w:p>
            <w:r>
              <w:rPr>
                <w:b w:val="false"/>
                <w:bCs w:val="false"/>
                <w:sz w:val="20"/>
                <w:szCs w:val="20"/>
              </w:rPr>
              <w:t xml:space="preserve">역시... 그럴 줄 알았어요 (허허)</w:t>
            </w:r>
          </w:p>
        </w:tc>
      </w:tr>
    </w:tbl>
    <w:p>
      <w:pPr>
        <w:spacing w:after="200"/>
      </w:pPr>
    </w:p>
    <w:p>
      <w:pPr>
        <w:spacing w:after="120"/>
      </w:pPr>
      <w:r>
        <w:t xml:space="preserve">40~50대 단계를 가장 화려한 형태가 아니라 "노련하고 여유로운" 톤으로 설계하는 것이 컨셉과 자연스럽게 맞음 (예: 서두르던 캐릭터가 느긋해지는 식의 성격 변화).</w:t>
      </w:r>
    </w:p>
    <w:p>
      <w:pPr>
        <w:pStyle w:val="Heading1"/>
        <w:spacing w:after="150" w:before="300"/>
      </w:pPr>
      <w:r>
        <w:t xml:space="preserve">4. 온보딩 플로우</w:t>
      </w:r>
    </w:p>
    <w:p>
      <w:pPr>
        <w:pStyle w:val="ListParagraph"/>
        <w:numPr>
          <w:ilvl w:val="0"/>
          <w:numId w:val="1"/>
        </w:numPr>
        <w:spacing w:after="80"/>
      </w:pPr>
      <w:r>
        <w:t xml:space="preserve">캐릭터 4종 중 선택 (성격이 서로 다르게 부여됨, 예: 든든한 톤 / 발랄한 톤 / 정중한 톤)</w:t>
      </w:r>
    </w:p>
    <w:p>
      <w:pPr>
        <w:pStyle w:val="ListParagraph"/>
        <w:numPr>
          <w:ilvl w:val="0"/>
          <w:numId w:val="1"/>
        </w:numPr>
        <w:spacing w:after="80"/>
      </w:pPr>
      <w:r>
        <w:t xml:space="preserve">캐릭터 이름 짓기 (선택 사항, 기본 이름 제공)</w:t>
      </w:r>
    </w:p>
    <w:p>
      <w:pPr>
        <w:pStyle w:val="ListParagraph"/>
        <w:numPr>
          <w:ilvl w:val="0"/>
          <w:numId w:val="1"/>
        </w:numPr>
        <w:spacing w:after="80"/>
      </w:pPr>
      <w:r>
        <w:t xml:space="preserve">캐릭터가 인사하며 첫 액션(영수증 업로드)을 자연스럽게 유도</w:t>
      </w:r>
    </w:p>
    <w:p>
      <w:pPr>
        <w:pStyle w:val="ListParagraph"/>
        <w:numPr>
          <w:ilvl w:val="0"/>
          <w:numId w:val="1"/>
        </w:numPr>
        <w:spacing w:after="80"/>
      </w:pPr>
      <w:r>
        <w:t xml:space="preserve">첫 인식 결과가 곧 캐릭터의 첫 리액션 — 이 순간이 첫 성공 경험(aha moment)의 핵심</w:t>
      </w:r>
    </w:p>
    <w:p>
      <w:pPr>
        <w:pStyle w:val="Heading1"/>
        <w:spacing w:after="150" w:before="300"/>
      </w:pPr>
      <w:r>
        <w:t xml:space="preserve">5. 첫 영수증 업로드 경험 (핵심 플로우)</w:t>
      </w:r>
    </w:p>
    <w:p>
      <w:pPr>
        <w:spacing w:after="120"/>
      </w:pPr>
      <w:r>
        <w:t xml:space="preserve">첫 순간의 반응이 전체 리텐션에 가장 큰 영향을 준다는 판단 하에, 아래 순서로 설계.</w:t>
      </w:r>
    </w:p>
    <w:p>
      <w:pPr>
        <w:pStyle w:val="Heading2"/>
        <w:spacing w:after="120" w:before="240"/>
      </w:pPr>
      <w:r>
        <w:t xml:space="preserve">① 인식 중</w:t>
      </w:r>
    </w:p>
    <w:p>
      <w:pPr>
        <w:pBdr>
          <w:left w:val="single" w:color="AAAAAA" w:sz="12" w:space="8"/>
        </w:pBdr>
        <w:spacing w:after="120" w:before="60"/>
        <w:ind w:left="400"/>
      </w:pPr>
      <w:r>
        <w:rPr>
          <w:i/>
          <w:iCs/>
          <w:color w:val="555555"/>
        </w:rPr>
        <w:t xml:space="preserve">영수증을 살펴보고 있어요...</w:t>
      </w:r>
    </w:p>
    <w:p>
      <w:pPr>
        <w:spacing w:after="120"/>
      </w:pPr>
      <w:r>
        <w:t xml:space="preserve">단순 로딩바 대신 캐릭터가 "보고 있다"는 느낌을 주어 이 짧은 순간부터 애착 형성을 시작.</w:t>
      </w:r>
    </w:p>
    <w:p>
      <w:pPr>
        <w:pStyle w:val="Heading2"/>
        <w:spacing w:after="120" w:before="240"/>
      </w:pPr>
      <w:r>
        <w:t xml:space="preserve">② 인식 결과 확인 및 수정</w:t>
      </w:r>
    </w:p>
    <w:p>
      <w:pPr>
        <w:spacing w:after="120"/>
      </w:pPr>
      <w:r>
        <w:t xml:space="preserve">인식된 재료는 잠정 상태로 태그 형태(3개 노출 + "더보기")로 표시. 오류가 있을 경우 별도 확인 스텝 없이 태그를 탭하면 바로 수정(삭제/이름 수정/수량 조정) 가능하도록 처리. 새 재료 추가를 위한 "+" 태그도 함께 제공. 수정 시 "수정 완료" 같은 확인 메시지 없이 조용히 반영.</w:t>
      </w:r>
    </w:p>
    <w:p>
      <w:pPr>
        <w:pStyle w:val="Heading2"/>
        <w:spacing w:after="120" w:before="240"/>
      </w:pPr>
      <w:r>
        <w:t xml:space="preserve">③ 캐릭터 리액션 + 레시피 제안</w:t>
      </w:r>
    </w:p>
    <w:p>
      <w:pPr>
        <w:pBdr>
          <w:left w:val="single" w:color="AAAAAA" w:sz="12" w:space="8"/>
        </w:pBdr>
        <w:spacing w:after="120" w:before="60"/>
        <w:ind w:left="400"/>
      </w:pPr>
      <w:r>
        <w:rPr>
          <w:i/>
          <w:iCs/>
          <w:color w:val="555555"/>
        </w:rPr>
        <w:t xml:space="preserve">두부, 대파, 애호박 확인했어요! 이 조합이면 된장찌개 어떠세요?</w:t>
      </w:r>
    </w:p>
    <w:p>
      <w:pPr>
        <w:spacing w:after="120"/>
      </w:pPr>
      <w:r>
        <w:t xml:space="preserve">재료가 확정된 다음에 캐릭터 리액션과 레시피가 생성되도록 순서를 조정 — 수정 전 재료 기준으로 엉뚱한 레시피가 추천되는 것을 방지.</w:t>
      </w:r>
    </w:p>
    <w:p>
      <w:pPr>
        <w:pStyle w:val="Heading2"/>
        <w:spacing w:after="120" w:before="240"/>
      </w:pPr>
      <w:r>
        <w:t xml:space="preserve">④ 레시피 카드</w:t>
      </w:r>
    </w:p>
    <w:p>
      <w:pPr>
        <w:pStyle w:val="ListParagraph"/>
        <w:numPr>
          <w:ilvl w:val="0"/>
          <w:numId w:val="1"/>
        </w:numPr>
        <w:spacing w:after="80"/>
      </w:pPr>
      <w:r>
        <w:t xml:space="preserve">"재료 다 있어요" 배지로 즉시 만들 수 있음을 한눈에 표시</w:t>
      </w:r>
    </w:p>
    <w:p>
      <w:pPr>
        <w:pStyle w:val="ListParagraph"/>
        <w:numPr>
          <w:ilvl w:val="0"/>
          <w:numId w:val="1"/>
        </w:numPr>
        <w:spacing w:after="80"/>
      </w:pPr>
      <w:r>
        <w:t xml:space="preserve">스와이프 형태로 "다음 요리 볼래요" / "이걸로 할래요" 선택지 제공 (가벼운 게임처럼 느껴지도록)</w:t>
      </w:r>
    </w:p>
    <w:p>
      <w:pPr>
        <w:spacing w:after="120"/>
      </w:pPr>
      <w:r>
        <w:t xml:space="preserve">최종 순서: 인식 결과(잠정) 표시 → 사용자 수정(선택) → 재료 확정 → 캐릭터 리액션 + 레시피 카드 등장.</w:t>
      </w:r>
    </w:p>
    <w:p>
      <w:pPr>
        <w:pStyle w:val="Heading1"/>
        <w:spacing w:after="150" w:before="300"/>
      </w:pPr>
      <w:r>
        <w:t xml:space="preserve">6. 알림/푸시 메시지 톤</w:t>
      </w:r>
    </w:p>
    <w:p>
      <w:pPr>
        <w:pStyle w:val="Heading2"/>
        <w:spacing w:after="120" w:before="240"/>
      </w:pPr>
      <w:r>
        <w:t xml:space="preserve">설정 방식</w:t>
      </w:r>
    </w:p>
    <w:p>
      <w:pPr>
        <w:pStyle w:val="ListParagraph"/>
        <w:numPr>
          <w:ilvl w:val="0"/>
          <w:numId w:val="1"/>
        </w:numPr>
        <w:spacing w:after="80"/>
      </w:pPr>
      <w:r>
        <w:t xml:space="preserve">온보딩 단계(캐릭터 선택/이름 짓기 다음)에서 알림 빈도를 사용자가 직접 선택</w:t>
      </w:r>
    </w:p>
    <w:p>
      <w:pPr>
        <w:pStyle w:val="ListParagraph"/>
        <w:numPr>
          <w:ilvl w:val="0"/>
          <w:numId w:val="1"/>
        </w:numPr>
        <w:spacing w:after="80"/>
      </w:pPr>
      <w:r>
        <w:t xml:space="preserve">옵션: 조용히(꼭 필요할 때만, 하루 1회 이내) / 적당히(하루 1~2회, 저녁 준비 시간대) / 적극적으로(레시피 제안·컨디션 알림까지 자주)</w:t>
      </w:r>
    </w:p>
    <w:p>
      <w:pPr>
        <w:pStyle w:val="ListParagraph"/>
        <w:numPr>
          <w:ilvl w:val="0"/>
          <w:numId w:val="1"/>
        </w:numPr>
        <w:spacing w:after="80"/>
      </w:pPr>
      <w:r>
        <w:t xml:space="preserve">선택 자체를 캐릭터와의 대화처럼 연출 (예: "적극적으로" 선택 시 캐릭터가 "저 원래 말이 좀 많아요, 괜찮으시죠?" 반응)</w:t>
      </w:r>
    </w:p>
    <w:p>
      <w:pPr>
        <w:pStyle w:val="ListParagraph"/>
        <w:numPr>
          <w:ilvl w:val="0"/>
          <w:numId w:val="1"/>
        </w:numPr>
        <w:spacing w:after="80"/>
      </w:pPr>
      <w:r>
        <w:t xml:space="preserve">발송 타이밍(저녁 준비 시간대)은 기본값(예: 오후 6시)으로 시작하고, 설정 메뉴에서 변경 가능하도록 함</w:t>
      </w:r>
    </w:p>
    <w:p>
      <w:pPr>
        <w:pStyle w:val="Heading2"/>
        <w:spacing w:after="120" w:before="240"/>
      </w:pPr>
      <w:r>
        <w:t xml:space="preserve">알림 유형별 톤 원칙</w:t>
      </w:r>
    </w:p>
    <w:p>
      <w:pPr>
        <w:pStyle w:val="ListParagraph"/>
        <w:numPr>
          <w:ilvl w:val="0"/>
          <w:numId w:val="1"/>
        </w:numPr>
        <w:spacing w:after="80"/>
      </w:pPr>
      <w:r>
        <w:t xml:space="preserve">유통기한 임박: 정보 + 해결책(레시피 제안)을 함께 제공, 재촉형이 아닌 제안형 ("계란 유통기한이 모레예요. 계란찜 어떠세요?")</w:t>
      </w:r>
    </w:p>
    <w:p>
      <w:pPr>
        <w:pStyle w:val="ListParagraph"/>
        <w:numPr>
          <w:ilvl w:val="0"/>
          <w:numId w:val="1"/>
        </w:numPr>
        <w:spacing w:after="80"/>
      </w:pPr>
      <w:r>
        <w:t xml:space="preserve">컨디션 저하(장기 미접속 등): 죄책감을 유발하는 표현 금지, 가볍게 근황을 묻는 톤 ("요즘 좀 심심했어요. 냉장고에 뭐 새로 들어온 거 없어요?")</w:t>
      </w:r>
    </w:p>
    <w:p>
      <w:pPr>
        <w:pStyle w:val="ListParagraph"/>
        <w:numPr>
          <w:ilvl w:val="0"/>
          <w:numId w:val="1"/>
        </w:numPr>
        <w:spacing w:after="80"/>
      </w:pPr>
      <w:r>
        <w:t xml:space="preserve">레시피/장보기 제안: 부담이 적은 영역이므로 발랄한 톤 사용 가능 ("오늘 저녁, 있는 재료로 뚝딱 만들 수 있는 메뉴 하나 골라봤어요")</w:t>
      </w:r>
    </w:p>
    <w:p>
      <w:pPr>
        <w:pStyle w:val="Heading1"/>
        <w:spacing w:after="150" w:before="300"/>
      </w:pPr>
      <w:r>
        <w:t xml:space="preserve">7. 콩알 (활동 보상 재화)</w:t>
      </w:r>
    </w:p>
    <w:p>
      <w:pPr>
        <w:pStyle w:val="Heading2"/>
        <w:spacing w:after="120" w:before="240"/>
      </w:pPr>
      <w:r>
        <w:t xml:space="preserve">기본 원칙</w:t>
      </w:r>
    </w:p>
    <w:p>
      <w:pPr>
        <w:pStyle w:val="ListParagraph"/>
        <w:numPr>
          <w:ilvl w:val="0"/>
          <w:numId w:val="1"/>
        </w:numPr>
        <w:spacing w:after="80"/>
      </w:pPr>
      <w:r>
        <w:t xml:space="preserve">재화명: 콩알 — 식재료/냉장고 테마와 어울리는 귀여운 이름</w:t>
      </w:r>
    </w:p>
    <w:p>
      <w:pPr>
        <w:pStyle w:val="ListParagraph"/>
        <w:numPr>
          <w:ilvl w:val="0"/>
          <w:numId w:val="1"/>
        </w:numPr>
        <w:spacing w:after="80"/>
      </w:pPr>
      <w:r>
        <w:t xml:space="preserve">순수 활동 보상 개념으로 시작 — 유료 충전(현금 구매)은 열어두지 않음, 브랜드 정체성(낭비 없이 신선하게 먹기) 유지를 위한 결정</w:t>
      </w:r>
    </w:p>
    <w:p>
      <w:pPr>
        <w:pStyle w:val="Heading2"/>
        <w:spacing w:after="120" w:before="240"/>
      </w:pPr>
      <w:r>
        <w:t xml:space="preserve">획득 경로</w:t>
      </w:r>
    </w:p>
    <w:p>
      <w:pPr>
        <w:pStyle w:val="ListParagraph"/>
        <w:numPr>
          <w:ilvl w:val="0"/>
          <w:numId w:val="1"/>
        </w:numPr>
        <w:spacing w:after="80"/>
      </w:pPr>
      <w:r>
        <w:t xml:space="preserve">냉장고 사진 이벤트 참여 (메인 채널)</w:t>
      </w:r>
    </w:p>
    <w:p>
      <w:pPr>
        <w:pStyle w:val="ListParagraph"/>
        <w:numPr>
          <w:ilvl w:val="0"/>
          <w:numId w:val="1"/>
        </w:numPr>
        <w:spacing w:after="80"/>
      </w:pPr>
      <w:r>
        <w:t xml:space="preserve">영수증 업로드 연속 스트릭</w:t>
      </w:r>
    </w:p>
    <w:p>
      <w:pPr>
        <w:pStyle w:val="ListParagraph"/>
        <w:numPr>
          <w:ilvl w:val="0"/>
          <w:numId w:val="1"/>
        </w:numPr>
        <w:spacing w:after="80"/>
      </w:pPr>
      <w:r>
        <w:t xml:space="preserve">레시피 완성 체크</w:t>
      </w:r>
    </w:p>
    <w:p>
      <w:pPr>
        <w:pStyle w:val="ListParagraph"/>
        <w:numPr>
          <w:ilvl w:val="0"/>
          <w:numId w:val="1"/>
        </w:numPr>
        <w:spacing w:after="80"/>
      </w:pPr>
      <w:r>
        <w:t xml:space="preserve">낭비 없이 재료 소진 — 서비스의 원래 목적과 재화 획득을 직접 연결</w:t>
      </w:r>
    </w:p>
    <w:p>
      <w:pPr>
        <w:pStyle w:val="Heading2"/>
        <w:spacing w:after="120" w:before="240"/>
      </w:pPr>
      <w:r>
        <w:t xml:space="preserve">소비처: 캐릭터 꾸미기 상점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2160"/>
      </w:tblGrid>
      <w:tr>
        <w:tc>
          <w:tcPr>
            <w:tcW w:type="dxa" w:w="1800"/>
            <w:shd w:fill="E6F1FB" w:val="clear"/>
          </w:tcPr>
          <w:p>
            <w:r>
              <w:rPr>
                <w:b/>
                <w:bCs/>
                <w:sz w:val="20"/>
                <w:szCs w:val="20"/>
              </w:rPr>
              <w:t xml:space="preserve">등급</w:t>
            </w:r>
          </w:p>
        </w:tc>
        <w:tc>
          <w:tcPr>
            <w:tcW w:type="dxa" w:w="2200"/>
            <w:shd w:fill="E6F1FB" w:val="clear"/>
          </w:tcPr>
          <w:p>
            <w:r>
              <w:rPr>
                <w:b/>
                <w:bCs/>
                <w:sz w:val="20"/>
                <w:szCs w:val="20"/>
              </w:rPr>
              <w:t xml:space="preserve">가격대</w:t>
            </w:r>
          </w:p>
        </w:tc>
        <w:tc>
          <w:tcPr>
            <w:tcW w:type="dxa" w:w="3200"/>
            <w:shd w:fill="E6F1FB" w:val="clear"/>
          </w:tcPr>
          <w:p>
            <w:r>
              <w:rPr>
                <w:b/>
                <w:bCs/>
                <w:sz w:val="20"/>
                <w:szCs w:val="20"/>
              </w:rPr>
              <w:t xml:space="preserve">아이템 예시</w:t>
            </w:r>
          </w:p>
        </w:tc>
        <w:tc>
          <w:tcPr>
            <w:tcW w:type="dxa" w:w="2160"/>
            <w:shd w:fill="E6F1FB" w:val="clear"/>
          </w:tcPr>
          <w:p>
            <w:r>
              <w:rPr>
                <w:b/>
                <w:bCs/>
                <w:sz w:val="20"/>
                <w:szCs w:val="20"/>
              </w:rPr>
              <w:t xml:space="preserve">획득 소요(대략)</w:t>
            </w:r>
          </w:p>
        </w:tc>
      </w:tr>
      <w:tr>
        <w:tc>
          <w:tcPr>
            <w:tcW w:type="dxa" w:w="1800"/>
          </w:tcPr>
          <w:p>
            <w:r>
              <w:rPr>
                <w:b w:val="false"/>
                <w:bCs w:val="false"/>
                <w:sz w:val="20"/>
                <w:szCs w:val="20"/>
              </w:rPr>
              <w:t xml:space="preserve">저가</w:t>
            </w:r>
          </w:p>
        </w:tc>
        <w:tc>
          <w:tcPr>
            <w:tcW w:type="dxa" w:w="2200"/>
          </w:tcPr>
          <w:p>
            <w:r>
              <w:rPr>
                <w:b w:val="false"/>
                <w:bCs w:val="false"/>
                <w:sz w:val="20"/>
                <w:szCs w:val="20"/>
              </w:rPr>
              <w:t xml:space="preserve">콩알 10~20개</w:t>
            </w:r>
          </w:p>
        </w:tc>
        <w:tc>
          <w:tcPr>
            <w:tcW w:type="dxa" w:w="3200"/>
          </w:tcPr>
          <w:p>
            <w:r>
              <w:rPr>
                <w:b w:val="false"/>
                <w:bCs w:val="false"/>
                <w:sz w:val="20"/>
                <w:szCs w:val="20"/>
              </w:rPr>
              <w:t xml:space="preserve">리본, 작은 스티커, 색깔 바꾸기</w:t>
            </w:r>
          </w:p>
        </w:tc>
        <w:tc>
          <w:tcPr>
            <w:tcW w:type="dxa" w:w="2160"/>
          </w:tcPr>
          <w:p>
            <w:r>
              <w:rPr>
                <w:b w:val="false"/>
                <w:bCs w:val="false"/>
                <w:sz w:val="20"/>
                <w:szCs w:val="20"/>
              </w:rPr>
              <w:t xml:space="preserve">영수증 1~2회</w:t>
            </w:r>
          </w:p>
        </w:tc>
      </w:tr>
      <w:tr>
        <w:tc>
          <w:tcPr>
            <w:tcW w:type="dxa" w:w="1800"/>
          </w:tcPr>
          <w:p>
            <w:r>
              <w:rPr>
                <w:b w:val="false"/>
                <w:bCs w:val="false"/>
                <w:sz w:val="20"/>
                <w:szCs w:val="20"/>
              </w:rPr>
              <w:t xml:space="preserve">중가</w:t>
            </w:r>
          </w:p>
        </w:tc>
        <w:tc>
          <w:tcPr>
            <w:tcW w:type="dxa" w:w="2200"/>
          </w:tcPr>
          <w:p>
            <w:r>
              <w:rPr>
                <w:b w:val="false"/>
                <w:bCs w:val="false"/>
                <w:sz w:val="20"/>
                <w:szCs w:val="20"/>
              </w:rPr>
              <w:t xml:space="preserve">콩알 50~80개</w:t>
            </w:r>
          </w:p>
        </w:tc>
        <w:tc>
          <w:tcPr>
            <w:tcW w:type="dxa" w:w="3200"/>
          </w:tcPr>
          <w:p>
            <w:r>
              <w:rPr>
                <w:b w:val="false"/>
                <w:bCs w:val="false"/>
                <w:sz w:val="20"/>
                <w:szCs w:val="20"/>
              </w:rPr>
              <w:t xml:space="preserve">모자, 안경, 목도리</w:t>
            </w:r>
          </w:p>
        </w:tc>
        <w:tc>
          <w:tcPr>
            <w:tcW w:type="dxa" w:w="2160"/>
          </w:tcPr>
          <w:p>
            <w:r>
              <w:rPr>
                <w:b w:val="false"/>
                <w:bCs w:val="false"/>
                <w:sz w:val="20"/>
                <w:szCs w:val="20"/>
              </w:rPr>
              <w:t xml:space="preserve">일주일 정도 꾸준히 사용</w:t>
            </w:r>
          </w:p>
        </w:tc>
      </w:tr>
      <w:tr>
        <w:tc>
          <w:tcPr>
            <w:tcW w:type="dxa" w:w="1800"/>
          </w:tcPr>
          <w:p>
            <w:r>
              <w:rPr>
                <w:b w:val="false"/>
                <w:bCs w:val="false"/>
                <w:sz w:val="20"/>
                <w:szCs w:val="20"/>
              </w:rPr>
              <w:t xml:space="preserve">고가</w:t>
            </w:r>
          </w:p>
        </w:tc>
        <w:tc>
          <w:tcPr>
            <w:tcW w:type="dxa" w:w="2200"/>
          </w:tcPr>
          <w:p>
            <w:r>
              <w:rPr>
                <w:b w:val="false"/>
                <w:bCs w:val="false"/>
                <w:sz w:val="20"/>
                <w:szCs w:val="20"/>
              </w:rPr>
              <w:t xml:space="preserve">콩알 150개+</w:t>
            </w:r>
          </w:p>
        </w:tc>
        <w:tc>
          <w:tcPr>
            <w:tcW w:type="dxa" w:w="3200"/>
          </w:tcPr>
          <w:p>
            <w:r>
              <w:rPr>
                <w:b w:val="false"/>
                <w:bCs w:val="false"/>
                <w:sz w:val="20"/>
                <w:szCs w:val="20"/>
              </w:rPr>
              <w:t xml:space="preserve">앞치마 세트, 배경 테마, 시즌 한정템</w:t>
            </w:r>
          </w:p>
        </w:tc>
        <w:tc>
          <w:tcPr>
            <w:tcW w:type="dxa" w:w="2160"/>
          </w:tcPr>
          <w:p>
            <w:r>
              <w:rPr>
                <w:b w:val="false"/>
                <w:bCs w:val="false"/>
                <w:sz w:val="20"/>
                <w:szCs w:val="20"/>
              </w:rPr>
              <w:t xml:space="preserve">한 달 이상 꾸준히 사용</w:t>
            </w:r>
          </w:p>
        </w:tc>
      </w:tr>
    </w:tbl>
    <w:p>
      <w:pPr>
        <w:spacing w:after="200"/>
      </w:pPr>
    </w:p>
    <w:p>
      <w:pPr>
        <w:pStyle w:val="ListParagraph"/>
        <w:numPr>
          <w:ilvl w:val="0"/>
          <w:numId w:val="1"/>
        </w:numPr>
        <w:spacing w:after="80"/>
      </w:pPr>
      <w:r>
        <w:t xml:space="preserve">시즌 한정 아이템(명절, 김장철 등 실제 장보기 성수기와 연동)으로 활동량 증가를 유도</w:t>
      </w:r>
    </w:p>
    <w:p>
      <w:pPr>
        <w:pStyle w:val="ListParagraph"/>
        <w:numPr>
          <w:ilvl w:val="0"/>
          <w:numId w:val="1"/>
        </w:numPr>
        <w:spacing w:after="80"/>
      </w:pPr>
      <w:r>
        <w:t xml:space="preserve">콩알 저축 넛지: 일정량 이상 쌓이면 캐릭터가 가볍게 언급 ("저 이만큼 쌓였는데... 뭐 하나 사줄래요?") — 강제성 없이 자연스러운 소비 유도</w:t>
      </w:r>
    </w:p>
    <w:p>
      <w:pPr>
        <w:pStyle w:val="Heading1"/>
        <w:spacing w:after="150" w:before="300"/>
      </w:pPr>
      <w:r>
        <w:t xml:space="preserve">8. 레시피 추천 알고리즘</w:t>
      </w:r>
    </w:p>
    <w:p>
      <w:pPr>
        <w:pStyle w:val="Heading2"/>
        <w:spacing w:after="120" w:before="240"/>
      </w:pPr>
      <w:r>
        <w:t xml:space="preserve">알림과 인앱 화면의 역할 분리</w:t>
      </w:r>
    </w:p>
    <w:p>
      <w:pPr>
        <w:pStyle w:val="ListParagraph"/>
        <w:numPr>
          <w:ilvl w:val="0"/>
          <w:numId w:val="1"/>
        </w:numPr>
        <w:spacing w:after="80"/>
      </w:pPr>
      <w:r>
        <w:t xml:space="preserve">알림 트리거: 유통기한 임박 재료 기준으로 발송 (발송 빈도는 사용자가 설정한 알림 성향을 따름)</w:t>
      </w:r>
    </w:p>
    <w:p>
      <w:pPr>
        <w:pStyle w:val="ListParagraph"/>
        <w:numPr>
          <w:ilvl w:val="0"/>
          <w:numId w:val="1"/>
        </w:numPr>
        <w:spacing w:after="80"/>
      </w:pPr>
      <w:r>
        <w:t xml:space="preserve">인앱 진입 후에는 탭으로 추천 모드를 분리하여 사용자가 원하는 방식을 직접 선택하도록 함</w:t>
      </w:r>
    </w:p>
    <w:p>
      <w:pPr>
        <w:pStyle w:val="Heading2"/>
        <w:spacing w:after="120" w:before="240"/>
      </w:pPr>
      <w:r>
        <w:t xml:space="preserve">탭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shd w:fill="E6F1FB" w:val="clear"/>
          </w:tcPr>
          <w:p>
            <w:r>
              <w:rPr>
                <w:b/>
                <w:bCs/>
                <w:sz w:val="20"/>
                <w:szCs w:val="20"/>
              </w:rPr>
              <w:t xml:space="preserve">탭</w:t>
            </w:r>
          </w:p>
        </w:tc>
        <w:tc>
          <w:tcPr>
            <w:tcW w:type="dxa" w:w="3400"/>
            <w:shd w:fill="E6F1FB" w:val="clear"/>
          </w:tcPr>
          <w:p>
            <w:r>
              <w:rPr>
                <w:b/>
                <w:bCs/>
                <w:sz w:val="20"/>
                <w:szCs w:val="20"/>
              </w:rPr>
              <w:t xml:space="preserve">기본 로직</w:t>
            </w:r>
          </w:p>
        </w:tc>
        <w:tc>
          <w:tcPr>
            <w:tcW w:type="dxa" w:w="3760"/>
            <w:shd w:fill="E6F1FB" w:val="clear"/>
          </w:tcPr>
          <w:p>
            <w:r>
              <w:rPr>
                <w:b/>
                <w:bCs/>
                <w:sz w:val="20"/>
                <w:szCs w:val="20"/>
              </w:rPr>
              <w:t xml:space="preserve">목적</w:t>
            </w:r>
          </w:p>
        </w:tc>
      </w:tr>
      <w:tr>
        <w:tc>
          <w:tcPr>
            <w:tcW w:type="dxa" w:w="2200"/>
          </w:tcPr>
          <w:p>
            <w:r>
              <w:rPr>
                <w:b w:val="false"/>
                <w:bCs w:val="false"/>
                <w:sz w:val="20"/>
                <w:szCs w:val="20"/>
              </w:rPr>
              <w:t xml:space="preserve">추천 (기본 탭)</w:t>
            </w:r>
          </w:p>
        </w:tc>
        <w:tc>
          <w:tcPr>
            <w:tcW w:type="dxa" w:w="3400"/>
          </w:tcPr>
          <w:p>
            <w:r>
              <w:rPr>
                <w:b w:val="false"/>
                <w:bCs w:val="false"/>
                <w:sz w:val="20"/>
                <w:szCs w:val="20"/>
              </w:rPr>
              <w:t xml:space="preserve">부분 매칭 — 부족한 재료를 보충해서 만드는 레시피</w:t>
            </w:r>
          </w:p>
        </w:tc>
        <w:tc>
          <w:tcPr>
            <w:tcW w:type="dxa" w:w="3760"/>
          </w:tcPr>
          <w:p>
            <w:r>
              <w:rPr>
                <w:b w:val="false"/>
                <w:bCs w:val="false"/>
                <w:sz w:val="20"/>
                <w:szCs w:val="20"/>
              </w:rPr>
              <w:t xml:space="preserve">장보기 자연 유도, 레시피 선택폭 확대</w:t>
            </w:r>
          </w:p>
        </w:tc>
      </w:tr>
      <w:tr>
        <w:tc>
          <w:tcPr>
            <w:tcW w:type="dxa" w:w="2200"/>
          </w:tcPr>
          <w:p>
            <w:r>
              <w:rPr>
                <w:b w:val="false"/>
                <w:bCs w:val="false"/>
                <w:sz w:val="20"/>
                <w:szCs w:val="20"/>
              </w:rPr>
              <w:t xml:space="preserve">지금 있는 재료로</w:t>
            </w:r>
          </w:p>
        </w:tc>
        <w:tc>
          <w:tcPr>
            <w:tcW w:type="dxa" w:w="3400"/>
          </w:tcPr>
          <w:p>
            <w:r>
              <w:rPr>
                <w:b w:val="false"/>
                <w:bCs w:val="false"/>
                <w:sz w:val="20"/>
                <w:szCs w:val="20"/>
              </w:rPr>
              <w:t xml:space="preserve">완전 매칭만 — 추가 구매 없이 바로 가능</w:t>
            </w:r>
          </w:p>
        </w:tc>
        <w:tc>
          <w:tcPr>
            <w:tcW w:type="dxa" w:w="3760"/>
          </w:tcPr>
          <w:p>
            <w:r>
              <w:rPr>
                <w:b w:val="false"/>
                <w:bCs w:val="false"/>
                <w:sz w:val="20"/>
                <w:szCs w:val="20"/>
              </w:rPr>
              <w:t xml:space="preserve">추가 구매 없이 바로 만들고 싶은 니즈 충족</w:t>
            </w:r>
          </w:p>
        </w:tc>
      </w:tr>
      <w:tr>
        <w:tc>
          <w:tcPr>
            <w:tcW w:type="dxa" w:w="2200"/>
          </w:tcPr>
          <w:p>
            <w:r>
              <w:rPr>
                <w:b w:val="false"/>
                <w:bCs w:val="false"/>
                <w:sz w:val="20"/>
                <w:szCs w:val="20"/>
              </w:rPr>
              <w:t xml:space="preserve">유통기한 임박 (알림 진입 시)</w:t>
            </w:r>
          </w:p>
        </w:tc>
        <w:tc>
          <w:tcPr>
            <w:tcW w:type="dxa" w:w="3400"/>
          </w:tcPr>
          <w:p>
            <w:r>
              <w:rPr>
                <w:b w:val="false"/>
                <w:bCs w:val="false"/>
                <w:sz w:val="20"/>
                <w:szCs w:val="20"/>
              </w:rPr>
              <w:t xml:space="preserve">임박 재료를 반드시 포함하는 레시피 (완전/부분 매칭 혼합)</w:t>
            </w:r>
          </w:p>
        </w:tc>
        <w:tc>
          <w:tcPr>
            <w:tcW w:type="dxa" w:w="3760"/>
          </w:tcPr>
          <w:p>
            <w:r>
              <w:rPr>
                <w:b w:val="false"/>
                <w:bCs w:val="false"/>
                <w:sz w:val="20"/>
                <w:szCs w:val="20"/>
              </w:rPr>
              <w:t xml:space="preserve">낭비 방지라는 서비스 핵심 가치와 직결</w:t>
            </w:r>
          </w:p>
        </w:tc>
      </w:tr>
    </w:tbl>
    <w:p>
      <w:pPr>
        <w:spacing w:after="200"/>
      </w:pPr>
    </w:p>
    <w:p>
      <w:pPr>
        <w:spacing w:after="120"/>
      </w:pPr>
      <w:r>
        <w:t xml:space="preserve">기본 탭을 "부분 매칭(부족한 재료 보충)"으로 설정 — 완전 매칭만 기본으로 두면 장보기까지 이어지지 않을 수 있어, 서비스의 핵심 가치(장보기 유도)와 가장 잘 맞물리는 것을 기본값으로 선택.</w:t>
      </w:r>
    </w:p>
    <w:p>
      <w:pPr>
        <w:spacing w:after="120"/>
      </w:pPr>
      <w:r>
        <w:t xml:space="preserve">부족 재료 상한선: 최대 3개까지만 추천에 포함. 4개 이상 부족한 레시피는 신뢰도를 해칠 수 있어 제외.</w:t>
      </w:r>
    </w:p>
    <w:p>
      <w:pPr>
        <w:pStyle w:val="Heading1"/>
        <w:spacing w:after="150" w:before="300"/>
      </w:pPr>
      <w:r>
        <w:t xml:space="preserve">9. 냉장고 사진 인식 이벤트</w:t>
      </w:r>
    </w:p>
    <w:p>
      <w:pPr>
        <w:pStyle w:val="Heading2"/>
        <w:spacing w:after="120" w:before="240"/>
      </w:pPr>
      <w:r>
        <w:t xml:space="preserve">목적</w:t>
      </w:r>
    </w:p>
    <w:p>
      <w:pPr>
        <w:pStyle w:val="ListParagraph"/>
        <w:numPr>
          <w:ilvl w:val="0"/>
          <w:numId w:val="1"/>
        </w:numPr>
        <w:spacing w:after="80"/>
      </w:pPr>
      <w:r>
        <w:t xml:space="preserve">진입장벽이 높은 액션(냉장고 내부 사진)을 재밌는 챌린지 형태로 유도</w:t>
      </w:r>
    </w:p>
    <w:p>
      <w:pPr>
        <w:pStyle w:val="ListParagraph"/>
        <w:numPr>
          <w:ilvl w:val="0"/>
          <w:numId w:val="1"/>
        </w:numPr>
        <w:spacing w:after="80"/>
      </w:pPr>
      <w:r>
        <w:t xml:space="preserve">1회성이 아니라 반복 참여를 통한 습관 형성을 목표로 함</w:t>
      </w:r>
    </w:p>
    <w:p>
      <w:pPr>
        <w:pStyle w:val="Heading2"/>
        <w:spacing w:after="120" w:before="240"/>
      </w:pPr>
      <w:r>
        <w:t xml:space="preserve">반복 참여를 위한 주기 설계</w:t>
      </w:r>
    </w:p>
    <w:p>
      <w:pPr>
        <w:pStyle w:val="ListParagraph"/>
        <w:numPr>
          <w:ilvl w:val="0"/>
          <w:numId w:val="1"/>
        </w:numPr>
        <w:spacing w:after="80"/>
      </w:pPr>
      <w:r>
        <w:t xml:space="preserve">매일 촬영은 동기가 약함 (냉장고는 하루 만에 크게 변하지 않음) — 대신 며칠 단위 또는 행동 기반 트리거 사용</w:t>
      </w:r>
    </w:p>
    <w:p>
      <w:pPr>
        <w:pStyle w:val="ListParagraph"/>
        <w:numPr>
          <w:ilvl w:val="0"/>
          <w:numId w:val="1"/>
        </w:numPr>
        <w:spacing w:after="80"/>
      </w:pPr>
      <w:r>
        <w:t xml:space="preserve">예: 영수증 업로드 직후 자연스럽게 이어붙이기 ("오늘 장 본 거 냉장고에 넣으셨죠? 정리된 모습 보여주실래요?")</w:t>
      </w:r>
    </w:p>
    <w:p>
      <w:pPr>
        <w:pStyle w:val="Heading2"/>
        <w:spacing w:after="120" w:before="240"/>
      </w:pPr>
      <w:r>
        <w:t xml:space="preserve">챌린지 유형</w:t>
      </w:r>
    </w:p>
    <w:p>
      <w:pPr>
        <w:pStyle w:val="ListParagraph"/>
        <w:numPr>
          <w:ilvl w:val="0"/>
          <w:numId w:val="1"/>
        </w:numPr>
        <w:spacing w:after="80"/>
      </w:pPr>
      <w:r>
        <w:t xml:space="preserve">냉장고 파먹기 챌린지: 1~2주 기간, 시작/종료 시 비교샷(비포/애프터) 촬영, 완주 시 콩알 대량 지급 + 전용 배지</w:t>
      </w:r>
    </w:p>
    <w:p>
      <w:pPr>
        <w:pStyle w:val="ListParagraph"/>
        <w:numPr>
          <w:ilvl w:val="0"/>
          <w:numId w:val="1"/>
        </w:numPr>
        <w:spacing w:after="80"/>
      </w:pPr>
      <w:r>
        <w:t xml:space="preserve">냉장고 정리 스트릭: 정기적(예: 주 1회) 사진 업데이트, 연속 유지 시 콩알 보너스 배율 상승, 스트릭이 끊겨도 벌점 없음(부담 최소화)</w:t>
      </w:r>
    </w:p>
    <w:p>
      <w:pPr>
        <w:pStyle w:val="Heading2"/>
        <w:spacing w:after="120" w:before="240"/>
      </w:pPr>
      <w:r>
        <w:t xml:space="preserve">SNS 공유 요소</w:t>
      </w:r>
    </w:p>
    <w:p>
      <w:pPr>
        <w:pStyle w:val="ListParagraph"/>
        <w:numPr>
          <w:ilvl w:val="0"/>
          <w:numId w:val="1"/>
        </w:numPr>
        <w:spacing w:after="80"/>
      </w:pPr>
      <w:r>
        <w:t xml:space="preserve">비포/애프터 비교샷 + 캐릭터 리액션 + 성과 지표(기간, 콩알 획득량, 연속일수)를 담은 공유 카드 자동 생성</w:t>
      </w:r>
    </w:p>
    <w:p>
      <w:pPr>
        <w:pStyle w:val="ListParagraph"/>
        <w:numPr>
          <w:ilvl w:val="0"/>
          <w:numId w:val="1"/>
        </w:numPr>
        <w:spacing w:after="80"/>
      </w:pPr>
      <w:r>
        <w:t xml:space="preserve">챌린지 완주 직후, 감정이 고조된 시점에 공유 버튼 노출</w:t>
      </w:r>
    </w:p>
    <w:p>
      <w:pPr>
        <w:pStyle w:val="ListParagraph"/>
        <w:numPr>
          <w:ilvl w:val="0"/>
          <w:numId w:val="1"/>
        </w:numPr>
        <w:spacing w:after="80"/>
      </w:pPr>
      <w:r>
        <w:t xml:space="preserve">공유는 선택 사항 — 공유하지 않아도 기본 보상은 동일하게 지급, 공유 시 콩알 추가 지급으로 보너스 개념</w:t>
      </w:r>
    </w:p>
    <w:p>
      <w:pPr>
        <w:pStyle w:val="ListParagraph"/>
        <w:numPr>
          <w:ilvl w:val="0"/>
          <w:numId w:val="1"/>
        </w:numPr>
        <w:spacing w:after="80"/>
      </w:pPr>
      <w:r>
        <w:t xml:space="preserve">카드에 브랜드 워터마크를 자연스럽게 삽입해 유입 경로 추적 및 홍보 효과 확보</w:t>
      </w:r>
    </w:p>
    <w:p>
      <w:pPr>
        <w:pStyle w:val="Heading2"/>
        <w:spacing w:after="120" w:before="240"/>
      </w:pPr>
      <w:r>
        <w:t xml:space="preserve">분기/반기 냉장고 요리 대결</w:t>
      </w:r>
    </w:p>
    <w:p>
      <w:pPr>
        <w:pStyle w:val="ListParagraph"/>
        <w:numPr>
          <w:ilvl w:val="0"/>
          <w:numId w:val="1"/>
        </w:numPr>
        <w:spacing w:after="80"/>
      </w:pPr>
      <w:r>
        <w:t xml:space="preserve">운영 방식(초기): 자체 갤러리/피드 대신 인스타그램 해시태그 챌린지로 시작 — 개발 부담이 적고 기존 채널의 홍보 효과를 활용</w:t>
      </w:r>
    </w:p>
    <w:p>
      <w:pPr>
        <w:pStyle w:val="ListParagraph"/>
        <w:numPr>
          <w:ilvl w:val="0"/>
          <w:numId w:val="1"/>
        </w:numPr>
        <w:spacing w:after="80"/>
      </w:pPr>
      <w:r>
        <w:t xml:space="preserve">참여 흐름: 사용자가 전용 해시태그로 인스타그램에 요리 사진 게시 → 앱에 참가 인증(게시물 링크 또는 스크린샷 제출) → 앱은 접수·리워드 지급 창구 역할</w:t>
      </w:r>
    </w:p>
    <w:p>
      <w:pPr>
        <w:pStyle w:val="ListParagraph"/>
        <w:numPr>
          <w:ilvl w:val="0"/>
          <w:numId w:val="1"/>
        </w:numPr>
        <w:spacing w:after="80"/>
      </w:pPr>
      <w:r>
        <w:t xml:space="preserve">심사 방식: 초기에는 좋아요 수 기반 랭킹 대신 운영진 큐레이션("이달의 냉장고 요리왕" 선정) 방식 사용 — 좋아요 조작 우려 최소화</w:t>
      </w:r>
    </w:p>
    <w:p>
      <w:pPr>
        <w:pStyle w:val="ListParagraph"/>
        <w:numPr>
          <w:ilvl w:val="0"/>
          <w:numId w:val="1"/>
        </w:numPr>
        <w:spacing w:after="80"/>
      </w:pPr>
      <w:r>
        <w:t xml:space="preserve">리워드: 참가만 해도 기본 콩알 지급, 선정 시 대량 콩알 + 상점에 없는 한정 캐릭터 아이템 지급</w:t>
      </w:r>
    </w:p>
    <w:p>
      <w:pPr>
        <w:pStyle w:val="ListParagraph"/>
        <w:numPr>
          <w:ilvl w:val="0"/>
          <w:numId w:val="1"/>
        </w:numPr>
        <w:spacing w:after="80"/>
      </w:pPr>
      <w:r>
        <w:t xml:space="preserve">앱에서 준비할 최소 기능: 이벤트 안내 페이지, 참가 인증 제출 폼, 결과 발표 페이지</w:t>
      </w:r>
    </w:p>
    <w:p>
      <w:pPr>
        <w:pStyle w:val="ListParagraph"/>
        <w:numPr>
          <w:ilvl w:val="0"/>
          <w:numId w:val="1"/>
        </w:numPr>
        <w:spacing w:after="80"/>
      </w:pPr>
      <w:r>
        <w:t xml:space="preserve">자체 커뮤니티 갤러리 기능은 유저 베이스가 커진 이후 확장 단계에서 고려</w:t>
      </w:r>
    </w:p>
    <w:p>
      <w:pPr>
        <w:pStyle w:val="Heading1"/>
        <w:spacing w:after="150" w:before="300"/>
      </w:pPr>
      <w:r>
        <w:t xml:space="preserve">11. 캐릭터 꾸미기 아이템</w:t>
      </w:r>
    </w:p>
    <w:p>
      <w:pPr>
        <w:pStyle w:val="Heading2"/>
        <w:spacing w:after="120" w:before="240"/>
      </w:pPr>
      <w:r>
        <w:t xml:space="preserve">아이템 슬롯 구성</w:t>
      </w:r>
    </w:p>
    <w:p>
      <w:pPr>
        <w:pStyle w:val="ListParagraph"/>
        <w:numPr>
          <w:ilvl w:val="0"/>
          <w:numId w:val="1"/>
        </w:numPr>
        <w:spacing w:after="80"/>
      </w:pPr>
      <w:r>
        <w:t xml:space="preserve">머리/얼굴: 모자, 안경, 머리띠 — 가장 눈에 띄는 슬롯, 개수를 많이 준비</w:t>
      </w:r>
    </w:p>
    <w:p>
      <w:pPr>
        <w:pStyle w:val="ListParagraph"/>
        <w:numPr>
          <w:ilvl w:val="0"/>
          <w:numId w:val="1"/>
        </w:numPr>
        <w:spacing w:after="80"/>
      </w:pPr>
      <w:r>
        <w:t xml:space="preserve">몸/의상: 앞치마, 목도리, 옷 — 요리 테마와 직결</w:t>
      </w:r>
    </w:p>
    <w:p>
      <w:pPr>
        <w:pStyle w:val="ListParagraph"/>
        <w:numPr>
          <w:ilvl w:val="0"/>
          <w:numId w:val="1"/>
        </w:numPr>
        <w:spacing w:after="80"/>
      </w:pPr>
      <w:r>
        <w:t xml:space="preserve">배경: 냉장고 내부 인테리어, 주방 배경 테마</w:t>
      </w:r>
    </w:p>
    <w:p>
      <w:pPr>
        <w:pStyle w:val="ListParagraph"/>
        <w:numPr>
          <w:ilvl w:val="0"/>
          <w:numId w:val="1"/>
        </w:numPr>
        <w:spacing w:after="80"/>
      </w:pPr>
      <w:r>
        <w:t xml:space="preserve">소품/이펙트: 손에 드는 것(국자, 냄비), 주변 이펙트(반짝이, 콩알 파티클)</w:t>
      </w:r>
    </w:p>
    <w:p>
      <w:pPr>
        <w:pStyle w:val="Heading2"/>
        <w:spacing w:after="120" w:before="240"/>
      </w:pPr>
      <w:r>
        <w:t xml:space="preserve">테마</w:t>
      </w:r>
    </w:p>
    <w:p>
      <w:pPr>
        <w:pStyle w:val="ListParagraph"/>
        <w:numPr>
          <w:ilvl w:val="0"/>
          <w:numId w:val="1"/>
        </w:numPr>
        <w:spacing w:after="80"/>
      </w:pPr>
      <w:r>
        <w:t xml:space="preserve">식재료/요리 컨셉으로 통일 — 계란 모자, 파 머리띠, 당근 목도리 등 유머러스한 식재료 오마주</w:t>
      </w:r>
    </w:p>
    <w:p>
      <w:pPr>
        <w:pStyle w:val="ListParagraph"/>
        <w:numPr>
          <w:ilvl w:val="0"/>
          <w:numId w:val="1"/>
        </w:numPr>
        <w:spacing w:after="80"/>
      </w:pPr>
      <w:r>
        <w:t xml:space="preserve">앞치마는 요리 스타일별 시리즈(한식, 베이킹 등), 배경은 계절감 있는 주방 테마</w:t>
      </w:r>
    </w:p>
    <w:p>
      <w:pPr>
        <w:pStyle w:val="Heading2"/>
        <w:spacing w:after="120" w:before="240"/>
      </w:pPr>
      <w:r>
        <w:t xml:space="preserve">슬롯별 획득 경로 및 가격대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shd w:fill="E6F1FB" w:val="clear"/>
          </w:tcPr>
          <w:p>
            <w:r>
              <w:rPr>
                <w:b/>
                <w:bCs/>
                <w:sz w:val="20"/>
                <w:szCs w:val="20"/>
              </w:rPr>
              <w:t xml:space="preserve">슬롯</w:t>
            </w:r>
          </w:p>
        </w:tc>
        <w:tc>
          <w:tcPr>
            <w:tcW w:type="dxa" w:w="3680"/>
            <w:shd w:fill="E6F1FB" w:val="clear"/>
          </w:tcPr>
          <w:p>
            <w:r>
              <w:rPr>
                <w:b/>
                <w:bCs/>
                <w:sz w:val="20"/>
                <w:szCs w:val="20"/>
              </w:rPr>
              <w:t xml:space="preserve">주요 획득 경로</w:t>
            </w:r>
          </w:p>
        </w:tc>
        <w:tc>
          <w:tcPr>
            <w:tcW w:type="dxa" w:w="3680"/>
            <w:shd w:fill="E6F1FB" w:val="clear"/>
          </w:tcPr>
          <w:p>
            <w:r>
              <w:rPr>
                <w:b/>
                <w:bCs/>
                <w:sz w:val="20"/>
                <w:szCs w:val="20"/>
              </w:rPr>
              <w:t xml:space="preserve">가격대(콩알)</w:t>
            </w:r>
          </w:p>
        </w:tc>
      </w:tr>
      <w:tr>
        <w:tc>
          <w:tcPr>
            <w:tcW w:type="dxa" w:w="2000"/>
          </w:tcPr>
          <w:p>
            <w:r>
              <w:rPr>
                <w:b w:val="false"/>
                <w:bCs w:val="false"/>
                <w:sz w:val="20"/>
                <w:szCs w:val="20"/>
              </w:rPr>
              <w:t xml:space="preserve">머리/얼굴</w:t>
            </w:r>
          </w:p>
        </w:tc>
        <w:tc>
          <w:tcPr>
            <w:tcW w:type="dxa" w:w="3680"/>
          </w:tcPr>
          <w:p>
            <w:r>
              <w:rPr>
                <w:b w:val="false"/>
                <w:bCs w:val="false"/>
                <w:sz w:val="20"/>
                <w:szCs w:val="20"/>
              </w:rPr>
              <w:t xml:space="preserve">상시 상점 구매</w:t>
            </w:r>
          </w:p>
        </w:tc>
        <w:tc>
          <w:tcPr>
            <w:tcW w:type="dxa" w:w="3680"/>
          </w:tcPr>
          <w:p>
            <w:r>
              <w:rPr>
                <w:b w:val="false"/>
                <w:bCs w:val="false"/>
                <w:sz w:val="20"/>
                <w:szCs w:val="20"/>
              </w:rPr>
              <w:t xml:space="preserve">저가~중가</w:t>
            </w:r>
          </w:p>
        </w:tc>
      </w:tr>
      <w:tr>
        <w:tc>
          <w:tcPr>
            <w:tcW w:type="dxa" w:w="2000"/>
          </w:tcPr>
          <w:p>
            <w:r>
              <w:rPr>
                <w:b w:val="false"/>
                <w:bCs w:val="false"/>
                <w:sz w:val="20"/>
                <w:szCs w:val="20"/>
              </w:rPr>
              <w:t xml:space="preserve">몸/의상</w:t>
            </w:r>
          </w:p>
        </w:tc>
        <w:tc>
          <w:tcPr>
            <w:tcW w:type="dxa" w:w="3680"/>
          </w:tcPr>
          <w:p>
            <w:r>
              <w:rPr>
                <w:b w:val="false"/>
                <w:bCs w:val="false"/>
                <w:sz w:val="20"/>
                <w:szCs w:val="20"/>
              </w:rPr>
              <w:t xml:space="preserve">상시 상점 + 챌린지 완주 보상</w:t>
            </w:r>
          </w:p>
        </w:tc>
        <w:tc>
          <w:tcPr>
            <w:tcW w:type="dxa" w:w="3680"/>
          </w:tcPr>
          <w:p>
            <w:r>
              <w:rPr>
                <w:b w:val="false"/>
                <w:bCs w:val="false"/>
                <w:sz w:val="20"/>
                <w:szCs w:val="20"/>
              </w:rPr>
              <w:t xml:space="preserve">중가~고가</w:t>
            </w:r>
          </w:p>
        </w:tc>
      </w:tr>
      <w:tr>
        <w:tc>
          <w:tcPr>
            <w:tcW w:type="dxa" w:w="2000"/>
          </w:tcPr>
          <w:p>
            <w:r>
              <w:rPr>
                <w:b w:val="false"/>
                <w:bCs w:val="false"/>
                <w:sz w:val="20"/>
                <w:szCs w:val="20"/>
              </w:rPr>
              <w:t xml:space="preserve">배경</w:t>
            </w:r>
          </w:p>
        </w:tc>
        <w:tc>
          <w:tcPr>
            <w:tcW w:type="dxa" w:w="3680"/>
          </w:tcPr>
          <w:p>
            <w:r>
              <w:rPr>
                <w:b w:val="false"/>
                <w:bCs w:val="false"/>
                <w:sz w:val="20"/>
                <w:szCs w:val="20"/>
              </w:rPr>
              <w:t xml:space="preserve">시즌 한정(분기 요리대결, 명절 등)</w:t>
            </w:r>
          </w:p>
        </w:tc>
        <w:tc>
          <w:tcPr>
            <w:tcW w:type="dxa" w:w="3680"/>
          </w:tcPr>
          <w:p>
            <w:r>
              <w:rPr>
                <w:b w:val="false"/>
                <w:bCs w:val="false"/>
                <w:sz w:val="20"/>
                <w:szCs w:val="20"/>
              </w:rPr>
              <w:t xml:space="preserve">고가 또는 이벤트 전용(구매 불가)</w:t>
            </w:r>
          </w:p>
        </w:tc>
      </w:tr>
      <w:tr>
        <w:tc>
          <w:tcPr>
            <w:tcW w:type="dxa" w:w="2000"/>
          </w:tcPr>
          <w:p>
            <w:r>
              <w:rPr>
                <w:b w:val="false"/>
                <w:bCs w:val="false"/>
                <w:sz w:val="20"/>
                <w:szCs w:val="20"/>
              </w:rPr>
              <w:t xml:space="preserve">소품/이펙트</w:t>
            </w:r>
          </w:p>
        </w:tc>
        <w:tc>
          <w:tcPr>
            <w:tcW w:type="dxa" w:w="3680"/>
          </w:tcPr>
          <w:p>
            <w:r>
              <w:rPr>
                <w:b w:val="false"/>
                <w:bCs w:val="false"/>
                <w:sz w:val="20"/>
                <w:szCs w:val="20"/>
              </w:rPr>
              <w:t xml:space="preserve">스트릭 마일스톤 달성 시 자동 해금</w:t>
            </w:r>
          </w:p>
        </w:tc>
        <w:tc>
          <w:tcPr>
            <w:tcW w:type="dxa" w:w="3680"/>
          </w:tcPr>
          <w:p>
            <w:r>
              <w:rPr>
                <w:b w:val="false"/>
                <w:bCs w:val="false"/>
                <w:sz w:val="20"/>
                <w:szCs w:val="20"/>
              </w:rPr>
              <w:t xml:space="preserve">구매 불가, 활동으로만 획득</w:t>
            </w:r>
          </w:p>
        </w:tc>
      </w:tr>
    </w:tbl>
    <w:p>
      <w:pPr>
        <w:spacing w:after="200"/>
      </w:pPr>
    </w:p>
    <w:p>
      <w:pPr>
        <w:spacing w:after="120"/>
      </w:pPr>
      <w:r>
        <w:t xml:space="preserve">상점에서 구매 가능한 아이템과 오직 활동으로만 얻는 희소 아이템을 구분해 다층적인 성취감을 부여.</w:t>
      </w:r>
    </w:p>
    <w:p>
      <w:pPr>
        <w:pStyle w:val="Heading2"/>
        <w:spacing w:after="120" w:before="240"/>
      </w:pPr>
      <w:r>
        <w:t xml:space="preserve">성장 단계별 전용 아이템 풀</w:t>
      </w:r>
    </w:p>
    <w:p>
      <w:pPr>
        <w:pStyle w:val="ListParagraph"/>
        <w:numPr>
          <w:ilvl w:val="0"/>
          <w:numId w:val="1"/>
        </w:numPr>
        <w:spacing w:after="80"/>
      </w:pPr>
      <w:r>
        <w:t xml:space="preserve">아이템은 성장 단계별로 착용 가능한 풀이 달라짐 (단계에 맞지 않는 아이템은 장착 불가) — 각 단계마다 새로운 아이템 카테고리가 열리는 느낌을 주어 성장을 "새 옷장이 열리는" 경험으로 연출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shd w:fill="E6F1FB" w:val="clear"/>
          </w:tcPr>
          <w:p>
            <w:r>
              <w:rPr>
                <w:b/>
                <w:bCs/>
                <w:sz w:val="20"/>
                <w:szCs w:val="20"/>
              </w:rPr>
              <w:t xml:space="preserve">단계</w:t>
            </w:r>
          </w:p>
        </w:tc>
        <w:tc>
          <w:tcPr>
            <w:tcW w:type="dxa" w:w="3200"/>
            <w:shd w:fill="E6F1FB" w:val="clear"/>
          </w:tcPr>
          <w:p>
            <w:r>
              <w:rPr>
                <w:b/>
                <w:bCs/>
                <w:sz w:val="20"/>
                <w:szCs w:val="20"/>
              </w:rPr>
              <w:t xml:space="preserve">아이템 톤</w:t>
            </w:r>
          </w:p>
        </w:tc>
        <w:tc>
          <w:tcPr>
            <w:tcW w:type="dxa" w:w="3960"/>
            <w:shd w:fill="E6F1FB" w:val="clear"/>
          </w:tcPr>
          <w:p>
            <w:r>
              <w:rPr>
                <w:b/>
                <w:bCs/>
                <w:sz w:val="20"/>
                <w:szCs w:val="20"/>
              </w:rPr>
              <w:t xml:space="preserve">예시</w:t>
            </w:r>
          </w:p>
        </w:tc>
      </w:tr>
      <w:tr>
        <w:tc>
          <w:tcPr>
            <w:tcW w:type="dxa" w:w="2200"/>
          </w:tcPr>
          <w:p>
            <w:r>
              <w:rPr>
                <w:b w:val="false"/>
                <w:bCs w:val="false"/>
                <w:sz w:val="20"/>
                <w:szCs w:val="20"/>
              </w:rPr>
              <w:t xml:space="preserve">아기</w:t>
            </w:r>
          </w:p>
        </w:tc>
        <w:tc>
          <w:tcPr>
            <w:tcW w:type="dxa" w:w="3200"/>
          </w:tcPr>
          <w:p>
            <w:r>
              <w:rPr>
                <w:b w:val="false"/>
                <w:bCs w:val="false"/>
                <w:sz w:val="20"/>
                <w:szCs w:val="20"/>
              </w:rPr>
              <w:t xml:space="preserve">순수하고 앙증맞은 소품</w:t>
            </w:r>
          </w:p>
        </w:tc>
        <w:tc>
          <w:tcPr>
            <w:tcW w:type="dxa" w:w="3960"/>
          </w:tcPr>
          <w:p>
            <w:r>
              <w:rPr>
                <w:b w:val="false"/>
                <w:bCs w:val="false"/>
                <w:sz w:val="20"/>
                <w:szCs w:val="20"/>
              </w:rPr>
              <w:t xml:space="preserve">딸랑이, 턱받이, 아기용 모자</w:t>
            </w:r>
          </w:p>
        </w:tc>
      </w:tr>
      <w:tr>
        <w:tc>
          <w:tcPr>
            <w:tcW w:type="dxa" w:w="2200"/>
          </w:tcPr>
          <w:p>
            <w:r>
              <w:rPr>
                <w:b w:val="false"/>
                <w:bCs w:val="false"/>
                <w:sz w:val="20"/>
                <w:szCs w:val="20"/>
              </w:rPr>
              <w:t xml:space="preserve">어린이</w:t>
            </w:r>
          </w:p>
        </w:tc>
        <w:tc>
          <w:tcPr>
            <w:tcW w:type="dxa" w:w="3200"/>
          </w:tcPr>
          <w:p>
            <w:r>
              <w:rPr>
                <w:b w:val="false"/>
                <w:bCs w:val="false"/>
                <w:sz w:val="20"/>
                <w:szCs w:val="20"/>
              </w:rPr>
              <w:t xml:space="preserve">발랄하고 장난스러운 아이템</w:t>
            </w:r>
          </w:p>
        </w:tc>
        <w:tc>
          <w:tcPr>
            <w:tcW w:type="dxa" w:w="3960"/>
          </w:tcPr>
          <w:p>
            <w:r>
              <w:rPr>
                <w:b w:val="false"/>
                <w:bCs w:val="false"/>
                <w:sz w:val="20"/>
                <w:szCs w:val="20"/>
              </w:rPr>
              <w:t xml:space="preserve">만화 캐릭터풍 티셔츠, 장난감 국자</w:t>
            </w:r>
          </w:p>
        </w:tc>
      </w:tr>
      <w:tr>
        <w:tc>
          <w:tcPr>
            <w:tcW w:type="dxa" w:w="2200"/>
          </w:tcPr>
          <w:p>
            <w:r>
              <w:rPr>
                <w:b w:val="false"/>
                <w:bCs w:val="false"/>
                <w:sz w:val="20"/>
                <w:szCs w:val="20"/>
              </w:rPr>
              <w:t xml:space="preserve">청소년</w:t>
            </w:r>
          </w:p>
        </w:tc>
        <w:tc>
          <w:tcPr>
            <w:tcW w:type="dxa" w:w="3200"/>
          </w:tcPr>
          <w:p>
            <w:r>
              <w:rPr>
                <w:b w:val="false"/>
                <w:bCs w:val="false"/>
                <w:sz w:val="20"/>
                <w:szCs w:val="20"/>
              </w:rPr>
              <w:t xml:space="preserve">개성 표현 시작(스타일 아이템)</w:t>
            </w:r>
          </w:p>
        </w:tc>
        <w:tc>
          <w:tcPr>
            <w:tcW w:type="dxa" w:w="3960"/>
          </w:tcPr>
          <w:p>
            <w:r>
              <w:rPr>
                <w:b w:val="false"/>
                <w:bCs w:val="false"/>
                <w:sz w:val="20"/>
                <w:szCs w:val="20"/>
              </w:rPr>
              <w:t xml:space="preserve">힙한 모자, 이어폰, 백팩</w:t>
            </w:r>
          </w:p>
        </w:tc>
      </w:tr>
      <w:tr>
        <w:tc>
          <w:tcPr>
            <w:tcW w:type="dxa" w:w="2200"/>
          </w:tcPr>
          <w:p>
            <w:r>
              <w:rPr>
                <w:b w:val="false"/>
                <w:bCs w:val="false"/>
                <w:sz w:val="20"/>
                <w:szCs w:val="20"/>
              </w:rPr>
              <w:t xml:space="preserve">성인 20~30대</w:t>
            </w:r>
          </w:p>
        </w:tc>
        <w:tc>
          <w:tcPr>
            <w:tcW w:type="dxa" w:w="3200"/>
          </w:tcPr>
          <w:p>
            <w:r>
              <w:rPr>
                <w:b w:val="false"/>
                <w:bCs w:val="false"/>
                <w:sz w:val="20"/>
                <w:szCs w:val="20"/>
              </w:rPr>
              <w:t xml:space="preserve">세련되고 능숙한 느낌</w:t>
            </w:r>
          </w:p>
        </w:tc>
        <w:tc>
          <w:tcPr>
            <w:tcW w:type="dxa" w:w="3960"/>
          </w:tcPr>
          <w:p>
            <w:r>
              <w:rPr>
                <w:b w:val="false"/>
                <w:bCs w:val="false"/>
                <w:sz w:val="20"/>
                <w:szCs w:val="20"/>
              </w:rPr>
              <w:t xml:space="preserve">앞치마, 셰프 스카프, 세련된 안경</w:t>
            </w:r>
          </w:p>
        </w:tc>
      </w:tr>
      <w:tr>
        <w:tc>
          <w:tcPr>
            <w:tcW w:type="dxa" w:w="2200"/>
          </w:tcPr>
          <w:p>
            <w:r>
              <w:rPr>
                <w:b w:val="false"/>
                <w:bCs w:val="false"/>
                <w:sz w:val="20"/>
                <w:szCs w:val="20"/>
              </w:rPr>
              <w:t xml:space="preserve">성인 40~50대</w:t>
            </w:r>
          </w:p>
        </w:tc>
        <w:tc>
          <w:tcPr>
            <w:tcW w:type="dxa" w:w="3200"/>
          </w:tcPr>
          <w:p>
            <w:r>
              <w:rPr>
                <w:b w:val="false"/>
                <w:bCs w:val="false"/>
                <w:sz w:val="20"/>
                <w:szCs w:val="20"/>
              </w:rPr>
              <w:t xml:space="preserve">중후하고 여유로운 소품</w:t>
            </w:r>
          </w:p>
        </w:tc>
        <w:tc>
          <w:tcPr>
            <w:tcW w:type="dxa" w:w="3960"/>
          </w:tcPr>
          <w:p>
            <w:r>
              <w:rPr>
                <w:b w:val="false"/>
                <w:bCs w:val="false"/>
                <w:sz w:val="20"/>
                <w:szCs w:val="20"/>
              </w:rPr>
              <w:t xml:space="preserve">중절모, 장식용 파이프, 프리미엄 앞치마</w:t>
            </w:r>
          </w:p>
        </w:tc>
      </w:tr>
    </w:tbl>
    <w:p>
      <w:pPr>
        <w:spacing w:after="200"/>
      </w:pPr>
    </w:p>
    <w:p>
      <w:pPr>
        <w:spacing w:after="120"/>
      </w:pPr>
      <w:r>
        <w:t xml:space="preserve">결정: 이전 단계에서 구매한 아이템이 다음 단계로 성장한 뒤 장착 불가능해질 때는, 구매가의 50% 콩알 환급과 "추억 앨범" 등록(캐릭터 프로필에서 역대 착용 아이템으로 열람 가능)을 함께 적용. 성장 연출 직후 캐릭터가 직접 안내하는 방식으로 손해 느낌을 완화하고, 이를 성장 히스토리를 보여주는 콘텐츠로 전환.</w:t>
      </w:r>
    </w:p>
    <w:p>
      <w:pPr>
        <w:pStyle w:val="Heading1"/>
        <w:spacing w:after="150" w:before="300"/>
      </w:pPr>
      <w:r>
        <w:t xml:space="preserve">12. 기술/사업성 리서치 요약 및 방향 수정</w:t>
      </w:r>
    </w:p>
    <w:p>
      <w:pPr>
        <w:spacing w:after="120"/>
      </w:pPr>
      <w:r>
        <w:t xml:space="preserve">실제 구현 가능성과 경쟁 환경을 점검하기 위해 조사를 진행했고, 그 결과 아래 두 가지 핵심 전제를 수정함.</w:t>
      </w:r>
    </w:p>
    <w:p>
      <w:pPr>
        <w:pStyle w:val="Heading2"/>
        <w:spacing w:after="120" w:before="240"/>
      </w:pPr>
      <w:r>
        <w:t xml:space="preserve">기술 타당성</w:t>
      </w:r>
    </w:p>
    <w:p>
      <w:pPr>
        <w:pStyle w:val="ListParagraph"/>
        <w:numPr>
          <w:ilvl w:val="0"/>
          <w:numId w:val="1"/>
        </w:numPr>
        <w:spacing w:after="80"/>
      </w:pPr>
      <w:r>
        <w:t xml:space="preserve">영수증 OCR: 검증됨. 네이버 클로바 OCR 영수증 전용 모델 기준 국내 인식률 97~99%, 건당 약 1~5원. 다만 인식된 텍스트를 실제 식재료명으로 매핑하는 정규화 로직이 핵심 기술 자산이 됨 (직접 구축 필요)</w:t>
      </w:r>
    </w:p>
    <w:p>
      <w:pPr>
        <w:pStyle w:val="ListParagraph"/>
        <w:numPr>
          <w:ilvl w:val="0"/>
          <w:numId w:val="1"/>
        </w:numPr>
        <w:spacing w:after="80"/>
      </w:pPr>
      <w:r>
        <w:t xml:space="preserve">냉장고 내부 사진 인식: 아직 실용 단계 아님. 삼성 패밀리허브(고정 카메라, 통제된 조명)조차 2025년 4월 기준 신선식품 37종, 포장식품 최대 50종만 인식했고, 2026년에야 구글 제미나이를 붙여 2000종까지 확장 예정. 일반 스마트폰 촬영 환경은 이보다 더 어려움</w:t>
      </w:r>
    </w:p>
    <w:p>
      <w:pPr>
        <w:pStyle w:val="ListParagraph"/>
        <w:numPr>
          <w:ilvl w:val="0"/>
          <w:numId w:val="1"/>
        </w:numPr>
        <w:spacing w:after="80"/>
      </w:pPr>
      <w:r>
        <w:t xml:space="preserve">→ 방향 수정: 냉장고 사진 인식은 핵심 기능이 아닌 "AI가 후보를 제시하고 사용자가 확인/수정하는" 보조 기능으로 포지셔닝. "사진 한 장으로 완전 자동 인식"을 초기 약속으로 걸지 않음</w:t>
      </w:r>
    </w:p>
    <w:p>
      <w:pPr>
        <w:pStyle w:val="Heading2"/>
        <w:spacing w:after="120" w:before="240"/>
      </w:pPr>
      <w:r>
        <w:t xml:space="preserve">쿠팡/컬리 연동 현실</w:t>
      </w:r>
    </w:p>
    <w:p>
      <w:pPr>
        <w:pStyle w:val="ListParagraph"/>
        <w:numPr>
          <w:ilvl w:val="0"/>
          <w:numId w:val="1"/>
        </w:numPr>
        <w:spacing w:after="80"/>
      </w:pPr>
      <w:r>
        <w:t xml:space="preserve">쿠팡파트너스: 가능하나 사전 승인 필요. 무료 가입, 식품 카테고리 커미션 약 2%, 클릭 후 24시간 내 구매 인정. 단, 앱 내 사용 시 앱 URL과 활동 스크린샷을 등록해 최종 승인을 받아야 함. 검색 API는 호출 제한이 있어 실시간 검색보다 캐싱 전략이 필요</w:t>
      </w:r>
    </w:p>
    <w:p>
      <w:pPr>
        <w:pStyle w:val="ListParagraph"/>
        <w:numPr>
          <w:ilvl w:val="0"/>
          <w:numId w:val="1"/>
        </w:numPr>
        <w:spacing w:after="80"/>
      </w:pPr>
      <w:r>
        <w:t xml:space="preserve">컬리: 외부 앱이 이용 가능한 제휴 마케팅 프로그램이 없음. "파트너" 페이지는 입점 판매자용이며, 일반적인 제휴 링크·수수료 구조가 존재하지 않음</w:t>
      </w:r>
    </w:p>
    <w:p>
      <w:pPr>
        <w:pStyle w:val="ListParagraph"/>
        <w:numPr>
          <w:ilvl w:val="0"/>
          <w:numId w:val="1"/>
        </w:numPr>
        <w:spacing w:after="80"/>
      </w:pPr>
      <w:r>
        <w:t xml:space="preserve">→ 방향 수정: 초기 장바구니 딥링크는 쿠팡파트너스 단일 채널로 시작 (사전 승인 절차를 개발 일정에 포함). 컬리는 1차 출시 범위에서 제외하고, 추후 직접 비즈니스 제휴 논의 대상으로 이관</w:t>
      </w:r>
    </w:p>
    <w:p>
      <w:pPr>
        <w:pStyle w:val="Heading2"/>
        <w:spacing w:after="120" w:before="240"/>
      </w:pPr>
      <w:r>
        <w:t xml:space="preserve">경쟁 환경</w:t>
      </w:r>
    </w:p>
    <w:p>
      <w:pPr>
        <w:pStyle w:val="ListParagraph"/>
        <w:numPr>
          <w:ilvl w:val="0"/>
          <w:numId w:val="1"/>
        </w:numPr>
        <w:spacing w:after="80"/>
      </w:pPr>
      <w:r>
        <w:t xml:space="preserve">국내 유사 서비스 존재: 냉장고 파먹기, 유통기한 언제지, 냉쿡(부족 재료 태깅 로직이 유사) 등 — 대체로 소규모</w:t>
      </w:r>
    </w:p>
    <w:p>
      <w:pPr>
        <w:pStyle w:val="ListParagraph"/>
        <w:numPr>
          <w:ilvl w:val="0"/>
          <w:numId w:val="1"/>
        </w:numPr>
        <w:spacing w:after="80"/>
      </w:pPr>
      <w:r>
        <w:t xml:space="preserve">가장 위협적인 경쟁자는 만개의레시피 — 누적 다운로드 1000만, 앱 단독 MAU 100만, 레시피 20만 개, 레시피→구매 전환까지 이미 자체적으로 연결하는 커머스 구조 보유</w:t>
      </w:r>
    </w:p>
    <w:p>
      <w:pPr>
        <w:pStyle w:val="ListParagraph"/>
        <w:numPr>
          <w:ilvl w:val="0"/>
          <w:numId w:val="1"/>
        </w:numPr>
        <w:spacing w:after="80"/>
      </w:pPr>
      <w:r>
        <w:t xml:space="preserve">해외 유사 서비스(Kitche, NoWaste, Fridgely 등)도 대체로 소규모·단일 시장에 머물러 있어, 카테고리 자체의 확장 난이도가 높다는 신호로 해석</w:t>
      </w:r>
    </w:p>
    <w:p>
      <w:pPr>
        <w:pStyle w:val="Heading2"/>
        <w:spacing w:after="120" w:before="240"/>
      </w:pPr>
      <w:r>
        <w:t xml:space="preserve">게이미피케이션 벤치마크</w:t>
      </w:r>
    </w:p>
    <w:p>
      <w:pPr>
        <w:pStyle w:val="ListParagraph"/>
        <w:numPr>
          <w:ilvl w:val="0"/>
          <w:numId w:val="1"/>
        </w:numPr>
        <w:spacing w:after="80"/>
      </w:pPr>
      <w:r>
        <w:t xml:space="preserve">캐시워크(누적 1800만 다운로드), 토스 만보기 등 국내 캐릭터·재화 기반 리텐션 사례가 존재 — 다만 이들은 광고·커머스 수익으로 재화 보상 비용을 충당하는 구조</w:t>
      </w:r>
    </w:p>
    <w:p>
      <w:pPr>
        <w:pStyle w:val="ListParagraph"/>
        <w:numPr>
          <w:ilvl w:val="0"/>
          <w:numId w:val="1"/>
        </w:numPr>
        <w:spacing w:after="80"/>
      </w:pPr>
      <w:r>
        <w:t xml:space="preserve">→ 콩알 시스템도 쿠팡 제휴 수익이나 광고 수익으로 자금을 대야 장기적으로 지속 가능함을 전제로 설계</w:t>
      </w:r>
    </w:p>
    <w:p>
      <w:pPr>
        <w:pStyle w:val="Heading2"/>
        <w:spacing w:after="120" w:before="240"/>
      </w:pPr>
      <w:r>
        <w:t xml:space="preserve">종합 결론: 조건부 GO</w:t>
      </w:r>
    </w:p>
    <w:p>
      <w:pPr>
        <w:spacing w:after="120"/>
      </w:pPr>
      <w:r>
        <w:t xml:space="preserve">핵심 아이디어는 유효하나, 냉장고 사진 인식을 핵심 기능에서 보조 기능으로 낮추고 컬리 연동을 1차 범위에서 제외하는 두 가지 수정이 필요함.</w:t>
      </w:r>
    </w:p>
    <w:p>
      <w:pPr>
        <w:pStyle w:val="ListParagraph"/>
        <w:numPr>
          <w:ilvl w:val="0"/>
          <w:numId w:val="1"/>
        </w:numPr>
        <w:spacing w:after="80"/>
      </w:pPr>
      <w:r>
        <w:t xml:space="preserve">1단계 MVP 범위(수정): 영수증 OCR + 수동 입력 → 부분 매칭 레시피 → 쿠팡파트너스 딥링크(사전 승인 절차 포함) → 캐릭터·콩알·챌린지(초기부터 포함, 경쟁 우위의 핵심)</w:t>
      </w:r>
    </w:p>
    <w:p>
      <w:pPr>
        <w:pStyle w:val="ListParagraph"/>
        <w:numPr>
          <w:ilvl w:val="0"/>
          <w:numId w:val="1"/>
        </w:numPr>
        <w:spacing w:after="80"/>
      </w:pPr>
      <w:r>
        <w:t xml:space="preserve">2단계(수정): 리텐션 지표가 검증된 이후 냉장고 사진 인식을 "AI 후보 제시 + 사용자 확인" 방식으로 추가, 컬리는 이 시점에 직접 제휴 논의</w:t>
      </w:r>
    </w:p>
    <w:p>
      <w:pPr>
        <w:pStyle w:val="Heading1"/>
        <w:spacing w:after="150" w:before="300"/>
      </w:pPr>
      <w:r>
        <w:t xml:space="preserve">13. 쿠팡파트너스 사전 승인 절차</w:t>
      </w:r>
    </w:p>
    <w:p>
      <w:pPr>
        <w:spacing w:after="120"/>
      </w:pPr>
      <w:r>
        <w:t xml:space="preserve">실제 신청 절차를 확인한 결과, 가입부터 API 사용까지 3단계로 진행됨.</w:t>
      </w:r>
    </w:p>
    <w:p>
      <w:pPr>
        <w:pStyle w:val="Heading2"/>
        <w:spacing w:after="120" w:before="240"/>
      </w:pPr>
      <w:r>
        <w:t xml:space="preserve">1단계: 회원가입 + 활동 채널(앱 URL) 등록</w:t>
      </w:r>
    </w:p>
    <w:p>
      <w:pPr>
        <w:pStyle w:val="ListParagraph"/>
        <w:numPr>
          <w:ilvl w:val="0"/>
          <w:numId w:val="1"/>
        </w:numPr>
        <w:spacing w:after="80"/>
      </w:pPr>
      <w:r>
        <w:t xml:space="preserve">쿠팡 계정으로 파트너스 가입, 사업자 유형(개인/법인) 선택, 연락처·정산 계좌 정보 입력</w:t>
      </w:r>
    </w:p>
    <w:p>
      <w:pPr>
        <w:pStyle w:val="ListParagraph"/>
        <w:numPr>
          <w:ilvl w:val="0"/>
          <w:numId w:val="1"/>
        </w:numPr>
        <w:spacing w:after="80"/>
      </w:pPr>
      <w:r>
        <w:t xml:space="preserve">"내 정보 관리"에서 앱 URL(또는 스토어 링크)을 활동 채널로 반드시 등록 — 미등록 시 약관 위배 소지</w:t>
      </w:r>
    </w:p>
    <w:p>
      <w:pPr>
        <w:pStyle w:val="Heading2"/>
        <w:spacing w:after="120" w:before="240"/>
      </w:pPr>
      <w:r>
        <w:t xml:space="preserve">2단계: 활동 스크린샷 제출</w:t>
      </w:r>
    </w:p>
    <w:p>
      <w:pPr>
        <w:pStyle w:val="ListParagraph"/>
        <w:numPr>
          <w:ilvl w:val="0"/>
          <w:numId w:val="1"/>
        </w:numPr>
        <w:spacing w:after="80"/>
      </w:pPr>
      <w:r>
        <w:t xml:space="preserve">앱 화면에서 파트너스 링크가 실제로 노출되는 스크린샷 등록 (예: 장바구니 화면의 쿠팡 연결 버튼)</w:t>
      </w:r>
    </w:p>
    <w:p>
      <w:pPr>
        <w:pStyle w:val="ListParagraph"/>
        <w:numPr>
          <w:ilvl w:val="0"/>
          <w:numId w:val="1"/>
        </w:numPr>
        <w:spacing w:after="80"/>
      </w:pPr>
      <w:r>
        <w:t xml:space="preserve">스크린샷에 대가성 문구가 함께 보여야 함: "이 게시물은 쿠팡 파트너스 활동의 일환으로, 이에 따른 일정액의 수수료를 제공받습니다." — 공정거래위원회 지침 사항으로 누락 시 부당광고 소지</w:t>
      </w:r>
    </w:p>
    <w:p>
      <w:pPr>
        <w:pStyle w:val="ListParagraph"/>
        <w:numPr>
          <w:ilvl w:val="0"/>
          <w:numId w:val="1"/>
        </w:numPr>
        <w:spacing w:after="80"/>
      </w:pPr>
      <w:r>
        <w:t xml:space="preserve">심사 소요 기간: 영업일 기준 약 3일</w:t>
      </w:r>
    </w:p>
    <w:p>
      <w:pPr>
        <w:pStyle w:val="Heading2"/>
        <w:spacing w:after="120" w:before="240"/>
      </w:pPr>
      <w:r>
        <w:t xml:space="preserve">3단계: 최종 승인 (API 활성화 + 출금 가능)</w:t>
      </w:r>
    </w:p>
    <w:p>
      <w:pPr>
        <w:pStyle w:val="ListParagraph"/>
        <w:numPr>
          <w:ilvl w:val="0"/>
          <w:numId w:val="1"/>
        </w:numPr>
        <w:spacing w:after="80"/>
      </w:pPr>
      <w:r>
        <w:t xml:space="preserve">누적 판매 금액 15만 원 이상 달성 시 자동으로 최종 승인 심사 진행 — 즉 API 사용을 위해서는 먼저 소액이라도 실제 판매 실적이 필요</w:t>
      </w:r>
    </w:p>
    <w:p>
      <w:pPr>
        <w:pStyle w:val="ListParagraph"/>
        <w:numPr>
          <w:ilvl w:val="0"/>
          <w:numId w:val="1"/>
        </w:numPr>
        <w:spacing w:after="80"/>
      </w:pPr>
      <w:r>
        <w:t xml:space="preserve">최종 승인 후 API 키(Access Key, Secret Key) 발급받아 딥링크 API 사용 가능</w:t>
      </w:r>
    </w:p>
    <w:p>
      <w:pPr>
        <w:pStyle w:val="Heading2"/>
        <w:spacing w:after="120" w:before="240"/>
      </w:pPr>
      <w:r>
        <w:t xml:space="preserve">모바일 앱 활동 시 추가 준수사항 (쿠팡파트너스 공식 안내)</w:t>
      </w:r>
    </w:p>
    <w:p>
      <w:pPr>
        <w:pStyle w:val="ListParagraph"/>
        <w:numPr>
          <w:ilvl w:val="0"/>
          <w:numId w:val="1"/>
        </w:numPr>
        <w:spacing w:after="80"/>
      </w:pPr>
      <w:r>
        <w:t xml:space="preserve">모바일 앱 URL과 활동 스크린샷 등록 필수</w:t>
      </w:r>
    </w:p>
    <w:p>
      <w:pPr>
        <w:pStyle w:val="ListParagraph"/>
        <w:numPr>
          <w:ilvl w:val="0"/>
          <w:numId w:val="1"/>
        </w:numPr>
        <w:spacing w:after="80"/>
      </w:pPr>
      <w:r>
        <w:t xml:space="preserve">메신저에서 활동 시, 광고 수신을 원하지 않는 상대방에게 파트너스 링크 전송 금지</w:t>
      </w:r>
    </w:p>
    <w:p>
      <w:pPr>
        <w:pStyle w:val="ListParagraph"/>
        <w:numPr>
          <w:ilvl w:val="0"/>
          <w:numId w:val="1"/>
        </w:numPr>
        <w:spacing w:after="80"/>
      </w:pPr>
      <w:r>
        <w:t xml:space="preserve">대가성 문구 기재 필수</w:t>
      </w:r>
    </w:p>
    <w:p>
      <w:pPr>
        <w:pStyle w:val="ListParagraph"/>
        <w:numPr>
          <w:ilvl w:val="0"/>
          <w:numId w:val="1"/>
        </w:numPr>
        <w:spacing w:after="80"/>
      </w:pPr>
      <w:r>
        <w:t xml:space="preserve">쿠팡의 지식재산권(로고, 상표 등) 무단 사용 금지</w:t>
      </w:r>
    </w:p>
    <w:p>
      <w:pPr>
        <w:pStyle w:val="Heading2"/>
        <w:spacing w:after="120" w:before="240"/>
      </w:pPr>
      <w:r>
        <w:t xml:space="preserve">설계 반영 사항</w:t>
      </w:r>
    </w:p>
    <w:p>
      <w:pPr>
        <w:spacing w:after="120"/>
      </w:pPr>
      <w:r>
        <w:t xml:space="preserve">장바구니 화면에 "쿠팡 파트너스 활동으로 일정 수수료를 제공받습니다" 형태의 고지 문구를 노출해야 함 — 법적 요건이므로 장바구니 화면 UI 설계에 반드시 포함.</w:t>
      </w:r>
    </w:p>
    <w:p>
      <w:pPr>
        <w:pStyle w:val="Heading1"/>
        <w:spacing w:after="150" w:before="300"/>
      </w:pPr>
      <w:r>
        <w:t xml:space="preserve">14. 영수증 텍스트 → 식재료명 정규화 로직</w:t>
      </w:r>
    </w:p>
    <w:p>
      <w:pPr>
        <w:spacing w:after="120"/>
      </w:pPr>
      <w:r>
        <w:t xml:space="preserve">영수증 OCR 텍스트(예: "하림동물복지닭가슴살500G")를 표준 식재료명(예: "닭가슴살")으로 변환하는 로직. 매장마다 표기 방식이 달라 규칙 하나로 커버되지 않으므로 단계적 매칭 체인으로 설계.</w:t>
      </w:r>
    </w:p>
    <w:p>
      <w:pPr>
        <w:pStyle w:val="Heading2"/>
        <w:spacing w:after="120" w:before="240"/>
      </w:pPr>
      <w:r>
        <w:t xml:space="preserve">매칭 체인 (3단계)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shd w:fill="E6F1FB" w:val="clear"/>
          </w:tcPr>
          <w:p>
            <w:r>
              <w:rPr>
                <w:b/>
                <w:bCs/>
                <w:sz w:val="20"/>
                <w:szCs w:val="20"/>
              </w:rPr>
              <w:t xml:space="preserve">단계</w:t>
            </w:r>
          </w:p>
        </w:tc>
        <w:tc>
          <w:tcPr>
            <w:tcW w:type="dxa" w:w="3400"/>
            <w:shd w:fill="E6F1FB" w:val="clear"/>
          </w:tcPr>
          <w:p>
            <w:r>
              <w:rPr>
                <w:b/>
                <w:bCs/>
                <w:sz w:val="20"/>
                <w:szCs w:val="20"/>
              </w:rPr>
              <w:t xml:space="preserve">방식</w:t>
            </w:r>
          </w:p>
        </w:tc>
        <w:tc>
          <w:tcPr>
            <w:tcW w:type="dxa" w:w="3760"/>
            <w:shd w:fill="E6F1FB" w:val="clear"/>
          </w:tcPr>
          <w:p>
            <w:r>
              <w:rPr>
                <w:b/>
                <w:bCs/>
                <w:sz w:val="20"/>
                <w:szCs w:val="20"/>
              </w:rPr>
              <w:t xml:space="preserve">특징</w:t>
            </w:r>
          </w:p>
        </w:tc>
      </w:tr>
      <w:tr>
        <w:tc>
          <w:tcPr>
            <w:tcW w:type="dxa" w:w="2200"/>
          </w:tcPr>
          <w:p>
            <w:r>
              <w:rPr>
                <w:b w:val="false"/>
                <w:bCs w:val="false"/>
                <w:sz w:val="20"/>
                <w:szCs w:val="20"/>
              </w:rPr>
              <w:t xml:space="preserve">1차: 사전 매칭</w:t>
            </w:r>
          </w:p>
        </w:tc>
        <w:tc>
          <w:tcPr>
            <w:tcW w:type="dxa" w:w="3400"/>
          </w:tcPr>
          <w:p>
            <w:r>
              <w:rPr>
                <w:b w:val="false"/>
                <w:bCs w:val="false"/>
                <w:sz w:val="20"/>
                <w:szCs w:val="20"/>
              </w:rPr>
              <w:t xml:space="preserve">자체 구축한 표준 식재료 사전과 정확/부분 일치</w:t>
            </w:r>
          </w:p>
        </w:tc>
        <w:tc>
          <w:tcPr>
            <w:tcW w:type="dxa" w:w="3760"/>
          </w:tcPr>
          <w:p>
            <w:r>
              <w:rPr>
                <w:b w:val="false"/>
                <w:bCs w:val="false"/>
                <w:sz w:val="20"/>
                <w:szCs w:val="20"/>
              </w:rPr>
              <w:t xml:space="preserve">즉시 처리, 비용 거의 없음</w:t>
            </w:r>
          </w:p>
        </w:tc>
      </w:tr>
      <w:tr>
        <w:tc>
          <w:tcPr>
            <w:tcW w:type="dxa" w:w="2200"/>
          </w:tcPr>
          <w:p>
            <w:r>
              <w:rPr>
                <w:b w:val="false"/>
                <w:bCs w:val="false"/>
                <w:sz w:val="20"/>
                <w:szCs w:val="20"/>
              </w:rPr>
              <w:t xml:space="preserve">2차: 유사도 매칭</w:t>
            </w:r>
          </w:p>
        </w:tc>
        <w:tc>
          <w:tcPr>
            <w:tcW w:type="dxa" w:w="3400"/>
          </w:tcPr>
          <w:p>
            <w:r>
              <w:rPr>
                <w:b w:val="false"/>
                <w:bCs w:val="false"/>
                <w:sz w:val="20"/>
                <w:szCs w:val="20"/>
              </w:rPr>
              <w:t xml:space="preserve">사전에 없는 표기 변형은 문자열 유사도(편집거리 등)로 근접 매칭</w:t>
            </w:r>
          </w:p>
        </w:tc>
        <w:tc>
          <w:tcPr>
            <w:tcW w:type="dxa" w:w="3760"/>
          </w:tcPr>
          <w:p>
            <w:r>
              <w:rPr>
                <w:b w:val="false"/>
                <w:bCs w:val="false"/>
                <w:sz w:val="20"/>
                <w:szCs w:val="20"/>
              </w:rPr>
              <w:t xml:space="preserve">즉시 처리, 비용 거의 없음</w:t>
            </w:r>
          </w:p>
        </w:tc>
      </w:tr>
      <w:tr>
        <w:tc>
          <w:tcPr>
            <w:tcW w:type="dxa" w:w="2200"/>
          </w:tcPr>
          <w:p>
            <w:r>
              <w:rPr>
                <w:b w:val="false"/>
                <w:bCs w:val="false"/>
                <w:sz w:val="20"/>
                <w:szCs w:val="20"/>
              </w:rPr>
              <w:t xml:space="preserve">3차: LLM 폴백</w:t>
            </w:r>
          </w:p>
        </w:tc>
        <w:tc>
          <w:tcPr>
            <w:tcW w:type="dxa" w:w="3400"/>
          </w:tcPr>
          <w:p>
            <w:r>
              <w:rPr>
                <w:b w:val="false"/>
                <w:bCs w:val="false"/>
                <w:sz w:val="20"/>
                <w:szCs w:val="20"/>
              </w:rPr>
              <w:t xml:space="preserve">1·2차로 해결 안 되는 항목을 LLM에 질의</w:t>
            </w:r>
          </w:p>
        </w:tc>
        <w:tc>
          <w:tcPr>
            <w:tcW w:type="dxa" w:w="3760"/>
          </w:tcPr>
          <w:p>
            <w:r>
              <w:rPr>
                <w:b w:val="false"/>
                <w:bCs w:val="false"/>
                <w:sz w:val="20"/>
                <w:szCs w:val="20"/>
              </w:rPr>
              <w:t xml:space="preserve">건당 비용 발생, 느림 — 2단계에서 도입 예정</w:t>
            </w:r>
          </w:p>
        </w:tc>
      </w:tr>
    </w:tbl>
    <w:p>
      <w:pPr>
        <w:spacing w:after="200"/>
      </w:pPr>
    </w:p>
    <w:p>
      <w:pPr>
        <w:pStyle w:val="Heading2"/>
        <w:spacing w:after="120" w:before="240"/>
      </w:pPr>
      <w:r>
        <w:t xml:space="preserve">단계적 도입 결정</w:t>
      </w:r>
    </w:p>
    <w:p>
      <w:pPr>
        <w:pStyle w:val="ListParagraph"/>
        <w:numPr>
          <w:ilvl w:val="0"/>
          <w:numId w:val="1"/>
        </w:numPr>
        <w:spacing w:after="80"/>
      </w:pPr>
      <w:r>
        <w:t xml:space="preserve">1단계(MVP): 사전 매칭 + 유사도 매칭만 적용. 두 단계 모두 실패하면 LLM 폴백 없이 "인식 실패, 직접 입력해주세요"로 수동 입력 유도 — 초기 비용 부담 최소화</w:t>
      </w:r>
    </w:p>
    <w:p>
      <w:pPr>
        <w:pStyle w:val="ListParagraph"/>
        <w:numPr>
          <w:ilvl w:val="0"/>
          <w:numId w:val="1"/>
        </w:numPr>
        <w:spacing w:after="80"/>
      </w:pPr>
      <w:r>
        <w:t xml:space="preserve">2단계: 실제 운영 데이터(매칭 실패로 수동 입력하는 비율)를 확인한 뒤 LLM 폴백 도입 여부와 우선순위를 결정</w:t>
      </w:r>
    </w:p>
    <w:p>
      <w:pPr>
        <w:pStyle w:val="Heading2"/>
        <w:spacing w:after="120" w:before="240"/>
      </w:pPr>
      <w:r>
        <w:t xml:space="preserve">사전(辭典) 구축</w:t>
      </w:r>
    </w:p>
    <w:p>
      <w:pPr>
        <w:pStyle w:val="ListParagraph"/>
        <w:numPr>
          <w:ilvl w:val="0"/>
          <w:numId w:val="1"/>
        </w:numPr>
        <w:spacing w:after="80"/>
      </w:pPr>
      <w:r>
        <w:t xml:space="preserve">자주 구매되는 식재료 상위 500~1000개 정도로 시작 — 대부분의 영수증이 이 범위 내에서 커버될 것으로 예상</w:t>
      </w:r>
    </w:p>
    <w:p>
      <w:pPr>
        <w:pStyle w:val="ListParagraph"/>
        <w:numPr>
          <w:ilvl w:val="0"/>
          <w:numId w:val="1"/>
        </w:numPr>
        <w:spacing w:after="80"/>
      </w:pPr>
      <w:r>
        <w:t xml:space="preserve">각 항목에 카테고리(채소/육류/유제품/조미료 등) 태깅 — 유통기한 기본값 추정 로직에도 재사용 가능</w:t>
      </w:r>
    </w:p>
    <w:p>
      <w:pPr>
        <w:pStyle w:val="ListParagraph"/>
        <w:numPr>
          <w:ilvl w:val="0"/>
          <w:numId w:val="1"/>
        </w:numPr>
        <w:spacing w:after="80"/>
      </w:pPr>
      <w:r>
        <w:t xml:space="preserve">사용자가 태그를 탭해서 수정한 내역이 쌓이면 사전 확장과 유사도 매칭 규칙 보정에 활용되는 학습 데이터가 됨</w:t>
      </w:r>
    </w:p>
    <w:p>
      <w:pPr>
        <w:pStyle w:val="Heading2"/>
        <w:spacing w:after="120" w:before="240"/>
      </w:pPr>
      <w:r>
        <w:t xml:space="preserve">인식 결과 UI와의 연결</w:t>
      </w:r>
    </w:p>
    <w:p>
      <w:pPr>
        <w:spacing w:after="120"/>
      </w:pPr>
      <w:r>
        <w:t xml:space="preserve">재료 인식 결과 화면의 태그 신뢰도 색상 구분(민트=확실/회색=애매/코랄=확인 필요)이 이 매칭 체인의 결과와 매핑됨. 1·2차에서 높은 신뢰도로 매칭되면 민트, LLM 폴백까지 가야 했던 항목(2단계 이후)은 코랄로 표시해 사용자 확인을 유도.</w:t>
      </w:r>
    </w:p>
    <w:p>
      <w:pPr>
        <w:pStyle w:val="Heading1"/>
        <w:spacing w:after="150" w:before="300"/>
      </w:pPr>
      <w:r>
        <w:t xml:space="preserve">15. 전체 우선순위 로드맵</w:t>
      </w:r>
    </w:p>
    <w:p>
      <w:pPr>
        <w:spacing w:after="120"/>
      </w:pPr>
      <w:r>
        <w:t xml:space="preserve">지금까지 논의한 내용을 아이디어 순서가 아닌, "먼저 검증해야 할 것 → 핵심 리텐션 → 확장"이라는 실행 우선순위로 재구성.</w:t>
      </w:r>
    </w:p>
    <w:p>
      <w:pPr>
        <w:pStyle w:val="Heading2"/>
        <w:spacing w:after="120" w:before="240"/>
      </w:pPr>
      <w:r>
        <w:t xml:space="preserve">Phase 0. 사전 준비 (개발 착수 전)</w:t>
      </w:r>
    </w:p>
    <w:p>
      <w:pPr>
        <w:pStyle w:val="ListParagraph"/>
        <w:numPr>
          <w:ilvl w:val="0"/>
          <w:numId w:val="1"/>
        </w:numPr>
        <w:spacing w:after="80"/>
      </w:pPr>
      <w:r>
        <w:t xml:space="preserve">쿠팡파트너스 가입 + 활동 채널 등록 — 누적 판매 15만 원 달성해야 최종 승인이 나므로 최대한 일찍 시작</w:t>
      </w:r>
    </w:p>
    <w:p>
      <w:pPr>
        <w:pStyle w:val="ListParagraph"/>
        <w:numPr>
          <w:ilvl w:val="0"/>
          <w:numId w:val="1"/>
        </w:numPr>
        <w:spacing w:after="80"/>
      </w:pPr>
      <w:r>
        <w:t xml:space="preserve">표준 식재료 사전 v1 구축 (상위 500~1000개, 카테고리 태깅)</w:t>
      </w:r>
    </w:p>
    <w:p>
      <w:pPr>
        <w:pStyle w:val="ListParagraph"/>
        <w:numPr>
          <w:ilvl w:val="0"/>
          <w:numId w:val="1"/>
        </w:numPr>
        <w:spacing w:after="80"/>
      </w:pPr>
      <w:r>
        <w:t xml:space="preserve">경쟁 서비스(냉장고 파먹기, 만개의레시피 등) 사용성 벤치마킹</w:t>
      </w:r>
    </w:p>
    <w:p>
      <w:pPr>
        <w:pStyle w:val="Heading2"/>
        <w:spacing w:after="120" w:before="240"/>
      </w:pPr>
      <w:r>
        <w:t xml:space="preserve">Phase 1. MVP — "쓸모"를 증명하는 단계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6F1FB" w:val="clear"/>
          </w:tcPr>
          <w:p>
            <w:r>
              <w:rPr>
                <w:b/>
                <w:bCs/>
                <w:sz w:val="20"/>
                <w:szCs w:val="20"/>
              </w:rPr>
              <w:t xml:space="preserve">영역</w:t>
            </w:r>
          </w:p>
        </w:tc>
        <w:tc>
          <w:tcPr>
            <w:tcW w:type="dxa" w:w="7160"/>
            <w:shd w:fill="E6F1FB" w:val="clear"/>
          </w:tcPr>
          <w:p>
            <w:r>
              <w:rPr>
                <w:b/>
                <w:bCs/>
                <w:sz w:val="20"/>
                <w:szCs w:val="20"/>
              </w:rPr>
              <w:t xml:space="preserve">포함 범위</w:t>
            </w:r>
          </w:p>
        </w:tc>
      </w:tr>
      <w:tr>
        <w:tc>
          <w:tcPr>
            <w:tcW w:type="dxa" w:w="2200"/>
          </w:tcPr>
          <w:p>
            <w:r>
              <w:rPr>
                <w:b w:val="false"/>
                <w:bCs w:val="false"/>
                <w:sz w:val="20"/>
                <w:szCs w:val="20"/>
              </w:rPr>
              <w:t xml:space="preserve">온보딩</w:t>
            </w:r>
          </w:p>
        </w:tc>
        <w:tc>
          <w:tcPr>
            <w:tcW w:type="dxa" w:w="7160"/>
          </w:tcPr>
          <w:p>
            <w:r>
              <w:rPr>
                <w:b w:val="false"/>
                <w:bCs w:val="false"/>
                <w:sz w:val="20"/>
                <w:szCs w:val="20"/>
              </w:rPr>
              <w:t xml:space="preserve">캐릭터 4종 선택, 이름 짓기, 알림 빈도 선택</w:t>
            </w:r>
          </w:p>
        </w:tc>
      </w:tr>
      <w:tr>
        <w:tc>
          <w:tcPr>
            <w:tcW w:type="dxa" w:w="2200"/>
          </w:tcPr>
          <w:p>
            <w:r>
              <w:rPr>
                <w:b w:val="false"/>
                <w:bCs w:val="false"/>
                <w:sz w:val="20"/>
                <w:szCs w:val="20"/>
              </w:rPr>
              <w:t xml:space="preserve">재료 인식</w:t>
            </w:r>
          </w:p>
        </w:tc>
        <w:tc>
          <w:tcPr>
            <w:tcW w:type="dxa" w:w="7160"/>
          </w:tcPr>
          <w:p>
            <w:r>
              <w:rPr>
                <w:b w:val="false"/>
                <w:bCs w:val="false"/>
                <w:sz w:val="20"/>
                <w:szCs w:val="20"/>
              </w:rPr>
              <w:t xml:space="preserve">영수증 OCR + 1·2차 매칭(사전/유사도) + 결과 확인·수정 UI</w:t>
            </w:r>
          </w:p>
        </w:tc>
      </w:tr>
      <w:tr>
        <w:tc>
          <w:tcPr>
            <w:tcW w:type="dxa" w:w="2200"/>
          </w:tcPr>
          <w:p>
            <w:r>
              <w:rPr>
                <w:b w:val="false"/>
                <w:bCs w:val="false"/>
                <w:sz w:val="20"/>
                <w:szCs w:val="20"/>
              </w:rPr>
              <w:t xml:space="preserve">레시피</w:t>
            </w:r>
          </w:p>
        </w:tc>
        <w:tc>
          <w:tcPr>
            <w:tcW w:type="dxa" w:w="7160"/>
          </w:tcPr>
          <w:p>
            <w:r>
              <w:rPr>
                <w:b w:val="false"/>
                <w:bCs w:val="false"/>
                <w:sz w:val="20"/>
                <w:szCs w:val="20"/>
              </w:rPr>
              <w:t xml:space="preserve">부분 매칭(기본) / 완전 매칭 탭. 유통기한 임박 탭은 Phase 1 후반 또는 Phase 2 초반</w:t>
            </w:r>
          </w:p>
        </w:tc>
      </w:tr>
      <w:tr>
        <w:tc>
          <w:tcPr>
            <w:tcW w:type="dxa" w:w="2200"/>
          </w:tcPr>
          <w:p>
            <w:r>
              <w:rPr>
                <w:b w:val="false"/>
                <w:bCs w:val="false"/>
                <w:sz w:val="20"/>
                <w:szCs w:val="20"/>
              </w:rPr>
              <w:t xml:space="preserve">장보기</w:t>
            </w:r>
          </w:p>
        </w:tc>
        <w:tc>
          <w:tcPr>
            <w:tcW w:type="dxa" w:w="7160"/>
          </w:tcPr>
          <w:p>
            <w:r>
              <w:rPr>
                <w:b w:val="false"/>
                <w:bCs w:val="false"/>
                <w:sz w:val="20"/>
                <w:szCs w:val="20"/>
              </w:rPr>
              <w:t xml:space="preserve">부족 재료 장바구니 합산 → 쿠팡 딥링크 (고지 문구 포함)</w:t>
            </w:r>
          </w:p>
        </w:tc>
      </w:tr>
      <w:tr>
        <w:tc>
          <w:tcPr>
            <w:tcW w:type="dxa" w:w="2200"/>
          </w:tcPr>
          <w:p>
            <w:r>
              <w:rPr>
                <w:b w:val="false"/>
                <w:bCs w:val="false"/>
                <w:sz w:val="20"/>
                <w:szCs w:val="20"/>
              </w:rPr>
              <w:t xml:space="preserve">리텐션 최소치</w:t>
            </w:r>
          </w:p>
        </w:tc>
        <w:tc>
          <w:tcPr>
            <w:tcW w:type="dxa" w:w="7160"/>
          </w:tcPr>
          <w:p>
            <w:r>
              <w:rPr>
                <w:b w:val="false"/>
                <w:bCs w:val="false"/>
                <w:sz w:val="20"/>
                <w:szCs w:val="20"/>
              </w:rPr>
              <w:t xml:space="preserve">콩알 획득 기본 로직 + 저가 상점 아이템만</w:t>
            </w:r>
          </w:p>
        </w:tc>
      </w:tr>
      <w:tr>
        <w:tc>
          <w:tcPr>
            <w:tcW w:type="dxa" w:w="2200"/>
          </w:tcPr>
          <w:p>
            <w:r>
              <w:rPr>
                <w:b w:val="false"/>
                <w:bCs w:val="false"/>
                <w:sz w:val="20"/>
                <w:szCs w:val="20"/>
              </w:rPr>
              <w:t xml:space="preserve">알림</w:t>
            </w:r>
          </w:p>
        </w:tc>
        <w:tc>
          <w:tcPr>
            <w:tcW w:type="dxa" w:w="7160"/>
          </w:tcPr>
          <w:p>
            <w:r>
              <w:rPr>
                <w:b w:val="false"/>
                <w:bCs w:val="false"/>
                <w:sz w:val="20"/>
                <w:szCs w:val="20"/>
              </w:rPr>
              <w:t xml:space="preserve">유통기한 임박 알림 위주 (컨디션 알림은 후순위)</w:t>
            </w:r>
          </w:p>
        </w:tc>
      </w:tr>
    </w:tbl>
    <w:p>
      <w:pPr>
        <w:spacing w:after="200"/>
      </w:pPr>
    </w:p>
    <w:p>
      <w:pPr>
        <w:pStyle w:val="Heading2"/>
        <w:spacing w:after="120" w:before="240"/>
      </w:pPr>
      <w:r>
        <w:t xml:space="preserve">Phase 2. 리텐션 강화 — "재밌어서 계속 쓰는" 단계</w:t>
      </w:r>
    </w:p>
    <w:p>
      <w:pPr>
        <w:pStyle w:val="ListParagraph"/>
        <w:numPr>
          <w:ilvl w:val="0"/>
          <w:numId w:val="1"/>
        </w:numPr>
        <w:spacing w:after="80"/>
      </w:pPr>
      <w:r>
        <w:t xml:space="preserve">냉장고 사진 인식 추가 (AI 후보 제시 + 사용자 확인 방식)</w:t>
      </w:r>
    </w:p>
    <w:p>
      <w:pPr>
        <w:pStyle w:val="ListParagraph"/>
        <w:numPr>
          <w:ilvl w:val="0"/>
          <w:numId w:val="1"/>
        </w:numPr>
        <w:spacing w:after="80"/>
      </w:pPr>
      <w:r>
        <w:t xml:space="preserve">캐릭터 성장 5단계 + 컨디션 시스템 완성, 상점 중가~고가 아이템 확장</w:t>
      </w:r>
    </w:p>
    <w:p>
      <w:pPr>
        <w:pStyle w:val="ListParagraph"/>
        <w:numPr>
          <w:ilvl w:val="0"/>
          <w:numId w:val="1"/>
        </w:numPr>
        <w:spacing w:after="80"/>
      </w:pPr>
      <w:r>
        <w:t xml:space="preserve">냉장고 파먹기 챌린지, 정리 스트릭, SNS 공유 카드</w:t>
      </w:r>
    </w:p>
    <w:p>
      <w:pPr>
        <w:pStyle w:val="ListParagraph"/>
        <w:numPr>
          <w:ilvl w:val="0"/>
          <w:numId w:val="1"/>
        </w:numPr>
        <w:spacing w:after="80"/>
      </w:pPr>
      <w:r>
        <w:t xml:space="preserve">컨디션·레시피 제안 알림 추가</w:t>
      </w:r>
    </w:p>
    <w:p>
      <w:pPr>
        <w:pStyle w:val="Heading2"/>
        <w:spacing w:after="120" w:before="240"/>
      </w:pPr>
      <w:r>
        <w:t xml:space="preserve">Phase 3. 확장 — 커뮤니티와 성장 동력</w:t>
      </w:r>
    </w:p>
    <w:p>
      <w:pPr>
        <w:pStyle w:val="ListParagraph"/>
        <w:numPr>
          <w:ilvl w:val="0"/>
          <w:numId w:val="1"/>
        </w:numPr>
        <w:spacing w:after="80"/>
      </w:pPr>
      <w:r>
        <w:t xml:space="preserve">분기 냉장고 요리 대결 (인스타그램 해시태그 챌린지)</w:t>
      </w:r>
    </w:p>
    <w:p>
      <w:pPr>
        <w:pStyle w:val="ListParagraph"/>
        <w:numPr>
          <w:ilvl w:val="0"/>
          <w:numId w:val="1"/>
        </w:numPr>
        <w:spacing w:after="80"/>
      </w:pPr>
      <w:r>
        <w:t xml:space="preserve">LLM 폴백 매칭 도입 (Phase 1·2 운영 데이터로 필요성 판단 후)</w:t>
      </w:r>
    </w:p>
    <w:p>
      <w:pPr>
        <w:pStyle w:val="ListParagraph"/>
        <w:numPr>
          <w:ilvl w:val="0"/>
          <w:numId w:val="1"/>
        </w:numPr>
        <w:spacing w:after="80"/>
      </w:pPr>
      <w:r>
        <w:t xml:space="preserve">컬리 등 추가 제휴처 비즈니스 논의</w:t>
      </w:r>
    </w:p>
    <w:p>
      <w:pPr>
        <w:pStyle w:val="Heading2"/>
        <w:spacing w:after="120" w:before="240"/>
      </w:pPr>
      <w:r>
        <w:t xml:space="preserve">단계 전환 기준(게이트)</w:t>
      </w:r>
    </w:p>
    <w:p>
      <w:pPr>
        <w:pStyle w:val="ListParagraph"/>
        <w:numPr>
          <w:ilvl w:val="0"/>
          <w:numId w:val="1"/>
        </w:numPr>
        <w:spacing w:after="80"/>
      </w:pPr>
      <w:r>
        <w:t xml:space="preserve">Phase 1 → 2: 핵심 루프(재료 인식 → 레시피 → 장바구니)의 리텐션 지표가 확인되어야 게이미피케이션 투자 명분이 생김</w:t>
      </w:r>
    </w:p>
    <w:p>
      <w:pPr>
        <w:pStyle w:val="ListParagraph"/>
        <w:numPr>
          <w:ilvl w:val="0"/>
          <w:numId w:val="1"/>
        </w:numPr>
        <w:spacing w:after="80"/>
      </w:pPr>
      <w:r>
        <w:t xml:space="preserve">Phase 2 → 3: 챌린지 참여율이 일정 수준 나와야 커뮤니티·대결 이벤트가 의미 있어짐</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2026-07-25T15:50:38.125Z</dcterms:created>
  <dcterms:modified xsi:type="dcterms:W3CDTF">2026-07-25T15:50:38.150Z</dcterms:modified>
</cp:coreProperties>
</file>

<file path=docProps/custom.xml><?xml version="1.0" encoding="utf-8"?>
<Properties xmlns="http://schemas.openxmlformats.org/officeDocument/2006/custom-properties" xmlns:vt="http://schemas.openxmlformats.org/officeDocument/2006/docPropsVTypes"/>
</file>