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71A" w:rsidRDefault="00E2771A">
      <w:p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 xml:space="preserve"> </w:t>
      </w:r>
    </w:p>
    <w:p w:rsidR="00471DA0" w:rsidRDefault="00E2771A">
      <w:pPr>
        <w:rPr>
          <w:i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</w:t>
      </w:r>
      <w:r w:rsidRPr="00E2771A">
        <w:rPr>
          <w:i/>
          <w:sz w:val="44"/>
          <w:szCs w:val="44"/>
          <w:u w:val="single"/>
        </w:rPr>
        <w:t>R</w:t>
      </w:r>
      <w:r>
        <w:rPr>
          <w:i/>
          <w:sz w:val="44"/>
          <w:szCs w:val="44"/>
          <w:u w:val="single"/>
        </w:rPr>
        <w:t xml:space="preserve"> </w:t>
      </w:r>
      <w:r w:rsidRPr="00E2771A">
        <w:rPr>
          <w:i/>
          <w:sz w:val="44"/>
          <w:szCs w:val="44"/>
          <w:u w:val="single"/>
        </w:rPr>
        <w:t>-</w:t>
      </w:r>
      <w:r w:rsidR="005768F9" w:rsidRPr="00E2771A">
        <w:rPr>
          <w:i/>
          <w:sz w:val="44"/>
          <w:szCs w:val="44"/>
          <w:u w:val="single"/>
        </w:rPr>
        <w:t xml:space="preserve"> </w:t>
      </w:r>
      <w:r w:rsidR="0083034B">
        <w:rPr>
          <w:i/>
          <w:sz w:val="44"/>
          <w:szCs w:val="44"/>
          <w:u w:val="single"/>
        </w:rPr>
        <w:t xml:space="preserve">ASSIGNMENT </w:t>
      </w:r>
      <w:r w:rsidR="005768F9" w:rsidRPr="005768F9">
        <w:rPr>
          <w:i/>
          <w:sz w:val="44"/>
          <w:szCs w:val="44"/>
          <w:u w:val="single"/>
        </w:rPr>
        <w:t xml:space="preserve"> CODES</w:t>
      </w:r>
    </w:p>
    <w:p w:rsidR="001F6F93" w:rsidRDefault="001F6F93" w:rsidP="001F6F93">
      <w:pPr>
        <w:pStyle w:val="Default"/>
      </w:pPr>
    </w:p>
    <w:p w:rsidR="004A32BB" w:rsidRPr="004A32BB" w:rsidRDefault="004A32BB" w:rsidP="004A32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A32BB">
        <w:rPr>
          <w:rFonts w:ascii="Calibri" w:hAnsi="Calibri" w:cs="Calibri"/>
          <w:color w:val="000000"/>
        </w:rPr>
        <w:t xml:space="preserve">A. </w:t>
      </w:r>
      <w:r w:rsidRPr="004A32BB">
        <w:rPr>
          <w:rFonts w:ascii="Calibri" w:hAnsi="Calibri" w:cs="Calibri"/>
          <w:b/>
          <w:bCs/>
          <w:color w:val="000000"/>
        </w:rPr>
        <w:t>Skewed</w:t>
      </w:r>
      <w:r>
        <w:rPr>
          <w:rFonts w:ascii="Calibri" w:hAnsi="Calibri" w:cs="Calibri"/>
          <w:color w:val="000000"/>
        </w:rPr>
        <w:t xml:space="preserve">. </w:t>
      </w:r>
      <w:r w:rsidRPr="004A32BB">
        <w:rPr>
          <w:rFonts w:ascii="Calibri" w:hAnsi="Calibri" w:cs="Calibri"/>
          <w:color w:val="000000"/>
        </w:rPr>
        <w:t xml:space="preserve">The normal quantile </w:t>
      </w:r>
      <w:r>
        <w:rPr>
          <w:rFonts w:ascii="Calibri" w:hAnsi="Calibri" w:cs="Calibri"/>
          <w:color w:val="000000"/>
        </w:rPr>
        <w:t xml:space="preserve"> </w:t>
      </w:r>
      <w:r w:rsidRPr="004A32BB">
        <w:rPr>
          <w:rFonts w:ascii="Calibri" w:hAnsi="Calibri" w:cs="Calibri"/>
          <w:color w:val="000000"/>
        </w:rPr>
        <w:t xml:space="preserve">plot has a crescent shape with the points lying above the diagonal both at the lower and upper ends. Further, the points are a lot closer together in the left tail than in the right tail. This implies that the data is right skewed </w:t>
      </w:r>
    </w:p>
    <w:p w:rsidR="004A32BB" w:rsidRP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32BB">
        <w:rPr>
          <w:rFonts w:ascii="Calibri" w:hAnsi="Calibri" w:cs="Calibri"/>
          <w:color w:val="000000"/>
        </w:rPr>
        <w:t xml:space="preserve">B. </w:t>
      </w:r>
      <w:r w:rsidRPr="004A32BB">
        <w:rPr>
          <w:rFonts w:ascii="Calibri" w:hAnsi="Calibri" w:cs="Calibri"/>
          <w:b/>
          <w:bCs/>
          <w:color w:val="000000"/>
        </w:rPr>
        <w:t>Outliers</w:t>
      </w:r>
      <w:r>
        <w:rPr>
          <w:rFonts w:ascii="Calibri" w:hAnsi="Calibri" w:cs="Calibri"/>
          <w:color w:val="000000"/>
        </w:rPr>
        <w:t xml:space="preserve">. </w:t>
      </w:r>
      <w:r w:rsidRPr="004A32BB">
        <w:rPr>
          <w:rFonts w:ascii="Calibri" w:hAnsi="Calibri" w:cs="Calibri"/>
          <w:color w:val="000000"/>
        </w:rPr>
        <w:t>There are a couple of points which are quite far away from the rest of the data and have values quite different from those expe</w:t>
      </w:r>
      <w:r>
        <w:rPr>
          <w:rFonts w:ascii="Calibri" w:hAnsi="Calibri" w:cs="Calibri"/>
          <w:color w:val="000000"/>
        </w:rPr>
        <w:t>cted from a normal distribution.</w:t>
      </w:r>
    </w:p>
    <w:p w:rsidR="004A32BB" w:rsidRP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A32BB" w:rsidRP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32BB">
        <w:rPr>
          <w:rFonts w:ascii="Calibri" w:hAnsi="Calibri" w:cs="Calibri"/>
          <w:color w:val="000000"/>
        </w:rPr>
        <w:t xml:space="preserve">C. </w:t>
      </w:r>
      <w:r w:rsidRPr="004A32BB">
        <w:rPr>
          <w:rFonts w:ascii="Calibri" w:hAnsi="Calibri" w:cs="Calibri"/>
          <w:b/>
          <w:bCs/>
          <w:color w:val="000000"/>
        </w:rPr>
        <w:t>Normal</w:t>
      </w:r>
      <w:r>
        <w:rPr>
          <w:rFonts w:ascii="Calibri" w:hAnsi="Calibri" w:cs="Calibri"/>
          <w:color w:val="000000"/>
        </w:rPr>
        <w:t xml:space="preserve">. </w:t>
      </w:r>
      <w:r w:rsidRPr="004A32BB">
        <w:rPr>
          <w:rFonts w:ascii="Calibri" w:hAnsi="Calibri" w:cs="Calibri"/>
          <w:color w:val="000000"/>
        </w:rPr>
        <w:t xml:space="preserve">All of the points track the diagonal quite closely and lie within the bounds. </w:t>
      </w:r>
    </w:p>
    <w:p w:rsidR="004A32BB" w:rsidRPr="004A32BB" w:rsidRDefault="004A32BB" w:rsidP="004A32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A32BB">
        <w:rPr>
          <w:rFonts w:ascii="Calibri" w:hAnsi="Calibri" w:cs="Calibri"/>
          <w:color w:val="000000"/>
        </w:rPr>
        <w:t xml:space="preserve">D. </w:t>
      </w:r>
      <w:r w:rsidRPr="004A32BB">
        <w:rPr>
          <w:rFonts w:ascii="Calibri" w:hAnsi="Calibri" w:cs="Calibri"/>
          <w:b/>
          <w:bCs/>
          <w:color w:val="000000"/>
        </w:rPr>
        <w:t>Bimodal</w:t>
      </w:r>
      <w:r>
        <w:rPr>
          <w:rFonts w:ascii="Calibri" w:hAnsi="Calibri" w:cs="Calibri"/>
          <w:color w:val="000000"/>
        </w:rPr>
        <w:t>. T</w:t>
      </w:r>
      <w:r w:rsidRPr="004A32BB">
        <w:rPr>
          <w:rFonts w:ascii="Calibri" w:hAnsi="Calibri" w:cs="Calibri"/>
          <w:color w:val="000000"/>
        </w:rPr>
        <w:t xml:space="preserve">he density of points near the median is much </w:t>
      </w:r>
      <w:r>
        <w:rPr>
          <w:rFonts w:ascii="Calibri" w:hAnsi="Calibri" w:cs="Calibri"/>
          <w:color w:val="000000"/>
        </w:rPr>
        <w:t>thinner</w:t>
      </w:r>
      <w:r w:rsidRPr="004A32BB">
        <w:rPr>
          <w:rFonts w:ascii="Calibri" w:hAnsi="Calibri" w:cs="Calibri"/>
          <w:color w:val="000000"/>
        </w:rPr>
        <w:t xml:space="preserve"> than on either side of the median. This means significant probability masses on either side of the median with a low probability mass near the median, a shape characteristic of a bimodal distribution. </w:t>
      </w:r>
    </w:p>
    <w:p w:rsidR="004A32BB" w:rsidRPr="004A32BB" w:rsidRDefault="004A32BB" w:rsidP="004A32B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04343" w:rsidRPr="00D04343" w:rsidRDefault="00D04343" w:rsidP="00D04343">
      <w:pPr>
        <w:pStyle w:val="Default"/>
        <w:numPr>
          <w:ilvl w:val="0"/>
          <w:numId w:val="5"/>
        </w:numPr>
      </w:pPr>
      <w:r w:rsidRPr="00AB1B51">
        <w:rPr>
          <w:b/>
          <w:sz w:val="22"/>
          <w:szCs w:val="22"/>
        </w:rPr>
        <w:t>A.</w:t>
      </w:r>
      <w:r w:rsidR="009F7D15" w:rsidRPr="00AB1B51">
        <w:rPr>
          <w:b/>
          <w:sz w:val="22"/>
          <w:szCs w:val="22"/>
        </w:rPr>
        <w:t xml:space="preserve"> </w:t>
      </w:r>
      <w:r w:rsidR="009F7D15" w:rsidRPr="00AB1B51">
        <w:rPr>
          <w:b/>
          <w:bCs/>
          <w:sz w:val="22"/>
          <w:szCs w:val="22"/>
        </w:rPr>
        <w:t>False</w:t>
      </w:r>
      <w:r w:rsidR="009F7D15" w:rsidRPr="00D04343">
        <w:t xml:space="preserve">. </w:t>
      </w:r>
      <w:r w:rsidRPr="00D04343">
        <w:rPr>
          <w:sz w:val="22"/>
          <w:szCs w:val="22"/>
        </w:rPr>
        <w:t>Based on the Central Limit Theorem, the mean weights are normally distributed even if the individual package weights don’t have a normal distribution so long as the sample size conditions necessary for normality are satisfied. So those conditions should be checked.</w:t>
      </w:r>
      <w:r w:rsidRPr="00D04343">
        <w:t xml:space="preserve"> </w:t>
      </w:r>
    </w:p>
    <w:p w:rsidR="00977435" w:rsidRPr="00D04343" w:rsidRDefault="00D04343" w:rsidP="00D04343">
      <w:pPr>
        <w:pStyle w:val="ListParagraph"/>
        <w:rPr>
          <w:rFonts w:ascii="Calibri" w:hAnsi="Calibri" w:cs="Calibri"/>
          <w:color w:val="000000"/>
        </w:rPr>
      </w:pPr>
      <w:r>
        <w:rPr>
          <w:b/>
        </w:rPr>
        <w:t xml:space="preserve">B. </w:t>
      </w:r>
      <w:r w:rsidR="009F7D15" w:rsidRPr="00D04343">
        <w:rPr>
          <w:rFonts w:ascii="Calibri" w:hAnsi="Calibri" w:cs="Calibri"/>
          <w:b/>
          <w:bCs/>
          <w:color w:val="000000"/>
        </w:rPr>
        <w:t>True</w:t>
      </w:r>
      <w:r w:rsidR="009F7D15" w:rsidRPr="00D04343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SE = 5/5 = 1lb</w:t>
      </w:r>
    </w:p>
    <w:p w:rsidR="00D96E3F" w:rsidRPr="00AB1B51" w:rsidRDefault="00AB1B51" w:rsidP="00AB1B51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r w:rsidRPr="00D04343">
        <w:rPr>
          <w:b/>
        </w:rPr>
        <w:t>A</w:t>
      </w:r>
      <w:r>
        <w:rPr>
          <w:b/>
        </w:rPr>
        <w:t>ns is D</w:t>
      </w:r>
      <w:r w:rsidRPr="00D04343">
        <w:t xml:space="preserve">. </w:t>
      </w:r>
      <w:r>
        <w:t xml:space="preserve">The probability of investigation is the same as probability that the sample mean beyond $45 and $55. </w:t>
      </w:r>
      <w:r>
        <w:rPr>
          <w:sz w:val="22"/>
          <w:szCs w:val="22"/>
        </w:rPr>
        <w:t>Standard Error = 4, The z-values corresponding to 45 and 55, are (-1.25) and (+1.25) Therefore, P(45&lt;= X&lt;=55) = P(-1.25&lt;= Z&lt;=1.25) = 0.79.</w:t>
      </w:r>
    </w:p>
    <w:p w:rsidR="00AB1B51" w:rsidRDefault="00AB1B51" w:rsidP="00AB1B5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Probability that the sample mean is beyond the limits is (1-0.79) = 0.21.</w:t>
      </w:r>
    </w:p>
    <w:p w:rsidR="00AB1B51" w:rsidRPr="00D96E3F" w:rsidRDefault="00AB1B51" w:rsidP="00AB1B51">
      <w:pPr>
        <w:pStyle w:val="Default"/>
        <w:ind w:left="720"/>
        <w:rPr>
          <w:b/>
          <w:sz w:val="22"/>
          <w:szCs w:val="22"/>
        </w:rPr>
      </w:pPr>
    </w:p>
    <w:p w:rsidR="00622F12" w:rsidRPr="003B77FB" w:rsidRDefault="003B77FB" w:rsidP="003B77FB">
      <w:pPr>
        <w:pStyle w:val="Default"/>
        <w:numPr>
          <w:ilvl w:val="0"/>
          <w:numId w:val="5"/>
        </w:numPr>
        <w:rPr>
          <w:b/>
          <w:sz w:val="22"/>
          <w:szCs w:val="22"/>
        </w:rPr>
      </w:pPr>
      <w:r w:rsidRPr="003B77FB">
        <w:rPr>
          <w:b/>
          <w:sz w:val="22"/>
          <w:szCs w:val="22"/>
        </w:rPr>
        <w:t>Ans is D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>P(45&lt;= X&lt;=55) = 0.95, Z value corresponding to 45 and 55 are (-1.96) and (+1.96) respectively.</w:t>
      </w:r>
    </w:p>
    <w:p w:rsidR="003B77FB" w:rsidRDefault="003B77FB" w:rsidP="003B77FB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1.96 = (55-50)/SD = SD = 2.55. n = 245.86</w:t>
      </w:r>
    </w:p>
    <w:p w:rsidR="003B77FB" w:rsidRPr="003B77FB" w:rsidRDefault="003B77FB" w:rsidP="003B77FB">
      <w:pPr>
        <w:pStyle w:val="Default"/>
        <w:ind w:left="720"/>
        <w:rPr>
          <w:b/>
          <w:sz w:val="22"/>
          <w:szCs w:val="22"/>
        </w:rPr>
      </w:pPr>
    </w:p>
    <w:p w:rsidR="00977435" w:rsidRPr="00977435" w:rsidRDefault="003B77FB" w:rsidP="003B77FB">
      <w:pPr>
        <w:pStyle w:val="Default"/>
        <w:numPr>
          <w:ilvl w:val="0"/>
          <w:numId w:val="5"/>
        </w:numPr>
        <w:rPr>
          <w:b/>
        </w:rPr>
      </w:pPr>
      <w:r w:rsidRPr="003B77FB">
        <w:rPr>
          <w:b/>
          <w:sz w:val="22"/>
          <w:szCs w:val="22"/>
        </w:rPr>
        <w:t>Ans is D</w:t>
      </w:r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 xml:space="preserve">From Central Limit Theorem </w:t>
      </w: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is 720.</w:t>
      </w:r>
    </w:p>
    <w:p w:rsidR="009F7D15" w:rsidRPr="009F7D15" w:rsidRDefault="009F7D15" w:rsidP="009F7D15">
      <w:pPr>
        <w:pStyle w:val="ListParagraph"/>
        <w:rPr>
          <w:b/>
        </w:rPr>
      </w:pPr>
    </w:p>
    <w:p w:rsidR="009F7D15" w:rsidRPr="009F7D15" w:rsidRDefault="009F7D15" w:rsidP="009F7D15">
      <w:pPr>
        <w:pStyle w:val="ListParagraph"/>
        <w:rPr>
          <w:b/>
        </w:rPr>
      </w:pPr>
    </w:p>
    <w:p w:rsidR="009F7D15" w:rsidRPr="009F7D15" w:rsidRDefault="009F7D15" w:rsidP="009F7D15">
      <w:pPr>
        <w:pStyle w:val="ListParagraph"/>
        <w:rPr>
          <w:b/>
        </w:rPr>
      </w:pP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1D0D33" w:rsidRDefault="001D0D33" w:rsidP="00B05278">
      <w:pPr>
        <w:pStyle w:val="Default"/>
        <w:rPr>
          <w:rFonts w:cstheme="minorHAnsi"/>
          <w:sz w:val="28"/>
          <w:szCs w:val="28"/>
        </w:rPr>
      </w:pPr>
    </w:p>
    <w:p w:rsidR="00847F13" w:rsidRPr="00A5517E" w:rsidRDefault="00847F13" w:rsidP="003C080A">
      <w:pPr>
        <w:pStyle w:val="Default"/>
        <w:rPr>
          <w:rFonts w:cstheme="minorHAnsi"/>
          <w:sz w:val="28"/>
          <w:szCs w:val="28"/>
        </w:rPr>
      </w:pPr>
    </w:p>
    <w:p w:rsidR="00A84697" w:rsidRDefault="00A84697" w:rsidP="001F6F93">
      <w:pPr>
        <w:rPr>
          <w:rFonts w:cstheme="minorHAnsi"/>
          <w:b/>
          <w:sz w:val="28"/>
          <w:szCs w:val="28"/>
        </w:rPr>
      </w:pPr>
    </w:p>
    <w:p w:rsidR="00A84697" w:rsidRPr="00A84697" w:rsidRDefault="00A84697" w:rsidP="001F6F93">
      <w:pPr>
        <w:rPr>
          <w:rFonts w:cstheme="minorHAnsi"/>
          <w:b/>
          <w:sz w:val="28"/>
          <w:szCs w:val="28"/>
        </w:rPr>
      </w:pPr>
    </w:p>
    <w:p w:rsidR="001F6F93" w:rsidRDefault="001F6F93" w:rsidP="001F6F93">
      <w:pPr>
        <w:rPr>
          <w:rFonts w:cstheme="minorHAnsi"/>
          <w:b/>
        </w:rPr>
      </w:pPr>
    </w:p>
    <w:p w:rsidR="001F6F93" w:rsidRPr="001F6F93" w:rsidRDefault="001F6F93" w:rsidP="001F6F93">
      <w:pPr>
        <w:rPr>
          <w:rFonts w:cstheme="minorHAnsi"/>
          <w:b/>
        </w:rPr>
      </w:pPr>
    </w:p>
    <w:sectPr w:rsidR="001F6F93" w:rsidRPr="001F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8E3"/>
    <w:multiLevelType w:val="hybridMultilevel"/>
    <w:tmpl w:val="09FC4A7A"/>
    <w:lvl w:ilvl="0" w:tplc="F1DC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01504"/>
    <w:multiLevelType w:val="hybridMultilevel"/>
    <w:tmpl w:val="B40A8D6C"/>
    <w:lvl w:ilvl="0" w:tplc="A644130A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075CF"/>
    <w:multiLevelType w:val="hybridMultilevel"/>
    <w:tmpl w:val="45AE8B34"/>
    <w:lvl w:ilvl="0" w:tplc="46DCF9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63FE9"/>
    <w:multiLevelType w:val="hybridMultilevel"/>
    <w:tmpl w:val="45AE8B34"/>
    <w:lvl w:ilvl="0" w:tplc="46DCF9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0C93"/>
    <w:multiLevelType w:val="hybridMultilevel"/>
    <w:tmpl w:val="EB8E255C"/>
    <w:lvl w:ilvl="0" w:tplc="863C44F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95FF7"/>
    <w:multiLevelType w:val="hybridMultilevel"/>
    <w:tmpl w:val="79C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1178"/>
    <w:multiLevelType w:val="hybridMultilevel"/>
    <w:tmpl w:val="F02EB06A"/>
    <w:lvl w:ilvl="0" w:tplc="13223F7C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676A48"/>
    <w:multiLevelType w:val="hybridMultilevel"/>
    <w:tmpl w:val="9A22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E3867"/>
    <w:multiLevelType w:val="hybridMultilevel"/>
    <w:tmpl w:val="02CEFFB0"/>
    <w:lvl w:ilvl="0" w:tplc="9CA63358">
      <w:start w:val="1"/>
      <w:numFmt w:val="upperLetter"/>
      <w:lvlText w:val="%1."/>
      <w:lvlJc w:val="left"/>
      <w:pPr>
        <w:ind w:left="1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 w15:restartNumberingAfterBreak="0">
    <w:nsid w:val="5BEF22B0"/>
    <w:multiLevelType w:val="hybridMultilevel"/>
    <w:tmpl w:val="5EB826CC"/>
    <w:lvl w:ilvl="0" w:tplc="33803248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13386C"/>
    <w:multiLevelType w:val="hybridMultilevel"/>
    <w:tmpl w:val="02CEFFB0"/>
    <w:lvl w:ilvl="0" w:tplc="9CA63358">
      <w:start w:val="1"/>
      <w:numFmt w:val="upperLetter"/>
      <w:lvlText w:val="%1."/>
      <w:lvlJc w:val="left"/>
      <w:pPr>
        <w:ind w:left="10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F9"/>
    <w:rsid w:val="00015F84"/>
    <w:rsid w:val="000936C2"/>
    <w:rsid w:val="00190FE7"/>
    <w:rsid w:val="001D0D33"/>
    <w:rsid w:val="001D39D6"/>
    <w:rsid w:val="001F6F93"/>
    <w:rsid w:val="0023439F"/>
    <w:rsid w:val="002507ED"/>
    <w:rsid w:val="002922DC"/>
    <w:rsid w:val="002C6E96"/>
    <w:rsid w:val="00305047"/>
    <w:rsid w:val="0032574F"/>
    <w:rsid w:val="00387D3F"/>
    <w:rsid w:val="003B77FB"/>
    <w:rsid w:val="003C080A"/>
    <w:rsid w:val="003D17D0"/>
    <w:rsid w:val="003E124E"/>
    <w:rsid w:val="003F26CC"/>
    <w:rsid w:val="00471C9E"/>
    <w:rsid w:val="004A32BB"/>
    <w:rsid w:val="004B5403"/>
    <w:rsid w:val="0051079C"/>
    <w:rsid w:val="005201D5"/>
    <w:rsid w:val="005768F9"/>
    <w:rsid w:val="005A5481"/>
    <w:rsid w:val="005B53F9"/>
    <w:rsid w:val="005B5BB7"/>
    <w:rsid w:val="00607529"/>
    <w:rsid w:val="006120FB"/>
    <w:rsid w:val="00622F12"/>
    <w:rsid w:val="00721832"/>
    <w:rsid w:val="00723663"/>
    <w:rsid w:val="007853AA"/>
    <w:rsid w:val="00793053"/>
    <w:rsid w:val="007A22CB"/>
    <w:rsid w:val="007B1146"/>
    <w:rsid w:val="007B7F72"/>
    <w:rsid w:val="0083034B"/>
    <w:rsid w:val="00847F13"/>
    <w:rsid w:val="00874895"/>
    <w:rsid w:val="008831CC"/>
    <w:rsid w:val="008923BE"/>
    <w:rsid w:val="00897357"/>
    <w:rsid w:val="008A1CB5"/>
    <w:rsid w:val="00961198"/>
    <w:rsid w:val="00977435"/>
    <w:rsid w:val="009877B0"/>
    <w:rsid w:val="009F7D15"/>
    <w:rsid w:val="00A5517E"/>
    <w:rsid w:val="00A562D3"/>
    <w:rsid w:val="00A82731"/>
    <w:rsid w:val="00A84697"/>
    <w:rsid w:val="00AB1B51"/>
    <w:rsid w:val="00AB7DC4"/>
    <w:rsid w:val="00AF133F"/>
    <w:rsid w:val="00B05278"/>
    <w:rsid w:val="00B23CF5"/>
    <w:rsid w:val="00B30441"/>
    <w:rsid w:val="00C764E0"/>
    <w:rsid w:val="00C96D1F"/>
    <w:rsid w:val="00D04343"/>
    <w:rsid w:val="00D254A9"/>
    <w:rsid w:val="00D85F23"/>
    <w:rsid w:val="00D96E3F"/>
    <w:rsid w:val="00DB5F56"/>
    <w:rsid w:val="00DF6DB6"/>
    <w:rsid w:val="00E2006A"/>
    <w:rsid w:val="00E2771A"/>
    <w:rsid w:val="00E32227"/>
    <w:rsid w:val="00E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84EED-AC71-4A34-8C3E-68B6DC48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2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F6F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Acad Gild</cp:lastModifiedBy>
  <cp:revision>2</cp:revision>
  <dcterms:created xsi:type="dcterms:W3CDTF">2017-11-07T06:07:00Z</dcterms:created>
  <dcterms:modified xsi:type="dcterms:W3CDTF">2017-11-07T06:07:00Z</dcterms:modified>
</cp:coreProperties>
</file>