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Университет ИТМО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721148" cy="1253817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148" cy="1253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6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1 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«Введение в проектирование цифровых интегральных схем»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«Функциональная схемотехника»</w:t>
      </w:r>
    </w:p>
    <w:p w:rsidR="00000000" w:rsidDel="00000000" w:rsidP="00000000" w:rsidRDefault="00000000" w:rsidRPr="00000000" w14:paraId="0000000F">
      <w:pPr>
        <w:spacing w:after="0" w:line="360" w:lineRule="auto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Антонов Всеволод Владимирович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группы: P33301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</w:t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Салонина Екатерина Александровна</w:t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Санкт-Петербург,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Цели работы: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Получить базовые знания о принципах построения цифровых интегральных схем с использованием технологии КМОП.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Познакомиться с технологией SPICE-моделирования схем на транзисторах.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Получить навыки описания схем базовых операционных элементов (БОЭ) комбинационного типа на вентильном уровне с использованием языка описания аппаратуры Verilog HDL.</w:t>
      </w:r>
    </w:p>
    <w:p w:rsidR="00000000" w:rsidDel="00000000" w:rsidP="00000000" w:rsidRDefault="00000000" w:rsidRPr="00000000" w14:paraId="0000001F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Задание:</w:t>
      </w:r>
    </w:p>
    <w:p w:rsidR="00000000" w:rsidDel="00000000" w:rsidP="00000000" w:rsidRDefault="00000000" w:rsidRPr="00000000" w14:paraId="00000021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Логический базис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NAND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; БОЭ – позиционный дешифратор «3 в 8».</w:t>
      </w:r>
    </w:p>
    <w:p w:rsidR="00000000" w:rsidDel="00000000" w:rsidP="00000000" w:rsidRDefault="00000000" w:rsidRPr="00000000" w14:paraId="00000022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3">
          <w:pPr>
            <w:pStyle w:val="Heading1"/>
            <w:spacing w:after="0" w:line="360" w:lineRule="auto"/>
            <w:rPr>
              <w:rFonts w:ascii="Times New Roman" w:cs="Times New Roman" w:eastAsia="Times New Roman" w:hAnsi="Times New Roman"/>
            </w:rPr>
          </w:pPr>
          <w:bookmarkStart w:colFirst="0" w:colLast="0" w:name="_heading=h.aeq4lvupuy4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Часть №1. LTSpice.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24">
          <w:pPr>
            <w:pStyle w:val="Heading2"/>
            <w:spacing w:after="0" w:line="360" w:lineRule="auto"/>
            <w:rPr>
              <w:rFonts w:ascii="Times New Roman" w:cs="Times New Roman" w:eastAsia="Times New Roman" w:hAnsi="Times New Roman"/>
            </w:rPr>
          </w:pPr>
          <w:bookmarkStart w:colFirst="0" w:colLast="0" w:name="_heading=h.uz5k03txj37" w:id="1"/>
          <w:bookmarkEnd w:id="1"/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Разработка вентиля.</w:t>
          </w:r>
        </w:p>
      </w:sdtContent>
    </w:sdt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истинности вентиля:</w:t>
      </w:r>
    </w:p>
    <w:tbl>
      <w:tblPr>
        <w:tblStyle w:val="Table1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30"/>
        <w:gridCol w:w="3030"/>
        <w:gridCol w:w="3030"/>
        <w:tblGridChange w:id="0">
          <w:tblGrid>
            <w:gridCol w:w="3030"/>
            <w:gridCol w:w="3030"/>
            <w:gridCol w:w="303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Схема разработанного вентиля:</w:t>
      </w:r>
    </w:p>
    <w:p w:rsidR="00000000" w:rsidDel="00000000" w:rsidP="00000000" w:rsidRDefault="00000000" w:rsidRPr="00000000" w14:paraId="0000003D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VIN{1, 2} – входы, VOUT - выход, VDD – напряжение питания; использовано по 2 транзистора PMOS и NMOS.</w:t>
      </w:r>
    </w:p>
    <w:p w:rsidR="00000000" w:rsidDel="00000000" w:rsidP="00000000" w:rsidRDefault="00000000" w:rsidRPr="00000000" w14:paraId="0000003E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179408" cy="4366252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9408" cy="436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Символ вентиля:</w:t>
      </w:r>
    </w:p>
    <w:p w:rsidR="00000000" w:rsidDel="00000000" w:rsidP="00000000" w:rsidRDefault="00000000" w:rsidRPr="00000000" w14:paraId="00000040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065343" cy="3359741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343" cy="3359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Схема тестирования:</w:t>
      </w:r>
    </w:p>
    <w:p w:rsidR="00000000" w:rsidDel="00000000" w:rsidP="00000000" w:rsidRDefault="00000000" w:rsidRPr="00000000" w14:paraId="00000042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0424" cy="3020131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3020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VDD = VIN = 1 В; начальное напряжение - 0 В, активное напряжение - 1 В, задержка запуска - 10 нс, время фронта и спада - 10 пс, активное время первого источника напряжения - 20 нс, период - 40 нс, для следующего последние две характеристики в два раза больше, а частоты, соответственно, меньше; резистор и конденсатор отвечают за имитацию задержки, при этом чем сопротивление прямо пропорционально высоте сигнала, а ёмкость – величине задержки.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Временная диаграмма процесса тестирования вентиля:</w:t>
      </w:r>
    </w:p>
    <w:p w:rsidR="00000000" w:rsidDel="00000000" w:rsidP="00000000" w:rsidRDefault="00000000" w:rsidRPr="00000000" w14:paraId="00000045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106505" cy="2848548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505" cy="284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1 В – логическая единица, 0 В – логический ноль; NAND подаёт на выход единицу во всех случаях, кроме равенства единице обоих входных сигналов. Это отображено на рисунке – на 10 и 90 нс выходной сигнал падает в ноль и остаётся таким в течение 10 нс, после чего выходит обратно в единицу.</w:t>
      </w:r>
    </w:p>
    <w:p w:rsidR="00000000" w:rsidDel="00000000" w:rsidP="00000000" w:rsidRDefault="00000000" w:rsidRPr="00000000" w14:paraId="00000048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Результат измерения задержки распространения сигнала через вентиль:</w:t>
      </w:r>
    </w:p>
    <w:p w:rsidR="00000000" w:rsidDel="00000000" w:rsidP="00000000" w:rsidRDefault="00000000" w:rsidRPr="00000000" w14:paraId="0000004A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106505" cy="2962215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505" cy="296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Два курсора на верхней (~ 1 В) и нижней (~ 0 В) границах заднего фронта.</w:t>
      </w:r>
    </w:p>
    <w:p w:rsidR="00000000" w:rsidDel="00000000" w:rsidP="00000000" w:rsidRDefault="00000000" w:rsidRPr="00000000" w14:paraId="0000004C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Задержка равна T ~ 4,1 нс</w:t>
      </w:r>
    </w:p>
    <w:p w:rsidR="00000000" w:rsidDel="00000000" w:rsidP="00000000" w:rsidRDefault="00000000" w:rsidRPr="00000000" w14:paraId="0000004D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Тогда максимальная частота работы вентиля равна f = 1/T = 244 МГц</w:t>
      </w:r>
    </w:p>
    <w:p w:rsidR="00000000" w:rsidDel="00000000" w:rsidP="00000000" w:rsidRDefault="00000000" w:rsidRPr="00000000" w14:paraId="0000004E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55">
          <w:pPr>
            <w:pStyle w:val="Heading1"/>
            <w:spacing w:after="0" w:line="360" w:lineRule="auto"/>
            <w:rPr>
              <w:rFonts w:ascii="Times New Roman" w:cs="Times New Roman" w:eastAsia="Times New Roman" w:hAnsi="Times New Roman"/>
            </w:rPr>
          </w:pPr>
          <w:bookmarkStart w:colFirst="0" w:colLast="0" w:name="_heading=h.wxxg6cuapmbc" w:id="2"/>
          <w:bookmarkEnd w:id="2"/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Разработка БОЭ.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56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На базе данного вентиля для удобства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разработки БОЭ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(деш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ифратора 3 в 8)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 я создал также инвертор и NAND с 4 входами.</w:t>
      </w:r>
    </w:p>
    <w:p w:rsidR="00000000" w:rsidDel="00000000" w:rsidP="00000000" w:rsidRDefault="00000000" w:rsidRPr="00000000" w14:paraId="00000057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Схема и символ инвертора.</w:t>
      </w:r>
    </w:p>
    <w:p w:rsidR="00000000" w:rsidDel="00000000" w:rsidP="00000000" w:rsidRDefault="00000000" w:rsidRPr="00000000" w14:paraId="00000059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Логическое выражение: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shd w:fill="auto" w:val="clear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shd w:fill="auto" w:val="clear"/>
              </w:rPr>
              <m:t xml:space="preserve">A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shd w:fill="auto" w:val="clear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shd w:fill="auto" w:val="clear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shd w:fill="auto" w:val="clear"/>
              </w:rPr>
              <m:t xml:space="preserve">A&amp;A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807808" cy="1022652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808" cy="1022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31633" cy="1210307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1633" cy="1210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Схема и символ NAND с 4 входами.</w:t>
      </w:r>
    </w:p>
    <w:p w:rsidR="00000000" w:rsidDel="00000000" w:rsidP="00000000" w:rsidRDefault="00000000" w:rsidRPr="00000000" w14:paraId="0000005D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Логическое выражение: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shd w:fill="auto" w:val="clear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shd w:fill="auto" w:val="clear"/>
              </w:rPr>
              <m:t xml:space="preserve">A&amp;B&amp;C&amp;D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shd w:fill="auto" w:val="clear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shd w:fill="auto" w:val="clear"/>
              </w:rPr>
            </m:ctrlPr>
          </m:bar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shd w:fill="auto" w:val="clear"/>
                  </w:rPr>
                </m:ctrlPr>
              </m:bar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shd w:fill="auto" w:val="clear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shd w:fill="auto" w:val="clear"/>
                      </w:rPr>
                      <m:t xml:space="preserve">A&amp;B</m:t>
                    </m:r>
                  </m:e>
                </m:ba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shd w:fill="auto" w:val="clear"/>
              </w:rPr>
              <m:t xml:space="preserve">&amp;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shd w:fill="auto" w:val="clear"/>
                  </w:rPr>
                </m:ctrlPr>
              </m:bar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shd w:fill="auto" w:val="clear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shd w:fill="auto" w:val="clear"/>
                      </w:rPr>
                      <m:t xml:space="preserve">C&amp;D</m:t>
                    </m:r>
                  </m:e>
                </m:ba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484876" cy="1833612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876" cy="1833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390746" cy="2599246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746" cy="2599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Схема разработанного БОЭ:</w:t>
      </w:r>
    </w:p>
    <w:p w:rsidR="00000000" w:rsidDel="00000000" w:rsidP="00000000" w:rsidRDefault="00000000" w:rsidRPr="00000000" w14:paraId="00000061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848349" cy="8420099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49" cy="8420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преобразует трёхразрядное двоичное число на входе в десятичное на выходе (вернее, в его унитарный код). На вход модулю подаётся двоичное число от 0 до 7 (входы S{0-2} соответствуют его разрядам, S2 - старший, S0 - младший), на выходе находятся 8 бит (D{0-7}), один из которых, порядок которого соответствует входу, становится равным 1, если сигнал разрешения EN (Enable), отвечающий за активность дешифратора, равен 1 (при равном 0 весь выход тоже будет нулевой). При изменении входа единице станет равен уже другой бит, а предыдущий обнулится. Таким образом,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де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шифрато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р реализует модель one-hot (без инверторов перед выходами тенденция была бы обратной (1 – неактивное, 0 – активное), что называется one-cold).</w:t>
      </w:r>
    </w:p>
    <w:p w:rsidR="00000000" w:rsidDel="00000000" w:rsidP="00000000" w:rsidRDefault="00000000" w:rsidRPr="00000000" w14:paraId="00000064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Символ разработанного БОЭ:</w:t>
      </w:r>
    </w:p>
    <w:p w:rsidR="00000000" w:rsidDel="00000000" w:rsidP="00000000" w:rsidRDefault="00000000" w:rsidRPr="00000000" w14:paraId="00000066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423623" cy="5323522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3623" cy="532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Схема тестирования: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092386" cy="3121781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2386" cy="3121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Как и в случае с тестированием вентиля, к каждому выходу я присоединил по резистору и конденсатору.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Частота сигнала на младшем, среднем и старшем входе больше частоты сигнала на EN в 2, 4 и 8 раз соответственно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; так сделано в целях задания последовательной подачи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 от 0 до 7,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ереключения активных выходов и EN таким образом, чтобы при изменении сигналов выходы всегда были неактивны и не происходило выбросов.</w:t>
      </w:r>
    </w:p>
    <w:p w:rsidR="00000000" w:rsidDel="00000000" w:rsidP="00000000" w:rsidRDefault="00000000" w:rsidRPr="00000000" w14:paraId="0000006A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Временная диаграмма процесса тестирования БОЭ: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142534" cy="2933699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2534" cy="2933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Результат измерения задержки распространения сигнала через БОЭ: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0424" cy="3759107"/>
            <wp:effectExtent b="0" l="0" r="0" t="0"/>
            <wp:docPr id="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3759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Два курсора на верхней (~ 1 В) и нижней (~ 0 В) границах заднего фронта.</w:t>
      </w:r>
    </w:p>
    <w:p w:rsidR="00000000" w:rsidDel="00000000" w:rsidP="00000000" w:rsidRDefault="00000000" w:rsidRPr="00000000" w14:paraId="00000071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Задержка равна T ~ 4,05 нс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Тогда максимальная частота работы БОЭ равна f = 1/T = 247 МГц</w:t>
      </w:r>
    </w:p>
    <w:p w:rsidR="00000000" w:rsidDel="00000000" w:rsidP="00000000" w:rsidRDefault="00000000" w:rsidRPr="00000000" w14:paraId="00000073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74">
          <w:pPr>
            <w:pStyle w:val="Heading2"/>
            <w:spacing w:after="0" w:line="360" w:lineRule="auto"/>
            <w:rPr>
              <w:rFonts w:ascii="Times New Roman" w:cs="Times New Roman" w:eastAsia="Times New Roman" w:hAnsi="Times New Roman"/>
            </w:rPr>
          </w:pPr>
          <w:bookmarkStart w:colFirst="0" w:colLast="0" w:name="_heading=h.c5jdhn70vyw0" w:id="3"/>
          <w:bookmarkEnd w:id="3"/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Часть № 2. Verilog.</w:t>
          </w:r>
        </w:p>
      </w:sdtContent>
    </w:sdt>
    <w:p w:rsidR="00000000" w:rsidDel="00000000" w:rsidP="00000000" w:rsidRDefault="00000000" w:rsidRPr="00000000" w14:paraId="00000075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Код разработанного модуля БОЭ: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030a0"/>
          <w:sz w:val="28"/>
          <w:szCs w:val="28"/>
          <w:shd w:fill="auto" w:val="clear"/>
          <w:rtl w:val="0"/>
        </w:rPr>
        <w:t xml:space="preserve">`timescale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1ns / 1ps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decoder(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input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[2:0] 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input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output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[7:0]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0000"/>
          <w:sz w:val="28"/>
          <w:szCs w:val="28"/>
          <w:shd w:fill="auto" w:val="clear"/>
          <w:rtl w:val="0"/>
        </w:rPr>
        <w:t xml:space="preserve">    wire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[2:0] not_s;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0000"/>
          <w:sz w:val="28"/>
          <w:szCs w:val="28"/>
          <w:shd w:fill="auto" w:val="clear"/>
          <w:rtl w:val="0"/>
        </w:rPr>
        <w:t xml:space="preserve">    wire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[7:0] not_d;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0000"/>
          <w:sz w:val="28"/>
          <w:szCs w:val="28"/>
          <w:shd w:fill="auto" w:val="clear"/>
          <w:rtl w:val="0"/>
        </w:rPr>
        <w:t xml:space="preserve">    wire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[7:0] s_2_1;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0000"/>
          <w:sz w:val="28"/>
          <w:szCs w:val="28"/>
          <w:shd w:fill="auto" w:val="clear"/>
          <w:rtl w:val="0"/>
        </w:rPr>
        <w:t xml:space="preserve">    wire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[7:0] not_s_2_1;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0000"/>
          <w:sz w:val="28"/>
          <w:szCs w:val="28"/>
          <w:shd w:fill="auto" w:val="clear"/>
          <w:rtl w:val="0"/>
        </w:rPr>
        <w:t xml:space="preserve">    wire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[7:0] s_0_en;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0000"/>
          <w:sz w:val="28"/>
          <w:szCs w:val="28"/>
          <w:shd w:fill="auto" w:val="clear"/>
          <w:rtl w:val="0"/>
        </w:rPr>
        <w:t xml:space="preserve">    wire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[7:0] not_s_0_en;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//    nand(not_s, s, 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(not_s[2], s[2], s[2]);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(not_s[1], s[1], s[1]);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(not_s[0], s[0], s[0]);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(not_s_2_1[0], not_s[2], not_s[1]);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(not_s_0_en[0], not_s[0],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(s_2_1[0], not_s_2_1[0],not_s_2_1[0]);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(s_0_en[0], not_s_0_en[0], not_s_0_en[0]);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(not_d[0], s_2_1[0], s_0_en[0]);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(not_s_2_1[1], not_s[2], not_s[1]);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(not_s_0_en[1], 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(s_2_1[1], not_s_2_1[1],not_s_2_1[1]);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(s_0_en[1], not_s_0_en[1], not_s_0_en[1]);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(not_d[1], s_2_1[1], s_0_en[1]);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(not_s_2_1[2], not_s[2], s[1]);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(not_s_0_en[2], not_s[0],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(s_2_1[2], not_s_2_1[2],not_s_2_1[2]);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(s_0_en[2], not_s_0_en[2], not_s_0_en[2]);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(not_d[2], s_2_1[2], s_0_en[2]);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(not_s_2_1[3], not_s[2], s[1]);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(not_s_0_en[3], 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(s_2_1[3], not_s_2_1[3],not_s_2_1[3]);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(s_0_en[3], not_s_0_en[3], not_s_0_en[3]);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(not_d[3], s_2_1[3], s_0_en[3]);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(not_s_2_1[4], s[2], not_s[1]);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(not_s_0_en[4], not_s[0],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(s_2_1[4], not_s_2_1[4],not_s_2_1[4]);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(s_0_en[4], not_s_0_en[4], not_s_0_en[4]);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(not_d[4], s_2_1[4], s_0_en[4]);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(not_s_2_1[5], s[2], not_s[1]);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(not_s_0_en[5], 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(s_2_1[5], not_s_2_1[5],not_s_2_1[5]);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(s_0_en[5], not_s_0_en[5], not_s_0_en[5]);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(not_d[5], s_2_1[5], s_0_en[5]);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(not_s_2_1[6], s[2], s[1]);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(not_s_0_en[6], not_s[0],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(s_2_1[6], not_s_2_1[6],not_s_2_1[6]);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(s_0_en[6], not_s_0_en[6], not_s_0_en[6]);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(not_d[6], s_2_1[6], s_0_en[6]);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(not_s_2_1[7], s[2], s[1]);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(not_s_0_en[7], 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(s_2_1[7], not_s_2_1[7],not_s_2_1[7]);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(s_0_en[7], not_s_0_en[7], not_s_0_en[7]);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(not_d[7], s_2_1[7], s_0_en[7]);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//    nand(not_d[0], not_s[2], not_s[1], not_s[0],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//    nand(not_d[1], not_s[2], not_s[1], 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//    nand(not_d[2], not_s[2], s[1], not_s[0],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//    nand(not_d[3], not_s[2], s[1], 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//    nand(not_d[4], s[2], not_s[1], not_s[0],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//    nand(not_d[5], s[2], not_s[1], 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//    nand(not_d[6], s[2], s[1], not_s[0],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//    nand(not_d[7], s[2], s[1], s[0], 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//    nand(d, not_d, not_d);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(d[0], not_d[0], not_d[0]);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(d[1], not_d[1], not_d[1]);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(d[2], not_d[2], not_d[2]);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(d[3], not_d[3], not_d[3]);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(d[4], not_d[4], not_d[4]);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(d[5], not_d[5], not_d[5]);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(d[6], not_d[6], not_d[6]);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nand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(d[7], not_d[7], not_d[7]);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Вход: 3-битная шина s с декодируемым числом и сигнал разрешения en. </w:t>
      </w:r>
    </w:p>
    <w:p w:rsidR="00000000" w:rsidDel="00000000" w:rsidP="00000000" w:rsidRDefault="00000000" w:rsidRPr="00000000" w14:paraId="000000D2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Выход: 8-битная шина d, где порядок равного 1 бита соответствует декодированному числу.</w:t>
      </w:r>
    </w:p>
    <w:p w:rsidR="00000000" w:rsidDel="00000000" w:rsidP="00000000" w:rsidRDefault="00000000" w:rsidRPr="00000000" w14:paraId="000000D3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Используются 6 вспомогательных (5 6-битных и 1 3-битная) шин для передачи результатов операции NAND.</w:t>
      </w:r>
    </w:p>
    <w:p w:rsidR="00000000" w:rsidDel="00000000" w:rsidP="00000000" w:rsidRDefault="00000000" w:rsidRPr="00000000" w14:paraId="000000D5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not_s, not_d – инвертированные биты шин s и d.</w:t>
      </w:r>
    </w:p>
    <w:p w:rsidR="00000000" w:rsidDel="00000000" w:rsidP="00000000" w:rsidRDefault="00000000" w:rsidRPr="00000000" w14:paraId="000000D6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(not_)s_2_1[n] - (не)инвертированные биты результата (not_)s[2] NAND (not_)s[1] (т.е. выполнение NAND для соответствующих числу n по инверсии старшего и среднего битов).</w:t>
      </w:r>
    </w:p>
    <w:p w:rsidR="00000000" w:rsidDel="00000000" w:rsidP="00000000" w:rsidRDefault="00000000" w:rsidRPr="00000000" w14:paraId="000000D7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(not_)s_0_en[n] - (не)инвертированные биты результата (not_)s[0] NAND (not_)en (т.е. выполнение NAND для соответствующего числу n по инверсии младшего бита и сигнала разрешения).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Можно заметить, что в коде 8 раз повторяются разделённые переносом 5 строчек, которые отличаются только номером бита и присутствием/отсутствием приставки «not_» для нужной для этого числа инверсии.</w:t>
      </w:r>
    </w:p>
    <w:p w:rsidR="00000000" w:rsidDel="00000000" w:rsidP="00000000" w:rsidRDefault="00000000" w:rsidRPr="00000000" w14:paraId="000000DB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Сначала вычисляются инвертированные биты s, потом по очереди инвертированные биты not_d (с указанными выше промежуточными вычислениями NAND), которые инвертируются для получения итогового вывода d.</w:t>
      </w:r>
    </w:p>
    <w:p w:rsidR="00000000" w:rsidDel="00000000" w:rsidP="00000000" w:rsidRDefault="00000000" w:rsidRPr="00000000" w14:paraId="000000DD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Код разработанного тестового окружения БОЭ:</w:t>
      </w:r>
    </w:p>
    <w:p w:rsidR="00000000" w:rsidDel="00000000" w:rsidP="00000000" w:rsidRDefault="00000000" w:rsidRPr="00000000" w14:paraId="000000DF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030a0"/>
          <w:sz w:val="28"/>
          <w:szCs w:val="28"/>
          <w:shd w:fill="auto" w:val="clear"/>
          <w:rtl w:val="0"/>
        </w:rPr>
        <w:t xml:space="preserve">`timescale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1ns / 1ps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decoder_tb;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0049"/>
          <w:sz w:val="28"/>
          <w:szCs w:val="28"/>
          <w:shd w:fill="auto" w:val="clear"/>
          <w:rtl w:val="0"/>
        </w:rPr>
        <w:t xml:space="preserve">    reg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[2:0]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0049"/>
          <w:sz w:val="28"/>
          <w:szCs w:val="28"/>
          <w:shd w:fill="auto" w:val="clear"/>
          <w:rtl w:val="0"/>
        </w:rPr>
        <w:t xml:space="preserve">    wire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[7:0] 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0049"/>
          <w:sz w:val="28"/>
          <w:szCs w:val="28"/>
          <w:shd w:fill="auto" w:val="clear"/>
          <w:rtl w:val="0"/>
        </w:rPr>
        <w:t xml:space="preserve">    reg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0049"/>
          <w:sz w:val="28"/>
          <w:szCs w:val="28"/>
          <w:shd w:fill="auto" w:val="clear"/>
          <w:rtl w:val="0"/>
        </w:rPr>
        <w:t xml:space="preserve">    integer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decoder decoder_1(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    .s(s),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    .d(d),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    .en(en)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initial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color w:val="7030a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    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(i = 0; i &lt; 8; i = i+1) </w:t>
      </w: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        s =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        en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        #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color w:val="7030a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        if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(d == 2**i) </w:t>
      </w: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0049"/>
          <w:sz w:val="28"/>
          <w:szCs w:val="28"/>
          <w:shd w:fill="auto" w:val="clear"/>
          <w:rtl w:val="0"/>
        </w:rPr>
        <w:t xml:space="preserve">                $display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shd w:fill="auto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2060"/>
          <w:sz w:val="28"/>
          <w:szCs w:val="28"/>
          <w:shd w:fill="auto" w:val="clear"/>
          <w:rtl w:val="0"/>
        </w:rPr>
        <w:t xml:space="preserve">"Correct! s=%b, d=%b, en=%b, i=%0d"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shd w:fill="auto" w:val="clear"/>
          <w:rtl w:val="0"/>
        </w:rPr>
        <w:t xml:space="preserve">, s, d, en,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        end else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850049"/>
          <w:sz w:val="28"/>
          <w:szCs w:val="28"/>
          <w:shd w:fill="auto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0049"/>
          <w:sz w:val="28"/>
          <w:szCs w:val="28"/>
          <w:shd w:fill="auto" w:val="clear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shd w:fill="auto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2060"/>
          <w:sz w:val="28"/>
          <w:szCs w:val="28"/>
          <w:shd w:fill="auto" w:val="clear"/>
          <w:rtl w:val="0"/>
        </w:rPr>
        <w:t xml:space="preserve">"Incorrect! s=%b, d=%b, en=%b, i=%0d"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shd w:fill="auto" w:val="clear"/>
          <w:rtl w:val="0"/>
        </w:rPr>
        <w:t xml:space="preserve">, s, d, en, i);</w:t>
      </w:r>
    </w:p>
    <w:p w:rsidR="00000000" w:rsidDel="00000000" w:rsidP="00000000" w:rsidRDefault="00000000" w:rsidRPr="00000000" w14:paraId="000000FA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       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        en =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color w:val="7030a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        if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(d == 0) </w:t>
      </w: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0049"/>
          <w:sz w:val="28"/>
          <w:szCs w:val="28"/>
          <w:shd w:fill="auto" w:val="clear"/>
          <w:rtl w:val="0"/>
        </w:rPr>
        <w:t xml:space="preserve">                $display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shd w:fill="auto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2060"/>
          <w:sz w:val="28"/>
          <w:szCs w:val="28"/>
          <w:shd w:fill="auto" w:val="clear"/>
          <w:rtl w:val="0"/>
        </w:rPr>
        <w:t xml:space="preserve">"Correct! s=%b, d=%b, en=%b, i=%0d"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shd w:fill="auto" w:val="clear"/>
          <w:rtl w:val="0"/>
        </w:rPr>
        <w:t xml:space="preserve">, s, d, en,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        end else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850049"/>
          <w:sz w:val="28"/>
          <w:szCs w:val="28"/>
          <w:shd w:fill="auto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0049"/>
          <w:sz w:val="28"/>
          <w:szCs w:val="28"/>
          <w:shd w:fill="auto" w:val="clear"/>
          <w:rtl w:val="0"/>
        </w:rPr>
        <w:t xml:space="preserve">$display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shd w:fill="auto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2060"/>
          <w:sz w:val="28"/>
          <w:szCs w:val="28"/>
          <w:shd w:fill="auto" w:val="clear"/>
          <w:rtl w:val="0"/>
        </w:rPr>
        <w:t xml:space="preserve">"Incorrect! s=%b, d=%b, en=%b, i=%0d"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shd w:fill="auto" w:val="clear"/>
          <w:rtl w:val="0"/>
        </w:rPr>
        <w:t xml:space="preserve">, s, d, en,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       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    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     #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850049"/>
          <w:sz w:val="28"/>
          <w:szCs w:val="28"/>
          <w:shd w:fill="auto" w:val="clear"/>
          <w:rtl w:val="0"/>
        </w:rPr>
        <w:t xml:space="preserve">$stop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auto" w:val="clear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   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360" w:lineRule="auto"/>
        <w:ind w:left="0" w:firstLine="0"/>
        <w:jc w:val="left"/>
        <w:rPr>
          <w:rFonts w:ascii="Courier New" w:cs="Courier New" w:eastAsia="Courier New" w:hAnsi="Courier New"/>
          <w:color w:val="7030a0"/>
          <w:sz w:val="28"/>
          <w:szCs w:val="28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7030a0"/>
          <w:sz w:val="28"/>
          <w:szCs w:val="28"/>
          <w:shd w:fill="auto" w:val="clear"/>
          <w:rtl w:val="0"/>
        </w:rPr>
        <w:t xml:space="preserve">endmodule</w:t>
      </w:r>
    </w:p>
    <w:p w:rsidR="00000000" w:rsidDel="00000000" w:rsidP="00000000" w:rsidRDefault="00000000" w:rsidRPr="00000000" w14:paraId="0000010B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В тестовом окружении задаются переменные входа (s, en) и выхода (d), а также целочисленная переменная i, которая будет изменяться в цикле от 0 до 8; её значение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финального 8)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будет присваиваться шине s. Затем проверяется работоспособность дешифратора при включенном и выключенном сигнале разрешения; так как число на входе соответствует порядку равного 1 бита, можно проверять это как равенство результата степени двойки этого числа.</w:t>
      </w:r>
    </w:p>
    <w:p w:rsidR="00000000" w:rsidDel="00000000" w:rsidP="00000000" w:rsidRDefault="00000000" w:rsidRPr="00000000" w14:paraId="0000010D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Временная диаграмма процесса тестирования БОЭ:</w:t>
      </w:r>
    </w:p>
    <w:p w:rsidR="00000000" w:rsidDel="00000000" w:rsidP="00000000" w:rsidRDefault="00000000" w:rsidRPr="00000000" w14:paraId="0000010F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324474" cy="1285875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15000" cy="1209674"/>
            <wp:effectExtent b="0" l="0" r="0" t="0"/>
            <wp:docPr id="3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09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0424" cy="1144018"/>
            <wp:effectExtent b="0" l="0" r="0" t="0"/>
            <wp:docPr id="3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1144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Как можно видеть, во время процесса тестирования переменная i изменялась от 0 до 8 каждые 20 нс, переменная s – от 0 до 7 (в последний раз присваивания не происходило), сигнал en каждые 10 нс инвертировался, вследствие чего переменная d в течение этого промежутка времени менялась от степени двойки числа s к 0 и наоборот.</w:t>
      </w:r>
    </w:p>
    <w:p w:rsidR="00000000" w:rsidDel="00000000" w:rsidP="00000000" w:rsidRDefault="00000000" w:rsidRPr="00000000" w14:paraId="00000113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Вывод в консоль:</w:t>
      </w:r>
    </w:p>
    <w:p w:rsidR="00000000" w:rsidDel="00000000" w:rsidP="00000000" w:rsidRDefault="00000000" w:rsidRPr="00000000" w14:paraId="00000115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s=000, d=00000001, en=1, i=0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s=000, d=00000000, en=0, i=0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s=001, d=00000010, en=1, i=1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s=001, d=00000000, en=0, i=1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s=010, d=00000100, en=1, i=2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s=010, d=00000000, en=0, i=2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s=011, d=00001000, en=1, i=3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s=011, d=00000000, en=0, i=3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s=100, d=00010000, en=1, i=4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s=100, d=00000000, en=0, i=4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s=101, d=00100000, en=1, i=5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s=101, d=00000000, en=0, i=5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s=110, d=01000000, en=1, i=6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s=110, d=00000000, en=0, i=6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s=111, d=10000000, en=1, i=7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Correct! s=111, d=00000000, en=0, i=7</w:t>
      </w:r>
    </w:p>
    <w:p w:rsidR="00000000" w:rsidDel="00000000" w:rsidP="00000000" w:rsidRDefault="00000000" w:rsidRPr="00000000" w14:paraId="00000125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Выводы по работе:</w:t>
      </w:r>
    </w:p>
    <w:p w:rsidR="00000000" w:rsidDel="00000000" w:rsidP="00000000" w:rsidRDefault="00000000" w:rsidRPr="00000000" w14:paraId="00000127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Я освежил свои навыки работы с LTSpice (с которым сталкивался ещё на робототехнике до перевода с потерей года), узнал о нескольких дополнительных функциях (например, о создании символов, задании портов, изменении толщины текста и линий на графиках и их размеров), познакомился со средой разработки интегральных микросхем Vivado, языком описания аппаратуры Verilog и его базовым синтаксисом, научился писать на нём модули и тестовые окружения, разобрался в принципе работы вентиля NAND и дешифратора 3 в 8, создав их схемы (дешифратор на основе NAND), и узнал о one-hot и one-cold кодировании, несколько раз переделывая их с нуля.</w:t>
      </w:r>
    </w:p>
    <w:sectPr>
      <w:footerReference r:id="rId25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658">
    <w:name w:val="Heading 1"/>
    <w:basedOn w:val="836"/>
    <w:next w:val="836"/>
    <w:link w:val="659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659">
    <w:name w:val="Heading 1 Char"/>
    <w:basedOn w:val="837"/>
    <w:link w:val="658"/>
    <w:uiPriority w:val="9"/>
    <w:rPr>
      <w:rFonts w:ascii="Arial" w:cs="Arial" w:eastAsia="Arial" w:hAnsi="Arial"/>
      <w:sz w:val="40"/>
      <w:szCs w:val="40"/>
    </w:rPr>
  </w:style>
  <w:style w:type="paragraph" w:styleId="660">
    <w:name w:val="Heading 2"/>
    <w:basedOn w:val="836"/>
    <w:next w:val="836"/>
    <w:link w:val="661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661">
    <w:name w:val="Heading 2 Char"/>
    <w:basedOn w:val="837"/>
    <w:link w:val="660"/>
    <w:uiPriority w:val="9"/>
    <w:rPr>
      <w:rFonts w:ascii="Arial" w:cs="Arial" w:eastAsia="Arial" w:hAnsi="Arial"/>
      <w:sz w:val="34"/>
    </w:rPr>
  </w:style>
  <w:style w:type="paragraph" w:styleId="662">
    <w:name w:val="Heading 3"/>
    <w:basedOn w:val="836"/>
    <w:next w:val="836"/>
    <w:link w:val="663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663">
    <w:name w:val="Heading 3 Char"/>
    <w:basedOn w:val="837"/>
    <w:link w:val="662"/>
    <w:uiPriority w:val="9"/>
    <w:rPr>
      <w:rFonts w:ascii="Arial" w:cs="Arial" w:eastAsia="Arial" w:hAnsi="Arial"/>
      <w:sz w:val="30"/>
      <w:szCs w:val="30"/>
    </w:rPr>
  </w:style>
  <w:style w:type="paragraph" w:styleId="664">
    <w:name w:val="Heading 4"/>
    <w:basedOn w:val="836"/>
    <w:next w:val="836"/>
    <w:link w:val="665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665">
    <w:name w:val="Heading 4 Char"/>
    <w:basedOn w:val="837"/>
    <w:link w:val="664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666">
    <w:name w:val="Heading 5"/>
    <w:basedOn w:val="836"/>
    <w:next w:val="836"/>
    <w:link w:val="667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667">
    <w:name w:val="Heading 5 Char"/>
    <w:basedOn w:val="837"/>
    <w:link w:val="666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668">
    <w:name w:val="Heading 6"/>
    <w:basedOn w:val="836"/>
    <w:next w:val="836"/>
    <w:link w:val="669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669">
    <w:name w:val="Heading 6 Char"/>
    <w:basedOn w:val="837"/>
    <w:link w:val="668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670">
    <w:name w:val="Heading 7"/>
    <w:basedOn w:val="836"/>
    <w:next w:val="836"/>
    <w:link w:val="671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71">
    <w:name w:val="Heading 7 Char"/>
    <w:basedOn w:val="837"/>
    <w:link w:val="670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72">
    <w:name w:val="Heading 8"/>
    <w:basedOn w:val="836"/>
    <w:next w:val="836"/>
    <w:link w:val="673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73">
    <w:name w:val="Heading 8 Char"/>
    <w:basedOn w:val="837"/>
    <w:link w:val="672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674">
    <w:name w:val="Heading 9"/>
    <w:basedOn w:val="836"/>
    <w:next w:val="836"/>
    <w:link w:val="675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75">
    <w:name w:val="Heading 9 Char"/>
    <w:basedOn w:val="837"/>
    <w:link w:val="674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76">
    <w:name w:val="List Paragraph"/>
    <w:basedOn w:val="836"/>
    <w:uiPriority w:val="34"/>
    <w:qFormat w:val="1"/>
    <w:pPr>
      <w:ind w:left="720"/>
      <w:contextualSpacing w:val="1"/>
    </w:pPr>
  </w:style>
  <w:style w:type="paragraph" w:styleId="677">
    <w:name w:val="No Spacing"/>
    <w:uiPriority w:val="1"/>
    <w:qFormat w:val="1"/>
    <w:pPr>
      <w:spacing w:after="0" w:before="0" w:line="240" w:lineRule="auto"/>
    </w:pPr>
  </w:style>
  <w:style w:type="paragraph" w:styleId="678">
    <w:name w:val="Title"/>
    <w:basedOn w:val="836"/>
    <w:next w:val="836"/>
    <w:link w:val="679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679">
    <w:name w:val="Title Char"/>
    <w:basedOn w:val="837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 w:val="1"/>
    <w:pPr>
      <w:spacing w:after="200" w:before="200"/>
    </w:pPr>
    <w:rPr>
      <w:sz w:val="24"/>
      <w:szCs w:val="24"/>
    </w:rPr>
  </w:style>
  <w:style w:type="character" w:styleId="681">
    <w:name w:val="Subtitle Char"/>
    <w:basedOn w:val="837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 w:val="1"/>
    <w:pPr>
      <w:ind w:left="720" w:right="720"/>
    </w:pPr>
    <w:rPr>
      <w:i w:val="1"/>
    </w:rPr>
  </w:style>
  <w:style w:type="character" w:styleId="683">
    <w:name w:val="Quote Char"/>
    <w:link w:val="682"/>
    <w:uiPriority w:val="29"/>
    <w:rPr>
      <w:i w:val="1"/>
    </w:rPr>
  </w:style>
  <w:style w:type="paragraph" w:styleId="684">
    <w:name w:val="Intense Quote"/>
    <w:basedOn w:val="836"/>
    <w:next w:val="836"/>
    <w:link w:val="685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685">
    <w:name w:val="Intense Quote Char"/>
    <w:link w:val="684"/>
    <w:uiPriority w:val="30"/>
    <w:rPr>
      <w:i w:val="1"/>
    </w:rPr>
  </w:style>
  <w:style w:type="paragraph" w:styleId="686">
    <w:name w:val="Header"/>
    <w:basedOn w:val="836"/>
    <w:link w:val="687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87">
    <w:name w:val="Header Char"/>
    <w:basedOn w:val="837"/>
    <w:link w:val="686"/>
    <w:uiPriority w:val="99"/>
  </w:style>
  <w:style w:type="paragraph" w:styleId="688">
    <w:name w:val="Footer"/>
    <w:basedOn w:val="836"/>
    <w:link w:val="69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89">
    <w:name w:val="Footer Char"/>
    <w:basedOn w:val="837"/>
    <w:link w:val="688"/>
    <w:uiPriority w:val="99"/>
  </w:style>
  <w:style w:type="paragraph" w:styleId="690">
    <w:name w:val="Caption"/>
    <w:basedOn w:val="836"/>
    <w:next w:val="836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8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93">
    <w:name w:val="Table Grid Light"/>
    <w:basedOn w:val="838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94">
    <w:name w:val="Plain Table 1"/>
    <w:basedOn w:val="838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697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8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9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0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1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2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3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4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5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6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7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8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9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0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1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2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3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4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5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6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7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8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9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0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21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37fc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22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23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24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25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26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27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28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1" w:themeFill="accent1" w:themeFillTint="000034" w:themeTint="000034" w:val="clear"/>
    </w:tblPr>
    <w:tblStylePr w:type="band1Horz">
      <w:tcPr>
        <w:shd w:color="ffffff" w:fill="aabfe3" w:themeColor="accent1" w:themeFill="accent1" w:themeFillTint="000075" w:themeTint="000075" w:val="clear"/>
      </w:tcPr>
    </w:tblStylePr>
    <w:tblStylePr w:type="band1Vert">
      <w:tcPr>
        <w:shd w:color="ffffff" w:fill="aabfe3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1" w:themeFill="accent1" w:val="clear"/>
      </w:tcPr>
    </w:tblStylePr>
  </w:style>
  <w:style w:type="table" w:styleId="729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730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731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732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5" w:themeFill="accent5" w:themeFillTint="000034" w:themeTint="000034" w:val="clear"/>
    </w:tblPr>
    <w:tblStylePr w:type="band1Horz">
      <w:tcPr>
        <w:shd w:color="ffffff" w:fill="b4d2eb" w:themeColor="accent5" w:themeFill="accent5" w:themeFillTint="000075" w:themeTint="000075" w:val="clear"/>
      </w:tcPr>
    </w:tblStylePr>
    <w:tblStylePr w:type="band1Vert">
      <w:tcPr>
        <w:shd w:color="ffffff" w:fill="b4d2eb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5" w:themeFill="accent5" w:val="clear"/>
      </w:tcPr>
    </w:tblStylePr>
  </w:style>
  <w:style w:type="table" w:styleId="733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734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35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664a9" w:themeColor="accent1" w:themeShade="000095" w:themeTint="000080"/>
      </w:rPr>
    </w:tblStylePr>
    <w:tblStylePr w:type="firstRow">
      <w:rPr>
        <w:b w:val="1"/>
        <w:color w:val="3664a9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664a9" w:themeColor="accent1" w:themeShade="000095" w:themeTint="000080"/>
      </w:rPr>
    </w:tblStylePr>
    <w:tblStylePr w:type="lastRow">
      <w:rPr>
        <w:b w:val="1"/>
        <w:color w:val="3664a9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36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37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38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39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40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41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2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664a9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3664a9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3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4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5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6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45d8d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245d8d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7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8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9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0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1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2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3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4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5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56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57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58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59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60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61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62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3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4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5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6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7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cc4e5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8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9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0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1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2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3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4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5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6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472c4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472c4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472c4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cc4e5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84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54374" w:themeColor="accent1" w:themeShade="000095"/>
      </w:rPr>
    </w:tblStylePr>
    <w:tblStylePr w:type="firstRow">
      <w:rPr>
        <w:b w:val="1"/>
        <w:color w:val="254374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374" w:themeColor="accent1" w:themeShade="000095"/>
      </w:rPr>
    </w:tblStylePr>
    <w:tblStylePr w:type="lastRow">
      <w:rPr>
        <w:b w:val="1"/>
        <w:color w:val="254374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85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86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87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88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2e78b1" w:themeColor="accent5" w:themeShade="000095" w:themeTint="00009A"/>
      </w:rPr>
    </w:tblStylePr>
    <w:tblStylePr w:type="firstRow">
      <w:rPr>
        <w:b w:val="1"/>
        <w:color w:val="2e78b1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2e78b1" w:themeColor="accent5" w:themeShade="000095" w:themeTint="00009A"/>
      </w:rPr>
    </w:tblStylePr>
    <w:tblStylePr w:type="lastRow">
      <w:rPr>
        <w:b w:val="1"/>
        <w:color w:val="2e78b1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789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790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791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54374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254374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54374" w:themeColor="accent1" w:themeShade="000095"/>
        <w:sz w:val="22"/>
      </w:rPr>
    </w:tblStylePr>
  </w:style>
  <w:style w:type="table" w:styleId="792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793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794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795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2e78b1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2e78b1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e78b1" w:themeColor="accent5" w:themeShade="000095" w:themeTint="00009A"/>
        <w:sz w:val="22"/>
      </w:rPr>
    </w:tblStylePr>
  </w:style>
  <w:style w:type="table" w:styleId="796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797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798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799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00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01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02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03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04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05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06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07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08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09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10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11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12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13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14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15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16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17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818">
    <w:name w:val="Hyperlink"/>
    <w:uiPriority w:val="99"/>
    <w:unhideWhenUsed w:val="1"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 w:val="1"/>
    <w:rPr>
      <w:vertAlign w:val="superscript"/>
    </w:rPr>
  </w:style>
  <w:style w:type="paragraph" w:styleId="822">
    <w:name w:val="endnote text"/>
    <w:basedOn w:val="836"/>
    <w:link w:val="823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 w:val="1"/>
    <w:unhideWhenUsed w:val="1"/>
    <w:rPr>
      <w:vertAlign w:val="superscript"/>
    </w:rPr>
  </w:style>
  <w:style w:type="paragraph" w:styleId="825">
    <w:name w:val="toc 1"/>
    <w:basedOn w:val="836"/>
    <w:next w:val="836"/>
    <w:uiPriority w:val="39"/>
    <w:unhideWhenUsed w:val="1"/>
    <w:pPr>
      <w:spacing w:after="57"/>
      <w:ind w:left="0" w:right="0" w:firstLine="0"/>
    </w:pPr>
  </w:style>
  <w:style w:type="paragraph" w:styleId="826">
    <w:name w:val="toc 2"/>
    <w:basedOn w:val="836"/>
    <w:next w:val="836"/>
    <w:uiPriority w:val="39"/>
    <w:unhideWhenUsed w:val="1"/>
    <w:pPr>
      <w:spacing w:after="57"/>
      <w:ind w:left="283" w:right="0" w:firstLine="0"/>
    </w:pPr>
  </w:style>
  <w:style w:type="paragraph" w:styleId="827">
    <w:name w:val="toc 3"/>
    <w:basedOn w:val="836"/>
    <w:next w:val="836"/>
    <w:uiPriority w:val="39"/>
    <w:unhideWhenUsed w:val="1"/>
    <w:pPr>
      <w:spacing w:after="57"/>
      <w:ind w:left="567" w:right="0" w:firstLine="0"/>
    </w:pPr>
  </w:style>
  <w:style w:type="paragraph" w:styleId="828">
    <w:name w:val="toc 4"/>
    <w:basedOn w:val="836"/>
    <w:next w:val="836"/>
    <w:uiPriority w:val="39"/>
    <w:unhideWhenUsed w:val="1"/>
    <w:pPr>
      <w:spacing w:after="57"/>
      <w:ind w:left="850" w:right="0" w:firstLine="0"/>
    </w:pPr>
  </w:style>
  <w:style w:type="paragraph" w:styleId="829">
    <w:name w:val="toc 5"/>
    <w:basedOn w:val="836"/>
    <w:next w:val="836"/>
    <w:uiPriority w:val="39"/>
    <w:unhideWhenUsed w:val="1"/>
    <w:pPr>
      <w:spacing w:after="57"/>
      <w:ind w:left="1134" w:right="0" w:firstLine="0"/>
    </w:pPr>
  </w:style>
  <w:style w:type="paragraph" w:styleId="830">
    <w:name w:val="toc 6"/>
    <w:basedOn w:val="836"/>
    <w:next w:val="836"/>
    <w:uiPriority w:val="39"/>
    <w:unhideWhenUsed w:val="1"/>
    <w:pPr>
      <w:spacing w:after="57"/>
      <w:ind w:left="1417" w:right="0" w:firstLine="0"/>
    </w:pPr>
  </w:style>
  <w:style w:type="paragraph" w:styleId="831">
    <w:name w:val="toc 7"/>
    <w:basedOn w:val="836"/>
    <w:next w:val="836"/>
    <w:uiPriority w:val="39"/>
    <w:unhideWhenUsed w:val="1"/>
    <w:pPr>
      <w:spacing w:after="57"/>
      <w:ind w:left="1701" w:right="0" w:firstLine="0"/>
    </w:pPr>
  </w:style>
  <w:style w:type="paragraph" w:styleId="832">
    <w:name w:val="toc 8"/>
    <w:basedOn w:val="836"/>
    <w:next w:val="836"/>
    <w:uiPriority w:val="39"/>
    <w:unhideWhenUsed w:val="1"/>
    <w:pPr>
      <w:spacing w:after="57"/>
      <w:ind w:left="1984" w:right="0" w:firstLine="0"/>
    </w:pPr>
  </w:style>
  <w:style w:type="paragraph" w:styleId="833">
    <w:name w:val="toc 9"/>
    <w:basedOn w:val="836"/>
    <w:next w:val="836"/>
    <w:uiPriority w:val="39"/>
    <w:unhideWhenUsed w:val="1"/>
    <w:pPr>
      <w:spacing w:after="57"/>
      <w:ind w:left="2268" w:right="0" w:firstLine="0"/>
    </w:pPr>
  </w:style>
  <w:style w:type="paragraph" w:styleId="834">
    <w:name w:val="TOC Heading"/>
    <w:uiPriority w:val="39"/>
    <w:unhideWhenUsed w:val="1"/>
  </w:style>
  <w:style w:type="paragraph" w:styleId="835">
    <w:name w:val="table of figures"/>
    <w:basedOn w:val="836"/>
    <w:next w:val="836"/>
    <w:uiPriority w:val="99"/>
    <w:unhideWhenUsed w:val="1"/>
    <w:pPr>
      <w:spacing w:after="0" w:afterAutospacing="0"/>
    </w:pPr>
  </w:style>
  <w:style w:type="paragraph" w:styleId="836" w:default="1">
    <w:name w:val="Normal"/>
    <w:qFormat w:val="1"/>
    <w:pPr>
      <w:spacing w:line="256" w:lineRule="auto"/>
    </w:pPr>
    <w:rPr>
      <w:rFonts w:ascii="Calibri" w:cs="Calibri" w:eastAsia="Calibri" w:hAnsi="Calibri"/>
      <w:color w:val="000000"/>
      <w:lang w:eastAsia="ru-RU"/>
    </w:rPr>
  </w:style>
  <w:style w:type="character" w:styleId="837" w:default="1">
    <w:name w:val="Default Paragraph Font"/>
    <w:uiPriority w:val="1"/>
    <w:unhideWhenUsed w:val="1"/>
  </w:style>
  <w:style w:type="table" w:styleId="838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39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5.png"/><Relationship Id="rId21" Type="http://schemas.openxmlformats.org/officeDocument/2006/relationships/image" Target="media/image12.png"/><Relationship Id="rId24" Type="http://schemas.openxmlformats.org/officeDocument/2006/relationships/image" Target="media/image14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7.png"/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8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19" Type="http://schemas.openxmlformats.org/officeDocument/2006/relationships/image" Target="media/image9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dn5wWF1aYagG28PpO21fkEIzZQ==">AMUW2mUw94rfT0xV4FLV5Im62UUF5lIn/bPqVvIP2aywzh/StznqLSHGiMalvVYIKFG8bsQpiylGFEfld9rv4Q2aklVLE6+HAZvsMbCmUekj3AlFoWf3NjO1QPIKvgWsU7nDKL+S7AU4FelPBSGswz8mFnwvUcdjmRYbkv4VENUTEm9clHIcUmfMPOuaYsenZI4vX7EnW7ubSbTk8RhVrOUC7km8xZWTJfI+VU0Uop2NoWZrOQz1c/jcGQRFZnKWbRtWTX9P/FVl00e9iXKOWYNovCwdxnJ5sues0p2JFrx41tFpolXppZdNLOUlof0T642UnVPhpdIQdromDl2q8SzbHAzm/WXeU503pBrrF1U3/yCSwIfIKNd5PV8uvS9K3CfR+jfUIKu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2019-09-14T18:42:00Z</dcterms:created>
  <dc:creator>Петр Марков</dc:creator>
</cp:coreProperties>
</file>