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ACTIVIDAD BASES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7313a"/>
          <w:sz w:val="26"/>
          <w:szCs w:val="26"/>
          <w:rtl w:val="0"/>
        </w:rPr>
        <w:t xml:space="preserve">Definición de roles, permisos, interfaces y flujo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Proyecto Full Stack II · Caso AquaChile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5"/>
        <w:gridCol w:w="4845"/>
        <w:tblGridChange w:id="0">
          <w:tblGrid>
            <w:gridCol w:w="484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Equipo</w:t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Sección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Integrantes: Alan Vidal, Álvaro Morales, Francisco Molina, Isidora Diaz.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Fecha: 23-09-2026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Repositorio: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https://github.com/visviriDeveloper/ProyectoAquaChileFullStack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  <w:t xml:space="preserve">Antes de comenzar a desarrollar con React, el equipo debe analizar la información disponible y dejar definidas las bases del software que construirá. En esta actividad no se programa.</w:t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tl w:val="0"/>
        </w:rPr>
        <w:t xml:space="preserve">El objetivo es que el equipo pueda explicar con claridad quién utilizará el sistema, qué podrá hacer, qué interfaces necesita el MVP, cómo se conectan entre sí y qué funcionalidad tendrá cada una.</w:t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8f3e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Regla principal: </w:t>
            </w:r>
            <w:r w:rsidDel="00000000" w:rsidR="00000000" w:rsidRPr="00000000">
              <w:rPr>
                <w:color w:val="27313a"/>
                <w:rtl w:val="0"/>
              </w:rPr>
              <w:t xml:space="preserve">No completen información por intuición. Cada decisión debe poder justificarse con el caso, la entrevista y el material entregado. Si algo no está claro, regístralo como una duda pendiente para que el docente la pueda canalizar con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Material que deben revisar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académico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PPT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de la problemática.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en video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transcripción </w:t>
      </w:r>
      <w:r w:rsidDel="00000000" w:rsidR="00000000" w:rsidRPr="00000000">
        <w:rPr>
          <w:rtl w:val="0"/>
        </w:rPr>
        <w:t xml:space="preserve">generada en la entrevista.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Otros antecedentes </w:t>
      </w:r>
      <w:r w:rsidDel="00000000" w:rsidR="00000000" w:rsidRPr="00000000">
        <w:rPr>
          <w:rtl w:val="0"/>
        </w:rPr>
        <w:t xml:space="preserve">agregados en la carpeta de contexto.</w:t>
      </w:r>
    </w:p>
    <w:p w:rsidR="00000000" w:rsidDel="00000000" w:rsidP="00000000" w:rsidRDefault="00000000" w:rsidRPr="00000000" w14:paraId="0000001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Rol(es) y permisos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Identifiquen quiénes realmente necesitan utilizar la aplicación. No asuman que cada persona mencionada en el proceso debe transformarse automáticamente en un rol distinto del software.</w:t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Distingan entre actor del proceso y rol dentro de la aplicación. Una persona puede participar en el proceso sin necesitar permisos distintos dentro del sistema. Revisen la evidencia antes de decidir cuántos roles existen.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que lo justifica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puede 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puede hacer?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no debería hacer?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Analista de Reclutamiento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área de reclutamiento y selección requiere registrar candidatos y crear solicitudes de evaluación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 lo relacionado con el proceso de reclutamiento de un candidato.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candidatos.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Crear solicitudes de evaluación psicolaboral.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Consultar el estado de las solicitudes de cada candidato.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podría cambiar el estado de la evaluación psicolaboral de los candidatos.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Evaluador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El área de reclutamiento y selección requiere consultar la asignación de una evaluación.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registro de candidatos que tienen una solicitud de evaluación psicolaboral pendiente.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Ver qué solicitudes de evaluaciones psicolaborales tiene asignadas, registrar la fecha de inicio de la ev. psicolaboral y actualizar el estado de la misma.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candidatos y crear solicitudes de evaluación psicolaboral.</w:t>
            </w:r>
          </w:p>
        </w:tc>
      </w:tr>
    </w:tbl>
    <w:p w:rsidR="00000000" w:rsidDel="00000000" w:rsidP="00000000" w:rsidRDefault="00000000" w:rsidRPr="00000000" w14:paraId="0000002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2. Diseño de interfaces necesarias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Ahora definan las pantallas o vistas que necesita el MVP. Primero definan qué interfaz debe existir y para qué sirve, después diseñalas con Stich y ajusta detalles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https://stitch.withgoogle.com/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Puedes inspirarte en esta web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https://dribbble.com/shots/popular/web-design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Agrega las capturas en el documento y en el repositorio, prefiere un diseño simple para que después no sea complejo de maquetar con código.</w:t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Piensen en las tareas del usuario. Si una tarea importante no puede completarse con las interfaces definidas, probablemente falta una pantalla. Si una interfaz no aporta a una tarea del MVP, probablemente sobra.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040"/>
        <w:gridCol w:w="1980"/>
        <w:gridCol w:w="2100"/>
        <w:gridCol w:w="2040"/>
        <w:tblGridChange w:id="0">
          <w:tblGrid>
            <w:gridCol w:w="2040"/>
            <w:gridCol w:w="2040"/>
            <w:gridCol w:w="1980"/>
            <w:gridCol w:w="2100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Usuario/rol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Captura o nombre de archivo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Analista de Reclutamiento,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Evaluador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con las credenciales pertinentes a cada rol.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de cada usuario con su respectivo rol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candidato / nueva solicitud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Analista de Reclutamiento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a un candidato para iniciar el proceso de reclutamiento para un puesto de trabajo.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Completar el formulario con la información personal del candidato y el puesto al que postula.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Listado de solicitudes de candidatos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Evaluador / Analista de Reclutamiento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Consultar / filtrar el listado de los candidatos registrados.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Mantener la trazabilidad de la solicitud de un candidato.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Evaluación psicolaboral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Evaluador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Cambiar el estado de la solicitud de un candidato.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información sobre la solicitud de una evaluación psicolaboral.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Detalle general de la solicitud de un candidato.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Analista de Reclutamiento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Mostrar un resúmen del proceso.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Recopilar la información personal del candidato y su evaluación psicolaboral.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genérico (no corresponde al caso): </w:t>
      </w:r>
      <w:r w:rsidDel="00000000" w:rsidR="00000000" w:rsidRPr="00000000">
        <w:rPr>
          <w:rtl w:val="0"/>
        </w:rPr>
        <w:t xml:space="preserve">“Listado de pedidos” → objetivo: consultar registros → acciones: buscar, filtrar y abrir detalle.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Funcionalidades de cada interfaz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Para cada interfaz definida anteriormente, indiquen qué funcionalidades tendrá. Escriban acciones concretas que el usuario podrá realizar.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Usen verbos claros: registrar, consultar, editar, buscar, filtrar, cambiar estado, guardar, volver, visualizar. No escriban tecnologías ni componentes de React en esta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 o acción involucrada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Ingresar a la plataforma.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Registro de candidato / nueva solicitud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Ingreso de solicitud de candidato.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candidatos competentes.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Listado de solicitudes de candidatos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Visualizar </w:t>
            </w:r>
            <w:r w:rsidDel="00000000" w:rsidR="00000000" w:rsidRPr="00000000">
              <w:rPr>
                <w:rtl w:val="0"/>
              </w:rPr>
              <w:t xml:space="preserve">la lista de solicitudes que inició el analista de los postulantes.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Listar candidatos previamente registrados.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Evaluación psicolaboral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registra fecha en la que se hace la evaluación, se agregan observaciones de la evaluación y actualiza estado de solicitud (pendiente / finalizada).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Cambiar el estado de la solicitud.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Detalles generales de la solicitud de un candidato.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Muestra resumen general de una solicitud (observaciones / estado) y los datos del solicitante.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Consultar la solicitud de un candidato.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4. Flujo principal del sistema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Describan el recorrido principal que realizará un usuario dentro del MVP desde que ingresa hasta que completa una tarea relevante.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25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tblGridChange w:id="0">
          <w:tblGrid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.982421875" w:hRule="atLeast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Analista de Reclutamiento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¿Existe una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en la  plataforma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Registrar candidato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Registro de candidato / nueva solicitud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Consultar listado de solicitudes de candidatos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Listado de solicitudes de candidatos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Consultar el resumen de la solicitud de un candidato.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Listado de solicitudes de candidatos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Cerrar sesión en la plataforma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5. Diagrama de flujo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 el flujo anterior, creen un diagrama simple que represente el recorrido principal del sistema. Pueden realizarlo con una herramienta de IA y pedirle que entregue el diagrama en código UML y después pegar ese código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https://www.planttext.com/</w:t>
        </w:r>
      </w:hyperlink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tcMar>
              <w:top w:w="260.0" w:type="dxa"/>
              <w:bottom w:w="26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28282"/>
                <w:sz w:val="24"/>
                <w:szCs w:val="24"/>
                <w:rtl w:val="0"/>
              </w:rPr>
              <w:br w:type="textWrapping"/>
              <w:br w:type="textWrapping"/>
              <w:t xml:space="preserve">PEGAR AQUÍ EL DIAGRAMA DE FLUJO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Dudas pendientes para la contraparte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Si encuentran información ambigua, incompleta o contradictoria, escríbanla aquí. No la resuelvan inventando datos.</w:t>
      </w:r>
    </w:p>
    <w:p w:rsidR="00000000" w:rsidDel="00000000" w:rsidP="00000000" w:rsidRDefault="00000000" w:rsidRPr="00000000" w14:paraId="0000009E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Nos pareció contradictorio el planteamiento de dos usuarios para la plataforma, entendimos que debíamos reducir el rol de analista de reclutamiento y profesional evaluador a un solo usuario para poder tener además al administrador como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Subir este documento al repositorio del proyecto. </w:t>
      </w:r>
      <w:r w:rsidDel="00000000" w:rsidR="00000000" w:rsidRPr="00000000">
        <w:rPr>
          <w:rtl w:val="0"/>
        </w:rPr>
        <w:t xml:space="preserve">Se recomienda guardarlo dentro de </w:t>
      </w:r>
      <w:r w:rsidDel="00000000" w:rsidR="00000000" w:rsidRPr="00000000">
        <w:rPr>
          <w:b w:val="1"/>
          <w:bCs w:val="1"/>
          <w:rtl w:val="0"/>
        </w:rPr>
        <w:t xml:space="preserve">docs/</w:t>
      </w:r>
      <w:r w:rsidDel="00000000" w:rsidR="00000000" w:rsidRPr="00000000">
        <w:rPr>
          <w:rtl w:val="0"/>
        </w:rPr>
        <w:t xml:space="preserve"> o una carpeta equivalente definida por el equipo.</w:t>
      </w:r>
    </w:p>
    <w:sectPr>
      <w:headerReference r:id="rId10" w:type="default"/>
      <w:footerReference r:id="rId11" w:type="default"/>
      <w:pgSz w:h="15840" w:w="12240" w:orient="portrait"/>
      <w:pgMar w:bottom="907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7"/>
        <w:szCs w:val="17"/>
        <w:u w:val="none"/>
        <w:shd w:fill="auto" w:val="clear"/>
        <w:vertAlign w:val="baseline"/>
        <w:rtl w:val="0"/>
      </w:rPr>
      <w:t xml:space="preserve">Actividad previa a React · Bases del proyecto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9"/>
        <w:sz w:val="18"/>
        <w:szCs w:val="18"/>
        <w:u w:val="none"/>
        <w:shd w:fill="auto" w:val="clear"/>
        <w:vertAlign w:val="baseline"/>
        <w:rtl w:val="0"/>
      </w:rPr>
      <w:t xml:space="preserve">DSY1104 · FULL STACK II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7313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planttex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isviriDeveloper/ProyectoAquaChileFullStack" TargetMode="External"/><Relationship Id="rId7" Type="http://schemas.openxmlformats.org/officeDocument/2006/relationships/hyperlink" Target="https://stitch.withgoogle.com/" TargetMode="External"/><Relationship Id="rId8" Type="http://schemas.openxmlformats.org/officeDocument/2006/relationships/hyperlink" Target="https://dribbble.com/shots/popular/web-desig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