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earnings per share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put_company_name_here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3882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14"/>
        <w:gridCol w:w="1283"/>
        <w:gridCol w:w="1285"/>
      </w:tblGrid>
      <w:tr>
        <w:trPr>
          <w:trHeight w:val="255" w:hRule="atLeast"/>
        </w:trPr>
        <w:tc>
          <w:tcPr>
            <w:tcW w:w="131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Treasury Stock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($13,293,000,000)</w:t>
            </w:r>
          </w:p>
        </w:tc>
        <w:tc>
          <w:tcPr>
            <w:tcW w:w="12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($13,160,000,000)</w:t>
            </w:r>
          </w:p>
        </w:tc>
      </w:tr>
      <w:tr>
        <w:trPr>
          <w:trHeight w:val="255" w:hRule="atLeast"/>
        </w:trPr>
        <w:tc>
          <w:tcPr>
            <w:tcW w:w="131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Capital Surplus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$3,196,000,000</w:t>
            </w:r>
          </w:p>
        </w:tc>
        <w:tc>
          <w:tcPr>
            <w:tcW w:w="12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$2,584,000,000</w:t>
            </w:r>
          </w:p>
        </w:tc>
      </w:tr>
      <w:tr>
        <w:trPr>
          <w:trHeight w:val="255" w:hRule="atLeast"/>
        </w:trPr>
        <w:tc>
          <w:tcPr>
            <w:tcW w:w="131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Other Stockholder Equity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($2,722,000,000)</w:t>
            </w:r>
          </w:p>
        </w:tc>
        <w:tc>
          <w:tcPr>
            <w:tcW w:w="12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($1,551,000,000)</w:t>
            </w:r>
          </w:p>
        </w:tc>
      </w:tr>
      <w:tr>
        <w:trPr>
          <w:trHeight w:val="255" w:hRule="atLeast"/>
        </w:trPr>
        <w:tc>
          <w:tcPr>
            <w:tcW w:w="131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>
                <w:b/>
              </w:rPr>
              <w:t>Total Stockholder Equity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>
                <w:b/>
              </w:rPr>
              <w:t>$9,316,000,000</w:t>
            </w:r>
          </w:p>
        </w:tc>
        <w:tc>
          <w:tcPr>
            <w:tcW w:w="12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>
                <w:b/>
              </w:rPr>
              <w:t>$9,513,000,000</w:t>
            </w:r>
          </w:p>
        </w:tc>
      </w:tr>
      <w:tr>
        <w:trPr>
          <w:trHeight w:val="255" w:hRule="atLeast"/>
        </w:trPr>
        <w:tc>
          <w:tcPr>
            <w:tcW w:w="131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2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usePrinterMetric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n-IN" w:eastAsia="zh-CN" w:bidi="hi-IN"/>
    </w:rPr>
  </w:style>
  <w:style w:type="character" w:styleId="AbsatzStandardschriftart">
    <w:name w:val="Absatz-Standardschriftar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rial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LibreOffice/7.3.4.2$Windows_X86_64 LibreOffice_project/728fec16bd5f605073805c3c9e7c4212a0120dc5</Application>
  <AppVersion>15.0000</AppVersion>
  <Pages>1</Pages>
  <Words>22</Words>
  <Characters>230</Characters>
  <CharactersWithSpaces>238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2013-04-23T12:15:56Z</dcterms:created>
  <dc:creator/>
  <dc:description/>
  <dc:language>en-IN</dc:language>
  <cp:lastModifiedBy/>
  <dcterms:modified xsi:type="dcterms:W3CDTF">2022-07-29T14:22:28Z</dcterms:modified>
  <cp:revision>2</cp:revision>
  <dc:subject/>
  <dc:title/>
</cp:coreProperties>
</file>