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left="11" w:hanging="10"/>
        <w:jc w:val="center"/>
        <w:rPr/>
      </w:pPr>
      <w:r>
        <w:rPr>
          <w:b/>
          <w:sz w:val="24"/>
        </w:rPr>
        <w:t xml:space="preserve">Project Development Phase </w:t>
      </w:r>
    </w:p>
    <w:p>
      <w:pPr>
        <w:pStyle w:val="Normal"/>
        <w:spacing w:before="0" w:after="0"/>
        <w:ind w:left="11" w:right="3" w:hanging="10"/>
        <w:jc w:val="center"/>
        <w:rPr/>
      </w:pPr>
      <w:r>
        <w:rPr>
          <w:b/>
          <w:sz w:val="24"/>
        </w:rPr>
        <w:t xml:space="preserve">Model Performance Test </w:t>
      </w:r>
    </w:p>
    <w:p>
      <w:pPr>
        <w:pStyle w:val="Normal"/>
        <w:spacing w:before="0" w:after="0"/>
        <w:ind w:left="54" w:hanging="0"/>
        <w:jc w:val="center"/>
        <w:rPr/>
      </w:pPr>
      <w:r>
        <w:rPr>
          <w:b/>
        </w:rPr>
        <w:t xml:space="preserve"> </w:t>
      </w:r>
    </w:p>
    <w:tbl>
      <w:tblPr>
        <w:tblStyle w:val="TableGrid"/>
        <w:tblW w:w="9018" w:type="dxa"/>
        <w:jc w:val="left"/>
        <w:tblInd w:w="5" w:type="dxa"/>
        <w:tblLayout w:type="fixed"/>
        <w:tblCellMar>
          <w:top w:w="50" w:type="dxa"/>
          <w:left w:w="110" w:type="dxa"/>
          <w:bottom w:w="0" w:type="dxa"/>
          <w:right w:w="115" w:type="dxa"/>
        </w:tblCellMar>
        <w:tblLook w:firstRow="1" w:noVBand="1" w:lastRow="0" w:firstColumn="1" w:lastColumn="0" w:noHBand="0" w:val="04a0"/>
      </w:tblPr>
      <w:tblGrid>
        <w:gridCol w:w="4509"/>
        <w:gridCol w:w="4508"/>
      </w:tblGrid>
      <w:tr>
        <w:trPr>
          <w:trHeight w:val="279" w:hRule="atLeast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 xml:space="preserve">Date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 xml:space="preserve">10 November 2023 </w:t>
            </w:r>
          </w:p>
        </w:tc>
      </w:tr>
      <w:tr>
        <w:trPr>
          <w:trHeight w:val="278" w:hRule="atLeast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 xml:space="preserve">Team ID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NM2023TMID00044</w:t>
            </w:r>
          </w:p>
        </w:tc>
      </w:tr>
      <w:tr>
        <w:trPr>
          <w:trHeight w:val="278" w:hRule="atLeast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 xml:space="preserve">Project Name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left="2" w:right="0" w:hanging="0"/>
              <w:rPr/>
            </w:pPr>
            <w:r>
              <w:rPr>
                <w:rFonts w:eastAsia="Arial" w:cs="Arial" w:ascii="Arial" w:hAnsi="Arial"/>
              </w:rPr>
              <w:t xml:space="preserve">Project - </w:t>
            </w:r>
            <w:r>
              <w:rPr>
                <w:rFonts w:cs="Times New Roman" w:ascii="Times New Roman" w:hAnsi="Times New Roman"/>
                <w:color w:val="000000"/>
                <w:sz w:val="23"/>
                <w:szCs w:val="23"/>
              </w:rPr>
              <w:t>Quantitative Analysis of Candidates in 2019 Lok Sabha Elections</w:t>
            </w:r>
          </w:p>
        </w:tc>
      </w:tr>
      <w:tr>
        <w:trPr>
          <w:trHeight w:val="278" w:hRule="atLeast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 xml:space="preserve">Maximum Marks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 xml:space="preserve">10 Marks </w:t>
            </w:r>
          </w:p>
        </w:tc>
      </w:tr>
    </w:tbl>
    <w:p>
      <w:pPr>
        <w:pStyle w:val="Normal"/>
        <w:spacing w:before="0" w:after="161"/>
        <w:rPr/>
      </w:pPr>
      <w:r>
        <w:rPr>
          <w:b/>
        </w:rPr>
        <w:t xml:space="preserve"> </w:t>
      </w:r>
    </w:p>
    <w:p>
      <w:pPr>
        <w:pStyle w:val="Normal"/>
        <w:rPr/>
      </w:pPr>
      <w:r>
        <w:rPr>
          <w:b/>
        </w:rPr>
        <w:t xml:space="preserve">Model Performance Testing: </w:t>
      </w:r>
    </w:p>
    <w:p>
      <w:pPr>
        <w:pStyle w:val="Normal"/>
        <w:spacing w:before="0" w:after="0"/>
        <w:rPr/>
      </w:pPr>
      <w:r>
        <w:rPr/>
        <w:t xml:space="preserve">Project team shall fill the following information in model performance testing template. </w:t>
      </w:r>
    </w:p>
    <w:tbl>
      <w:tblPr>
        <w:tblStyle w:val="TableGrid"/>
        <w:tblW w:w="8883" w:type="dxa"/>
        <w:jc w:val="left"/>
        <w:tblInd w:w="5" w:type="dxa"/>
        <w:tblLayout w:type="fixed"/>
        <w:tblCellMar>
          <w:top w:w="46" w:type="dxa"/>
          <w:left w:w="110" w:type="dxa"/>
          <w:bottom w:w="0" w:type="dxa"/>
          <w:right w:w="75" w:type="dxa"/>
        </w:tblCellMar>
        <w:tblLook w:firstRow="1" w:noVBand="1" w:lastRow="0" w:firstColumn="1" w:lastColumn="0" w:noHBand="0" w:val="04a0"/>
      </w:tblPr>
      <w:tblGrid>
        <w:gridCol w:w="734"/>
        <w:gridCol w:w="2401"/>
        <w:gridCol w:w="5748"/>
      </w:tblGrid>
      <w:tr>
        <w:trPr>
          <w:trHeight w:val="571" w:hRule="atLeast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b/>
                <w:kern w:val="2"/>
                <w:sz w:val="22"/>
                <w:szCs w:val="22"/>
                <w:lang w:val="en-IN" w:eastAsia="en-IN" w:bidi="ar-SA"/>
              </w:rPr>
              <w:t xml:space="preserve">S.No.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b/>
                <w:kern w:val="2"/>
                <w:sz w:val="22"/>
                <w:szCs w:val="22"/>
                <w:lang w:val="en-IN" w:eastAsia="en-IN" w:bidi="ar-SA"/>
              </w:rPr>
              <w:t xml:space="preserve">Parameter </w:t>
            </w:r>
          </w:p>
        </w:tc>
        <w:tc>
          <w:tcPr>
            <w:tcW w:w="5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b/>
                <w:kern w:val="2"/>
                <w:sz w:val="22"/>
                <w:szCs w:val="22"/>
                <w:lang w:val="en-IN" w:eastAsia="en-IN" w:bidi="ar-SA"/>
              </w:rPr>
              <w:t xml:space="preserve">Screenshot / Values </w:t>
            </w:r>
          </w:p>
        </w:tc>
      </w:tr>
      <w:tr>
        <w:trPr>
          <w:trHeight w:val="826" w:hRule="atLeast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283" w:hanging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>1.</w:t>
            </w:r>
            <w:r>
              <w:rPr>
                <w:rFonts w:eastAsia="Arial" w:cs="Arial" w:ascii="Arial" w:hAnsi="Arial"/>
                <w:kern w:val="2"/>
                <w:sz w:val="22"/>
                <w:szCs w:val="22"/>
                <w:lang w:val="en-IN" w:eastAsia="en-IN" w:bidi="ar-SA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color w:val="222222"/>
                <w:kern w:val="2"/>
                <w:sz w:val="22"/>
                <w:szCs w:val="22"/>
                <w:lang w:val="en-IN" w:eastAsia="en-IN" w:bidi="ar-SA"/>
              </w:rPr>
              <w:t>Dashboard design</w:t>
            </w:r>
            <w:r>
              <w:rPr>
                <w:kern w:val="2"/>
                <w:sz w:val="22"/>
                <w:szCs w:val="22"/>
                <w:lang w:val="en-IN" w:eastAsia="en-IN" w:bidi="ar-SA"/>
              </w:rPr>
              <w:t xml:space="preserve"> </w:t>
            </w:r>
          </w:p>
        </w:tc>
        <w:tc>
          <w:tcPr>
            <w:tcW w:w="5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>No of Visualizations / Graphs -  9</w:t>
            </w:r>
          </w:p>
        </w:tc>
      </w:tr>
      <w:tr>
        <w:trPr>
          <w:trHeight w:val="826" w:hRule="atLeast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283" w:hanging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>2.</w:t>
            </w:r>
            <w:r>
              <w:rPr>
                <w:rFonts w:eastAsia="Arial" w:cs="Arial" w:ascii="Arial" w:hAnsi="Arial"/>
                <w:kern w:val="2"/>
                <w:sz w:val="22"/>
                <w:szCs w:val="22"/>
                <w:lang w:val="en-IN" w:eastAsia="en-IN" w:bidi="ar-SA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color w:val="222222"/>
                <w:kern w:val="2"/>
                <w:sz w:val="22"/>
                <w:szCs w:val="22"/>
                <w:lang w:val="en-IN" w:eastAsia="en-IN" w:bidi="ar-SA"/>
              </w:rPr>
              <w:t>Data Responsiveness</w:t>
            </w:r>
            <w:r>
              <w:rPr>
                <w:kern w:val="2"/>
                <w:sz w:val="22"/>
                <w:szCs w:val="22"/>
                <w:lang w:val="en-IN" w:eastAsia="en-IN" w:bidi="ar-SA"/>
              </w:rPr>
              <w:t xml:space="preserve"> </w:t>
            </w:r>
          </w:p>
        </w:tc>
        <w:tc>
          <w:tcPr>
            <w:tcW w:w="5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 xml:space="preserve"> </w:t>
            </w:r>
            <w:r>
              <w:rPr>
                <w:kern w:val="2"/>
                <w:sz w:val="22"/>
                <w:szCs w:val="22"/>
                <w:lang w:val="en-IN" w:eastAsia="en-IN" w:bidi="ar-SA"/>
              </w:rPr>
              <w:t>Real-Time Data Integration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>Efficient Data Retrieval</w:t>
            </w:r>
          </w:p>
        </w:tc>
      </w:tr>
      <w:tr>
        <w:trPr>
          <w:trHeight w:val="826" w:hRule="atLeast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283" w:hanging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 xml:space="preserve">3.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color w:val="222222"/>
                <w:kern w:val="2"/>
                <w:sz w:val="22"/>
                <w:szCs w:val="22"/>
                <w:lang w:val="en-IN" w:eastAsia="en-IN" w:bidi="ar-SA"/>
              </w:rPr>
              <w:t xml:space="preserve">Amount Data to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color w:val="222222"/>
                <w:kern w:val="2"/>
                <w:sz w:val="22"/>
                <w:szCs w:val="22"/>
                <w:lang w:val="en-IN" w:eastAsia="en-IN" w:bidi="ar-SA"/>
              </w:rPr>
              <w:t xml:space="preserve">Rendered (DB2 Metrics) </w:t>
            </w:r>
          </w:p>
        </w:tc>
        <w:tc>
          <w:tcPr>
            <w:tcW w:w="5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 xml:space="preserve"> </w:t>
            </w:r>
            <w:r>
              <w:rPr>
                <w:kern w:val="2"/>
                <w:sz w:val="22"/>
                <w:szCs w:val="22"/>
                <w:lang w:val="en-IN" w:eastAsia="en-IN" w:bidi="ar-SA"/>
              </w:rPr>
              <w:t>Database</w:t>
            </w:r>
          </w:p>
        </w:tc>
      </w:tr>
      <w:tr>
        <w:trPr>
          <w:trHeight w:val="830" w:hRule="atLeast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283" w:hanging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 xml:space="preserve">4.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right="3" w:hanging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color w:val="222222"/>
                <w:kern w:val="2"/>
                <w:sz w:val="22"/>
                <w:szCs w:val="22"/>
                <w:lang w:val="en-IN" w:eastAsia="en-IN" w:bidi="ar-SA"/>
              </w:rPr>
              <w:t xml:space="preserve">Utilization of Data Filters </w:t>
            </w:r>
          </w:p>
        </w:tc>
        <w:tc>
          <w:tcPr>
            <w:tcW w:w="5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 xml:space="preserve"> </w:t>
            </w:r>
            <w:r>
              <w:rPr>
                <w:kern w:val="2"/>
                <w:sz w:val="22"/>
                <w:szCs w:val="22"/>
                <w:lang w:val="en-IN" w:eastAsia="en-IN" w:bidi="ar-SA"/>
              </w:rPr>
              <w:t>Query Optimization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>Indexing and Sorting</w:t>
            </w:r>
          </w:p>
        </w:tc>
      </w:tr>
      <w:tr>
        <w:trPr>
          <w:trHeight w:val="826" w:hRule="atLeast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283" w:hanging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 xml:space="preserve">5.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color w:val="222222"/>
                <w:kern w:val="2"/>
                <w:sz w:val="22"/>
                <w:szCs w:val="22"/>
                <w:lang w:val="en-IN" w:eastAsia="en-IN" w:bidi="ar-SA"/>
              </w:rPr>
              <w:t xml:space="preserve">Effective User Story </w:t>
            </w:r>
          </w:p>
        </w:tc>
        <w:tc>
          <w:tcPr>
            <w:tcW w:w="5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>No of Scene Added -  8</w:t>
            </w:r>
          </w:p>
        </w:tc>
      </w:tr>
      <w:tr>
        <w:trPr>
          <w:trHeight w:val="826" w:hRule="atLeast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right="100" w:hanging="0"/>
              <w:jc w:val="righ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 xml:space="preserve">6. 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color w:val="222222"/>
                <w:kern w:val="2"/>
                <w:sz w:val="22"/>
                <w:szCs w:val="22"/>
                <w:lang w:val="en-IN" w:eastAsia="en-IN" w:bidi="ar-SA"/>
              </w:rPr>
              <w:t xml:space="preserve">Descriptive Reports </w:t>
            </w:r>
          </w:p>
        </w:tc>
        <w:tc>
          <w:tcPr>
            <w:tcW w:w="5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2"/>
                <w:sz w:val="22"/>
                <w:szCs w:val="22"/>
                <w:lang w:val="en-IN" w:eastAsia="en-IN" w:bidi="ar-SA"/>
              </w:rPr>
            </w:pPr>
            <w:r>
              <w:rPr>
                <w:kern w:val="2"/>
                <w:sz w:val="22"/>
                <w:szCs w:val="22"/>
                <w:lang w:val="en-IN" w:eastAsia="en-IN" w:bidi="ar-SA"/>
              </w:rPr>
              <w:t>No of Visulizations / Graphs -  9</w:t>
            </w:r>
          </w:p>
        </w:tc>
      </w:tr>
    </w:tbl>
    <w:p>
      <w:pPr>
        <w:pStyle w:val="Normal"/>
        <w:spacing w:before="0" w:after="151"/>
        <w:rPr/>
      </w:pPr>
      <w:r>
        <w:rPr/>
        <w:t xml:space="preserve"> </w:t>
      </w:r>
    </w:p>
    <w:p>
      <w:pPr>
        <w:pStyle w:val="Normal"/>
        <w:spacing w:before="0" w:after="19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4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</w:rPr>
        <w:t xml:space="preserve">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2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LibreOffice/7.5.4.2$Windows_X86_64 LibreOffice_project/36ccfdc35048b057fd9854c757a8b67ec53977b6</Application>
  <AppVersion>15.0000</AppVersion>
  <Pages>1</Pages>
  <Words>107</Words>
  <Characters>602</Characters>
  <CharactersWithSpaces>712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2023-11-03T17:25:00Z</dcterms:created>
  <dc:creator>jayamala b</dc:creator>
  <dc:description/>
  <dc:language>en-IN</dc:language>
  <cp:lastModifiedBy/>
  <dcterms:modified xsi:type="dcterms:W3CDTF">2023-11-07T15:48:02Z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