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DCA" w:rsidRDefault="00FD019E" w:rsidP="00FD019E">
      <w:pPr>
        <w:pStyle w:val="Heading1"/>
        <w:jc w:val="center"/>
        <w:rPr>
          <w:b/>
          <w:color w:val="000000" w:themeColor="text1"/>
          <w:u w:val="single"/>
        </w:rPr>
      </w:pPr>
      <w:r w:rsidRPr="00FD019E">
        <w:rPr>
          <w:b/>
          <w:color w:val="000000" w:themeColor="text1"/>
          <w:u w:val="single"/>
        </w:rPr>
        <w:t>Content Marketing Editorial Board System</w:t>
      </w:r>
    </w:p>
    <w:p w:rsidR="00FD019E" w:rsidRDefault="00FD019E" w:rsidP="00FD019E"/>
    <w:p w:rsidR="00FD019E" w:rsidRPr="00DA4D50" w:rsidRDefault="00FD019E" w:rsidP="00DA4D50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DA4D50">
        <w:rPr>
          <w:rFonts w:eastAsia="Times New Roman"/>
          <w:b/>
          <w:color w:val="000000" w:themeColor="text1"/>
          <w:u w:val="single"/>
          <w:lang w:eastAsia="en-IN"/>
        </w:rPr>
        <w:t>Objective &amp; Business Problem</w:t>
      </w:r>
    </w:p>
    <w:p w:rsidR="00FD019E" w:rsidRPr="00FD019E" w:rsidRDefault="00FD019E" w:rsidP="00FD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Style w:val="Heading3Char"/>
          <w:b/>
          <w:color w:val="000000" w:themeColor="text1"/>
          <w:u w:val="single"/>
          <w:lang w:eastAsia="en-IN"/>
        </w:rPr>
        <w:t>Objective:</w:t>
      </w: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build a multi</w:t>
      </w: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agent AI system that simulates a professional editorial board, ensuring marketing content is engaging, factually accurate, SEO</w:t>
      </w: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optimized, and aligned with brand voice.</w:t>
      </w:r>
    </w:p>
    <w:p w:rsidR="00FD019E" w:rsidRPr="00FD019E" w:rsidRDefault="00FD019E" w:rsidP="00FD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50">
        <w:rPr>
          <w:rStyle w:val="Heading3Char"/>
          <w:b/>
          <w:color w:val="000000" w:themeColor="text1"/>
          <w:u w:val="single"/>
          <w:lang w:eastAsia="en-IN"/>
        </w:rPr>
        <w:t>Business Problem:</w:t>
      </w:r>
      <w:r w:rsidRPr="00DA4D50">
        <w:rPr>
          <w:rStyle w:val="Heading3Char"/>
          <w:lang w:eastAsia="en-IN"/>
        </w:rPr>
        <w:br/>
      </w: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businesses rely heavily on AI for content generation, but face persistent challenges:</w:t>
      </w:r>
    </w:p>
    <w:p w:rsidR="00FD019E" w:rsidRPr="00FD019E" w:rsidRDefault="00FD019E" w:rsidP="00FD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often sounds generic or robotic.</w:t>
      </w:r>
    </w:p>
    <w:p w:rsidR="00FD019E" w:rsidRPr="00FD019E" w:rsidRDefault="00FD019E" w:rsidP="00FD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brand voice consistency.</w:t>
      </w:r>
    </w:p>
    <w:p w:rsidR="00FD019E" w:rsidRPr="00FD019E" w:rsidRDefault="00FD019E" w:rsidP="00FD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Factual inaccuracies and outdated claims.</w:t>
      </w:r>
    </w:p>
    <w:p w:rsidR="00FD019E" w:rsidRPr="00FD019E" w:rsidRDefault="00FD019E" w:rsidP="00FD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Weak SEO optimization.</w:t>
      </w:r>
    </w:p>
    <w:p w:rsidR="00FD019E" w:rsidRPr="00FD019E" w:rsidRDefault="00FD019E" w:rsidP="00FD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manual editing required before publication.</w:t>
      </w:r>
    </w:p>
    <w:p w:rsidR="009441C0" w:rsidRDefault="00FD019E" w:rsidP="00FD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1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addresses these pain points by automating editorial refinement through specialized agents.</w:t>
      </w:r>
    </w:p>
    <w:p w:rsidR="009441C0" w:rsidRPr="009441C0" w:rsidRDefault="009441C0" w:rsidP="009441C0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9441C0">
        <w:rPr>
          <w:rFonts w:eastAsia="Times New Roman"/>
          <w:b/>
          <w:color w:val="000000" w:themeColor="text1"/>
          <w:u w:val="single"/>
          <w:lang w:eastAsia="en-IN"/>
        </w:rPr>
        <w:t>Architecture</w:t>
      </w:r>
    </w:p>
    <w:p w:rsidR="009441C0" w:rsidRPr="009441C0" w:rsidRDefault="009441C0" w:rsidP="0094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2266950</wp:posOffset>
            </wp:positionH>
            <wp:positionV relativeFrom="paragraph">
              <wp:posOffset>115570</wp:posOffset>
            </wp:positionV>
            <wp:extent cx="4273550" cy="3810000"/>
            <wp:effectExtent l="0" t="0" r="2540" b="0"/>
            <wp:wrapTight wrapText="bothSides">
              <wp:wrapPolygon edited="0">
                <wp:start x="0" y="0"/>
                <wp:lineTo x="0" y="21492"/>
                <wp:lineTo x="21472" y="21492"/>
                <wp:lineTo x="214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pdated workflow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designed as a </w:t>
      </w: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agent workflow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each agent acts like a member of an editorial board: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Detector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Identifies input language.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Translation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Converts queries into English (and back to target language at the end).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Writer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Drafts the initial article.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Specialist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Optimizes keywords, headings, readability, and adds metadata.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Checker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Validates claims using search grounding and flags inaccuracies.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Voice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tone, style, and vocabulary match brand guidelines.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Editor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Performs final grammar, flow, and quality review.</w:t>
      </w:r>
    </w:p>
    <w:p w:rsidR="009441C0" w:rsidRPr="009441C0" w:rsidRDefault="009441C0" w:rsidP="00944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Synthesis Agent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Produces the final polished output with metadata.</w:t>
      </w:r>
    </w:p>
    <w:p w:rsidR="009441C0" w:rsidRPr="009441C0" w:rsidRDefault="009441C0" w:rsidP="00944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agents are orchestrated via a </w:t>
      </w:r>
      <w:proofErr w:type="spellStart"/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LangGraph</w:t>
      </w:r>
      <w:proofErr w:type="spellEnd"/>
      <w:r w:rsidRPr="009441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pipeline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conditional routing:</w:t>
      </w:r>
    </w:p>
    <w:p w:rsidR="009441C0" w:rsidRPr="009441C0" w:rsidRDefault="009441C0" w:rsidP="00944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>If fact</w:t>
      </w: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checking accuracy &lt; 7/10 and retries &lt; 3, the draft loops back to the Content Writer for revision.</w:t>
      </w:r>
    </w:p>
    <w:p w:rsidR="009441C0" w:rsidRDefault="009441C0" w:rsidP="00944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41C0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the pipeline proceeds to Brand Voice → Editor → Synthesis.</w:t>
      </w:r>
    </w:p>
    <w:p w:rsidR="009B6669" w:rsidRPr="009B6669" w:rsidRDefault="009B6669" w:rsidP="009B6669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9B6669">
        <w:rPr>
          <w:rFonts w:eastAsia="Times New Roman"/>
          <w:b/>
          <w:color w:val="000000" w:themeColor="text1"/>
          <w:u w:val="single"/>
          <w:lang w:eastAsia="en-IN"/>
        </w:rPr>
        <w:t>Approach / Pipeline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Query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provides a topic.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Detection &amp; Translation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Ensures English baseline.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Draft Generation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Content Writer produces a structured article.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Optimization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Keywords, headings, meta description, FAQ.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Checking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Validates statistics, dates, claims.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Evaluation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Retry loop if needed.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Voice Alignment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Tone/style consistency.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Editorial Review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Grammar, flow, readability.</w:t>
      </w:r>
    </w:p>
    <w:p w:rsidR="009B6669" w:rsidRPr="009B6669" w:rsidRDefault="009B6669" w:rsidP="009B6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6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Synthesis</w:t>
      </w:r>
      <w:r w:rsidRPr="009B66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Final content + metadata report.</w:t>
      </w:r>
    </w:p>
    <w:p w:rsidR="00401A6B" w:rsidRPr="00401A6B" w:rsidRDefault="00401A6B" w:rsidP="00401A6B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401A6B">
        <w:rPr>
          <w:rFonts w:eastAsia="Times New Roman"/>
          <w:b/>
          <w:color w:val="000000" w:themeColor="text1"/>
          <w:u w:val="single"/>
          <w:lang w:eastAsia="en-IN"/>
        </w:rPr>
        <w:t>Features &amp; Limitations</w:t>
      </w:r>
    </w:p>
    <w:p w:rsidR="00401A6B" w:rsidRPr="00401A6B" w:rsidRDefault="00401A6B" w:rsidP="00401A6B">
      <w:pPr>
        <w:pStyle w:val="Heading3"/>
        <w:rPr>
          <w:rFonts w:ascii="Times New Roman" w:eastAsia="Times New Roman" w:hAnsi="Times New Roman" w:cs="Times New Roman"/>
          <w:b/>
          <w:color w:val="000000" w:themeColor="text1"/>
          <w:u w:val="single"/>
          <w:lang w:eastAsia="en-IN"/>
        </w:rPr>
      </w:pPr>
      <w:r w:rsidRPr="00401A6B">
        <w:rPr>
          <w:rStyle w:val="Heading3Char"/>
          <w:b/>
          <w:color w:val="000000" w:themeColor="text1"/>
          <w:u w:val="single"/>
          <w:lang w:eastAsia="en-IN"/>
        </w:rPr>
        <w:t>Features</w:t>
      </w:r>
      <w:r w:rsidRPr="00401A6B"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lang w:eastAsia="en-IN"/>
        </w:rPr>
        <w:t>:</w:t>
      </w:r>
    </w:p>
    <w:p w:rsidR="00401A6B" w:rsidRPr="00401A6B" w:rsidRDefault="00401A6B" w:rsidP="0040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stage refinement for high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quality output.</w:t>
      </w:r>
    </w:p>
    <w:p w:rsidR="00401A6B" w:rsidRPr="00401A6B" w:rsidRDefault="00401A6B" w:rsidP="0040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specialization (writer, SEO, fact checker, editor).</w:t>
      </w:r>
    </w:p>
    <w:p w:rsidR="00401A6B" w:rsidRPr="00401A6B" w:rsidRDefault="00401A6B" w:rsidP="0040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Iterative feedback loops for accuracy.</w:t>
      </w:r>
    </w:p>
    <w:p w:rsidR="00401A6B" w:rsidRPr="00401A6B" w:rsidRDefault="00401A6B" w:rsidP="0040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structured outputs for reproducibility.</w:t>
      </w:r>
    </w:p>
    <w:p w:rsidR="00401A6B" w:rsidRPr="00401A6B" w:rsidRDefault="00401A6B" w:rsidP="0040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voice enforcement for consistency.</w:t>
      </w:r>
    </w:p>
    <w:p w:rsidR="00401A6B" w:rsidRPr="00401A6B" w:rsidRDefault="00401A6B" w:rsidP="00401A6B">
      <w:pPr>
        <w:pStyle w:val="Heading3"/>
        <w:rPr>
          <w:rFonts w:eastAsia="Times New Roman"/>
          <w:b/>
          <w:color w:val="000000" w:themeColor="text1"/>
          <w:u w:val="single"/>
          <w:lang w:eastAsia="en-IN"/>
        </w:rPr>
      </w:pPr>
      <w:r w:rsidRPr="00401A6B">
        <w:rPr>
          <w:rFonts w:eastAsia="Times New Roman"/>
          <w:b/>
          <w:color w:val="000000" w:themeColor="text1"/>
          <w:u w:val="single"/>
          <w:lang w:eastAsia="en-IN"/>
        </w:rPr>
        <w:t>Limitations:</w:t>
      </w:r>
    </w:p>
    <w:p w:rsidR="00401A6B" w:rsidRPr="00401A6B" w:rsidRDefault="00401A6B" w:rsidP="0040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on API reliability (errors can halt pipeline).</w:t>
      </w:r>
    </w:p>
    <w:p w:rsidR="00401A6B" w:rsidRPr="00401A6B" w:rsidRDefault="00401A6B" w:rsidP="0040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Fact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checking limited by available search grounding.</w:t>
      </w:r>
    </w:p>
    <w:p w:rsidR="00401A6B" w:rsidRPr="00401A6B" w:rsidRDefault="00401A6B" w:rsidP="0040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loop capped at 3 passes (may still leave minor inaccuracies).</w:t>
      </w:r>
    </w:p>
    <w:p w:rsidR="00401A6B" w:rsidRPr="00401A6B" w:rsidRDefault="00401A6B" w:rsidP="0040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clear brand guidelines for optimal alignment.</w:t>
      </w:r>
    </w:p>
    <w:p w:rsidR="00401A6B" w:rsidRPr="00401A6B" w:rsidRDefault="00401A6B" w:rsidP="00401A6B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401A6B">
        <w:rPr>
          <w:rFonts w:eastAsia="Times New Roman"/>
          <w:b/>
          <w:color w:val="000000" w:themeColor="text1"/>
          <w:u w:val="single"/>
          <w:lang w:eastAsia="en-IN"/>
        </w:rPr>
        <w:t>Results</w:t>
      </w:r>
    </w:p>
    <w:p w:rsidR="00401A6B" w:rsidRPr="00401A6B" w:rsidRDefault="00401A6B" w:rsidP="0040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Content Quality: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Articles are more engaging, structured, and polished.</w:t>
      </w:r>
    </w:p>
    <w:p w:rsidR="00401A6B" w:rsidRPr="00401A6B" w:rsidRDefault="00401A6B" w:rsidP="0040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Consistency: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Brand voice maintained across all outputs.</w:t>
      </w:r>
    </w:p>
    <w:p w:rsidR="00401A6B" w:rsidRPr="00401A6B" w:rsidRDefault="00401A6B" w:rsidP="0040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checking loop reduces misinformation.</w:t>
      </w:r>
    </w:p>
    <w:p w:rsidR="00401A6B" w:rsidRPr="00401A6B" w:rsidRDefault="00401A6B" w:rsidP="0040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Efficiency: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Cuts down manual editing time by &gt;50%.</w:t>
      </w:r>
    </w:p>
    <w:p w:rsidR="00401A6B" w:rsidRPr="00401A6B" w:rsidRDefault="00401A6B" w:rsidP="0040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A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SEO Performance:</w:t>
      </w:r>
      <w:r w:rsidRPr="00401A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headings, keywords, and meta descriptions improve organic reach.</w:t>
      </w:r>
    </w:p>
    <w:p w:rsidR="009B6669" w:rsidRPr="009441C0" w:rsidRDefault="009B6669" w:rsidP="0040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D50" w:rsidRDefault="00DA4D50" w:rsidP="00FD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0FCC" w:rsidRPr="00060FCC" w:rsidRDefault="00060FCC" w:rsidP="00060FCC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060FCC">
        <w:rPr>
          <w:rFonts w:eastAsia="Times New Roman"/>
          <w:b/>
          <w:color w:val="000000" w:themeColor="text1"/>
          <w:u w:val="single"/>
          <w:lang w:eastAsia="en-IN"/>
        </w:rPr>
        <w:lastRenderedPageBreak/>
        <w:t>Conclusion</w:t>
      </w:r>
    </w:p>
    <w:p w:rsidR="00060FCC" w:rsidRDefault="00060FCC" w:rsidP="0006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Editorial Board System demonstrates how a multi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agent AI pipeline can replicate the collaborative process of a professional editorial team. By combining writing, SEO, fact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checking, brand alignment, and editorial review, the system produces content that is </w:t>
      </w:r>
      <w:r w:rsidRPr="00060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accurate, consistent, and impactful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60FCC" w:rsidRDefault="00060FCC" w:rsidP="0006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60FCC" w:rsidRPr="00060FCC" w:rsidRDefault="00060FCC" w:rsidP="00060FCC">
      <w:pPr>
        <w:pStyle w:val="Heading2"/>
        <w:rPr>
          <w:rFonts w:eastAsia="Times New Roman"/>
          <w:b/>
          <w:color w:val="000000" w:themeColor="text1"/>
          <w:u w:val="single"/>
          <w:lang w:eastAsia="en-IN"/>
        </w:rPr>
      </w:pPr>
      <w:r w:rsidRPr="00060FCC">
        <w:rPr>
          <w:rFonts w:eastAsia="Times New Roman"/>
          <w:b/>
          <w:color w:val="000000" w:themeColor="text1"/>
          <w:u w:val="single"/>
          <w:lang w:eastAsia="en-IN"/>
        </w:rPr>
        <w:t>Impact</w:t>
      </w:r>
    </w:p>
    <w:p w:rsidR="00060FCC" w:rsidRPr="00060FCC" w:rsidRDefault="00060FCC" w:rsidP="0006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Impact: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content production, reduced manual effort, improved brand trust.</w:t>
      </w:r>
    </w:p>
    <w:p w:rsidR="00060FCC" w:rsidRPr="00060FCC" w:rsidRDefault="00060FCC" w:rsidP="0006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Impact: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Higher SEO rankings, better audience engagement, stronger brand identity.</w:t>
      </w:r>
    </w:p>
    <w:p w:rsidR="00060FCC" w:rsidRPr="00060FCC" w:rsidRDefault="00060FCC" w:rsidP="0006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0F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Impact:</w:t>
      </w:r>
      <w:r w:rsidRPr="00060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Scalable editorial workflows, reproducible quality, and measurable performance metrics.</w:t>
      </w:r>
    </w:p>
    <w:p w:rsidR="00060FCC" w:rsidRPr="00060FCC" w:rsidRDefault="00060FCC" w:rsidP="0006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D50" w:rsidRPr="00FD019E" w:rsidRDefault="00DA4D50" w:rsidP="00FD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019E" w:rsidRPr="00FD019E" w:rsidRDefault="00FD019E" w:rsidP="00FD019E"/>
    <w:sectPr w:rsidR="00FD019E" w:rsidRPr="00FD0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C4E3B"/>
    <w:multiLevelType w:val="multilevel"/>
    <w:tmpl w:val="E45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C89"/>
    <w:multiLevelType w:val="multilevel"/>
    <w:tmpl w:val="AA8C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240A6"/>
    <w:multiLevelType w:val="multilevel"/>
    <w:tmpl w:val="C71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9E"/>
    <w:multiLevelType w:val="multilevel"/>
    <w:tmpl w:val="D4C8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6BE3"/>
    <w:multiLevelType w:val="multilevel"/>
    <w:tmpl w:val="560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B5473"/>
    <w:multiLevelType w:val="multilevel"/>
    <w:tmpl w:val="F7E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519DC"/>
    <w:multiLevelType w:val="multilevel"/>
    <w:tmpl w:val="698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80F1E"/>
    <w:multiLevelType w:val="multilevel"/>
    <w:tmpl w:val="5BA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E"/>
    <w:rsid w:val="00060FCC"/>
    <w:rsid w:val="00401A6B"/>
    <w:rsid w:val="00661DCA"/>
    <w:rsid w:val="008E2DC6"/>
    <w:rsid w:val="009441C0"/>
    <w:rsid w:val="009B6669"/>
    <w:rsid w:val="00DA4D50"/>
    <w:rsid w:val="00FD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36BA"/>
  <w15:chartTrackingRefBased/>
  <w15:docId w15:val="{CE6F96F4-D615-4871-B8BE-D4EA3F3F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1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D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D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D0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019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A4D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4D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Viswaja Kandimalla</dc:creator>
  <cp:keywords/>
  <dc:description/>
  <cp:lastModifiedBy>Viswaja Kandimalla</cp:lastModifiedBy>
  <cp:revision>1</cp:revision>
  <dcterms:created xsi:type="dcterms:W3CDTF">2026-03-30T06:32:00Z</dcterms:created>
  <dcterms:modified xsi:type="dcterms:W3CDTF">2026-03-30T07:48:00Z</dcterms:modified>
</cp:coreProperties>
</file>