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AD6A" w14:textId="77777777" w:rsidR="00CB42B7" w:rsidRDefault="00000000">
      <w:pPr>
        <w:jc w:val="center"/>
      </w:pPr>
      <w:r>
        <w:rPr>
          <w:b/>
          <w:sz w:val="36"/>
        </w:rPr>
        <w:t>A CRM APPLICATION FOR THECHAISHOP&amp;CO</w:t>
      </w:r>
    </w:p>
    <w:p w14:paraId="28BD7CFF" w14:textId="77777777" w:rsidR="00CB42B7" w:rsidRDefault="00000000">
      <w:pPr>
        <w:jc w:val="center"/>
      </w:pPr>
      <w:r>
        <w:rPr>
          <w:b/>
          <w:sz w:val="30"/>
        </w:rPr>
        <w:t>8. Project Demonstration &amp; Submission Phase</w:t>
      </w:r>
    </w:p>
    <w:p w14:paraId="0871130A" w14:textId="77777777" w:rsidR="00CB42B7" w:rsidRDefault="00000000" w:rsidP="00D85EA1">
      <w:pPr>
        <w:pStyle w:val="Heading1"/>
      </w:pPr>
      <w:r>
        <w:t>Project &amp;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CB42B7" w14:paraId="6FA0A082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74F41649" w14:textId="77777777" w:rsidR="00CB42B7" w:rsidRDefault="00000000">
            <w:r>
              <w:rPr>
                <w:sz w:val="20"/>
              </w:rPr>
              <w:t>Attribute</w:t>
            </w:r>
          </w:p>
        </w:tc>
        <w:tc>
          <w:tcPr>
            <w:tcW w:w="4989" w:type="dxa"/>
            <w:vAlign w:val="center"/>
          </w:tcPr>
          <w:p w14:paraId="5307DC70" w14:textId="77777777" w:rsidR="00CB42B7" w:rsidRDefault="00000000">
            <w:r>
              <w:rPr>
                <w:sz w:val="20"/>
              </w:rPr>
              <w:t>Details</w:t>
            </w:r>
          </w:p>
        </w:tc>
      </w:tr>
      <w:tr w:rsidR="00CB42B7" w14:paraId="587F6CA4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003A83AE" w14:textId="77777777" w:rsidR="00CB42B7" w:rsidRDefault="00000000">
            <w:r>
              <w:rPr>
                <w:sz w:val="20"/>
              </w:rPr>
              <w:t>Project Title</w:t>
            </w:r>
          </w:p>
        </w:tc>
        <w:tc>
          <w:tcPr>
            <w:tcW w:w="4989" w:type="dxa"/>
            <w:vAlign w:val="center"/>
          </w:tcPr>
          <w:p w14:paraId="5FDA65C7" w14:textId="77777777" w:rsidR="00CB42B7" w:rsidRDefault="00000000">
            <w:r>
              <w:rPr>
                <w:sz w:val="20"/>
              </w:rPr>
              <w:t>A CRM Application for TheChaiShop&amp;Co</w:t>
            </w:r>
          </w:p>
        </w:tc>
      </w:tr>
      <w:tr w:rsidR="00CB42B7" w14:paraId="4BF6E23E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2B77C6A4" w14:textId="77777777" w:rsidR="00CB42B7" w:rsidRDefault="00000000">
            <w:r>
              <w:rPr>
                <w:sz w:val="20"/>
              </w:rPr>
              <w:t>Domain</w:t>
            </w:r>
          </w:p>
        </w:tc>
        <w:tc>
          <w:tcPr>
            <w:tcW w:w="4989" w:type="dxa"/>
            <w:vAlign w:val="center"/>
          </w:tcPr>
          <w:p w14:paraId="2D0C4D1B" w14:textId="77777777" w:rsidR="00CB42B7" w:rsidRDefault="00000000">
            <w:r>
              <w:rPr>
                <w:sz w:val="20"/>
              </w:rPr>
              <w:t>Cloud Computing / Salesforce Administration</w:t>
            </w:r>
          </w:p>
        </w:tc>
      </w:tr>
      <w:tr w:rsidR="00CB42B7" w14:paraId="19124E94" w14:textId="77777777" w:rsidTr="00D85EA1">
        <w:trPr>
          <w:trHeight w:val="498"/>
          <w:jc w:val="center"/>
        </w:trPr>
        <w:tc>
          <w:tcPr>
            <w:tcW w:w="4989" w:type="dxa"/>
            <w:vAlign w:val="center"/>
          </w:tcPr>
          <w:p w14:paraId="595251C5" w14:textId="77777777" w:rsidR="00CB42B7" w:rsidRDefault="00000000">
            <w:r>
              <w:rPr>
                <w:sz w:val="20"/>
              </w:rPr>
              <w:t>Platform</w:t>
            </w:r>
          </w:p>
        </w:tc>
        <w:tc>
          <w:tcPr>
            <w:tcW w:w="4989" w:type="dxa"/>
            <w:vAlign w:val="center"/>
          </w:tcPr>
          <w:p w14:paraId="4617C5F6" w14:textId="77777777" w:rsidR="00CB42B7" w:rsidRDefault="00000000">
            <w:r>
              <w:rPr>
                <w:sz w:val="20"/>
              </w:rPr>
              <w:t>Salesforce Lightning Developer Edition</w:t>
            </w:r>
          </w:p>
        </w:tc>
      </w:tr>
      <w:tr w:rsidR="00CB42B7" w14:paraId="33F7AE05" w14:textId="77777777" w:rsidTr="00D85EA1">
        <w:trPr>
          <w:trHeight w:val="913"/>
          <w:jc w:val="center"/>
        </w:trPr>
        <w:tc>
          <w:tcPr>
            <w:tcW w:w="4989" w:type="dxa"/>
            <w:vAlign w:val="center"/>
          </w:tcPr>
          <w:p w14:paraId="6E5D3FEE" w14:textId="77777777" w:rsidR="00CB42B7" w:rsidRDefault="00000000">
            <w:r>
              <w:rPr>
                <w:sz w:val="20"/>
              </w:rPr>
              <w:t>Institution</w:t>
            </w:r>
          </w:p>
        </w:tc>
        <w:tc>
          <w:tcPr>
            <w:tcW w:w="4989" w:type="dxa"/>
            <w:vAlign w:val="center"/>
          </w:tcPr>
          <w:p w14:paraId="0A6A8832" w14:textId="77777777" w:rsidR="00CB42B7" w:rsidRDefault="00000000">
            <w:r>
              <w:rPr>
                <w:sz w:val="20"/>
              </w:rPr>
              <w:t>PS PT MGR Government Arts &amp; Science College, Sirkali, Puthur - 609108 (College Code: ANM403)</w:t>
            </w:r>
          </w:p>
        </w:tc>
      </w:tr>
      <w:tr w:rsidR="00CB42B7" w14:paraId="1D4C92F5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3FDBD713" w14:textId="77777777" w:rsidR="00CB42B7" w:rsidRDefault="00000000">
            <w:r>
              <w:rPr>
                <w:sz w:val="20"/>
              </w:rPr>
              <w:t>Submission Portal</w:t>
            </w:r>
          </w:p>
        </w:tc>
        <w:tc>
          <w:tcPr>
            <w:tcW w:w="4989" w:type="dxa"/>
            <w:vAlign w:val="center"/>
          </w:tcPr>
          <w:p w14:paraId="6FD6C4E6" w14:textId="77777777" w:rsidR="00CB42B7" w:rsidRDefault="00000000">
            <w:r>
              <w:rPr>
                <w:sz w:val="20"/>
              </w:rPr>
              <w:t>SkillWallet</w:t>
            </w:r>
          </w:p>
        </w:tc>
      </w:tr>
      <w:tr w:rsidR="00CB42B7" w14:paraId="34167346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1DAE8DF5" w14:textId="77777777" w:rsidR="00CB42B7" w:rsidRDefault="00000000">
            <w:r>
              <w:rPr>
                <w:sz w:val="20"/>
              </w:rPr>
              <w:t>Team Leader</w:t>
            </w:r>
          </w:p>
        </w:tc>
        <w:tc>
          <w:tcPr>
            <w:tcW w:w="4989" w:type="dxa"/>
            <w:vAlign w:val="center"/>
          </w:tcPr>
          <w:p w14:paraId="4C88B862" w14:textId="77777777" w:rsidR="00CB42B7" w:rsidRDefault="00000000">
            <w:r>
              <w:rPr>
                <w:sz w:val="20"/>
              </w:rPr>
              <w:t>PRITHIVIRAJ R - (Reg. No. 24134031802521033)</w:t>
            </w:r>
          </w:p>
        </w:tc>
      </w:tr>
      <w:tr w:rsidR="00CB42B7" w14:paraId="03D2FB12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5C511EF1" w14:textId="77777777" w:rsidR="00CB42B7" w:rsidRDefault="00000000">
            <w:r>
              <w:rPr>
                <w:sz w:val="20"/>
              </w:rPr>
              <w:t>Member 2</w:t>
            </w:r>
          </w:p>
        </w:tc>
        <w:tc>
          <w:tcPr>
            <w:tcW w:w="4989" w:type="dxa"/>
            <w:vAlign w:val="center"/>
          </w:tcPr>
          <w:p w14:paraId="2F1CED93" w14:textId="77777777" w:rsidR="00CB42B7" w:rsidRDefault="00000000">
            <w:r>
              <w:rPr>
                <w:sz w:val="20"/>
              </w:rPr>
              <w:t>Dharun Mass - (Reg. No. 24134031802521016)</w:t>
            </w:r>
          </w:p>
        </w:tc>
      </w:tr>
      <w:tr w:rsidR="00CB42B7" w14:paraId="0A2E010C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4FF68CC6" w14:textId="77777777" w:rsidR="00CB42B7" w:rsidRDefault="00000000">
            <w:r>
              <w:rPr>
                <w:sz w:val="20"/>
              </w:rPr>
              <w:t>Member 3</w:t>
            </w:r>
          </w:p>
        </w:tc>
        <w:tc>
          <w:tcPr>
            <w:tcW w:w="4989" w:type="dxa"/>
            <w:vAlign w:val="center"/>
          </w:tcPr>
          <w:p w14:paraId="40835A5A" w14:textId="77777777" w:rsidR="00CB42B7" w:rsidRDefault="00000000">
            <w:r>
              <w:rPr>
                <w:sz w:val="20"/>
              </w:rPr>
              <w:t>Ajan A - (Reg. No. 24134031802521006)</w:t>
            </w:r>
          </w:p>
        </w:tc>
      </w:tr>
      <w:tr w:rsidR="00CB42B7" w14:paraId="2ADA1A00" w14:textId="77777777" w:rsidTr="00D85EA1">
        <w:trPr>
          <w:trHeight w:val="455"/>
          <w:jc w:val="center"/>
        </w:trPr>
        <w:tc>
          <w:tcPr>
            <w:tcW w:w="4989" w:type="dxa"/>
            <w:vAlign w:val="center"/>
          </w:tcPr>
          <w:p w14:paraId="21EACE60" w14:textId="77777777" w:rsidR="00CB42B7" w:rsidRDefault="00000000">
            <w:r>
              <w:rPr>
                <w:sz w:val="20"/>
              </w:rPr>
              <w:t>Member 4</w:t>
            </w:r>
          </w:p>
        </w:tc>
        <w:tc>
          <w:tcPr>
            <w:tcW w:w="4989" w:type="dxa"/>
            <w:vAlign w:val="center"/>
          </w:tcPr>
          <w:p w14:paraId="47FC0860" w14:textId="77777777" w:rsidR="00CB42B7" w:rsidRDefault="00000000">
            <w:r>
              <w:rPr>
                <w:sz w:val="20"/>
              </w:rPr>
              <w:t>Sanjai D - (Reg. No. 24134031802521041)</w:t>
            </w:r>
          </w:p>
        </w:tc>
      </w:tr>
      <w:tr w:rsidR="00CB42B7" w14:paraId="18531E2E" w14:textId="77777777" w:rsidTr="00D85EA1">
        <w:trPr>
          <w:trHeight w:val="498"/>
          <w:jc w:val="center"/>
        </w:trPr>
        <w:tc>
          <w:tcPr>
            <w:tcW w:w="4989" w:type="dxa"/>
            <w:vAlign w:val="center"/>
          </w:tcPr>
          <w:p w14:paraId="0C2444A6" w14:textId="77777777" w:rsidR="00CB42B7" w:rsidRDefault="00000000">
            <w:r>
              <w:rPr>
                <w:sz w:val="20"/>
              </w:rPr>
              <w:t>Member 5</w:t>
            </w:r>
          </w:p>
        </w:tc>
        <w:tc>
          <w:tcPr>
            <w:tcW w:w="4989" w:type="dxa"/>
            <w:vAlign w:val="center"/>
          </w:tcPr>
          <w:p w14:paraId="666A5531" w14:textId="77777777" w:rsidR="00CB42B7" w:rsidRDefault="00000000">
            <w:r>
              <w:rPr>
                <w:sz w:val="20"/>
              </w:rPr>
              <w:t>Vigneswaran C - (Reg. No. 24134031802521055)</w:t>
            </w:r>
          </w:p>
        </w:tc>
      </w:tr>
    </w:tbl>
    <w:p w14:paraId="47B99B55" w14:textId="77777777" w:rsidR="00CB42B7" w:rsidRDefault="00000000" w:rsidP="00D85EA1">
      <w:pPr>
        <w:pStyle w:val="Heading1"/>
        <w:spacing w:line="360" w:lineRule="auto"/>
      </w:pPr>
      <w:r>
        <w:t>1. INTRODUCTION</w:t>
      </w:r>
    </w:p>
    <w:p w14:paraId="3688F6CD" w14:textId="77777777" w:rsidR="00CB42B7" w:rsidRDefault="00000000" w:rsidP="00D85EA1">
      <w:pPr>
        <w:pStyle w:val="Heading2"/>
        <w:spacing w:line="360" w:lineRule="auto"/>
      </w:pPr>
      <w:r>
        <w:t>1.1 Demonstration Overview</w:t>
      </w:r>
    </w:p>
    <w:p w14:paraId="3F70F808" w14:textId="77777777" w:rsidR="00CB42B7" w:rsidRDefault="00000000" w:rsidP="00D85EA1">
      <w:pPr>
        <w:spacing w:line="360" w:lineRule="auto"/>
      </w:pPr>
      <w:r>
        <w:t>The project demonstration phase provides complete visual and functional verification of the Salesforce Lightning CRM developed for TheChaiShop&amp;Co. This deliverable documents the live system execution, covering custom schema navigation, record type separation, dynamic billing formulas, validation enforcement, scheduled birthday flow automation, and real-time dashboard analytics.</w:t>
      </w:r>
    </w:p>
    <w:p w14:paraId="6BE81169" w14:textId="77777777" w:rsidR="00CB42B7" w:rsidRDefault="00000000" w:rsidP="00D85EA1">
      <w:pPr>
        <w:pStyle w:val="Heading2"/>
        <w:spacing w:line="360" w:lineRule="auto"/>
      </w:pPr>
      <w:r>
        <w:t>1.2 Purpose</w:t>
      </w:r>
    </w:p>
    <w:p w14:paraId="40F0E66D" w14:textId="77777777" w:rsidR="00CB42B7" w:rsidRDefault="00000000" w:rsidP="00D85EA1">
      <w:pPr>
        <w:spacing w:line="360" w:lineRule="auto"/>
      </w:pPr>
      <w:r>
        <w:t>The primary objectives of the demonstration and submission phase are:</w:t>
      </w:r>
    </w:p>
    <w:p w14:paraId="74C4B20B" w14:textId="77777777" w:rsidR="00CB42B7" w:rsidRDefault="00000000" w:rsidP="00D85EA1">
      <w:pPr>
        <w:pStyle w:val="ListBullet"/>
        <w:spacing w:line="360" w:lineRule="auto"/>
      </w:pPr>
      <w:r>
        <w:t>Demonstrate complete end-to-end user workflows to evaluators via a recorded video demonstration.</w:t>
      </w:r>
    </w:p>
    <w:p w14:paraId="38EF5705" w14:textId="77777777" w:rsidR="00CB42B7" w:rsidRDefault="00000000" w:rsidP="00D85EA1">
      <w:pPr>
        <w:pStyle w:val="ListBullet"/>
        <w:spacing w:line="360" w:lineRule="auto"/>
      </w:pPr>
      <w:r>
        <w:t>Provide public repository links containing all structured documentation folders (Phases 1 to 8).</w:t>
      </w:r>
    </w:p>
    <w:p w14:paraId="50EA1A94" w14:textId="77777777" w:rsidR="00CB42B7" w:rsidRDefault="00000000" w:rsidP="00D85EA1">
      <w:pPr>
        <w:pStyle w:val="ListBullet"/>
        <w:spacing w:line="360" w:lineRule="auto"/>
      </w:pPr>
      <w:r>
        <w:t>Verify readiness for final grading and certification on the SkillWallet submission platform.</w:t>
      </w:r>
    </w:p>
    <w:p w14:paraId="400A8FB5" w14:textId="77777777" w:rsidR="00CB42B7" w:rsidRDefault="00000000" w:rsidP="00D85EA1">
      <w:pPr>
        <w:pStyle w:val="Heading1"/>
        <w:spacing w:line="360" w:lineRule="auto"/>
      </w:pPr>
      <w:r>
        <w:lastRenderedPageBreak/>
        <w:t>2. SUBMISSION &amp; DEMONSTRATION DELIVERABLES</w:t>
      </w:r>
    </w:p>
    <w:p w14:paraId="7037FAD4" w14:textId="77777777" w:rsidR="00CB42B7" w:rsidRDefault="00000000" w:rsidP="00D85EA1">
      <w:pPr>
        <w:pStyle w:val="Heading2"/>
        <w:spacing w:line="360" w:lineRule="auto"/>
      </w:pPr>
      <w:r>
        <w:t>2.1 Project Artifact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1174"/>
        <w:gridCol w:w="8010"/>
      </w:tblGrid>
      <w:tr w:rsidR="00CB42B7" w14:paraId="488D76E7" w14:textId="77777777" w:rsidTr="00E238A4">
        <w:trPr>
          <w:trHeight w:val="509"/>
          <w:jc w:val="center"/>
        </w:trPr>
        <w:tc>
          <w:tcPr>
            <w:tcW w:w="964" w:type="dxa"/>
          </w:tcPr>
          <w:p w14:paraId="2E9E7C52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Deliverable Item</w:t>
            </w:r>
          </w:p>
        </w:tc>
        <w:tc>
          <w:tcPr>
            <w:tcW w:w="1170" w:type="dxa"/>
          </w:tcPr>
          <w:p w14:paraId="11141F72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7983" w:type="dxa"/>
          </w:tcPr>
          <w:p w14:paraId="4C072118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Direct Access URL</w:t>
            </w:r>
          </w:p>
        </w:tc>
      </w:tr>
      <w:tr w:rsidR="00CB42B7" w14:paraId="6EA43D8C" w14:textId="77777777" w:rsidTr="00E238A4">
        <w:trPr>
          <w:trHeight w:val="1775"/>
          <w:jc w:val="center"/>
        </w:trPr>
        <w:tc>
          <w:tcPr>
            <w:tcW w:w="964" w:type="dxa"/>
          </w:tcPr>
          <w:p w14:paraId="761745F2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Public GitHub Repository</w:t>
            </w:r>
          </w:p>
        </w:tc>
        <w:tc>
          <w:tcPr>
            <w:tcW w:w="1170" w:type="dxa"/>
          </w:tcPr>
          <w:p w14:paraId="75E3406F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Complete 8-Folder project documentation and artifacts repository</w:t>
            </w:r>
          </w:p>
        </w:tc>
        <w:tc>
          <w:tcPr>
            <w:tcW w:w="7983" w:type="dxa"/>
          </w:tcPr>
          <w:p w14:paraId="2A2BD557" w14:textId="77AF8408" w:rsidR="00CB42B7" w:rsidRDefault="001303A9" w:rsidP="00D85EA1">
            <w:pPr>
              <w:spacing w:line="360" w:lineRule="auto"/>
            </w:pPr>
            <w:r w:rsidRPr="001303A9">
              <w:t>https://github.com/viswakannan201-web/TheChaiShop-CRM-Project</w:t>
            </w:r>
          </w:p>
        </w:tc>
      </w:tr>
      <w:tr w:rsidR="00CB42B7" w14:paraId="7DF97B99" w14:textId="77777777" w:rsidTr="00E238A4">
        <w:trPr>
          <w:trHeight w:val="1775"/>
          <w:jc w:val="center"/>
        </w:trPr>
        <w:tc>
          <w:tcPr>
            <w:tcW w:w="964" w:type="dxa"/>
          </w:tcPr>
          <w:p w14:paraId="2DDA26FC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Project Demo Video Link</w:t>
            </w:r>
          </w:p>
        </w:tc>
        <w:tc>
          <w:tcPr>
            <w:tcW w:w="1170" w:type="dxa"/>
          </w:tcPr>
          <w:p w14:paraId="25166698" w14:textId="77777777" w:rsidR="00CB42B7" w:rsidRDefault="00000000" w:rsidP="00D85EA1">
            <w:pPr>
              <w:spacing w:line="360" w:lineRule="auto"/>
            </w:pPr>
            <w:r>
              <w:rPr>
                <w:sz w:val="18"/>
              </w:rPr>
              <w:t>Live functional walk-through and system feature execution</w:t>
            </w:r>
          </w:p>
        </w:tc>
        <w:tc>
          <w:tcPr>
            <w:tcW w:w="7983" w:type="dxa"/>
          </w:tcPr>
          <w:p w14:paraId="676A8EE9" w14:textId="42CF712D" w:rsidR="00CB42B7" w:rsidRDefault="00E238A4" w:rsidP="00D85EA1">
            <w:pPr>
              <w:spacing w:line="360" w:lineRule="auto"/>
            </w:pPr>
            <w:r w:rsidRPr="00E238A4">
              <w:t>https://drive.google.com/file/d/1BLTORBvH9GSpZRrSoUdwdoBWOe4X1Nih/view?usp=sharing</w:t>
            </w:r>
          </w:p>
        </w:tc>
      </w:tr>
    </w:tbl>
    <w:p w14:paraId="67079F8E" w14:textId="77777777" w:rsidR="00CB42B7" w:rsidRDefault="00000000" w:rsidP="00D85EA1">
      <w:pPr>
        <w:pStyle w:val="Heading2"/>
        <w:spacing w:line="360" w:lineRule="auto"/>
      </w:pPr>
      <w:r>
        <w:t>2.2 Video Demonstration Walk-through Structure</w:t>
      </w:r>
    </w:p>
    <w:p w14:paraId="2A80F7E8" w14:textId="77777777" w:rsidR="00CB42B7" w:rsidRDefault="00000000" w:rsidP="00D85EA1">
      <w:pPr>
        <w:pStyle w:val="ListBullet"/>
        <w:spacing w:line="360" w:lineRule="auto"/>
      </w:pPr>
      <w:r>
        <w:t>00:00 – 00:35: Introduction and environment overview (Salesforce Setup Home &amp; TheChaiShop&amp;Co Lightning App launcher navigation).</w:t>
      </w:r>
    </w:p>
    <w:p w14:paraId="30B359A5" w14:textId="77777777" w:rsidR="00CB42B7" w:rsidRDefault="00000000" w:rsidP="00D85EA1">
      <w:pPr>
        <w:pStyle w:val="ListBullet"/>
        <w:spacing w:line="360" w:lineRule="auto"/>
      </w:pPr>
      <w:r>
        <w:t>00:36 – 01:10: Custom object data model walk-through (Customer Accounts, Employer Accounts, and Enterprise Accounts).</w:t>
      </w:r>
    </w:p>
    <w:p w14:paraId="6B82EB07" w14:textId="77777777" w:rsidR="00CB42B7" w:rsidRDefault="00000000" w:rsidP="00D85EA1">
      <w:pPr>
        <w:pStyle w:val="ListBullet"/>
        <w:spacing w:line="360" w:lineRule="auto"/>
      </w:pPr>
      <w:r>
        <w:t>01:11 – 01:45: Record type modal selection (Online Order vs. Walk-In Order) and mandatory validation rule enforcement testing.</w:t>
      </w:r>
    </w:p>
    <w:p w14:paraId="187F4E73" w14:textId="77777777" w:rsidR="00CB42B7" w:rsidRDefault="00000000" w:rsidP="00D85EA1">
      <w:pPr>
        <w:pStyle w:val="ListBullet"/>
        <w:spacing w:line="360" w:lineRule="auto"/>
      </w:pPr>
      <w:r>
        <w:t>01:46 – 02:25: Customer record creation and dynamic formula billing evaluation (Total_Bill__c calculation).</w:t>
      </w:r>
    </w:p>
    <w:p w14:paraId="66F1629F" w14:textId="77777777" w:rsidR="00CB42B7" w:rsidRDefault="00000000" w:rsidP="00D85EA1">
      <w:pPr>
        <w:pStyle w:val="ListBullet"/>
        <w:spacing w:line="360" w:lineRule="auto"/>
      </w:pPr>
      <w:r>
        <w:t>02:26 – 02:45: Daily Schedule-Triggered Flow execution and automated birthday discount email alert dispatch ([HBDAY50]).</w:t>
      </w:r>
    </w:p>
    <w:p w14:paraId="55616D97" w14:textId="77777777" w:rsidR="00CB42B7" w:rsidRDefault="00000000" w:rsidP="00D85EA1">
      <w:pPr>
        <w:pStyle w:val="ListBullet"/>
        <w:spacing w:line="360" w:lineRule="auto"/>
      </w:pPr>
      <w:r>
        <w:t>02:46 – 03:15: Analytical reports verification and live dynamic refresh of the Customer Vs Enterprise Sales master dashboard.</w:t>
      </w:r>
    </w:p>
    <w:p w14:paraId="15B60F0D" w14:textId="77777777" w:rsidR="00CB42B7" w:rsidRDefault="00000000" w:rsidP="005A2003">
      <w:pPr>
        <w:pStyle w:val="Heading1"/>
      </w:pPr>
      <w:r>
        <w:t>3. FINAL PROJECT SUBMISSION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B42B7" w14:paraId="399AB498" w14:textId="77777777">
        <w:trPr>
          <w:jc w:val="center"/>
        </w:trPr>
        <w:tc>
          <w:tcPr>
            <w:tcW w:w="2484" w:type="dxa"/>
            <w:vAlign w:val="center"/>
          </w:tcPr>
          <w:p w14:paraId="046C2D5C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Phase Folder</w:t>
            </w:r>
          </w:p>
        </w:tc>
        <w:tc>
          <w:tcPr>
            <w:tcW w:w="2484" w:type="dxa"/>
            <w:vAlign w:val="center"/>
          </w:tcPr>
          <w:p w14:paraId="4514C869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Phase Name</w:t>
            </w:r>
          </w:p>
        </w:tc>
        <w:tc>
          <w:tcPr>
            <w:tcW w:w="2484" w:type="dxa"/>
            <w:vAlign w:val="center"/>
          </w:tcPr>
          <w:p w14:paraId="49594181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2484" w:type="dxa"/>
            <w:vAlign w:val="center"/>
          </w:tcPr>
          <w:p w14:paraId="0032D825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Artifact Content</w:t>
            </w:r>
          </w:p>
        </w:tc>
      </w:tr>
      <w:tr w:rsidR="00CB42B7" w14:paraId="600FA10C" w14:textId="77777777">
        <w:trPr>
          <w:jc w:val="center"/>
        </w:trPr>
        <w:tc>
          <w:tcPr>
            <w:tcW w:w="2484" w:type="dxa"/>
            <w:vAlign w:val="center"/>
          </w:tcPr>
          <w:p w14:paraId="7F0F0B0D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1</w:t>
            </w:r>
          </w:p>
        </w:tc>
        <w:tc>
          <w:tcPr>
            <w:tcW w:w="2484" w:type="dxa"/>
            <w:vAlign w:val="center"/>
          </w:tcPr>
          <w:p w14:paraId="7F27E628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1. Brainstorming &amp; Ideation Phase</w:t>
            </w:r>
          </w:p>
        </w:tc>
        <w:tc>
          <w:tcPr>
            <w:tcW w:w="2484" w:type="dxa"/>
            <w:vAlign w:val="center"/>
          </w:tcPr>
          <w:p w14:paraId="38B59739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297747F1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Problem Statements, Empathy Map, Idea Selection</w:t>
            </w:r>
          </w:p>
        </w:tc>
      </w:tr>
      <w:tr w:rsidR="00CB42B7" w14:paraId="08EA0E38" w14:textId="77777777">
        <w:trPr>
          <w:jc w:val="center"/>
        </w:trPr>
        <w:tc>
          <w:tcPr>
            <w:tcW w:w="2484" w:type="dxa"/>
            <w:vAlign w:val="center"/>
          </w:tcPr>
          <w:p w14:paraId="52A2218D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2</w:t>
            </w:r>
          </w:p>
        </w:tc>
        <w:tc>
          <w:tcPr>
            <w:tcW w:w="2484" w:type="dxa"/>
            <w:vAlign w:val="center"/>
          </w:tcPr>
          <w:p w14:paraId="30EDF00C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2. Requirement Analysis Phase</w:t>
            </w:r>
          </w:p>
        </w:tc>
        <w:tc>
          <w:tcPr>
            <w:tcW w:w="2484" w:type="dxa"/>
            <w:vAlign w:val="center"/>
          </w:tcPr>
          <w:p w14:paraId="331EBD5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3D51DF2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Customer Journey Map, FR/NFR, DFD, Technology Stack</w:t>
            </w:r>
          </w:p>
        </w:tc>
      </w:tr>
      <w:tr w:rsidR="00CB42B7" w14:paraId="7BBD3A31" w14:textId="77777777">
        <w:trPr>
          <w:jc w:val="center"/>
        </w:trPr>
        <w:tc>
          <w:tcPr>
            <w:tcW w:w="2484" w:type="dxa"/>
            <w:vAlign w:val="center"/>
          </w:tcPr>
          <w:p w14:paraId="16303F48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lastRenderedPageBreak/>
              <w:t>Folder 3</w:t>
            </w:r>
          </w:p>
        </w:tc>
        <w:tc>
          <w:tcPr>
            <w:tcW w:w="2484" w:type="dxa"/>
            <w:vAlign w:val="center"/>
          </w:tcPr>
          <w:p w14:paraId="53F864D4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3. Project Design Phase</w:t>
            </w:r>
          </w:p>
        </w:tc>
        <w:tc>
          <w:tcPr>
            <w:tcW w:w="2484" w:type="dxa"/>
            <w:vAlign w:val="center"/>
          </w:tcPr>
          <w:p w14:paraId="7B40F147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05752FF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4-Layer Architecture, Solution Fit, Custom Schema</w:t>
            </w:r>
          </w:p>
        </w:tc>
      </w:tr>
      <w:tr w:rsidR="00CB42B7" w14:paraId="21D2C1E5" w14:textId="77777777">
        <w:trPr>
          <w:jc w:val="center"/>
        </w:trPr>
        <w:tc>
          <w:tcPr>
            <w:tcW w:w="2484" w:type="dxa"/>
            <w:vAlign w:val="center"/>
          </w:tcPr>
          <w:p w14:paraId="256E5D7E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4</w:t>
            </w:r>
          </w:p>
        </w:tc>
        <w:tc>
          <w:tcPr>
            <w:tcW w:w="2484" w:type="dxa"/>
            <w:vAlign w:val="center"/>
          </w:tcPr>
          <w:p w14:paraId="16056FA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4. Project Planning Phase</w:t>
            </w:r>
          </w:p>
        </w:tc>
        <w:tc>
          <w:tcPr>
            <w:tcW w:w="2484" w:type="dxa"/>
            <w:vAlign w:val="center"/>
          </w:tcPr>
          <w:p w14:paraId="699870EB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1830C3C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Agile Methodology, Sprint Backlog, Story Points, Tracker</w:t>
            </w:r>
          </w:p>
        </w:tc>
      </w:tr>
      <w:tr w:rsidR="00CB42B7" w14:paraId="67614BC5" w14:textId="77777777">
        <w:trPr>
          <w:jc w:val="center"/>
        </w:trPr>
        <w:tc>
          <w:tcPr>
            <w:tcW w:w="2484" w:type="dxa"/>
            <w:vAlign w:val="center"/>
          </w:tcPr>
          <w:p w14:paraId="2D652E8E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5</w:t>
            </w:r>
          </w:p>
        </w:tc>
        <w:tc>
          <w:tcPr>
            <w:tcW w:w="2484" w:type="dxa"/>
            <w:vAlign w:val="center"/>
          </w:tcPr>
          <w:p w14:paraId="1DB7D88D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5. Project Development Phase</w:t>
            </w:r>
          </w:p>
        </w:tc>
        <w:tc>
          <w:tcPr>
            <w:tcW w:w="2484" w:type="dxa"/>
            <w:vAlign w:val="center"/>
          </w:tcPr>
          <w:p w14:paraId="30FB6055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36AB5ED1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12 Milestones, Declarative Formulas, Flows, Layouts</w:t>
            </w:r>
          </w:p>
        </w:tc>
      </w:tr>
      <w:tr w:rsidR="00CB42B7" w14:paraId="41C3AF05" w14:textId="77777777">
        <w:trPr>
          <w:jc w:val="center"/>
        </w:trPr>
        <w:tc>
          <w:tcPr>
            <w:tcW w:w="2484" w:type="dxa"/>
            <w:vAlign w:val="center"/>
          </w:tcPr>
          <w:p w14:paraId="1AA4A839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6</w:t>
            </w:r>
          </w:p>
        </w:tc>
        <w:tc>
          <w:tcPr>
            <w:tcW w:w="2484" w:type="dxa"/>
            <w:vAlign w:val="center"/>
          </w:tcPr>
          <w:p w14:paraId="39D65C8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6. Project Testing Phase</w:t>
            </w:r>
          </w:p>
        </w:tc>
        <w:tc>
          <w:tcPr>
            <w:tcW w:w="2484" w:type="dxa"/>
            <w:vAlign w:val="center"/>
          </w:tcPr>
          <w:p w14:paraId="6FA7E434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16EA9E32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Test Cases (TC-01 to TC-07), Negative/Positive Evidence</w:t>
            </w:r>
          </w:p>
        </w:tc>
      </w:tr>
      <w:tr w:rsidR="00CB42B7" w14:paraId="54E552A4" w14:textId="77777777">
        <w:trPr>
          <w:jc w:val="center"/>
        </w:trPr>
        <w:tc>
          <w:tcPr>
            <w:tcW w:w="2484" w:type="dxa"/>
            <w:vAlign w:val="center"/>
          </w:tcPr>
          <w:p w14:paraId="0B1E17E7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7</w:t>
            </w:r>
          </w:p>
        </w:tc>
        <w:tc>
          <w:tcPr>
            <w:tcW w:w="2484" w:type="dxa"/>
            <w:vAlign w:val="center"/>
          </w:tcPr>
          <w:p w14:paraId="1C87BE87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7. Project Documentation Phase</w:t>
            </w:r>
          </w:p>
        </w:tc>
        <w:tc>
          <w:tcPr>
            <w:tcW w:w="2484" w:type="dxa"/>
            <w:vAlign w:val="center"/>
          </w:tcPr>
          <w:p w14:paraId="1EA51112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3D8C92B7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Comprehensive Final Report, Advantages, Future Scope</w:t>
            </w:r>
          </w:p>
        </w:tc>
      </w:tr>
      <w:tr w:rsidR="00CB42B7" w14:paraId="0AC1A306" w14:textId="77777777">
        <w:trPr>
          <w:jc w:val="center"/>
        </w:trPr>
        <w:tc>
          <w:tcPr>
            <w:tcW w:w="2484" w:type="dxa"/>
            <w:vAlign w:val="center"/>
          </w:tcPr>
          <w:p w14:paraId="7CA04773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Folder 8</w:t>
            </w:r>
          </w:p>
        </w:tc>
        <w:tc>
          <w:tcPr>
            <w:tcW w:w="2484" w:type="dxa"/>
            <w:vAlign w:val="center"/>
          </w:tcPr>
          <w:p w14:paraId="2BE1F9DE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8. Project Demonstration Phase</w:t>
            </w:r>
          </w:p>
        </w:tc>
        <w:tc>
          <w:tcPr>
            <w:tcW w:w="2484" w:type="dxa"/>
            <w:vAlign w:val="center"/>
          </w:tcPr>
          <w:p w14:paraId="173B937E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2484" w:type="dxa"/>
            <w:vAlign w:val="center"/>
          </w:tcPr>
          <w:p w14:paraId="6395F415" w14:textId="77777777" w:rsidR="00CB42B7" w:rsidRDefault="00000000" w:rsidP="005A2003">
            <w:pPr>
              <w:spacing w:line="276" w:lineRule="auto"/>
            </w:pPr>
            <w:r>
              <w:rPr>
                <w:sz w:val="17"/>
              </w:rPr>
              <w:t>Video Link, GitHub Link, Final Verification Checklist</w:t>
            </w:r>
          </w:p>
        </w:tc>
      </w:tr>
    </w:tbl>
    <w:p w14:paraId="4197C50B" w14:textId="77777777" w:rsidR="00CB42B7" w:rsidRDefault="00000000" w:rsidP="00D85EA1">
      <w:pPr>
        <w:pStyle w:val="Heading1"/>
        <w:spacing w:line="360" w:lineRule="auto"/>
      </w:pPr>
      <w:r>
        <w:t>4. CONCLUSION</w:t>
      </w:r>
    </w:p>
    <w:p w14:paraId="766F02BF" w14:textId="77777777" w:rsidR="00CB42B7" w:rsidRDefault="00000000" w:rsidP="00D85EA1">
      <w:pPr>
        <w:spacing w:line="360" w:lineRule="auto"/>
      </w:pPr>
      <w:r>
        <w:t>All eight phases of the TheChaiShop&amp;Co CRM project have been systematically documented, verified, and packaged in alignment with academic and industry standards. The functional demonstration confirms that the application delivers a zero-error billing system, robust data integrity, scheduled customer engagement, and live operational visibility. The project is fully completed and ready for evaluation.</w:t>
      </w:r>
    </w:p>
    <w:sectPr w:rsidR="00CB42B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423970">
    <w:abstractNumId w:val="8"/>
  </w:num>
  <w:num w:numId="2" w16cid:durableId="558786911">
    <w:abstractNumId w:val="6"/>
  </w:num>
  <w:num w:numId="3" w16cid:durableId="1423453448">
    <w:abstractNumId w:val="5"/>
  </w:num>
  <w:num w:numId="4" w16cid:durableId="1578514047">
    <w:abstractNumId w:val="4"/>
  </w:num>
  <w:num w:numId="5" w16cid:durableId="1086653985">
    <w:abstractNumId w:val="7"/>
  </w:num>
  <w:num w:numId="6" w16cid:durableId="2028361609">
    <w:abstractNumId w:val="3"/>
  </w:num>
  <w:num w:numId="7" w16cid:durableId="437943122">
    <w:abstractNumId w:val="2"/>
  </w:num>
  <w:num w:numId="8" w16cid:durableId="554662871">
    <w:abstractNumId w:val="1"/>
  </w:num>
  <w:num w:numId="9" w16cid:durableId="115487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A9"/>
    <w:rsid w:val="0015074B"/>
    <w:rsid w:val="0029639D"/>
    <w:rsid w:val="00326F90"/>
    <w:rsid w:val="004E7ED5"/>
    <w:rsid w:val="005A2003"/>
    <w:rsid w:val="00AA1D8D"/>
    <w:rsid w:val="00B47730"/>
    <w:rsid w:val="00C137AB"/>
    <w:rsid w:val="00CB0664"/>
    <w:rsid w:val="00CB42B7"/>
    <w:rsid w:val="00D85EA1"/>
    <w:rsid w:val="00E23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C1ED7"/>
  <w14:defaultImageDpi w14:val="300"/>
  <w15:docId w15:val="{C7FE04F5-B3B7-4202-8051-8DE786D5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38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S0680054</cp:lastModifiedBy>
  <cp:revision>4</cp:revision>
  <dcterms:created xsi:type="dcterms:W3CDTF">2026-09-29T16:38:00Z</dcterms:created>
  <dcterms:modified xsi:type="dcterms:W3CDTF">2026-09-29T17:36:00Z</dcterms:modified>
  <cp:category/>
</cp:coreProperties>
</file>