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64312F" w14:textId="77777777" w:rsidR="002744F2" w:rsidRPr="002744F2" w:rsidRDefault="002744F2" w:rsidP="002744F2">
      <w:pPr>
        <w:spacing w:before="240" w:after="240" w:line="240" w:lineRule="auto"/>
        <w:jc w:val="center"/>
        <w:rPr>
          <w:rFonts w:ascii="Arial" w:eastAsia="Times New Roman" w:hAnsi="Arial" w:cs="Arial"/>
          <w:b/>
          <w:bCs/>
          <w:color w:val="000000"/>
          <w:sz w:val="36"/>
          <w:szCs w:val="36"/>
          <w:lang w:eastAsia="en-IN"/>
        </w:rPr>
      </w:pPr>
      <w:proofErr w:type="spellStart"/>
      <w:r w:rsidRPr="002744F2">
        <w:rPr>
          <w:rFonts w:ascii="Arial" w:eastAsia="Times New Roman" w:hAnsi="Arial" w:cs="Arial"/>
          <w:b/>
          <w:bCs/>
          <w:color w:val="000000"/>
          <w:sz w:val="36"/>
          <w:szCs w:val="36"/>
          <w:lang w:eastAsia="en-IN"/>
        </w:rPr>
        <w:t>PowerPulse</w:t>
      </w:r>
      <w:proofErr w:type="spellEnd"/>
      <w:r w:rsidRPr="002744F2">
        <w:rPr>
          <w:rFonts w:ascii="Arial" w:eastAsia="Times New Roman" w:hAnsi="Arial" w:cs="Arial"/>
          <w:b/>
          <w:bCs/>
          <w:color w:val="000000"/>
          <w:sz w:val="36"/>
          <w:szCs w:val="36"/>
          <w:lang w:eastAsia="en-IN"/>
        </w:rPr>
        <w:t>: Household Energy Usage Forecast</w:t>
      </w:r>
    </w:p>
    <w:p w14:paraId="58D69C9C" w14:textId="77777777" w:rsidR="002744F2" w:rsidRDefault="002744F2" w:rsidP="002744F2">
      <w:pPr>
        <w:spacing w:before="240" w:after="240" w:line="240" w:lineRule="auto"/>
        <w:jc w:val="center"/>
        <w:rPr>
          <w:rFonts w:ascii="Arial" w:eastAsia="Times New Roman" w:hAnsi="Arial" w:cs="Arial"/>
          <w:b/>
          <w:bCs/>
          <w:color w:val="000000"/>
          <w:sz w:val="28"/>
          <w:szCs w:val="28"/>
          <w:lang w:eastAsia="en-IN"/>
        </w:rPr>
      </w:pPr>
    </w:p>
    <w:p w14:paraId="6E4FB8B9" w14:textId="0F0A672A" w:rsidR="002744F2" w:rsidRPr="002744F2" w:rsidRDefault="002744F2" w:rsidP="002744F2">
      <w:pPr>
        <w:spacing w:before="240" w:after="240" w:line="240" w:lineRule="auto"/>
        <w:rPr>
          <w:rFonts w:ascii="Times New Roman" w:eastAsia="Times New Roman" w:hAnsi="Times New Roman" w:cs="Times New Roman"/>
          <w:b/>
          <w:bCs/>
          <w:sz w:val="28"/>
          <w:szCs w:val="28"/>
          <w:lang w:eastAsia="en-IN"/>
        </w:rPr>
      </w:pPr>
      <w:r w:rsidRPr="002744F2">
        <w:rPr>
          <w:rFonts w:ascii="Times New Roman" w:eastAsia="Times New Roman" w:hAnsi="Times New Roman" w:cs="Times New Roman"/>
          <w:b/>
          <w:bCs/>
          <w:sz w:val="28"/>
          <w:szCs w:val="28"/>
          <w:lang w:eastAsia="en-IN"/>
        </w:rPr>
        <w:t>1.</w:t>
      </w:r>
      <w:r w:rsidRPr="002744F2">
        <w:rPr>
          <w:b/>
          <w:bCs/>
        </w:rPr>
        <w:t xml:space="preserve"> </w:t>
      </w:r>
      <w:r w:rsidRPr="002744F2">
        <w:rPr>
          <w:rFonts w:ascii="Times New Roman" w:eastAsia="Times New Roman" w:hAnsi="Times New Roman" w:cs="Times New Roman"/>
          <w:b/>
          <w:bCs/>
          <w:sz w:val="28"/>
          <w:szCs w:val="28"/>
          <w:lang w:eastAsia="en-IN"/>
        </w:rPr>
        <w:t>Problem Statement:</w:t>
      </w:r>
    </w:p>
    <w:p w14:paraId="0A0E54B5" w14:textId="735E21C8" w:rsidR="002744F2" w:rsidRPr="002744F2" w:rsidRDefault="002744F2" w:rsidP="002744F2">
      <w:pPr>
        <w:rPr>
          <w:sz w:val="28"/>
          <w:szCs w:val="28"/>
        </w:rPr>
      </w:pPr>
      <w:r w:rsidRPr="002744F2">
        <w:rPr>
          <w:sz w:val="28"/>
          <w:szCs w:val="28"/>
        </w:rPr>
        <w:t>In the modern world, energy management is a critical issue for both households and energy providers. Predicting energy consumption accurately enables better planning, cost reduction, and optimization of resources. The goal of this project is to develop a machine learning model that can predict household energy consumption based on historical data. Using this model, consumers can gain insights into their usage patterns, while energy providers can forecast demand more effectively.</w:t>
      </w:r>
    </w:p>
    <w:p w14:paraId="62D459ED" w14:textId="77777777" w:rsidR="002744F2" w:rsidRPr="002744F2" w:rsidRDefault="002744F2" w:rsidP="002744F2">
      <w:pPr>
        <w:rPr>
          <w:sz w:val="28"/>
          <w:szCs w:val="28"/>
        </w:rPr>
      </w:pPr>
      <w:r w:rsidRPr="002744F2">
        <w:rPr>
          <w:sz w:val="28"/>
          <w:szCs w:val="28"/>
        </w:rPr>
        <w:t>By the end of this project, learners should provide actionable insights into energy usage trends and deliver a predictive model that can help optimize energy consumption for households or serve as a baseline for further research into energy management systems.</w:t>
      </w:r>
    </w:p>
    <w:p w14:paraId="79177B06" w14:textId="77777777" w:rsidR="002744F2" w:rsidRPr="002744F2" w:rsidRDefault="002744F2" w:rsidP="002744F2">
      <w:pPr>
        <w:rPr>
          <w:b/>
          <w:bCs/>
          <w:sz w:val="28"/>
          <w:szCs w:val="28"/>
        </w:rPr>
      </w:pPr>
    </w:p>
    <w:p w14:paraId="06D98861" w14:textId="06294A63" w:rsidR="002744F2" w:rsidRPr="002744F2" w:rsidRDefault="002744F2" w:rsidP="002744F2">
      <w:pPr>
        <w:rPr>
          <w:b/>
          <w:bCs/>
          <w:sz w:val="28"/>
          <w:szCs w:val="28"/>
        </w:rPr>
      </w:pPr>
      <w:r w:rsidRPr="002744F2">
        <w:rPr>
          <w:b/>
          <w:bCs/>
          <w:sz w:val="28"/>
          <w:szCs w:val="28"/>
        </w:rPr>
        <w:t>2. Report: Comprehensive Summary</w:t>
      </w:r>
    </w:p>
    <w:p w14:paraId="6251AC94" w14:textId="77777777" w:rsidR="002744F2" w:rsidRPr="002744F2" w:rsidRDefault="002744F2" w:rsidP="002744F2">
      <w:pPr>
        <w:rPr>
          <w:b/>
          <w:bCs/>
          <w:sz w:val="28"/>
          <w:szCs w:val="28"/>
        </w:rPr>
      </w:pPr>
      <w:r w:rsidRPr="002744F2">
        <w:rPr>
          <w:b/>
          <w:bCs/>
          <w:sz w:val="28"/>
          <w:szCs w:val="28"/>
        </w:rPr>
        <w:t>2.1 Approach</w:t>
      </w:r>
    </w:p>
    <w:p w14:paraId="7256A492" w14:textId="77777777" w:rsidR="002744F2" w:rsidRPr="002744F2" w:rsidRDefault="002744F2" w:rsidP="002744F2">
      <w:pPr>
        <w:rPr>
          <w:sz w:val="28"/>
          <w:szCs w:val="28"/>
        </w:rPr>
      </w:pPr>
      <w:r w:rsidRPr="002744F2">
        <w:rPr>
          <w:sz w:val="28"/>
          <w:szCs w:val="28"/>
        </w:rPr>
        <w:t>The approach focuses on using machine learning models to predict household energy consumption. The main steps include:</w:t>
      </w:r>
    </w:p>
    <w:p w14:paraId="00F46A15" w14:textId="77777777" w:rsidR="002744F2" w:rsidRPr="002744F2" w:rsidRDefault="002744F2" w:rsidP="002744F2">
      <w:pPr>
        <w:numPr>
          <w:ilvl w:val="0"/>
          <w:numId w:val="1"/>
        </w:numPr>
        <w:rPr>
          <w:sz w:val="28"/>
          <w:szCs w:val="28"/>
        </w:rPr>
      </w:pPr>
      <w:r w:rsidRPr="002744F2">
        <w:rPr>
          <w:b/>
          <w:bCs/>
          <w:sz w:val="28"/>
          <w:szCs w:val="28"/>
        </w:rPr>
        <w:t>Data Understanding and Exploration</w:t>
      </w:r>
      <w:r w:rsidRPr="002744F2">
        <w:rPr>
          <w:sz w:val="28"/>
          <w:szCs w:val="28"/>
        </w:rPr>
        <w:t>:</w:t>
      </w:r>
    </w:p>
    <w:p w14:paraId="3B96509E" w14:textId="77777777" w:rsidR="002744F2" w:rsidRPr="002744F2" w:rsidRDefault="002744F2" w:rsidP="002744F2">
      <w:pPr>
        <w:numPr>
          <w:ilvl w:val="1"/>
          <w:numId w:val="1"/>
        </w:numPr>
        <w:rPr>
          <w:sz w:val="28"/>
          <w:szCs w:val="28"/>
        </w:rPr>
      </w:pPr>
      <w:r w:rsidRPr="002744F2">
        <w:rPr>
          <w:sz w:val="28"/>
          <w:szCs w:val="28"/>
        </w:rPr>
        <w:t>Load and clean the dataset.</w:t>
      </w:r>
    </w:p>
    <w:p w14:paraId="109F7E97" w14:textId="77777777" w:rsidR="002744F2" w:rsidRPr="002744F2" w:rsidRDefault="002744F2" w:rsidP="002744F2">
      <w:pPr>
        <w:numPr>
          <w:ilvl w:val="1"/>
          <w:numId w:val="1"/>
        </w:numPr>
        <w:rPr>
          <w:sz w:val="28"/>
          <w:szCs w:val="28"/>
        </w:rPr>
      </w:pPr>
      <w:r w:rsidRPr="002744F2">
        <w:rPr>
          <w:sz w:val="28"/>
          <w:szCs w:val="28"/>
        </w:rPr>
        <w:t>Perform exploratory data analysis (EDA) to uncover trends, patterns, and correlations in the data.</w:t>
      </w:r>
    </w:p>
    <w:p w14:paraId="51C826D8" w14:textId="77777777" w:rsidR="002744F2" w:rsidRPr="002744F2" w:rsidRDefault="002744F2" w:rsidP="002744F2">
      <w:pPr>
        <w:numPr>
          <w:ilvl w:val="1"/>
          <w:numId w:val="1"/>
        </w:numPr>
        <w:rPr>
          <w:sz w:val="28"/>
          <w:szCs w:val="28"/>
        </w:rPr>
      </w:pPr>
      <w:r w:rsidRPr="002744F2">
        <w:rPr>
          <w:sz w:val="28"/>
          <w:szCs w:val="28"/>
        </w:rPr>
        <w:t>Parse datetime features and create new ones, such as Year, Month, Day, Hour, etc.</w:t>
      </w:r>
    </w:p>
    <w:p w14:paraId="06870AF5" w14:textId="77777777" w:rsidR="002744F2" w:rsidRPr="002744F2" w:rsidRDefault="002744F2" w:rsidP="002744F2">
      <w:pPr>
        <w:numPr>
          <w:ilvl w:val="0"/>
          <w:numId w:val="1"/>
        </w:numPr>
        <w:rPr>
          <w:sz w:val="28"/>
          <w:szCs w:val="28"/>
        </w:rPr>
      </w:pPr>
      <w:r w:rsidRPr="002744F2">
        <w:rPr>
          <w:b/>
          <w:bCs/>
          <w:sz w:val="28"/>
          <w:szCs w:val="28"/>
        </w:rPr>
        <w:t>Data Preprocessing</w:t>
      </w:r>
      <w:r w:rsidRPr="002744F2">
        <w:rPr>
          <w:sz w:val="28"/>
          <w:szCs w:val="28"/>
        </w:rPr>
        <w:t>:</w:t>
      </w:r>
    </w:p>
    <w:p w14:paraId="05BC0E5B" w14:textId="77777777" w:rsidR="002744F2" w:rsidRPr="002744F2" w:rsidRDefault="002744F2" w:rsidP="002744F2">
      <w:pPr>
        <w:numPr>
          <w:ilvl w:val="1"/>
          <w:numId w:val="1"/>
        </w:numPr>
        <w:rPr>
          <w:sz w:val="28"/>
          <w:szCs w:val="28"/>
        </w:rPr>
      </w:pPr>
      <w:r w:rsidRPr="002744F2">
        <w:rPr>
          <w:sz w:val="28"/>
          <w:szCs w:val="28"/>
        </w:rPr>
        <w:t>Handle missing data.</w:t>
      </w:r>
    </w:p>
    <w:p w14:paraId="1A7F7920" w14:textId="77777777" w:rsidR="002744F2" w:rsidRPr="002744F2" w:rsidRDefault="002744F2" w:rsidP="002744F2">
      <w:pPr>
        <w:numPr>
          <w:ilvl w:val="1"/>
          <w:numId w:val="1"/>
        </w:numPr>
        <w:rPr>
          <w:sz w:val="28"/>
          <w:szCs w:val="28"/>
        </w:rPr>
      </w:pPr>
      <w:r w:rsidRPr="002744F2">
        <w:rPr>
          <w:sz w:val="28"/>
          <w:szCs w:val="28"/>
        </w:rPr>
        <w:t>Feature creation, including daily averages, rolling averages, and peak hour indicators.</w:t>
      </w:r>
    </w:p>
    <w:p w14:paraId="27567FB7" w14:textId="77777777" w:rsidR="002744F2" w:rsidRPr="002744F2" w:rsidRDefault="002744F2" w:rsidP="002744F2">
      <w:pPr>
        <w:numPr>
          <w:ilvl w:val="1"/>
          <w:numId w:val="1"/>
        </w:numPr>
        <w:rPr>
          <w:sz w:val="28"/>
          <w:szCs w:val="28"/>
        </w:rPr>
      </w:pPr>
      <w:r w:rsidRPr="002744F2">
        <w:rPr>
          <w:sz w:val="28"/>
          <w:szCs w:val="28"/>
        </w:rPr>
        <w:lastRenderedPageBreak/>
        <w:t>Scale the data to improve model performance, especially for algorithms like Neural Networks.</w:t>
      </w:r>
    </w:p>
    <w:p w14:paraId="3C6E6712" w14:textId="77777777" w:rsidR="002744F2" w:rsidRPr="002744F2" w:rsidRDefault="002744F2" w:rsidP="002744F2">
      <w:pPr>
        <w:numPr>
          <w:ilvl w:val="0"/>
          <w:numId w:val="1"/>
        </w:numPr>
        <w:rPr>
          <w:sz w:val="28"/>
          <w:szCs w:val="28"/>
        </w:rPr>
      </w:pPr>
      <w:r w:rsidRPr="002744F2">
        <w:rPr>
          <w:b/>
          <w:bCs/>
          <w:sz w:val="28"/>
          <w:szCs w:val="28"/>
        </w:rPr>
        <w:t>Model Selection and Training</w:t>
      </w:r>
      <w:r w:rsidRPr="002744F2">
        <w:rPr>
          <w:sz w:val="28"/>
          <w:szCs w:val="28"/>
        </w:rPr>
        <w:t>:</w:t>
      </w:r>
    </w:p>
    <w:p w14:paraId="72750457" w14:textId="77777777" w:rsidR="002744F2" w:rsidRPr="002744F2" w:rsidRDefault="002744F2" w:rsidP="002744F2">
      <w:pPr>
        <w:numPr>
          <w:ilvl w:val="1"/>
          <w:numId w:val="1"/>
        </w:numPr>
        <w:rPr>
          <w:sz w:val="28"/>
          <w:szCs w:val="28"/>
        </w:rPr>
      </w:pPr>
      <w:r w:rsidRPr="002744F2">
        <w:rPr>
          <w:sz w:val="28"/>
          <w:szCs w:val="28"/>
        </w:rPr>
        <w:t>Split the dataset into training and testing sets.</w:t>
      </w:r>
    </w:p>
    <w:p w14:paraId="0E345F8A" w14:textId="77777777" w:rsidR="002744F2" w:rsidRPr="002744F2" w:rsidRDefault="002744F2" w:rsidP="002744F2">
      <w:pPr>
        <w:numPr>
          <w:ilvl w:val="1"/>
          <w:numId w:val="1"/>
        </w:numPr>
        <w:rPr>
          <w:sz w:val="28"/>
          <w:szCs w:val="28"/>
        </w:rPr>
      </w:pPr>
      <w:r w:rsidRPr="002744F2">
        <w:rPr>
          <w:sz w:val="28"/>
          <w:szCs w:val="28"/>
        </w:rPr>
        <w:t>Train different regression models (e.g., Linear Regression, Random Forest, Gradient Boosting, Neural Networks).</w:t>
      </w:r>
    </w:p>
    <w:p w14:paraId="0A41F432" w14:textId="77777777" w:rsidR="002744F2" w:rsidRPr="002744F2" w:rsidRDefault="002744F2" w:rsidP="002744F2">
      <w:pPr>
        <w:numPr>
          <w:ilvl w:val="1"/>
          <w:numId w:val="1"/>
        </w:numPr>
        <w:rPr>
          <w:sz w:val="28"/>
          <w:szCs w:val="28"/>
        </w:rPr>
      </w:pPr>
      <w:r w:rsidRPr="002744F2">
        <w:rPr>
          <w:sz w:val="28"/>
          <w:szCs w:val="28"/>
        </w:rPr>
        <w:t>Perform hyperparameter tuning to optimize model performance.</w:t>
      </w:r>
    </w:p>
    <w:p w14:paraId="1F41EB72" w14:textId="77777777" w:rsidR="002744F2" w:rsidRPr="002744F2" w:rsidRDefault="002744F2" w:rsidP="002744F2">
      <w:pPr>
        <w:numPr>
          <w:ilvl w:val="0"/>
          <w:numId w:val="1"/>
        </w:numPr>
        <w:rPr>
          <w:sz w:val="28"/>
          <w:szCs w:val="28"/>
        </w:rPr>
      </w:pPr>
      <w:r w:rsidRPr="002744F2">
        <w:rPr>
          <w:b/>
          <w:bCs/>
          <w:sz w:val="28"/>
          <w:szCs w:val="28"/>
        </w:rPr>
        <w:t>Model Evaluation</w:t>
      </w:r>
      <w:r w:rsidRPr="002744F2">
        <w:rPr>
          <w:sz w:val="28"/>
          <w:szCs w:val="28"/>
        </w:rPr>
        <w:t>:</w:t>
      </w:r>
    </w:p>
    <w:p w14:paraId="3EF2409E" w14:textId="77777777" w:rsidR="002744F2" w:rsidRPr="002744F2" w:rsidRDefault="002744F2" w:rsidP="002744F2">
      <w:pPr>
        <w:numPr>
          <w:ilvl w:val="1"/>
          <w:numId w:val="1"/>
        </w:numPr>
        <w:rPr>
          <w:sz w:val="28"/>
          <w:szCs w:val="28"/>
        </w:rPr>
      </w:pPr>
      <w:r w:rsidRPr="002744F2">
        <w:rPr>
          <w:sz w:val="28"/>
          <w:szCs w:val="28"/>
        </w:rPr>
        <w:t>Evaluate models using performance metrics like RMSE, MAE, and R².</w:t>
      </w:r>
    </w:p>
    <w:p w14:paraId="6EA5BCD2" w14:textId="77777777" w:rsidR="002744F2" w:rsidRPr="002744F2" w:rsidRDefault="002744F2" w:rsidP="002744F2">
      <w:pPr>
        <w:numPr>
          <w:ilvl w:val="1"/>
          <w:numId w:val="1"/>
        </w:numPr>
        <w:rPr>
          <w:sz w:val="28"/>
          <w:szCs w:val="28"/>
        </w:rPr>
      </w:pPr>
      <w:r w:rsidRPr="002744F2">
        <w:rPr>
          <w:sz w:val="28"/>
          <w:szCs w:val="28"/>
        </w:rPr>
        <w:t>Compare models and select the best one for predicting energy usage.</w:t>
      </w:r>
    </w:p>
    <w:p w14:paraId="6749B2CE" w14:textId="77777777" w:rsidR="002744F2" w:rsidRPr="002744F2" w:rsidRDefault="002744F2" w:rsidP="002744F2">
      <w:pPr>
        <w:rPr>
          <w:b/>
          <w:bCs/>
          <w:sz w:val="28"/>
          <w:szCs w:val="28"/>
        </w:rPr>
      </w:pPr>
      <w:r w:rsidRPr="002744F2">
        <w:rPr>
          <w:b/>
          <w:bCs/>
          <w:sz w:val="28"/>
          <w:szCs w:val="28"/>
        </w:rPr>
        <w:t>2.2 Data Analysis</w:t>
      </w:r>
    </w:p>
    <w:p w14:paraId="115D860B" w14:textId="77777777" w:rsidR="002744F2" w:rsidRPr="002744F2" w:rsidRDefault="002744F2" w:rsidP="002744F2">
      <w:pPr>
        <w:numPr>
          <w:ilvl w:val="0"/>
          <w:numId w:val="2"/>
        </w:numPr>
        <w:rPr>
          <w:sz w:val="28"/>
          <w:szCs w:val="28"/>
        </w:rPr>
      </w:pPr>
      <w:r w:rsidRPr="002744F2">
        <w:rPr>
          <w:b/>
          <w:bCs/>
          <w:sz w:val="28"/>
          <w:szCs w:val="28"/>
        </w:rPr>
        <w:t>Data Overview</w:t>
      </w:r>
      <w:r w:rsidRPr="002744F2">
        <w:rPr>
          <w:sz w:val="28"/>
          <w:szCs w:val="28"/>
        </w:rPr>
        <w:t xml:space="preserve">: The dataset contains columns such as Date, Time, </w:t>
      </w:r>
      <w:proofErr w:type="spellStart"/>
      <w:r w:rsidRPr="002744F2">
        <w:rPr>
          <w:sz w:val="28"/>
          <w:szCs w:val="28"/>
        </w:rPr>
        <w:t>Global_active_power</w:t>
      </w:r>
      <w:proofErr w:type="spellEnd"/>
      <w:r w:rsidRPr="002744F2">
        <w:rPr>
          <w:sz w:val="28"/>
          <w:szCs w:val="28"/>
        </w:rPr>
        <w:t xml:space="preserve">, Voltage, and </w:t>
      </w:r>
      <w:proofErr w:type="spellStart"/>
      <w:r w:rsidRPr="002744F2">
        <w:rPr>
          <w:sz w:val="28"/>
          <w:szCs w:val="28"/>
        </w:rPr>
        <w:t>Global_intensity</w:t>
      </w:r>
      <w:proofErr w:type="spellEnd"/>
      <w:r w:rsidRPr="002744F2">
        <w:rPr>
          <w:sz w:val="28"/>
          <w:szCs w:val="28"/>
        </w:rPr>
        <w:t>. Key features for predicting power consumption include time-based features (hour of the day, day of the week) and the consumption of energy over time.</w:t>
      </w:r>
    </w:p>
    <w:p w14:paraId="4BEC1B7A" w14:textId="77777777" w:rsidR="002744F2" w:rsidRPr="002744F2" w:rsidRDefault="002744F2" w:rsidP="002744F2">
      <w:pPr>
        <w:numPr>
          <w:ilvl w:val="0"/>
          <w:numId w:val="2"/>
        </w:numPr>
        <w:rPr>
          <w:sz w:val="28"/>
          <w:szCs w:val="28"/>
        </w:rPr>
      </w:pPr>
      <w:r w:rsidRPr="002744F2">
        <w:rPr>
          <w:b/>
          <w:bCs/>
          <w:sz w:val="28"/>
          <w:szCs w:val="28"/>
        </w:rPr>
        <w:t>Exploratory Data Analysis (EDA)</w:t>
      </w:r>
      <w:r w:rsidRPr="002744F2">
        <w:rPr>
          <w:sz w:val="28"/>
          <w:szCs w:val="28"/>
        </w:rPr>
        <w:t>:</w:t>
      </w:r>
    </w:p>
    <w:p w14:paraId="3BE6FC19" w14:textId="77777777" w:rsidR="002744F2" w:rsidRPr="002744F2" w:rsidRDefault="002744F2" w:rsidP="002744F2">
      <w:pPr>
        <w:numPr>
          <w:ilvl w:val="1"/>
          <w:numId w:val="2"/>
        </w:numPr>
        <w:rPr>
          <w:sz w:val="28"/>
          <w:szCs w:val="28"/>
        </w:rPr>
      </w:pPr>
      <w:r w:rsidRPr="002744F2">
        <w:rPr>
          <w:sz w:val="28"/>
          <w:szCs w:val="28"/>
        </w:rPr>
        <w:t>Visualizations to identify trends in energy consumption over time.</w:t>
      </w:r>
    </w:p>
    <w:p w14:paraId="276230B0" w14:textId="77777777" w:rsidR="002744F2" w:rsidRPr="002744F2" w:rsidRDefault="002744F2" w:rsidP="002744F2">
      <w:pPr>
        <w:numPr>
          <w:ilvl w:val="1"/>
          <w:numId w:val="2"/>
        </w:numPr>
        <w:rPr>
          <w:sz w:val="28"/>
          <w:szCs w:val="28"/>
        </w:rPr>
      </w:pPr>
      <w:r w:rsidRPr="002744F2">
        <w:rPr>
          <w:sz w:val="28"/>
          <w:szCs w:val="28"/>
        </w:rPr>
        <w:t>Correlation analysis to identify the most important predictors of global active power consumption.</w:t>
      </w:r>
    </w:p>
    <w:p w14:paraId="7CF28F19" w14:textId="77777777" w:rsidR="002744F2" w:rsidRPr="002744F2" w:rsidRDefault="002744F2" w:rsidP="002744F2">
      <w:pPr>
        <w:numPr>
          <w:ilvl w:val="1"/>
          <w:numId w:val="2"/>
        </w:numPr>
        <w:rPr>
          <w:sz w:val="28"/>
          <w:szCs w:val="28"/>
        </w:rPr>
      </w:pPr>
      <w:r w:rsidRPr="002744F2">
        <w:rPr>
          <w:sz w:val="28"/>
          <w:szCs w:val="28"/>
        </w:rPr>
        <w:t>Outlier detection to clean the dataset.</w:t>
      </w:r>
    </w:p>
    <w:p w14:paraId="0068B702" w14:textId="77777777" w:rsidR="002744F2" w:rsidRPr="002744F2" w:rsidRDefault="002744F2" w:rsidP="002744F2">
      <w:pPr>
        <w:rPr>
          <w:b/>
          <w:bCs/>
          <w:sz w:val="28"/>
          <w:szCs w:val="28"/>
        </w:rPr>
      </w:pPr>
      <w:r w:rsidRPr="002744F2">
        <w:rPr>
          <w:b/>
          <w:bCs/>
          <w:sz w:val="28"/>
          <w:szCs w:val="28"/>
        </w:rPr>
        <w:t>2.3 Model Selection and Evaluation</w:t>
      </w:r>
    </w:p>
    <w:p w14:paraId="4C418431" w14:textId="77777777" w:rsidR="002744F2" w:rsidRPr="002744F2" w:rsidRDefault="002744F2" w:rsidP="002744F2">
      <w:pPr>
        <w:numPr>
          <w:ilvl w:val="0"/>
          <w:numId w:val="3"/>
        </w:numPr>
        <w:rPr>
          <w:sz w:val="28"/>
          <w:szCs w:val="28"/>
        </w:rPr>
      </w:pPr>
      <w:r w:rsidRPr="002744F2">
        <w:rPr>
          <w:b/>
          <w:bCs/>
          <w:sz w:val="28"/>
          <w:szCs w:val="28"/>
        </w:rPr>
        <w:t>Regression Models</w:t>
      </w:r>
      <w:r w:rsidRPr="002744F2">
        <w:rPr>
          <w:sz w:val="28"/>
          <w:szCs w:val="28"/>
        </w:rPr>
        <w:t>: A variety of models, including Linear Regression, Random Forest, and Gradient Boosting, were trained and evaluated.</w:t>
      </w:r>
    </w:p>
    <w:p w14:paraId="08793C0C" w14:textId="77777777" w:rsidR="002744F2" w:rsidRPr="002744F2" w:rsidRDefault="002744F2" w:rsidP="002744F2">
      <w:pPr>
        <w:numPr>
          <w:ilvl w:val="0"/>
          <w:numId w:val="3"/>
        </w:numPr>
        <w:rPr>
          <w:sz w:val="28"/>
          <w:szCs w:val="28"/>
        </w:rPr>
      </w:pPr>
      <w:r w:rsidRPr="002744F2">
        <w:rPr>
          <w:b/>
          <w:bCs/>
          <w:sz w:val="28"/>
          <w:szCs w:val="28"/>
        </w:rPr>
        <w:t>Evaluation Metrics</w:t>
      </w:r>
      <w:r w:rsidRPr="002744F2">
        <w:rPr>
          <w:sz w:val="28"/>
          <w:szCs w:val="28"/>
        </w:rPr>
        <w:t>:</w:t>
      </w:r>
    </w:p>
    <w:p w14:paraId="2E015DF8" w14:textId="77777777" w:rsidR="002744F2" w:rsidRPr="002744F2" w:rsidRDefault="002744F2" w:rsidP="002744F2">
      <w:pPr>
        <w:numPr>
          <w:ilvl w:val="1"/>
          <w:numId w:val="3"/>
        </w:numPr>
        <w:rPr>
          <w:sz w:val="28"/>
          <w:szCs w:val="28"/>
        </w:rPr>
      </w:pPr>
      <w:r w:rsidRPr="002744F2">
        <w:rPr>
          <w:sz w:val="28"/>
          <w:szCs w:val="28"/>
        </w:rPr>
        <w:t>RMSE: Measures the accuracy of predictions.</w:t>
      </w:r>
    </w:p>
    <w:p w14:paraId="057EC31F" w14:textId="77777777" w:rsidR="002744F2" w:rsidRPr="002744F2" w:rsidRDefault="002744F2" w:rsidP="002744F2">
      <w:pPr>
        <w:numPr>
          <w:ilvl w:val="1"/>
          <w:numId w:val="3"/>
        </w:numPr>
        <w:rPr>
          <w:sz w:val="28"/>
          <w:szCs w:val="28"/>
        </w:rPr>
      </w:pPr>
      <w:r w:rsidRPr="002744F2">
        <w:rPr>
          <w:sz w:val="28"/>
          <w:szCs w:val="28"/>
        </w:rPr>
        <w:t>MAE: Provides an average magnitude of errors.</w:t>
      </w:r>
    </w:p>
    <w:p w14:paraId="6B102F6F" w14:textId="77777777" w:rsidR="002744F2" w:rsidRPr="002744F2" w:rsidRDefault="002744F2" w:rsidP="002744F2">
      <w:pPr>
        <w:numPr>
          <w:ilvl w:val="1"/>
          <w:numId w:val="3"/>
        </w:numPr>
        <w:rPr>
          <w:sz w:val="28"/>
          <w:szCs w:val="28"/>
        </w:rPr>
      </w:pPr>
      <w:r w:rsidRPr="002744F2">
        <w:rPr>
          <w:sz w:val="28"/>
          <w:szCs w:val="28"/>
        </w:rPr>
        <w:lastRenderedPageBreak/>
        <w:t>R²: Indicates how well the model explains the variability in global active power.</w:t>
      </w:r>
    </w:p>
    <w:p w14:paraId="66F8B7D9" w14:textId="77777777" w:rsidR="002744F2" w:rsidRPr="002744F2" w:rsidRDefault="002744F2" w:rsidP="002744F2">
      <w:pPr>
        <w:numPr>
          <w:ilvl w:val="0"/>
          <w:numId w:val="3"/>
        </w:numPr>
        <w:rPr>
          <w:sz w:val="28"/>
          <w:szCs w:val="28"/>
        </w:rPr>
      </w:pPr>
      <w:r w:rsidRPr="002744F2">
        <w:rPr>
          <w:b/>
          <w:bCs/>
          <w:sz w:val="28"/>
          <w:szCs w:val="28"/>
        </w:rPr>
        <w:t>Best Model</w:t>
      </w:r>
      <w:r w:rsidRPr="002744F2">
        <w:rPr>
          <w:sz w:val="28"/>
          <w:szCs w:val="28"/>
        </w:rPr>
        <w:t>: Based on the evaluation metrics, the Gradient Boosting model performed best with an RMSE of X, MAE of Y, and R² of Z.</w:t>
      </w:r>
    </w:p>
    <w:p w14:paraId="6EB1E9DA" w14:textId="77777777" w:rsidR="002744F2" w:rsidRPr="002744F2" w:rsidRDefault="002744F2" w:rsidP="002744F2">
      <w:pPr>
        <w:rPr>
          <w:b/>
          <w:bCs/>
          <w:sz w:val="28"/>
          <w:szCs w:val="28"/>
        </w:rPr>
      </w:pPr>
      <w:r w:rsidRPr="002744F2">
        <w:rPr>
          <w:b/>
          <w:bCs/>
          <w:sz w:val="28"/>
          <w:szCs w:val="28"/>
        </w:rPr>
        <w:t>2.4 Insights and Recommendations</w:t>
      </w:r>
    </w:p>
    <w:p w14:paraId="3A655139" w14:textId="77777777" w:rsidR="002744F2" w:rsidRPr="002744F2" w:rsidRDefault="002744F2" w:rsidP="002744F2">
      <w:pPr>
        <w:numPr>
          <w:ilvl w:val="0"/>
          <w:numId w:val="4"/>
        </w:numPr>
        <w:rPr>
          <w:sz w:val="28"/>
          <w:szCs w:val="28"/>
        </w:rPr>
      </w:pPr>
      <w:r w:rsidRPr="002744F2">
        <w:rPr>
          <w:b/>
          <w:bCs/>
          <w:sz w:val="28"/>
          <w:szCs w:val="28"/>
        </w:rPr>
        <w:t>Key Drivers of Energy Usage</w:t>
      </w:r>
      <w:r w:rsidRPr="002744F2">
        <w:rPr>
          <w:sz w:val="28"/>
          <w:szCs w:val="28"/>
        </w:rPr>
        <w:t>: Features like Day of the Week, Hour of the Day, and Daily Average Power are strong predictors of energy consumption.</w:t>
      </w:r>
    </w:p>
    <w:p w14:paraId="5BE9C974" w14:textId="77777777" w:rsidR="002744F2" w:rsidRPr="002744F2" w:rsidRDefault="002744F2" w:rsidP="002744F2">
      <w:pPr>
        <w:numPr>
          <w:ilvl w:val="0"/>
          <w:numId w:val="4"/>
        </w:numPr>
        <w:rPr>
          <w:sz w:val="28"/>
          <w:szCs w:val="28"/>
        </w:rPr>
      </w:pPr>
      <w:r w:rsidRPr="002744F2">
        <w:rPr>
          <w:b/>
          <w:bCs/>
          <w:sz w:val="28"/>
          <w:szCs w:val="28"/>
        </w:rPr>
        <w:t>Anomalies</w:t>
      </w:r>
      <w:r w:rsidRPr="002744F2">
        <w:rPr>
          <w:sz w:val="28"/>
          <w:szCs w:val="28"/>
        </w:rPr>
        <w:t>: Any unusual spikes in energy usage could indicate faults or unauthorized usage, which could be detected using anomaly detection models.</w:t>
      </w:r>
    </w:p>
    <w:p w14:paraId="32E24780" w14:textId="77777777" w:rsidR="002744F2" w:rsidRPr="002744F2" w:rsidRDefault="002744F2" w:rsidP="002744F2">
      <w:pPr>
        <w:numPr>
          <w:ilvl w:val="0"/>
          <w:numId w:val="4"/>
        </w:numPr>
        <w:rPr>
          <w:sz w:val="28"/>
          <w:szCs w:val="28"/>
        </w:rPr>
      </w:pPr>
      <w:r w:rsidRPr="002744F2">
        <w:rPr>
          <w:b/>
          <w:bCs/>
          <w:sz w:val="28"/>
          <w:szCs w:val="28"/>
        </w:rPr>
        <w:t>Recommendations</w:t>
      </w:r>
      <w:r w:rsidRPr="002744F2">
        <w:rPr>
          <w:sz w:val="28"/>
          <w:szCs w:val="28"/>
        </w:rPr>
        <w:t>:</w:t>
      </w:r>
    </w:p>
    <w:p w14:paraId="2DDDC39B" w14:textId="77777777" w:rsidR="002744F2" w:rsidRPr="002744F2" w:rsidRDefault="002744F2" w:rsidP="002744F2">
      <w:pPr>
        <w:numPr>
          <w:ilvl w:val="1"/>
          <w:numId w:val="4"/>
        </w:numPr>
        <w:rPr>
          <w:sz w:val="28"/>
          <w:szCs w:val="28"/>
        </w:rPr>
      </w:pPr>
      <w:r w:rsidRPr="002744F2">
        <w:rPr>
          <w:sz w:val="28"/>
          <w:szCs w:val="28"/>
        </w:rPr>
        <w:t>Households can optimize energy consumption by adjusting habits around peak usage hours (17:00-20:00).</w:t>
      </w:r>
    </w:p>
    <w:p w14:paraId="2FA5DD70" w14:textId="77777777" w:rsidR="002744F2" w:rsidRPr="002744F2" w:rsidRDefault="002744F2" w:rsidP="002744F2">
      <w:pPr>
        <w:numPr>
          <w:ilvl w:val="1"/>
          <w:numId w:val="4"/>
        </w:numPr>
        <w:rPr>
          <w:sz w:val="28"/>
          <w:szCs w:val="28"/>
        </w:rPr>
      </w:pPr>
      <w:r w:rsidRPr="002744F2">
        <w:rPr>
          <w:sz w:val="28"/>
          <w:szCs w:val="28"/>
        </w:rPr>
        <w:t>Energy providers can use demand forecasts to adjust pricing strategies and manage grid load more effectively.</w:t>
      </w:r>
    </w:p>
    <w:p w14:paraId="6E0835B2" w14:textId="77777777" w:rsidR="004A4A32" w:rsidRDefault="004A4A32">
      <w:pPr>
        <w:rPr>
          <w:sz w:val="28"/>
          <w:szCs w:val="28"/>
        </w:rPr>
      </w:pPr>
    </w:p>
    <w:p w14:paraId="35092B85" w14:textId="251DD756" w:rsidR="002744F2" w:rsidRPr="002744F2" w:rsidRDefault="002744F2" w:rsidP="002744F2">
      <w:pPr>
        <w:rPr>
          <w:sz w:val="28"/>
          <w:szCs w:val="28"/>
        </w:rPr>
      </w:pPr>
      <w:r>
        <w:rPr>
          <w:b/>
          <w:bCs/>
          <w:sz w:val="28"/>
          <w:szCs w:val="28"/>
          <w:u w:val="single"/>
        </w:rPr>
        <w:t xml:space="preserve">3. </w:t>
      </w:r>
      <w:r w:rsidRPr="002744F2">
        <w:rPr>
          <w:b/>
          <w:bCs/>
          <w:sz w:val="28"/>
          <w:szCs w:val="28"/>
          <w:u w:val="single"/>
        </w:rPr>
        <w:t>Technical Tags:</w:t>
      </w:r>
    </w:p>
    <w:p w14:paraId="3BD76FC6" w14:textId="77777777" w:rsidR="002744F2" w:rsidRPr="002744F2" w:rsidRDefault="002744F2" w:rsidP="002744F2">
      <w:pPr>
        <w:numPr>
          <w:ilvl w:val="0"/>
          <w:numId w:val="5"/>
        </w:numPr>
        <w:rPr>
          <w:b/>
          <w:bCs/>
          <w:sz w:val="28"/>
          <w:szCs w:val="28"/>
        </w:rPr>
      </w:pPr>
      <w:r w:rsidRPr="002744F2">
        <w:rPr>
          <w:b/>
          <w:bCs/>
          <w:sz w:val="28"/>
          <w:szCs w:val="28"/>
        </w:rPr>
        <w:t>Data Preprocessing</w:t>
      </w:r>
    </w:p>
    <w:p w14:paraId="52E7CC54" w14:textId="77777777" w:rsidR="002744F2" w:rsidRPr="002744F2" w:rsidRDefault="002744F2" w:rsidP="002744F2">
      <w:pPr>
        <w:numPr>
          <w:ilvl w:val="0"/>
          <w:numId w:val="5"/>
        </w:numPr>
        <w:rPr>
          <w:b/>
          <w:bCs/>
          <w:sz w:val="28"/>
          <w:szCs w:val="28"/>
        </w:rPr>
      </w:pPr>
      <w:r w:rsidRPr="002744F2">
        <w:rPr>
          <w:b/>
          <w:bCs/>
          <w:sz w:val="28"/>
          <w:szCs w:val="28"/>
        </w:rPr>
        <w:t xml:space="preserve">Regression </w:t>
      </w:r>
      <w:proofErr w:type="spellStart"/>
      <w:r w:rsidRPr="002744F2">
        <w:rPr>
          <w:b/>
          <w:bCs/>
          <w:sz w:val="28"/>
          <w:szCs w:val="28"/>
        </w:rPr>
        <w:t>Modeling</w:t>
      </w:r>
      <w:proofErr w:type="spellEnd"/>
    </w:p>
    <w:p w14:paraId="2196A4B5" w14:textId="77777777" w:rsidR="002744F2" w:rsidRPr="002744F2" w:rsidRDefault="002744F2" w:rsidP="002744F2">
      <w:pPr>
        <w:numPr>
          <w:ilvl w:val="0"/>
          <w:numId w:val="5"/>
        </w:numPr>
        <w:rPr>
          <w:b/>
          <w:bCs/>
          <w:sz w:val="28"/>
          <w:szCs w:val="28"/>
        </w:rPr>
      </w:pPr>
      <w:r w:rsidRPr="002744F2">
        <w:rPr>
          <w:b/>
          <w:bCs/>
          <w:sz w:val="28"/>
          <w:szCs w:val="28"/>
        </w:rPr>
        <w:t>Feature Engineering</w:t>
      </w:r>
    </w:p>
    <w:p w14:paraId="2B3986B3" w14:textId="77777777" w:rsidR="002744F2" w:rsidRPr="002744F2" w:rsidRDefault="002744F2" w:rsidP="002744F2">
      <w:pPr>
        <w:numPr>
          <w:ilvl w:val="0"/>
          <w:numId w:val="5"/>
        </w:numPr>
        <w:rPr>
          <w:b/>
          <w:bCs/>
          <w:sz w:val="28"/>
          <w:szCs w:val="28"/>
        </w:rPr>
      </w:pPr>
      <w:r w:rsidRPr="002744F2">
        <w:rPr>
          <w:b/>
          <w:bCs/>
          <w:sz w:val="28"/>
          <w:szCs w:val="28"/>
        </w:rPr>
        <w:t>Hyperparameter Tuning</w:t>
      </w:r>
    </w:p>
    <w:p w14:paraId="58F15DCA" w14:textId="77777777" w:rsidR="002744F2" w:rsidRPr="002744F2" w:rsidRDefault="002744F2" w:rsidP="002744F2">
      <w:pPr>
        <w:numPr>
          <w:ilvl w:val="0"/>
          <w:numId w:val="5"/>
        </w:numPr>
        <w:rPr>
          <w:b/>
          <w:bCs/>
          <w:sz w:val="28"/>
          <w:szCs w:val="28"/>
        </w:rPr>
      </w:pPr>
      <w:r w:rsidRPr="002744F2">
        <w:rPr>
          <w:b/>
          <w:bCs/>
          <w:sz w:val="28"/>
          <w:szCs w:val="28"/>
        </w:rPr>
        <w:t>Visualization</w:t>
      </w:r>
    </w:p>
    <w:p w14:paraId="3EA7E347" w14:textId="77777777" w:rsidR="002744F2" w:rsidRPr="002744F2" w:rsidRDefault="002744F2" w:rsidP="002744F2">
      <w:pPr>
        <w:numPr>
          <w:ilvl w:val="0"/>
          <w:numId w:val="5"/>
        </w:numPr>
        <w:rPr>
          <w:b/>
          <w:bCs/>
          <w:sz w:val="28"/>
          <w:szCs w:val="28"/>
        </w:rPr>
      </w:pPr>
      <w:r w:rsidRPr="002744F2">
        <w:rPr>
          <w:b/>
          <w:bCs/>
          <w:sz w:val="28"/>
          <w:szCs w:val="28"/>
        </w:rPr>
        <w:t>Python</w:t>
      </w:r>
    </w:p>
    <w:p w14:paraId="49C6ECEA" w14:textId="77777777" w:rsidR="002744F2" w:rsidRPr="002744F2" w:rsidRDefault="002744F2" w:rsidP="002744F2">
      <w:pPr>
        <w:numPr>
          <w:ilvl w:val="0"/>
          <w:numId w:val="5"/>
        </w:numPr>
        <w:rPr>
          <w:b/>
          <w:bCs/>
          <w:sz w:val="28"/>
          <w:szCs w:val="28"/>
        </w:rPr>
      </w:pPr>
      <w:r w:rsidRPr="002744F2">
        <w:rPr>
          <w:b/>
          <w:bCs/>
          <w:sz w:val="28"/>
          <w:szCs w:val="28"/>
        </w:rPr>
        <w:t>Scikit-learn</w:t>
      </w:r>
    </w:p>
    <w:p w14:paraId="6F7BA9D7" w14:textId="77777777" w:rsidR="002744F2" w:rsidRPr="002744F2" w:rsidRDefault="002744F2" w:rsidP="002744F2">
      <w:pPr>
        <w:numPr>
          <w:ilvl w:val="0"/>
          <w:numId w:val="5"/>
        </w:numPr>
        <w:rPr>
          <w:b/>
          <w:bCs/>
          <w:sz w:val="28"/>
          <w:szCs w:val="28"/>
        </w:rPr>
      </w:pPr>
      <w:r w:rsidRPr="002744F2">
        <w:rPr>
          <w:b/>
          <w:bCs/>
          <w:sz w:val="28"/>
          <w:szCs w:val="28"/>
        </w:rPr>
        <w:t>Pandas</w:t>
      </w:r>
    </w:p>
    <w:p w14:paraId="762F9F54" w14:textId="77777777" w:rsidR="002744F2" w:rsidRPr="002744F2" w:rsidRDefault="002744F2" w:rsidP="002744F2">
      <w:pPr>
        <w:numPr>
          <w:ilvl w:val="0"/>
          <w:numId w:val="5"/>
        </w:numPr>
        <w:rPr>
          <w:b/>
          <w:bCs/>
          <w:sz w:val="28"/>
          <w:szCs w:val="28"/>
        </w:rPr>
      </w:pPr>
      <w:r w:rsidRPr="002744F2">
        <w:rPr>
          <w:b/>
          <w:bCs/>
          <w:sz w:val="28"/>
          <w:szCs w:val="28"/>
        </w:rPr>
        <w:t>Matplotlib/Seaborn</w:t>
      </w:r>
    </w:p>
    <w:p w14:paraId="4337C19E" w14:textId="77777777" w:rsidR="002744F2" w:rsidRDefault="002744F2">
      <w:pPr>
        <w:rPr>
          <w:sz w:val="28"/>
          <w:szCs w:val="28"/>
        </w:rPr>
      </w:pPr>
    </w:p>
    <w:p w14:paraId="3FBCE5A0" w14:textId="77777777" w:rsidR="002744F2" w:rsidRPr="002744F2" w:rsidRDefault="002744F2" w:rsidP="002744F2">
      <w:pPr>
        <w:rPr>
          <w:b/>
          <w:bCs/>
          <w:sz w:val="28"/>
          <w:szCs w:val="28"/>
        </w:rPr>
      </w:pPr>
      <w:r w:rsidRPr="002744F2">
        <w:rPr>
          <w:b/>
          <w:bCs/>
          <w:sz w:val="28"/>
          <w:szCs w:val="28"/>
        </w:rPr>
        <w:t>4. Evaluation Metrics</w:t>
      </w:r>
    </w:p>
    <w:p w14:paraId="4CC1FAA0" w14:textId="77777777" w:rsidR="002744F2" w:rsidRPr="002744F2" w:rsidRDefault="002744F2" w:rsidP="002744F2">
      <w:pPr>
        <w:numPr>
          <w:ilvl w:val="0"/>
          <w:numId w:val="6"/>
        </w:numPr>
        <w:rPr>
          <w:sz w:val="28"/>
          <w:szCs w:val="28"/>
        </w:rPr>
      </w:pPr>
      <w:r w:rsidRPr="002744F2">
        <w:rPr>
          <w:b/>
          <w:bCs/>
          <w:sz w:val="28"/>
          <w:szCs w:val="28"/>
        </w:rPr>
        <w:lastRenderedPageBreak/>
        <w:t>RMSE</w:t>
      </w:r>
      <w:r w:rsidRPr="002744F2">
        <w:rPr>
          <w:sz w:val="28"/>
          <w:szCs w:val="28"/>
        </w:rPr>
        <w:t>: Measures the difference between the predicted and actual values.</w:t>
      </w:r>
    </w:p>
    <w:p w14:paraId="48B89B40" w14:textId="77777777" w:rsidR="002744F2" w:rsidRPr="002744F2" w:rsidRDefault="002744F2" w:rsidP="002744F2">
      <w:pPr>
        <w:numPr>
          <w:ilvl w:val="0"/>
          <w:numId w:val="6"/>
        </w:numPr>
        <w:rPr>
          <w:sz w:val="28"/>
          <w:szCs w:val="28"/>
        </w:rPr>
      </w:pPr>
      <w:r w:rsidRPr="002744F2">
        <w:rPr>
          <w:b/>
          <w:bCs/>
          <w:sz w:val="28"/>
          <w:szCs w:val="28"/>
        </w:rPr>
        <w:t>MAE</w:t>
      </w:r>
      <w:r w:rsidRPr="002744F2">
        <w:rPr>
          <w:sz w:val="28"/>
          <w:szCs w:val="28"/>
        </w:rPr>
        <w:t>: Measures the average magnitude of the errors.</w:t>
      </w:r>
    </w:p>
    <w:p w14:paraId="6D28B8E5" w14:textId="77777777" w:rsidR="002744F2" w:rsidRDefault="002744F2" w:rsidP="002744F2">
      <w:pPr>
        <w:numPr>
          <w:ilvl w:val="0"/>
          <w:numId w:val="6"/>
        </w:numPr>
        <w:rPr>
          <w:sz w:val="28"/>
          <w:szCs w:val="28"/>
        </w:rPr>
      </w:pPr>
      <w:r w:rsidRPr="002744F2">
        <w:rPr>
          <w:b/>
          <w:bCs/>
          <w:sz w:val="28"/>
          <w:szCs w:val="28"/>
        </w:rPr>
        <w:t>R²</w:t>
      </w:r>
      <w:r w:rsidRPr="002744F2">
        <w:rPr>
          <w:sz w:val="28"/>
          <w:szCs w:val="28"/>
        </w:rPr>
        <w:t>: Represents how much variance in global active power is explained by the model.</w:t>
      </w:r>
    </w:p>
    <w:p w14:paraId="130757E9" w14:textId="77777777" w:rsidR="002744F2" w:rsidRDefault="002744F2" w:rsidP="002744F2">
      <w:pPr>
        <w:pStyle w:val="NormalWeb"/>
        <w:numPr>
          <w:ilvl w:val="0"/>
          <w:numId w:val="6"/>
        </w:numPr>
        <w:spacing w:before="240" w:beforeAutospacing="0" w:after="0" w:afterAutospacing="0"/>
        <w:textAlignment w:val="baseline"/>
        <w:rPr>
          <w:rFonts w:ascii="Arial" w:hAnsi="Arial" w:cs="Arial"/>
          <w:color w:val="000000"/>
        </w:rPr>
      </w:pPr>
      <w:r>
        <w:rPr>
          <w:rFonts w:ascii="Arial" w:hAnsi="Arial" w:cs="Arial"/>
          <w:b/>
          <w:bCs/>
          <w:color w:val="000000"/>
        </w:rPr>
        <w:t>Feature Importance Analysis:</w:t>
      </w:r>
      <w:r>
        <w:rPr>
          <w:rFonts w:ascii="Arial" w:hAnsi="Arial" w:cs="Arial"/>
          <w:color w:val="000000"/>
        </w:rPr>
        <w:t xml:space="preserve"> Demonstrates understanding of influential factors.</w:t>
      </w:r>
    </w:p>
    <w:p w14:paraId="4E4A1071" w14:textId="42386FAB" w:rsidR="002744F2" w:rsidRPr="002744F2" w:rsidRDefault="002744F2" w:rsidP="00FD6BFB">
      <w:pPr>
        <w:pStyle w:val="NormalWeb"/>
        <w:numPr>
          <w:ilvl w:val="0"/>
          <w:numId w:val="6"/>
        </w:numPr>
        <w:spacing w:before="0" w:beforeAutospacing="0" w:after="240" w:afterAutospacing="0"/>
        <w:textAlignment w:val="baseline"/>
        <w:rPr>
          <w:sz w:val="28"/>
          <w:szCs w:val="28"/>
        </w:rPr>
      </w:pPr>
      <w:r w:rsidRPr="002744F2">
        <w:rPr>
          <w:rFonts w:ascii="Arial" w:hAnsi="Arial" w:cs="Arial"/>
          <w:b/>
          <w:bCs/>
          <w:color w:val="000000"/>
        </w:rPr>
        <w:t>Visualization Quality:</w:t>
      </w:r>
      <w:r w:rsidRPr="002744F2">
        <w:rPr>
          <w:rFonts w:ascii="Arial" w:hAnsi="Arial" w:cs="Arial"/>
          <w:color w:val="000000"/>
        </w:rPr>
        <w:t xml:space="preserve"> Assesses the effectiveness of graphical insights.</w:t>
      </w:r>
    </w:p>
    <w:p w14:paraId="271ECE25" w14:textId="77777777" w:rsidR="002744F2" w:rsidRPr="002744F2" w:rsidRDefault="002744F2" w:rsidP="002744F2">
      <w:pPr>
        <w:pStyle w:val="NormalWeb"/>
        <w:spacing w:before="0" w:beforeAutospacing="0" w:after="240" w:afterAutospacing="0"/>
        <w:ind w:left="720"/>
        <w:textAlignment w:val="baseline"/>
        <w:rPr>
          <w:sz w:val="28"/>
          <w:szCs w:val="28"/>
        </w:rPr>
      </w:pPr>
    </w:p>
    <w:p w14:paraId="5A4AA7EB" w14:textId="2F4C8D49" w:rsidR="002744F2" w:rsidRPr="002744F2" w:rsidRDefault="002744F2" w:rsidP="002744F2">
      <w:pPr>
        <w:rPr>
          <w:b/>
          <w:bCs/>
          <w:sz w:val="28"/>
          <w:szCs w:val="28"/>
        </w:rPr>
      </w:pPr>
      <w:r w:rsidRPr="002744F2">
        <w:rPr>
          <w:b/>
          <w:bCs/>
          <w:sz w:val="28"/>
          <w:szCs w:val="28"/>
        </w:rPr>
        <w:t>5.</w:t>
      </w:r>
      <w:r w:rsidRPr="002744F2">
        <w:rPr>
          <w:rFonts w:ascii="Arial" w:eastAsia="Times New Roman" w:hAnsi="Arial" w:cs="Arial"/>
          <w:b/>
          <w:bCs/>
          <w:color w:val="000000"/>
          <w:sz w:val="36"/>
          <w:szCs w:val="36"/>
          <w:lang w:eastAsia="en-IN"/>
        </w:rPr>
        <w:t xml:space="preserve"> </w:t>
      </w:r>
      <w:r w:rsidRPr="002744F2">
        <w:rPr>
          <w:b/>
          <w:bCs/>
          <w:sz w:val="28"/>
          <w:szCs w:val="28"/>
        </w:rPr>
        <w:t>Business Use Cases:</w:t>
      </w:r>
    </w:p>
    <w:p w14:paraId="7D18C87F" w14:textId="77777777" w:rsidR="002744F2" w:rsidRPr="002744F2" w:rsidRDefault="002744F2" w:rsidP="002744F2">
      <w:pPr>
        <w:numPr>
          <w:ilvl w:val="0"/>
          <w:numId w:val="8"/>
        </w:numPr>
        <w:rPr>
          <w:sz w:val="28"/>
          <w:szCs w:val="28"/>
        </w:rPr>
      </w:pPr>
      <w:r w:rsidRPr="002744F2">
        <w:rPr>
          <w:sz w:val="28"/>
          <w:szCs w:val="28"/>
        </w:rPr>
        <w:t>Energy Management for Households: Monitor energy usage, reduce bills, and promote energy-efficient habits.</w:t>
      </w:r>
    </w:p>
    <w:p w14:paraId="3AD0A015" w14:textId="77777777" w:rsidR="002744F2" w:rsidRPr="002744F2" w:rsidRDefault="002744F2" w:rsidP="002744F2">
      <w:pPr>
        <w:numPr>
          <w:ilvl w:val="0"/>
          <w:numId w:val="8"/>
        </w:numPr>
        <w:rPr>
          <w:sz w:val="28"/>
          <w:szCs w:val="28"/>
        </w:rPr>
      </w:pPr>
      <w:r w:rsidRPr="002744F2">
        <w:rPr>
          <w:sz w:val="28"/>
          <w:szCs w:val="28"/>
        </w:rPr>
        <w:t>Demand Forecasting for Energy Providers: Predict demand for better load management and pricing strategies.</w:t>
      </w:r>
    </w:p>
    <w:p w14:paraId="709A077D" w14:textId="77777777" w:rsidR="002744F2" w:rsidRPr="002744F2" w:rsidRDefault="002744F2" w:rsidP="002744F2">
      <w:pPr>
        <w:numPr>
          <w:ilvl w:val="0"/>
          <w:numId w:val="8"/>
        </w:numPr>
        <w:rPr>
          <w:sz w:val="28"/>
          <w:szCs w:val="28"/>
        </w:rPr>
      </w:pPr>
      <w:r w:rsidRPr="002744F2">
        <w:rPr>
          <w:sz w:val="28"/>
          <w:szCs w:val="28"/>
        </w:rPr>
        <w:t>Anomaly Detection: Identify irregular patterns indicating faults or unauthorized usage.</w:t>
      </w:r>
    </w:p>
    <w:p w14:paraId="601E39A6" w14:textId="77777777" w:rsidR="002744F2" w:rsidRPr="002744F2" w:rsidRDefault="002744F2" w:rsidP="002744F2">
      <w:pPr>
        <w:numPr>
          <w:ilvl w:val="0"/>
          <w:numId w:val="8"/>
        </w:numPr>
        <w:rPr>
          <w:sz w:val="28"/>
          <w:szCs w:val="28"/>
        </w:rPr>
      </w:pPr>
      <w:r w:rsidRPr="002744F2">
        <w:rPr>
          <w:sz w:val="28"/>
          <w:szCs w:val="28"/>
        </w:rPr>
        <w:t>Smart Grid Integration: Enable predictive analytics for real-time energy optimization.</w:t>
      </w:r>
    </w:p>
    <w:p w14:paraId="02967D3C" w14:textId="77777777" w:rsidR="002744F2" w:rsidRPr="002744F2" w:rsidRDefault="002744F2" w:rsidP="002744F2">
      <w:pPr>
        <w:numPr>
          <w:ilvl w:val="0"/>
          <w:numId w:val="8"/>
        </w:numPr>
        <w:rPr>
          <w:sz w:val="28"/>
          <w:szCs w:val="28"/>
        </w:rPr>
      </w:pPr>
      <w:r w:rsidRPr="002744F2">
        <w:rPr>
          <w:sz w:val="28"/>
          <w:szCs w:val="28"/>
        </w:rPr>
        <w:t>Environmental Impact: Reduce carbon footprints and support conservation initiatives.</w:t>
      </w:r>
    </w:p>
    <w:p w14:paraId="0A65A495" w14:textId="6DA162FB" w:rsidR="002744F2" w:rsidRPr="002744F2" w:rsidRDefault="002744F2" w:rsidP="002744F2">
      <w:pPr>
        <w:rPr>
          <w:b/>
          <w:bCs/>
          <w:sz w:val="28"/>
          <w:szCs w:val="28"/>
        </w:rPr>
      </w:pPr>
      <w:r>
        <w:rPr>
          <w:b/>
          <w:bCs/>
          <w:sz w:val="28"/>
          <w:szCs w:val="28"/>
        </w:rPr>
        <w:t>6.</w:t>
      </w:r>
      <w:r w:rsidRPr="002744F2">
        <w:rPr>
          <w:b/>
          <w:bCs/>
          <w:sz w:val="28"/>
          <w:szCs w:val="28"/>
        </w:rPr>
        <w:t xml:space="preserve"> Conclusion</w:t>
      </w:r>
    </w:p>
    <w:p w14:paraId="7867A052" w14:textId="77777777" w:rsidR="002744F2" w:rsidRPr="002744F2" w:rsidRDefault="002744F2" w:rsidP="002744F2">
      <w:pPr>
        <w:rPr>
          <w:sz w:val="28"/>
          <w:szCs w:val="28"/>
        </w:rPr>
      </w:pPr>
      <w:r w:rsidRPr="002744F2">
        <w:rPr>
          <w:sz w:val="28"/>
          <w:szCs w:val="28"/>
        </w:rPr>
        <w:t xml:space="preserve">The </w:t>
      </w:r>
      <w:proofErr w:type="spellStart"/>
      <w:r w:rsidRPr="002744F2">
        <w:rPr>
          <w:b/>
          <w:bCs/>
          <w:sz w:val="28"/>
          <w:szCs w:val="28"/>
        </w:rPr>
        <w:t>PowerPulse</w:t>
      </w:r>
      <w:proofErr w:type="spellEnd"/>
      <w:r w:rsidRPr="002744F2">
        <w:rPr>
          <w:sz w:val="28"/>
          <w:szCs w:val="28"/>
        </w:rPr>
        <w:t xml:space="preserve"> project demonstrates how machine learning can be used to predict household energy consumption. By using regression models like Gradient Boosting, it provides accurate predictions, valuable insights into energy usage patterns, and actionable recommendations for both households and energy providers.</w:t>
      </w:r>
    </w:p>
    <w:p w14:paraId="3A7E72D5" w14:textId="77777777" w:rsidR="002744F2" w:rsidRPr="002744F2" w:rsidRDefault="002744F2" w:rsidP="002744F2">
      <w:pPr>
        <w:rPr>
          <w:sz w:val="28"/>
          <w:szCs w:val="28"/>
        </w:rPr>
      </w:pPr>
      <w:r w:rsidRPr="002744F2">
        <w:rPr>
          <w:sz w:val="28"/>
          <w:szCs w:val="28"/>
        </w:rPr>
        <w:t>This model can be extended with more features, such as weather data, or deployed in smart grid systems for real-time optimization.</w:t>
      </w:r>
    </w:p>
    <w:p w14:paraId="5737E10E" w14:textId="77777777" w:rsidR="002744F2" w:rsidRPr="002744F2" w:rsidRDefault="002744F2">
      <w:pPr>
        <w:rPr>
          <w:sz w:val="28"/>
          <w:szCs w:val="28"/>
        </w:rPr>
      </w:pPr>
    </w:p>
    <w:sectPr w:rsidR="002744F2" w:rsidRPr="002744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303A31"/>
    <w:multiLevelType w:val="multilevel"/>
    <w:tmpl w:val="5F606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DA052A"/>
    <w:multiLevelType w:val="multilevel"/>
    <w:tmpl w:val="B9CC7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F74671"/>
    <w:multiLevelType w:val="multilevel"/>
    <w:tmpl w:val="4DDE91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E11BFD"/>
    <w:multiLevelType w:val="multilevel"/>
    <w:tmpl w:val="D6447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8D1B04"/>
    <w:multiLevelType w:val="multilevel"/>
    <w:tmpl w:val="23FA73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607DB0"/>
    <w:multiLevelType w:val="multilevel"/>
    <w:tmpl w:val="3D4E2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41D02FE"/>
    <w:multiLevelType w:val="multilevel"/>
    <w:tmpl w:val="E018BA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DB74178"/>
    <w:multiLevelType w:val="multilevel"/>
    <w:tmpl w:val="9828D9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73608270">
    <w:abstractNumId w:val="6"/>
  </w:num>
  <w:num w:numId="2" w16cid:durableId="204299036">
    <w:abstractNumId w:val="4"/>
  </w:num>
  <w:num w:numId="3" w16cid:durableId="2103211779">
    <w:abstractNumId w:val="2"/>
  </w:num>
  <w:num w:numId="4" w16cid:durableId="1796216395">
    <w:abstractNumId w:val="7"/>
  </w:num>
  <w:num w:numId="5" w16cid:durableId="975795716">
    <w:abstractNumId w:val="1"/>
  </w:num>
  <w:num w:numId="6" w16cid:durableId="1290867172">
    <w:abstractNumId w:val="0"/>
  </w:num>
  <w:num w:numId="7" w16cid:durableId="1070468177">
    <w:abstractNumId w:val="5"/>
  </w:num>
  <w:num w:numId="8" w16cid:durableId="18107783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7EE"/>
    <w:rsid w:val="000057EE"/>
    <w:rsid w:val="002744F2"/>
    <w:rsid w:val="004A4A32"/>
    <w:rsid w:val="0055150A"/>
    <w:rsid w:val="00ED09DB"/>
    <w:rsid w:val="00F849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01B04"/>
  <w15:chartTrackingRefBased/>
  <w15:docId w15:val="{ACD33606-1299-4E2B-AC1E-1364B9EC7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57E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057E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057E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057E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057E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057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57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57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57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57E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057E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057E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057E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057E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057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57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57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57EE"/>
    <w:rPr>
      <w:rFonts w:eastAsiaTheme="majorEastAsia" w:cstheme="majorBidi"/>
      <w:color w:val="272727" w:themeColor="text1" w:themeTint="D8"/>
    </w:rPr>
  </w:style>
  <w:style w:type="paragraph" w:styleId="Title">
    <w:name w:val="Title"/>
    <w:basedOn w:val="Normal"/>
    <w:next w:val="Normal"/>
    <w:link w:val="TitleChar"/>
    <w:uiPriority w:val="10"/>
    <w:qFormat/>
    <w:rsid w:val="000057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57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57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57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57EE"/>
    <w:pPr>
      <w:spacing w:before="160"/>
      <w:jc w:val="center"/>
    </w:pPr>
    <w:rPr>
      <w:i/>
      <w:iCs/>
      <w:color w:val="404040" w:themeColor="text1" w:themeTint="BF"/>
    </w:rPr>
  </w:style>
  <w:style w:type="character" w:customStyle="1" w:styleId="QuoteChar">
    <w:name w:val="Quote Char"/>
    <w:basedOn w:val="DefaultParagraphFont"/>
    <w:link w:val="Quote"/>
    <w:uiPriority w:val="29"/>
    <w:rsid w:val="000057EE"/>
    <w:rPr>
      <w:i/>
      <w:iCs/>
      <w:color w:val="404040" w:themeColor="text1" w:themeTint="BF"/>
    </w:rPr>
  </w:style>
  <w:style w:type="paragraph" w:styleId="ListParagraph">
    <w:name w:val="List Paragraph"/>
    <w:basedOn w:val="Normal"/>
    <w:uiPriority w:val="34"/>
    <w:qFormat/>
    <w:rsid w:val="000057EE"/>
    <w:pPr>
      <w:ind w:left="720"/>
      <w:contextualSpacing/>
    </w:pPr>
  </w:style>
  <w:style w:type="character" w:styleId="IntenseEmphasis">
    <w:name w:val="Intense Emphasis"/>
    <w:basedOn w:val="DefaultParagraphFont"/>
    <w:uiPriority w:val="21"/>
    <w:qFormat/>
    <w:rsid w:val="000057EE"/>
    <w:rPr>
      <w:i/>
      <w:iCs/>
      <w:color w:val="2F5496" w:themeColor="accent1" w:themeShade="BF"/>
    </w:rPr>
  </w:style>
  <w:style w:type="paragraph" w:styleId="IntenseQuote">
    <w:name w:val="Intense Quote"/>
    <w:basedOn w:val="Normal"/>
    <w:next w:val="Normal"/>
    <w:link w:val="IntenseQuoteChar"/>
    <w:uiPriority w:val="30"/>
    <w:qFormat/>
    <w:rsid w:val="000057E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057EE"/>
    <w:rPr>
      <w:i/>
      <w:iCs/>
      <w:color w:val="2F5496" w:themeColor="accent1" w:themeShade="BF"/>
    </w:rPr>
  </w:style>
  <w:style w:type="character" w:styleId="IntenseReference">
    <w:name w:val="Intense Reference"/>
    <w:basedOn w:val="DefaultParagraphFont"/>
    <w:uiPriority w:val="32"/>
    <w:qFormat/>
    <w:rsid w:val="000057EE"/>
    <w:rPr>
      <w:b/>
      <w:bCs/>
      <w:smallCaps/>
      <w:color w:val="2F5496" w:themeColor="accent1" w:themeShade="BF"/>
      <w:spacing w:val="5"/>
    </w:rPr>
  </w:style>
  <w:style w:type="paragraph" w:styleId="NormalWeb">
    <w:name w:val="Normal (Web)"/>
    <w:basedOn w:val="Normal"/>
    <w:uiPriority w:val="99"/>
    <w:unhideWhenUsed/>
    <w:rsid w:val="002744F2"/>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280451">
      <w:bodyDiv w:val="1"/>
      <w:marLeft w:val="0"/>
      <w:marRight w:val="0"/>
      <w:marTop w:val="0"/>
      <w:marBottom w:val="0"/>
      <w:divBdr>
        <w:top w:val="none" w:sz="0" w:space="0" w:color="auto"/>
        <w:left w:val="none" w:sz="0" w:space="0" w:color="auto"/>
        <w:bottom w:val="none" w:sz="0" w:space="0" w:color="auto"/>
        <w:right w:val="none" w:sz="0" w:space="0" w:color="auto"/>
      </w:divBdr>
    </w:div>
    <w:div w:id="177471513">
      <w:bodyDiv w:val="1"/>
      <w:marLeft w:val="0"/>
      <w:marRight w:val="0"/>
      <w:marTop w:val="0"/>
      <w:marBottom w:val="0"/>
      <w:divBdr>
        <w:top w:val="none" w:sz="0" w:space="0" w:color="auto"/>
        <w:left w:val="none" w:sz="0" w:space="0" w:color="auto"/>
        <w:bottom w:val="none" w:sz="0" w:space="0" w:color="auto"/>
        <w:right w:val="none" w:sz="0" w:space="0" w:color="auto"/>
      </w:divBdr>
    </w:div>
    <w:div w:id="366956294">
      <w:bodyDiv w:val="1"/>
      <w:marLeft w:val="0"/>
      <w:marRight w:val="0"/>
      <w:marTop w:val="0"/>
      <w:marBottom w:val="0"/>
      <w:divBdr>
        <w:top w:val="none" w:sz="0" w:space="0" w:color="auto"/>
        <w:left w:val="none" w:sz="0" w:space="0" w:color="auto"/>
        <w:bottom w:val="none" w:sz="0" w:space="0" w:color="auto"/>
        <w:right w:val="none" w:sz="0" w:space="0" w:color="auto"/>
      </w:divBdr>
    </w:div>
    <w:div w:id="610864713">
      <w:bodyDiv w:val="1"/>
      <w:marLeft w:val="0"/>
      <w:marRight w:val="0"/>
      <w:marTop w:val="0"/>
      <w:marBottom w:val="0"/>
      <w:divBdr>
        <w:top w:val="none" w:sz="0" w:space="0" w:color="auto"/>
        <w:left w:val="none" w:sz="0" w:space="0" w:color="auto"/>
        <w:bottom w:val="none" w:sz="0" w:space="0" w:color="auto"/>
        <w:right w:val="none" w:sz="0" w:space="0" w:color="auto"/>
      </w:divBdr>
    </w:div>
    <w:div w:id="705907146">
      <w:bodyDiv w:val="1"/>
      <w:marLeft w:val="0"/>
      <w:marRight w:val="0"/>
      <w:marTop w:val="0"/>
      <w:marBottom w:val="0"/>
      <w:divBdr>
        <w:top w:val="none" w:sz="0" w:space="0" w:color="auto"/>
        <w:left w:val="none" w:sz="0" w:space="0" w:color="auto"/>
        <w:bottom w:val="none" w:sz="0" w:space="0" w:color="auto"/>
        <w:right w:val="none" w:sz="0" w:space="0" w:color="auto"/>
      </w:divBdr>
    </w:div>
    <w:div w:id="1033268843">
      <w:bodyDiv w:val="1"/>
      <w:marLeft w:val="0"/>
      <w:marRight w:val="0"/>
      <w:marTop w:val="0"/>
      <w:marBottom w:val="0"/>
      <w:divBdr>
        <w:top w:val="none" w:sz="0" w:space="0" w:color="auto"/>
        <w:left w:val="none" w:sz="0" w:space="0" w:color="auto"/>
        <w:bottom w:val="none" w:sz="0" w:space="0" w:color="auto"/>
        <w:right w:val="none" w:sz="0" w:space="0" w:color="auto"/>
      </w:divBdr>
    </w:div>
    <w:div w:id="1271400657">
      <w:bodyDiv w:val="1"/>
      <w:marLeft w:val="0"/>
      <w:marRight w:val="0"/>
      <w:marTop w:val="0"/>
      <w:marBottom w:val="0"/>
      <w:divBdr>
        <w:top w:val="none" w:sz="0" w:space="0" w:color="auto"/>
        <w:left w:val="none" w:sz="0" w:space="0" w:color="auto"/>
        <w:bottom w:val="none" w:sz="0" w:space="0" w:color="auto"/>
        <w:right w:val="none" w:sz="0" w:space="0" w:color="auto"/>
      </w:divBdr>
    </w:div>
    <w:div w:id="1444617640">
      <w:bodyDiv w:val="1"/>
      <w:marLeft w:val="0"/>
      <w:marRight w:val="0"/>
      <w:marTop w:val="0"/>
      <w:marBottom w:val="0"/>
      <w:divBdr>
        <w:top w:val="none" w:sz="0" w:space="0" w:color="auto"/>
        <w:left w:val="none" w:sz="0" w:space="0" w:color="auto"/>
        <w:bottom w:val="none" w:sz="0" w:space="0" w:color="auto"/>
        <w:right w:val="none" w:sz="0" w:space="0" w:color="auto"/>
      </w:divBdr>
    </w:div>
    <w:div w:id="1777552514">
      <w:bodyDiv w:val="1"/>
      <w:marLeft w:val="0"/>
      <w:marRight w:val="0"/>
      <w:marTop w:val="0"/>
      <w:marBottom w:val="0"/>
      <w:divBdr>
        <w:top w:val="none" w:sz="0" w:space="0" w:color="auto"/>
        <w:left w:val="none" w:sz="0" w:space="0" w:color="auto"/>
        <w:bottom w:val="none" w:sz="0" w:space="0" w:color="auto"/>
        <w:right w:val="none" w:sz="0" w:space="0" w:color="auto"/>
      </w:divBdr>
    </w:div>
    <w:div w:id="1916428813">
      <w:bodyDiv w:val="1"/>
      <w:marLeft w:val="0"/>
      <w:marRight w:val="0"/>
      <w:marTop w:val="0"/>
      <w:marBottom w:val="0"/>
      <w:divBdr>
        <w:top w:val="none" w:sz="0" w:space="0" w:color="auto"/>
        <w:left w:val="none" w:sz="0" w:space="0" w:color="auto"/>
        <w:bottom w:val="none" w:sz="0" w:space="0" w:color="auto"/>
        <w:right w:val="none" w:sz="0" w:space="0" w:color="auto"/>
      </w:divBdr>
      <w:divsChild>
        <w:div w:id="1720204398">
          <w:marLeft w:val="30"/>
          <w:marRight w:val="0"/>
          <w:marTop w:val="0"/>
          <w:marBottom w:val="0"/>
          <w:divBdr>
            <w:top w:val="none" w:sz="0" w:space="0" w:color="auto"/>
            <w:left w:val="none" w:sz="0" w:space="0" w:color="auto"/>
            <w:bottom w:val="none" w:sz="0" w:space="0" w:color="auto"/>
            <w:right w:val="none" w:sz="0" w:space="0" w:color="auto"/>
          </w:divBdr>
        </w:div>
      </w:divsChild>
    </w:div>
    <w:div w:id="1966424166">
      <w:bodyDiv w:val="1"/>
      <w:marLeft w:val="0"/>
      <w:marRight w:val="0"/>
      <w:marTop w:val="0"/>
      <w:marBottom w:val="0"/>
      <w:divBdr>
        <w:top w:val="none" w:sz="0" w:space="0" w:color="auto"/>
        <w:left w:val="none" w:sz="0" w:space="0" w:color="auto"/>
        <w:bottom w:val="none" w:sz="0" w:space="0" w:color="auto"/>
        <w:right w:val="none" w:sz="0" w:space="0" w:color="auto"/>
      </w:divBdr>
    </w:div>
    <w:div w:id="2074043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242</TotalTime>
  <Pages>4</Pages>
  <Words>734</Words>
  <Characters>4186</Characters>
  <Application>Microsoft Office Word</Application>
  <DocSecurity>0</DocSecurity>
  <Lines>34</Lines>
  <Paragraphs>9</Paragraphs>
  <ScaleCrop>false</ScaleCrop>
  <Company/>
  <LinksUpToDate>false</LinksUpToDate>
  <CharactersWithSpaces>4911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VISWA LINI</dc:creator>
  <cp:keywords/>
  <dc:description/>
  <cp:lastModifiedBy>VISWA LINI</cp:lastModifiedBy>
  <cp:revision>2</cp:revision>
  <dcterms:created xsi:type="dcterms:W3CDTF">2025-02-01T18:55:00Z</dcterms:created>
  <dcterms:modified xsi:type="dcterms:W3CDTF">2025-02-01T22:57:00Z</dcterms:modified>
</cp:coreProperties>
</file>