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McDonald’s vs Starbucks Nutrition Analysis</w:t>
      </w:r>
    </w:p>
    <w:p>
      <w:r>
        <w:t>Challenges, Solutions, Outcomes and Key Learnings (PySpark Project Portfolio Edition)</w:t>
      </w:r>
    </w:p>
    <w:p>
      <w:r>
        <w:t>This document summarizes the major technical and analytical challenges encountered during the development of the McDonald’s vs Starbucks Nutrition Analysis project. Rather than simply listing problems, the document highlights the business impact of each challenge, the solution implemented, the outcome achieved, and the key learning gained. This format reflects real-world data engineering problem-solving and demonstrates practical experience with PySpark, data quality assessment, schema integration, and analytical workflows.</w:t>
      </w:r>
    </w:p>
    <w:p>
      <w:pPr>
        <w:pStyle w:val="Heading1"/>
      </w:pPr>
      <w:r>
        <w:t>Challenge 1: Integrating Multiple Heterogeneous Datasets</w:t>
      </w:r>
    </w:p>
    <w:p>
      <w:pPr>
        <w:pStyle w:val="Heading2"/>
      </w:pPr>
      <w:r>
        <w:t>Problem</w:t>
      </w:r>
    </w:p>
    <w:p>
      <w:r>
        <w:t>The project used four independent datasets: McDonald's menu items, Starbucks food items, Starbucks drinks, and Starbucks expanded drinks. Each dataset contained different structures, naming conventions, and nutritional attributes.</w:t>
      </w:r>
    </w:p>
    <w:p>
      <w:pPr>
        <w:pStyle w:val="Heading2"/>
      </w:pPr>
      <w:r>
        <w:t>Solution</w:t>
      </w:r>
    </w:p>
    <w:p>
      <w:r>
        <w:t>A unified schema was designed to standardize all datasets before integration.</w:t>
      </w:r>
    </w:p>
    <w:p>
      <w:pPr>
        <w:pStyle w:val="Heading2"/>
      </w:pPr>
      <w:r>
        <w:t>Outcome</w:t>
      </w:r>
    </w:p>
    <w:p>
      <w:r>
        <w:t>All datasets were successfully transformed and integrated into a single analytical structure.</w:t>
      </w:r>
    </w:p>
    <w:p>
      <w:pPr>
        <w:pStyle w:val="Heading2"/>
      </w:pPr>
      <w:r>
        <w:t>Key Learning</w:t>
      </w:r>
    </w:p>
    <w:p>
      <w:r>
        <w:t>Schema standardization is critical when integrating data from multiple sources.</w:t>
      </w:r>
    </w:p>
    <w:p>
      <w:pPr>
        <w:pStyle w:val="Heading1"/>
      </w:pPr>
      <w:r>
        <w:t>Challenge 2: Duplicate Records in Starbucks Drinks Dataset</w:t>
      </w:r>
    </w:p>
    <w:p>
      <w:pPr>
        <w:pStyle w:val="Heading2"/>
      </w:pPr>
      <w:r>
        <w:t>Problem</w:t>
      </w:r>
    </w:p>
    <w:p>
      <w:r>
        <w:t>The Starbucks drinks dataset contained duplicate records that could distort nutritional averages and comparisons.</w:t>
      </w:r>
    </w:p>
    <w:p>
      <w:pPr>
        <w:pStyle w:val="Heading2"/>
      </w:pPr>
      <w:r>
        <w:t>Solution</w:t>
      </w:r>
    </w:p>
    <w:p>
      <w:r>
        <w:t>Duplicate detection was performed during profiling and 22 duplicate records were removed.</w:t>
      </w:r>
    </w:p>
    <w:p>
      <w:pPr>
        <w:pStyle w:val="Heading2"/>
      </w:pPr>
      <w:r>
        <w:t>Outcome</w:t>
      </w:r>
    </w:p>
    <w:p>
      <w:r>
        <w:t>Only unique records contributed to analytical calculations.</w:t>
      </w:r>
    </w:p>
    <w:p>
      <w:pPr>
        <w:pStyle w:val="Heading2"/>
      </w:pPr>
      <w:r>
        <w:t>Key Learning</w:t>
      </w:r>
    </w:p>
    <w:p>
      <w:r>
        <w:t>Data quality validation should always be performed before analysis.</w:t>
      </w:r>
    </w:p>
    <w:p>
      <w:pPr>
        <w:pStyle w:val="Heading1"/>
      </w:pPr>
      <w:r>
        <w:t>Challenge 3: Missing and Invalid Nutritional Values</w:t>
      </w:r>
    </w:p>
    <w:p>
      <w:pPr>
        <w:pStyle w:val="Heading2"/>
      </w:pPr>
      <w:r>
        <w:t>Problem</w:t>
      </w:r>
    </w:p>
    <w:p>
      <w:r>
        <w:t>Several nutritional attributes contained missing values, blank entries, or placeholder symbols such as '-'.</w:t>
      </w:r>
    </w:p>
    <w:p>
      <w:pPr>
        <w:pStyle w:val="Heading2"/>
      </w:pPr>
      <w:r>
        <w:t>Solution</w:t>
      </w:r>
    </w:p>
    <w:p>
      <w:r>
        <w:t>Invalid placeholders were converted to NULL values and missing information was preserved rather than artificially filled.</w:t>
      </w:r>
    </w:p>
    <w:p>
      <w:pPr>
        <w:pStyle w:val="Heading2"/>
      </w:pPr>
      <w:r>
        <w:t>Outcome</w:t>
      </w:r>
    </w:p>
    <w:p>
      <w:r>
        <w:t>The dataset maintained analytical integrity and transparency.</w:t>
      </w:r>
    </w:p>
    <w:p>
      <w:pPr>
        <w:pStyle w:val="Heading2"/>
      </w:pPr>
      <w:r>
        <w:t>Key Learning</w:t>
      </w:r>
    </w:p>
    <w:p>
      <w:r>
        <w:t>Proper handling of missing data is often more important than replacing it.</w:t>
      </w:r>
    </w:p>
    <w:p>
      <w:pPr>
        <w:pStyle w:val="Heading1"/>
      </w:pPr>
      <w:r>
        <w:t>Challenge 4: Caffeine Data Inconsistency</w:t>
      </w:r>
    </w:p>
    <w:p>
      <w:pPr>
        <w:pStyle w:val="Heading2"/>
      </w:pPr>
      <w:r>
        <w:t>Problem</w:t>
      </w:r>
    </w:p>
    <w:p>
      <w:r>
        <w:t>The caffeine column contained numeric values, NULL values, and categorical entries such as 'Varies' and 'varies'.</w:t>
      </w:r>
    </w:p>
    <w:p>
      <w:pPr>
        <w:pStyle w:val="Heading2"/>
      </w:pPr>
      <w:r>
        <w:t>Solution</w:t>
      </w:r>
    </w:p>
    <w:p>
      <w:r>
        <w:t>The 'Varies' entries were preserved while genuine missing values remained NULL.</w:t>
      </w:r>
    </w:p>
    <w:p>
      <w:pPr>
        <w:pStyle w:val="Heading2"/>
      </w:pPr>
      <w:r>
        <w:t>Outcome</w:t>
      </w:r>
    </w:p>
    <w:p>
      <w:r>
        <w:t>Meaningful caffeine information was retained without introducing errors.</w:t>
      </w:r>
    </w:p>
    <w:p>
      <w:pPr>
        <w:pStyle w:val="Heading2"/>
      </w:pPr>
      <w:r>
        <w:t>Key Learning</w:t>
      </w:r>
    </w:p>
    <w:p>
      <w:r>
        <w:t>Not every non-numeric value represents bad data.</w:t>
      </w:r>
    </w:p>
    <w:p>
      <w:pPr>
        <w:pStyle w:val="Heading1"/>
      </w:pPr>
      <w:r>
        <w:t>Challenge 5: Data Type Conversion</w:t>
      </w:r>
    </w:p>
    <w:p>
      <w:pPr>
        <w:pStyle w:val="Heading2"/>
      </w:pPr>
      <w:r>
        <w:t>Problem</w:t>
      </w:r>
    </w:p>
    <w:p>
      <w:r>
        <w:t>Several nutritional attributes were stored as text instead of numeric values, preventing calculations.</w:t>
      </w:r>
    </w:p>
    <w:p>
      <w:pPr>
        <w:pStyle w:val="Heading2"/>
      </w:pPr>
      <w:r>
        <w:t>Solution</w:t>
      </w:r>
    </w:p>
    <w:p>
      <w:r>
        <w:t>Columns such as Calories, Fat, Carbohydrates, Fiber, Protein, Sugars, and Sodium were converted to numeric types.</w:t>
      </w:r>
    </w:p>
    <w:p>
      <w:pPr>
        <w:pStyle w:val="Heading2"/>
      </w:pPr>
      <w:r>
        <w:t>Outcome</w:t>
      </w:r>
    </w:p>
    <w:p>
      <w:r>
        <w:t>Aggregations and comparisons could be performed accurately.</w:t>
      </w:r>
    </w:p>
    <w:p>
      <w:pPr>
        <w:pStyle w:val="Heading2"/>
      </w:pPr>
      <w:r>
        <w:t>Key Learning</w:t>
      </w:r>
    </w:p>
    <w:p>
      <w:r>
        <w:t>Data type validation is a fundamental preprocessing step.</w:t>
      </w:r>
    </w:p>
    <w:p>
      <w:pPr>
        <w:pStyle w:val="Heading1"/>
      </w:pPr>
      <w:r>
        <w:t>Challenge 6: Common Schema Creation</w:t>
      </w:r>
    </w:p>
    <w:p>
      <w:pPr>
        <w:pStyle w:val="Heading2"/>
      </w:pPr>
      <w:r>
        <w:t>Problem</w:t>
      </w:r>
    </w:p>
    <w:p>
      <w:r>
        <w:t>The datasets contained different nutritional attributes, making direct union operations impossible.</w:t>
      </w:r>
    </w:p>
    <w:p>
      <w:pPr>
        <w:pStyle w:val="Heading2"/>
      </w:pPr>
      <w:r>
        <w:t>Solution</w:t>
      </w:r>
    </w:p>
    <w:p>
      <w:r>
        <w:t>A common schema containing Brand, Source_File, Category, Item_Name, Calories, Fat, Carbohydrates, Fiber, Sugars, Protein, Sodium, and Caffeine was created.</w:t>
      </w:r>
    </w:p>
    <w:p>
      <w:pPr>
        <w:pStyle w:val="Heading2"/>
      </w:pPr>
      <w:r>
        <w:t>Outcome</w:t>
      </w:r>
    </w:p>
    <w:p>
      <w:r>
        <w:t>A consistent structure enabled direct comparison across all products.</w:t>
      </w:r>
    </w:p>
    <w:p>
      <w:pPr>
        <w:pStyle w:val="Heading2"/>
      </w:pPr>
      <w:r>
        <w:t>Key Learning</w:t>
      </w:r>
    </w:p>
    <w:p>
      <w:r>
        <w:t>A well-designed schema simplifies downstream analysis.</w:t>
      </w:r>
    </w:p>
    <w:p>
      <w:pPr>
        <w:pStyle w:val="Heading1"/>
      </w:pPr>
      <w:r>
        <w:t>Challenge 7: Building the Master Dataset</w:t>
      </w:r>
    </w:p>
    <w:p>
      <w:pPr>
        <w:pStyle w:val="Heading2"/>
      </w:pPr>
      <w:r>
        <w:t>Problem</w:t>
      </w:r>
    </w:p>
    <w:p>
      <w:r>
        <w:t>All cleaned datasets had to be integrated without losing information or creating inconsistencies.</w:t>
      </w:r>
    </w:p>
    <w:p>
      <w:pPr>
        <w:pStyle w:val="Heading2"/>
      </w:pPr>
      <w:r>
        <w:t>Solution</w:t>
      </w:r>
    </w:p>
    <w:p>
      <w:r>
        <w:t>The standardized datasets were merged into master_nutrition_df.</w:t>
      </w:r>
    </w:p>
    <w:p>
      <w:pPr>
        <w:pStyle w:val="Heading2"/>
      </w:pPr>
      <w:r>
        <w:t>Outcome</w:t>
      </w:r>
    </w:p>
    <w:p>
      <w:r>
        <w:t>A final dataset containing 770 products (260 McDonald's and 510 Starbucks) was successfully created.</w:t>
      </w:r>
    </w:p>
    <w:p>
      <w:pPr>
        <w:pStyle w:val="Heading2"/>
      </w:pPr>
      <w:r>
        <w:t>Key Learning</w:t>
      </w:r>
    </w:p>
    <w:p>
      <w:r>
        <w:t>Integration validation is essential before analytical reporting.</w:t>
      </w:r>
    </w:p>
    <w:p>
      <w:pPr>
        <w:pStyle w:val="Heading1"/>
      </w:pPr>
      <w:r>
        <w:t>Challenge 8: Designing a Fair Comparison Strategy</w:t>
      </w:r>
    </w:p>
    <w:p>
      <w:pPr>
        <w:pStyle w:val="Heading2"/>
      </w:pPr>
      <w:r>
        <w:t>Problem</w:t>
      </w:r>
    </w:p>
    <w:p>
      <w:r>
        <w:t>Direct comparison between beverages and food products would produce misleading conclusions.</w:t>
      </w:r>
    </w:p>
    <w:p>
      <w:pPr>
        <w:pStyle w:val="Heading2"/>
      </w:pPr>
      <w:r>
        <w:t>Solution</w:t>
      </w:r>
    </w:p>
    <w:p>
      <w:r>
        <w:t>Food and beverage products were analyzed separately before performing overall brand comparisons.</w:t>
      </w:r>
    </w:p>
    <w:p>
      <w:pPr>
        <w:pStyle w:val="Heading2"/>
      </w:pPr>
      <w:r>
        <w:t>Outcome</w:t>
      </w:r>
    </w:p>
    <w:p>
      <w:r>
        <w:t>Comparisons became more meaningful and scientifically justified.</w:t>
      </w:r>
    </w:p>
    <w:p>
      <w:pPr>
        <w:pStyle w:val="Heading2"/>
      </w:pPr>
      <w:r>
        <w:t>Key Learning</w:t>
      </w:r>
    </w:p>
    <w:p>
      <w:r>
        <w:t>Analytical design decisions significantly influence result quality.</w:t>
      </w:r>
    </w:p>
    <w:p>
      <w:pPr>
        <w:pStyle w:val="Heading1"/>
      </w:pPr>
      <w:r>
        <w:t>Challenge 9: Interpreting Conflicting Health Indicators</w:t>
      </w:r>
    </w:p>
    <w:p>
      <w:pPr>
        <w:pStyle w:val="Heading2"/>
      </w:pPr>
      <w:r>
        <w:t>Problem</w:t>
      </w:r>
    </w:p>
    <w:p>
      <w:r>
        <w:t>Different nutritional metrics produced different conclusions. Starbucks performed better in some categories, while McDonald’s performed better in others.</w:t>
      </w:r>
    </w:p>
    <w:p>
      <w:pPr>
        <w:pStyle w:val="Heading2"/>
      </w:pPr>
      <w:r>
        <w:t>Solution</w:t>
      </w:r>
    </w:p>
    <w:p>
      <w:r>
        <w:t>Calories, fat, sugar, sodium, carbohydrates, and protein were evaluated together rather than relying on a single metric.</w:t>
      </w:r>
    </w:p>
    <w:p>
      <w:pPr>
        <w:pStyle w:val="Heading2"/>
      </w:pPr>
      <w:r>
        <w:t>Outcome</w:t>
      </w:r>
    </w:p>
    <w:p>
      <w:r>
        <w:t>The final conclusion remained balanced and evidence-based.</w:t>
      </w:r>
    </w:p>
    <w:p>
      <w:pPr>
        <w:pStyle w:val="Heading2"/>
      </w:pPr>
      <w:r>
        <w:t>Key Learning</w:t>
      </w:r>
    </w:p>
    <w:p>
      <w:r>
        <w:t>Complex datasets rarely support simple one-dimensional conclusions.</w:t>
      </w:r>
    </w:p>
    <w:p>
      <w:pPr>
        <w:pStyle w:val="Heading1"/>
      </w:pPr>
      <w:r>
        <w:t>Project Takeaways</w:t>
      </w:r>
    </w:p>
    <w:p>
      <w:r>
        <w:t>Through this project, practical experience was gained in PySpark DataFrame operations, data profiling, duplicate detection, missing value handling, schema standardization, multi-source dataset integration, exploratory data analysis, aggregation-based comparisons, and analytical reporting. The project also demonstrated how data engineering and analytical thinking work together to transform raw datasets into meaningful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