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A1800" w14:textId="77777777" w:rsidR="00B40124" w:rsidRDefault="00B40124" w:rsidP="00047563">
      <w:pPr>
        <w:rPr>
          <w:color w:val="4F81BD" w:themeColor="accent1"/>
          <w:sz w:val="40"/>
          <w:szCs w:val="40"/>
        </w:rPr>
      </w:pPr>
    </w:p>
    <w:p w14:paraId="56EDC6BD" w14:textId="0C99A309" w:rsidR="00047563" w:rsidRPr="00811A1C" w:rsidRDefault="00D0553E" w:rsidP="00811A1C">
      <w:pPr>
        <w:rPr>
          <w:b/>
          <w:bCs/>
          <w:color w:val="000000" w:themeColor="text1"/>
          <w:sz w:val="40"/>
          <w:szCs w:val="40"/>
        </w:rPr>
      </w:pPr>
      <w:r w:rsidRPr="00D0553E">
        <w:rPr>
          <w:color w:val="000000" w:themeColor="text1"/>
          <w:sz w:val="40"/>
          <w:szCs w:val="40"/>
        </w:rPr>
        <w:t xml:space="preserve">        </w:t>
      </w:r>
      <w:r w:rsidR="00047563" w:rsidRPr="00047563">
        <w:rPr>
          <w:rFonts w:ascii="Algerian" w:hAnsi="Algerian"/>
          <w:b/>
          <w:bCs/>
          <w:color w:val="000000" w:themeColor="text1"/>
          <w:sz w:val="40"/>
          <w:szCs w:val="40"/>
        </w:rPr>
        <w:t>TELCO CUSTOMER SEGMENTATION USING</w:t>
      </w:r>
    </w:p>
    <w:p w14:paraId="7B5396A3" w14:textId="1C2C28CB" w:rsidR="00846AD6" w:rsidRPr="00047563" w:rsidRDefault="00047563" w:rsidP="00047563">
      <w:pPr>
        <w:rPr>
          <w:rFonts w:ascii="Algerian" w:hAnsi="Algerian"/>
          <w:sz w:val="32"/>
          <w:szCs w:val="32"/>
        </w:rPr>
      </w:pPr>
      <w:r>
        <w:t xml:space="preserve">                                                       </w:t>
      </w:r>
      <w:r w:rsidRPr="00047563">
        <w:rPr>
          <w:rFonts w:ascii="Algerian" w:hAnsi="Algerian"/>
          <w:b/>
          <w:bCs/>
          <w:color w:val="000000" w:themeColor="text1"/>
          <w:sz w:val="40"/>
          <w:szCs w:val="40"/>
        </w:rPr>
        <w:t>K-MEANS CLUSTERING</w:t>
      </w:r>
      <w:r>
        <w:br/>
      </w:r>
    </w:p>
    <w:p w14:paraId="768ADC0B" w14:textId="274A983C" w:rsidR="00047563" w:rsidRDefault="00047563">
      <w:pPr>
        <w:jc w:val="center"/>
        <w:rPr>
          <w:b/>
          <w:sz w:val="32"/>
          <w:szCs w:val="32"/>
        </w:rPr>
      </w:pPr>
      <w:r>
        <w:t xml:space="preserve">  </w:t>
      </w:r>
      <w:r w:rsidRPr="00047563">
        <w:rPr>
          <w:b/>
          <w:bCs/>
          <w:sz w:val="32"/>
          <w:szCs w:val="32"/>
        </w:rPr>
        <w:t>PROJECT REPORT</w:t>
      </w:r>
    </w:p>
    <w:p w14:paraId="41E56B8A" w14:textId="35C808B5" w:rsidR="00B83B8C" w:rsidRDefault="00B83B8C">
      <w:pPr>
        <w:jc w:val="center"/>
        <w:rPr>
          <w:b/>
          <w:sz w:val="32"/>
          <w:szCs w:val="32"/>
        </w:rPr>
      </w:pPr>
    </w:p>
    <w:p w14:paraId="631429EB" w14:textId="5A6D59E9" w:rsidR="00B83B8C" w:rsidRDefault="00047563">
      <w:pPr>
        <w:jc w:val="center"/>
        <w:rPr>
          <w:b/>
          <w:sz w:val="32"/>
          <w:szCs w:val="32"/>
        </w:rPr>
      </w:pPr>
      <w:r>
        <w:rPr>
          <w:b/>
          <w:sz w:val="32"/>
          <w:szCs w:val="32"/>
        </w:rPr>
        <w:t>BY</w:t>
      </w:r>
    </w:p>
    <w:p w14:paraId="302468BB" w14:textId="55C27D1C" w:rsidR="00047563" w:rsidRDefault="00047563" w:rsidP="00047563">
      <w:pPr>
        <w:rPr>
          <w:b/>
          <w:sz w:val="32"/>
          <w:szCs w:val="32"/>
        </w:rPr>
      </w:pPr>
      <w:r>
        <w:rPr>
          <w:b/>
          <w:sz w:val="32"/>
          <w:szCs w:val="32"/>
        </w:rPr>
        <w:t xml:space="preserve">                                                        </w:t>
      </w:r>
      <w:r w:rsidRPr="00B83B8C">
        <w:rPr>
          <w:b/>
          <w:sz w:val="32"/>
          <w:szCs w:val="32"/>
        </w:rPr>
        <w:t xml:space="preserve">GROUP </w:t>
      </w:r>
      <w:r>
        <w:rPr>
          <w:b/>
          <w:sz w:val="32"/>
          <w:szCs w:val="32"/>
        </w:rPr>
        <w:t>20</w:t>
      </w:r>
    </w:p>
    <w:p w14:paraId="50C6DB62" w14:textId="2C4C8DF4" w:rsidR="00846AD6" w:rsidRPr="00047563" w:rsidRDefault="00047563" w:rsidP="00047563">
      <w:pPr>
        <w:jc w:val="center"/>
        <w:rPr>
          <w:b/>
          <w:sz w:val="32"/>
          <w:szCs w:val="32"/>
        </w:rPr>
      </w:pPr>
      <w:r>
        <w:rPr>
          <w:b/>
          <w:sz w:val="32"/>
          <w:szCs w:val="32"/>
        </w:rPr>
        <w:t xml:space="preserve"> </w:t>
      </w:r>
      <w:r w:rsidRPr="00B83B8C">
        <w:rPr>
          <w:b/>
          <w:sz w:val="32"/>
          <w:szCs w:val="32"/>
        </w:rPr>
        <w:t>DATA ANALYST</w:t>
      </w:r>
    </w:p>
    <w:p w14:paraId="52A8C6B9" w14:textId="75C37161" w:rsidR="00B83B8C" w:rsidRPr="00047563" w:rsidRDefault="00B83B8C" w:rsidP="00047563">
      <w:pPr>
        <w:rPr>
          <w:sz w:val="32"/>
          <w:szCs w:val="32"/>
        </w:rPr>
      </w:pPr>
    </w:p>
    <w:p w14:paraId="68AB6DF9" w14:textId="1B088E45" w:rsidR="00B83B8C" w:rsidRDefault="00047563">
      <w:r>
        <w:rPr>
          <w:noProof/>
        </w:rPr>
        <w:drawing>
          <wp:anchor distT="0" distB="0" distL="114300" distR="114300" simplePos="0" relativeHeight="251658240" behindDoc="0" locked="0" layoutInCell="1" allowOverlap="1" wp14:anchorId="4CF8CE78" wp14:editId="397B26F6">
            <wp:simplePos x="0" y="0"/>
            <wp:positionH relativeFrom="margin">
              <wp:posOffset>1797050</wp:posOffset>
            </wp:positionH>
            <wp:positionV relativeFrom="paragraph">
              <wp:posOffset>217170</wp:posOffset>
            </wp:positionV>
            <wp:extent cx="2349500" cy="2730500"/>
            <wp:effectExtent l="0" t="0" r="0" b="0"/>
            <wp:wrapSquare wrapText="bothSides"/>
            <wp:docPr id="3004734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73491" name="Picture 300473491"/>
                    <pic:cNvPicPr/>
                  </pic:nvPicPr>
                  <pic:blipFill>
                    <a:blip r:embed="rId6"/>
                    <a:stretch>
                      <a:fillRect/>
                    </a:stretch>
                  </pic:blipFill>
                  <pic:spPr>
                    <a:xfrm>
                      <a:off x="0" y="0"/>
                      <a:ext cx="2349500" cy="2730500"/>
                    </a:xfrm>
                    <a:prstGeom prst="rect">
                      <a:avLst/>
                    </a:prstGeom>
                  </pic:spPr>
                </pic:pic>
              </a:graphicData>
            </a:graphic>
            <wp14:sizeRelV relativeFrom="margin">
              <wp14:pctHeight>0</wp14:pctHeight>
            </wp14:sizeRelV>
          </wp:anchor>
        </w:drawing>
      </w:r>
      <w:r w:rsidR="00B83B8C">
        <w:br w:type="page"/>
      </w:r>
    </w:p>
    <w:p w14:paraId="326AB088" w14:textId="77777777" w:rsidR="00B83B8C" w:rsidRPr="00B83B8C" w:rsidRDefault="00B83B8C" w:rsidP="00B83B8C">
      <w:pPr>
        <w:rPr>
          <w:b/>
          <w:bCs/>
          <w:sz w:val="32"/>
          <w:szCs w:val="32"/>
          <w:lang w:val="en-IN"/>
        </w:rPr>
      </w:pPr>
      <w:r w:rsidRPr="00B83B8C">
        <w:rPr>
          <w:b/>
          <w:bCs/>
          <w:sz w:val="32"/>
          <w:szCs w:val="32"/>
          <w:lang w:val="en-IN"/>
        </w:rPr>
        <w:lastRenderedPageBreak/>
        <w:t>INTRODUCTION</w:t>
      </w:r>
    </w:p>
    <w:p w14:paraId="57AD6284" w14:textId="77777777" w:rsidR="00BE3E59" w:rsidRPr="00BE3E59" w:rsidRDefault="00BE3E59" w:rsidP="00BE3E59">
      <w:pPr>
        <w:rPr>
          <w:lang w:val="en-IN"/>
        </w:rPr>
      </w:pPr>
      <w:r w:rsidRPr="00BE3E59">
        <w:rPr>
          <w:lang w:val="en-IN"/>
        </w:rPr>
        <w:t>Customer segmentation is an essential analytical approach in the telecom industry to understand the diversity among users and to create targeted customer-centric strategies. Telecom companies face challenges such as customer churn, increased competition, and the need for customized services.</w:t>
      </w:r>
      <w:r w:rsidRPr="00BE3E59">
        <w:rPr>
          <w:lang w:val="en-IN"/>
        </w:rPr>
        <w:br/>
        <w:t xml:space="preserve">This project focuses on building an </w:t>
      </w:r>
      <w:r w:rsidRPr="00BE3E59">
        <w:rPr>
          <w:b/>
          <w:bCs/>
          <w:lang w:val="en-IN"/>
        </w:rPr>
        <w:t>unsupervised clustering model</w:t>
      </w:r>
      <w:r w:rsidRPr="00BE3E59">
        <w:rPr>
          <w:lang w:val="en-IN"/>
        </w:rPr>
        <w:t xml:space="preserve"> using the </w:t>
      </w:r>
      <w:r w:rsidRPr="00BE3E59">
        <w:rPr>
          <w:b/>
          <w:bCs/>
          <w:lang w:val="en-IN"/>
        </w:rPr>
        <w:t>Telco Customer dataset</w:t>
      </w:r>
      <w:r w:rsidRPr="00BE3E59">
        <w:rPr>
          <w:lang w:val="en-IN"/>
        </w:rPr>
        <w:t xml:space="preserve"> to categorize customers based on characteristics such as demographic profile, income level, call usage, SMS usage, and data consumption.</w:t>
      </w:r>
      <w:r w:rsidRPr="00BE3E59">
        <w:rPr>
          <w:lang w:val="en-IN"/>
        </w:rPr>
        <w:br/>
        <w:t>The outcome of this segmentation helps companies:</w:t>
      </w:r>
    </w:p>
    <w:p w14:paraId="31A94E60" w14:textId="77777777" w:rsidR="00BE3E59" w:rsidRPr="00BE3E59" w:rsidRDefault="00BE3E59" w:rsidP="00BE3E59">
      <w:pPr>
        <w:numPr>
          <w:ilvl w:val="0"/>
          <w:numId w:val="22"/>
        </w:numPr>
        <w:rPr>
          <w:lang w:val="en-IN"/>
        </w:rPr>
      </w:pPr>
      <w:r w:rsidRPr="00BE3E59">
        <w:rPr>
          <w:lang w:val="en-IN"/>
        </w:rPr>
        <w:t>Identify high-value customers</w:t>
      </w:r>
    </w:p>
    <w:p w14:paraId="47308C58" w14:textId="77777777" w:rsidR="00BE3E59" w:rsidRPr="00BE3E59" w:rsidRDefault="00BE3E59" w:rsidP="00BE3E59">
      <w:pPr>
        <w:numPr>
          <w:ilvl w:val="0"/>
          <w:numId w:val="22"/>
        </w:numPr>
        <w:rPr>
          <w:lang w:val="en-IN"/>
        </w:rPr>
      </w:pPr>
      <w:r w:rsidRPr="00BE3E59">
        <w:rPr>
          <w:lang w:val="en-IN"/>
        </w:rPr>
        <w:t>Detect low-usage or price-sensitive customers</w:t>
      </w:r>
    </w:p>
    <w:p w14:paraId="2C84F326" w14:textId="77777777" w:rsidR="00BE3E59" w:rsidRPr="00BE3E59" w:rsidRDefault="00BE3E59" w:rsidP="00BE3E59">
      <w:pPr>
        <w:numPr>
          <w:ilvl w:val="0"/>
          <w:numId w:val="22"/>
        </w:numPr>
        <w:rPr>
          <w:lang w:val="en-IN"/>
        </w:rPr>
      </w:pPr>
      <w:r w:rsidRPr="00BE3E59">
        <w:rPr>
          <w:lang w:val="en-IN"/>
        </w:rPr>
        <w:t>Reduce churn</w:t>
      </w:r>
    </w:p>
    <w:p w14:paraId="0370B0DB" w14:textId="77777777" w:rsidR="00BE3E59" w:rsidRPr="00BE3E59" w:rsidRDefault="00BE3E59" w:rsidP="00BE3E59">
      <w:pPr>
        <w:numPr>
          <w:ilvl w:val="0"/>
          <w:numId w:val="22"/>
        </w:numPr>
        <w:rPr>
          <w:lang w:val="en-IN"/>
        </w:rPr>
      </w:pPr>
      <w:r w:rsidRPr="00BE3E59">
        <w:rPr>
          <w:lang w:val="en-IN"/>
        </w:rPr>
        <w:t>Enhance customer satisfaction</w:t>
      </w:r>
    </w:p>
    <w:p w14:paraId="153D6FF1" w14:textId="77777777" w:rsidR="00BE3E59" w:rsidRPr="00BE3E59" w:rsidRDefault="00BE3E59" w:rsidP="00BE3E59">
      <w:pPr>
        <w:numPr>
          <w:ilvl w:val="0"/>
          <w:numId w:val="22"/>
        </w:numPr>
        <w:rPr>
          <w:lang w:val="en-IN"/>
        </w:rPr>
      </w:pPr>
      <w:r w:rsidRPr="00BE3E59">
        <w:rPr>
          <w:lang w:val="en-IN"/>
        </w:rPr>
        <w:t>Optimize plan recommendations</w:t>
      </w:r>
    </w:p>
    <w:p w14:paraId="0C29F0B3" w14:textId="77777777" w:rsidR="005F4E10" w:rsidRDefault="005F4E10" w:rsidP="00BE3E59"/>
    <w:p w14:paraId="1512E89C" w14:textId="77777777" w:rsidR="00FC65F8" w:rsidRDefault="00FC65F8" w:rsidP="00BE3E59">
      <w:pPr>
        <w:rPr>
          <w:b/>
          <w:bCs/>
          <w:lang w:val="en-IN"/>
        </w:rPr>
      </w:pPr>
    </w:p>
    <w:p w14:paraId="31C85466" w14:textId="3B667D0B" w:rsidR="00B83B8C" w:rsidRDefault="00B83B8C" w:rsidP="00B83B8C">
      <w:pPr>
        <w:rPr>
          <w:b/>
          <w:bCs/>
          <w:sz w:val="32"/>
          <w:szCs w:val="32"/>
          <w:lang w:val="en-IN"/>
        </w:rPr>
      </w:pPr>
      <w:r w:rsidRPr="00B83B8C">
        <w:rPr>
          <w:b/>
          <w:bCs/>
          <w:sz w:val="32"/>
          <w:szCs w:val="32"/>
          <w:lang w:val="en-IN"/>
        </w:rPr>
        <w:t>ABSTRACT</w:t>
      </w:r>
    </w:p>
    <w:p w14:paraId="067368B5" w14:textId="151B3815" w:rsidR="00BE3E59" w:rsidRPr="00BE3E59" w:rsidRDefault="00BE3E59" w:rsidP="00BE3E59">
      <w:pPr>
        <w:rPr>
          <w:b/>
          <w:bCs/>
          <w:lang w:val="en-IN"/>
        </w:rPr>
      </w:pPr>
      <w:r w:rsidRPr="00BE3E59">
        <w:t>Telecommunication companies generate large volumes of customer data, including demographic details, usage patterns, financial information, and service preferences. Analyzing this data helps in understanding customer behavior and predicting churn. This project applies K-Means clustering, an unsupervised machine learning approach, to segment Telco customers into meaningful groups based on their usage and demographic attributes.</w:t>
      </w:r>
      <w:r w:rsidRPr="00BE3E59">
        <w:br/>
        <w:t xml:space="preserve">The analysis includes </w:t>
      </w:r>
      <w:r w:rsidRPr="00BE3E59">
        <w:rPr>
          <w:b/>
          <w:bCs/>
        </w:rPr>
        <w:t>data cleaning, feature selection, exploratory data analysis (EDA), normalization, cluster selection using Elbow &amp; Silhouette Score, and visualization using PCA</w:t>
      </w:r>
      <w:r w:rsidRPr="00BE3E59">
        <w:t>. The final model identifies 8 customer clusters, each representing distinct behavioral patterns. These insights can guide telecom operators to design personalized plans, improve retention strategies, and optimize marketing decisions</w:t>
      </w:r>
      <w:r w:rsidRPr="00BE3E59">
        <w:rPr>
          <w:b/>
          <w:bCs/>
        </w:rPr>
        <w:t>.</w:t>
      </w:r>
    </w:p>
    <w:p w14:paraId="6D5A9A14" w14:textId="518BFDCA" w:rsidR="00B83B8C" w:rsidRPr="00B83B8C" w:rsidRDefault="00B83B8C" w:rsidP="00B83B8C">
      <w:pPr>
        <w:rPr>
          <w:lang w:val="en-IN"/>
        </w:rPr>
      </w:pPr>
    </w:p>
    <w:p w14:paraId="2F3FE036" w14:textId="77777777" w:rsidR="00B83B8C" w:rsidRDefault="00B83B8C"/>
    <w:p w14:paraId="4F74ED2B" w14:textId="77777777" w:rsidR="00BE3E59" w:rsidRDefault="00BE3E59" w:rsidP="00C34A45">
      <w:pPr>
        <w:rPr>
          <w:b/>
          <w:bCs/>
          <w:sz w:val="32"/>
          <w:szCs w:val="32"/>
          <w:lang w:val="en-IN"/>
        </w:rPr>
      </w:pPr>
    </w:p>
    <w:p w14:paraId="59BBB580" w14:textId="77777777" w:rsidR="00BE3E59" w:rsidRDefault="00BE3E59" w:rsidP="00C34A45">
      <w:pPr>
        <w:rPr>
          <w:b/>
          <w:bCs/>
          <w:sz w:val="32"/>
          <w:szCs w:val="32"/>
          <w:lang w:val="en-IN"/>
        </w:rPr>
      </w:pPr>
    </w:p>
    <w:p w14:paraId="03DFD403" w14:textId="53BB7671" w:rsidR="00C34A45" w:rsidRDefault="00C34A45" w:rsidP="00C34A45">
      <w:pPr>
        <w:rPr>
          <w:b/>
          <w:bCs/>
          <w:sz w:val="32"/>
          <w:szCs w:val="32"/>
          <w:lang w:val="en-IN"/>
        </w:rPr>
      </w:pPr>
      <w:r w:rsidRPr="00C34A45">
        <w:rPr>
          <w:b/>
          <w:bCs/>
          <w:sz w:val="32"/>
          <w:szCs w:val="32"/>
          <w:lang w:val="en-IN"/>
        </w:rPr>
        <w:lastRenderedPageBreak/>
        <w:t>OBJECTIVES</w:t>
      </w:r>
    </w:p>
    <w:p w14:paraId="69FA4D48" w14:textId="77777777" w:rsidR="00BE3E59" w:rsidRPr="00BE3E59" w:rsidRDefault="00BE3E59" w:rsidP="00BE3E59">
      <w:pPr>
        <w:jc w:val="both"/>
        <w:rPr>
          <w:lang w:val="en-IN"/>
        </w:rPr>
      </w:pPr>
      <w:r w:rsidRPr="00BE3E59">
        <w:rPr>
          <w:lang w:val="en-IN"/>
        </w:rPr>
        <w:t>The major objectives of this project are:</w:t>
      </w:r>
    </w:p>
    <w:p w14:paraId="4273AE87"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analyze customer attributes and usage behavior</w:t>
      </w:r>
    </w:p>
    <w:p w14:paraId="6AFB560B" w14:textId="77777777" w:rsidR="00BE3E59" w:rsidRPr="00BE3E59" w:rsidRDefault="00BE3E59" w:rsidP="00BE3E59">
      <w:pPr>
        <w:jc w:val="both"/>
        <w:rPr>
          <w:lang w:val="en-IN"/>
        </w:rPr>
      </w:pPr>
      <w:r w:rsidRPr="00BE3E59">
        <w:rPr>
          <w:lang w:val="en-IN"/>
        </w:rPr>
        <w:t>Understanding demographic factors, income levels, usage intensity.</w:t>
      </w:r>
    </w:p>
    <w:p w14:paraId="4720DE81"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perform data cleaning and preprocessing</w:t>
      </w:r>
    </w:p>
    <w:p w14:paraId="5304D41A" w14:textId="77777777" w:rsidR="00BE3E59" w:rsidRPr="00BE3E59" w:rsidRDefault="00BE3E59" w:rsidP="00BE3E59">
      <w:pPr>
        <w:jc w:val="both"/>
        <w:rPr>
          <w:lang w:val="en-IN"/>
        </w:rPr>
      </w:pPr>
      <w:r w:rsidRPr="00BE3E59">
        <w:rPr>
          <w:lang w:val="en-IN"/>
        </w:rPr>
        <w:t>Preparing the dataset for accurate clustering.</w:t>
      </w:r>
    </w:p>
    <w:p w14:paraId="7B49D018"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apply Exploratory Data Analysis (EDA)</w:t>
      </w:r>
    </w:p>
    <w:p w14:paraId="59C12313" w14:textId="77777777" w:rsidR="00BE3E59" w:rsidRPr="00BE3E59" w:rsidRDefault="00BE3E59" w:rsidP="00BE3E59">
      <w:pPr>
        <w:jc w:val="both"/>
        <w:rPr>
          <w:lang w:val="en-IN"/>
        </w:rPr>
      </w:pPr>
      <w:r w:rsidRPr="00BE3E59">
        <w:rPr>
          <w:lang w:val="en-IN"/>
        </w:rPr>
        <w:t>Identifying patterns, correlations, and feature distribution.</w:t>
      </w:r>
    </w:p>
    <w:p w14:paraId="616B8191"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normalize and scale features for clustering</w:t>
      </w:r>
    </w:p>
    <w:p w14:paraId="74568691" w14:textId="77777777" w:rsidR="00BE3E59" w:rsidRPr="00BE3E59" w:rsidRDefault="00BE3E59" w:rsidP="00BE3E59">
      <w:pPr>
        <w:jc w:val="both"/>
        <w:rPr>
          <w:lang w:val="en-IN"/>
        </w:rPr>
      </w:pPr>
      <w:r w:rsidRPr="00BE3E59">
        <w:rPr>
          <w:lang w:val="en-IN"/>
        </w:rPr>
        <w:t>Ensuring balanced input for the K-Means algorithm.</w:t>
      </w:r>
    </w:p>
    <w:p w14:paraId="36756249"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apply K-Means clustering to segment customers</w:t>
      </w:r>
    </w:p>
    <w:p w14:paraId="50485CDD" w14:textId="77777777" w:rsidR="00BE3E59" w:rsidRPr="00BE3E59" w:rsidRDefault="00BE3E59" w:rsidP="00BE3E59">
      <w:pPr>
        <w:jc w:val="both"/>
        <w:rPr>
          <w:lang w:val="en-IN"/>
        </w:rPr>
      </w:pPr>
      <w:r w:rsidRPr="00BE3E59">
        <w:rPr>
          <w:lang w:val="en-IN"/>
        </w:rPr>
        <w:t>Creating distinct customer groups based on similarities.</w:t>
      </w:r>
    </w:p>
    <w:p w14:paraId="031F7C08"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determine the optimal number of clusters</w:t>
      </w:r>
    </w:p>
    <w:p w14:paraId="69E5E80A" w14:textId="77777777" w:rsidR="00BE3E59" w:rsidRPr="00BE3E59" w:rsidRDefault="00BE3E59" w:rsidP="00BE3E59">
      <w:pPr>
        <w:jc w:val="both"/>
        <w:rPr>
          <w:lang w:val="en-IN"/>
        </w:rPr>
      </w:pPr>
      <w:r w:rsidRPr="00BE3E59">
        <w:rPr>
          <w:lang w:val="en-IN"/>
        </w:rPr>
        <w:t>Using Elbow Method and Silhouette Score.</w:t>
      </w:r>
    </w:p>
    <w:p w14:paraId="3403BD20"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visualize clusters using PCA and scatter plots</w:t>
      </w:r>
    </w:p>
    <w:p w14:paraId="0E7B37EA" w14:textId="77777777" w:rsidR="00BE3E59" w:rsidRPr="00BE3E59" w:rsidRDefault="00BE3E59" w:rsidP="00BE3E59">
      <w:pPr>
        <w:jc w:val="both"/>
        <w:rPr>
          <w:lang w:val="en-IN"/>
        </w:rPr>
      </w:pPr>
      <w:r w:rsidRPr="00BE3E59">
        <w:rPr>
          <w:lang w:val="en-IN"/>
        </w:rPr>
        <w:t>Interpreting customer distribution across clusters.</w:t>
      </w:r>
    </w:p>
    <w:p w14:paraId="281CC3D5"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generate practical business insights</w:t>
      </w:r>
    </w:p>
    <w:p w14:paraId="72918237" w14:textId="77777777" w:rsidR="00BE3E59" w:rsidRPr="00BE3E59" w:rsidRDefault="00BE3E59" w:rsidP="00BE3E59">
      <w:pPr>
        <w:jc w:val="both"/>
        <w:rPr>
          <w:lang w:val="en-IN"/>
        </w:rPr>
      </w:pPr>
      <w:r w:rsidRPr="00BE3E59">
        <w:rPr>
          <w:lang w:val="en-IN"/>
        </w:rPr>
        <w:t>Helping telecom companies design targeted marketing strategies.</w:t>
      </w:r>
    </w:p>
    <w:p w14:paraId="421C5B9C" w14:textId="77777777" w:rsidR="00BE3E59" w:rsidRPr="00C34A45" w:rsidRDefault="00BE3E59" w:rsidP="00C34A45">
      <w:pPr>
        <w:rPr>
          <w:b/>
          <w:bCs/>
          <w:sz w:val="32"/>
          <w:szCs w:val="32"/>
          <w:lang w:val="en-IN"/>
        </w:rPr>
      </w:pPr>
    </w:p>
    <w:p w14:paraId="77F42CB5" w14:textId="77777777" w:rsidR="00C34A45" w:rsidRPr="00C34A45" w:rsidRDefault="00C34A45" w:rsidP="00C34A45">
      <w:pPr>
        <w:rPr>
          <w:b/>
          <w:bCs/>
          <w:sz w:val="32"/>
          <w:szCs w:val="32"/>
          <w:lang w:val="en-IN"/>
        </w:rPr>
      </w:pPr>
      <w:r w:rsidRPr="00C34A45">
        <w:rPr>
          <w:b/>
          <w:bCs/>
          <w:sz w:val="32"/>
          <w:szCs w:val="32"/>
          <w:lang w:val="en-IN"/>
        </w:rPr>
        <w:t>METHODOLOGY &amp; DATA ANALYSIS</w:t>
      </w:r>
    </w:p>
    <w:p w14:paraId="25E3FCEB" w14:textId="449C1FF7" w:rsidR="005B4610" w:rsidRPr="005B4610" w:rsidRDefault="005B4610" w:rsidP="005B4610">
      <w:pPr>
        <w:rPr>
          <w:lang w:val="en-IN"/>
        </w:rPr>
      </w:pPr>
    </w:p>
    <w:p w14:paraId="247B3D9E" w14:textId="77777777" w:rsidR="00C34A45" w:rsidRDefault="00C34A45" w:rsidP="005B4610">
      <w:pPr>
        <w:rPr>
          <w:lang w:val="en-IN"/>
        </w:rPr>
      </w:pPr>
    </w:p>
    <w:p w14:paraId="1FC4CD86" w14:textId="7B881206" w:rsidR="00BB5977" w:rsidRPr="00BB5977" w:rsidRDefault="00BB5977" w:rsidP="005B4610">
      <w:pPr>
        <w:rPr>
          <w:b/>
          <w:bCs/>
          <w:sz w:val="32"/>
          <w:szCs w:val="32"/>
          <w:lang w:val="en-IN"/>
        </w:rPr>
      </w:pPr>
      <w:r w:rsidRPr="00BB5977">
        <w:rPr>
          <w:b/>
          <w:bCs/>
          <w:sz w:val="32"/>
          <w:szCs w:val="32"/>
          <w:lang w:val="en-IN"/>
        </w:rPr>
        <w:t>RESULTS &amp; VISUALIZATION</w:t>
      </w:r>
    </w:p>
    <w:p w14:paraId="06803D21" w14:textId="77777777" w:rsidR="00887BE3" w:rsidRDefault="00887BE3" w:rsidP="00887BE3">
      <w:pPr>
        <w:ind w:left="720"/>
        <w:rPr>
          <w:b/>
          <w:bCs/>
          <w:sz w:val="32"/>
          <w:szCs w:val="32"/>
          <w:lang w:val="en-IN"/>
        </w:rPr>
      </w:pPr>
    </w:p>
    <w:p w14:paraId="5C705DDD" w14:textId="77777777" w:rsidR="00887BE3" w:rsidRDefault="00887BE3" w:rsidP="00887BE3">
      <w:pPr>
        <w:ind w:left="720"/>
        <w:rPr>
          <w:b/>
          <w:bCs/>
          <w:sz w:val="32"/>
          <w:szCs w:val="32"/>
          <w:lang w:val="en-IN"/>
        </w:rPr>
      </w:pPr>
    </w:p>
    <w:p w14:paraId="3AA7780E" w14:textId="77777777" w:rsidR="00887BE3" w:rsidRDefault="00887BE3" w:rsidP="00887BE3">
      <w:pPr>
        <w:ind w:left="720"/>
        <w:rPr>
          <w:b/>
          <w:bCs/>
          <w:sz w:val="32"/>
          <w:szCs w:val="32"/>
          <w:lang w:val="en-IN"/>
        </w:rPr>
      </w:pPr>
    </w:p>
    <w:p w14:paraId="51A08744" w14:textId="64FCF15C" w:rsidR="00887BE3" w:rsidRPr="00887BE3" w:rsidRDefault="00887BE3" w:rsidP="00BE3E59">
      <w:pPr>
        <w:ind w:left="720"/>
        <w:rPr>
          <w:lang w:val="en-IN"/>
        </w:rPr>
      </w:pPr>
      <w:r w:rsidRPr="00887BE3">
        <w:rPr>
          <w:b/>
          <w:bCs/>
          <w:sz w:val="32"/>
          <w:szCs w:val="32"/>
          <w:lang w:val="en-IN"/>
        </w:rPr>
        <w:t>PROJECT INSIGHTS</w:t>
      </w:r>
    </w:p>
    <w:p w14:paraId="7B06F9E5" w14:textId="194AC890" w:rsidR="00887BE3" w:rsidRPr="00887BE3" w:rsidRDefault="00887BE3" w:rsidP="00BE3E59">
      <w:pPr>
        <w:rPr>
          <w:lang w:val="en-IN"/>
        </w:rPr>
      </w:pPr>
      <w:r>
        <w:t xml:space="preserve"> </w:t>
      </w:r>
    </w:p>
    <w:p w14:paraId="4B311DFA" w14:textId="77777777" w:rsidR="00B40124" w:rsidRPr="00B40124" w:rsidRDefault="00B40124" w:rsidP="00B40124">
      <w:pPr>
        <w:rPr>
          <w:b/>
          <w:bCs/>
          <w:sz w:val="32"/>
          <w:szCs w:val="32"/>
          <w:lang w:val="en-IN"/>
        </w:rPr>
      </w:pPr>
      <w:r w:rsidRPr="00B40124">
        <w:rPr>
          <w:b/>
          <w:bCs/>
          <w:sz w:val="32"/>
          <w:szCs w:val="32"/>
          <w:lang w:val="en-IN"/>
        </w:rPr>
        <w:t>SUGGESTIONS</w:t>
      </w:r>
    </w:p>
    <w:p w14:paraId="485F1BDD" w14:textId="77777777" w:rsidR="00B40124" w:rsidRPr="00B40124" w:rsidRDefault="00B40124" w:rsidP="00B40124">
      <w:pPr>
        <w:ind w:left="720"/>
        <w:rPr>
          <w:rStyle w:val="Strong"/>
          <w:b w:val="0"/>
          <w:bCs w:val="0"/>
          <w:lang w:val="en-IN"/>
        </w:rPr>
      </w:pPr>
    </w:p>
    <w:p w14:paraId="73D1F2B4" w14:textId="49A08C9F" w:rsidR="00B40124" w:rsidRPr="00B40124" w:rsidRDefault="00B40124" w:rsidP="00B40124">
      <w:pPr>
        <w:pStyle w:val="Heading2"/>
        <w:rPr>
          <w:color w:val="000000" w:themeColor="text1"/>
          <w:sz w:val="32"/>
          <w:szCs w:val="32"/>
        </w:rPr>
      </w:pPr>
      <w:r w:rsidRPr="00B40124">
        <w:rPr>
          <w:rStyle w:val="Strong"/>
          <w:b/>
          <w:bCs/>
          <w:color w:val="000000" w:themeColor="text1"/>
          <w:sz w:val="32"/>
          <w:szCs w:val="32"/>
        </w:rPr>
        <w:t>CONCLUSION</w:t>
      </w:r>
    </w:p>
    <w:p w14:paraId="12431721" w14:textId="5B534011" w:rsidR="00B40124" w:rsidRDefault="00B40124" w:rsidP="00B40124"/>
    <w:p w14:paraId="3DB31C8F" w14:textId="77777777" w:rsidR="00887BE3" w:rsidRPr="00887BE3" w:rsidRDefault="00887BE3"/>
    <w:sectPr w:rsidR="00887BE3" w:rsidRPr="00887BE3" w:rsidSect="005730AE">
      <w:pgSz w:w="12240" w:h="15840"/>
      <w:pgMar w:top="1440" w:right="1440" w:bottom="1440" w:left="1440"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9377EA"/>
    <w:multiLevelType w:val="multilevel"/>
    <w:tmpl w:val="4612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CD2381"/>
    <w:multiLevelType w:val="multilevel"/>
    <w:tmpl w:val="87007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8533EE"/>
    <w:multiLevelType w:val="multilevel"/>
    <w:tmpl w:val="B9E4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67642"/>
    <w:multiLevelType w:val="multilevel"/>
    <w:tmpl w:val="3C88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553094"/>
    <w:multiLevelType w:val="multilevel"/>
    <w:tmpl w:val="9CD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837FE0"/>
    <w:multiLevelType w:val="multilevel"/>
    <w:tmpl w:val="09C0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C472AB"/>
    <w:multiLevelType w:val="multilevel"/>
    <w:tmpl w:val="A214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F81610"/>
    <w:multiLevelType w:val="multilevel"/>
    <w:tmpl w:val="14E0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8A3D33"/>
    <w:multiLevelType w:val="multilevel"/>
    <w:tmpl w:val="27E4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172DE6"/>
    <w:multiLevelType w:val="multilevel"/>
    <w:tmpl w:val="F544D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541C20"/>
    <w:multiLevelType w:val="multilevel"/>
    <w:tmpl w:val="6E52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EE1BDE"/>
    <w:multiLevelType w:val="multilevel"/>
    <w:tmpl w:val="B5CCD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E9A4C92"/>
    <w:multiLevelType w:val="multilevel"/>
    <w:tmpl w:val="8B06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F73B1B"/>
    <w:multiLevelType w:val="multilevel"/>
    <w:tmpl w:val="908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4C67FF"/>
    <w:multiLevelType w:val="multilevel"/>
    <w:tmpl w:val="D618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7853702">
    <w:abstractNumId w:val="8"/>
  </w:num>
  <w:num w:numId="2" w16cid:durableId="2127041268">
    <w:abstractNumId w:val="6"/>
  </w:num>
  <w:num w:numId="3" w16cid:durableId="1234512405">
    <w:abstractNumId w:val="5"/>
  </w:num>
  <w:num w:numId="4" w16cid:durableId="1830055966">
    <w:abstractNumId w:val="4"/>
  </w:num>
  <w:num w:numId="5" w16cid:durableId="504395228">
    <w:abstractNumId w:val="7"/>
  </w:num>
  <w:num w:numId="6" w16cid:durableId="841818596">
    <w:abstractNumId w:val="3"/>
  </w:num>
  <w:num w:numId="7" w16cid:durableId="475152134">
    <w:abstractNumId w:val="2"/>
  </w:num>
  <w:num w:numId="8" w16cid:durableId="107354229">
    <w:abstractNumId w:val="1"/>
  </w:num>
  <w:num w:numId="9" w16cid:durableId="1882328157">
    <w:abstractNumId w:val="0"/>
  </w:num>
  <w:num w:numId="10" w16cid:durableId="60372520">
    <w:abstractNumId w:val="11"/>
  </w:num>
  <w:num w:numId="11" w16cid:durableId="2093383648">
    <w:abstractNumId w:val="20"/>
  </w:num>
  <w:num w:numId="12" w16cid:durableId="39327530">
    <w:abstractNumId w:val="18"/>
  </w:num>
  <w:num w:numId="13" w16cid:durableId="2145846309">
    <w:abstractNumId w:val="19"/>
  </w:num>
  <w:num w:numId="14" w16cid:durableId="1858887062">
    <w:abstractNumId w:val="10"/>
  </w:num>
  <w:num w:numId="15" w16cid:durableId="217669600">
    <w:abstractNumId w:val="14"/>
  </w:num>
  <w:num w:numId="16" w16cid:durableId="649289649">
    <w:abstractNumId w:val="22"/>
  </w:num>
  <w:num w:numId="17" w16cid:durableId="865295023">
    <w:abstractNumId w:val="15"/>
  </w:num>
  <w:num w:numId="18" w16cid:durableId="2058386700">
    <w:abstractNumId w:val="17"/>
  </w:num>
  <w:num w:numId="19" w16cid:durableId="2034070774">
    <w:abstractNumId w:val="16"/>
  </w:num>
  <w:num w:numId="20" w16cid:durableId="1957518667">
    <w:abstractNumId w:val="23"/>
  </w:num>
  <w:num w:numId="21" w16cid:durableId="1787507407">
    <w:abstractNumId w:val="9"/>
  </w:num>
  <w:num w:numId="22" w16cid:durableId="274365457">
    <w:abstractNumId w:val="21"/>
  </w:num>
  <w:num w:numId="23" w16cid:durableId="225384830">
    <w:abstractNumId w:val="12"/>
  </w:num>
  <w:num w:numId="24" w16cid:durableId="49422154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563"/>
    <w:rsid w:val="0006063C"/>
    <w:rsid w:val="0015074B"/>
    <w:rsid w:val="0029639D"/>
    <w:rsid w:val="002F3C6D"/>
    <w:rsid w:val="00326F90"/>
    <w:rsid w:val="004932D5"/>
    <w:rsid w:val="00537336"/>
    <w:rsid w:val="005730AE"/>
    <w:rsid w:val="005B4610"/>
    <w:rsid w:val="005F4E10"/>
    <w:rsid w:val="005F772F"/>
    <w:rsid w:val="00702B7D"/>
    <w:rsid w:val="00811A1C"/>
    <w:rsid w:val="00830EAF"/>
    <w:rsid w:val="00846AD6"/>
    <w:rsid w:val="00887BE3"/>
    <w:rsid w:val="00AA1D8D"/>
    <w:rsid w:val="00B0644D"/>
    <w:rsid w:val="00B40124"/>
    <w:rsid w:val="00B47730"/>
    <w:rsid w:val="00B83B8C"/>
    <w:rsid w:val="00BB5977"/>
    <w:rsid w:val="00BE3E59"/>
    <w:rsid w:val="00C34A45"/>
    <w:rsid w:val="00CB0664"/>
    <w:rsid w:val="00CF0119"/>
    <w:rsid w:val="00D0553E"/>
    <w:rsid w:val="00FC65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CE9F36"/>
  <w14:defaultImageDpi w14:val="300"/>
  <w15:docId w15:val="{88888ABB-8CF1-41B2-8285-DB4750D19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563"/>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40124"/>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620</TotalTime>
  <Pages>4</Pages>
  <Words>418</Words>
  <Characters>2383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Vineetha V</cp:lastModifiedBy>
  <cp:revision>4</cp:revision>
  <dcterms:created xsi:type="dcterms:W3CDTF">2025-11-27T19:30:00Z</dcterms:created>
  <dcterms:modified xsi:type="dcterms:W3CDTF">2025-11-28T18:32:00Z</dcterms:modified>
  <cp:category/>
</cp:coreProperties>
</file>