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5F880" w14:textId="77777777" w:rsidR="000A3883" w:rsidRDefault="000A3883">
      <w:pPr>
        <w:spacing w:after="80" w:line="252" w:lineRule="auto"/>
      </w:pPr>
    </w:p>
    <w:p w14:paraId="049B2F2E" w14:textId="77777777" w:rsidR="000A3883" w:rsidRDefault="000A3883">
      <w:pPr>
        <w:spacing w:after="80" w:line="252" w:lineRule="auto"/>
      </w:pPr>
    </w:p>
    <w:p w14:paraId="506DA1AC" w14:textId="77777777" w:rsidR="000A3883" w:rsidRDefault="00000000">
      <w:pPr>
        <w:spacing w:after="80" w:line="252" w:lineRule="auto"/>
        <w:jc w:val="center"/>
      </w:pPr>
      <w:r>
        <w:rPr>
          <w:b/>
          <w:sz w:val="40"/>
        </w:rPr>
        <w:t>SYSTEM PROGRAMMING</w:t>
      </w:r>
      <w:r>
        <w:rPr>
          <w:b/>
          <w:sz w:val="40"/>
        </w:rPr>
        <w:br/>
        <w:t>LABORATORY TOOLKIT</w:t>
      </w:r>
    </w:p>
    <w:p w14:paraId="18E01289" w14:textId="77777777" w:rsidR="000A3883" w:rsidRDefault="000A3883">
      <w:pPr>
        <w:spacing w:after="80" w:line="252" w:lineRule="auto"/>
      </w:pPr>
    </w:p>
    <w:p w14:paraId="6733DD72" w14:textId="77777777" w:rsidR="000A3883" w:rsidRDefault="000A3883">
      <w:pPr>
        <w:spacing w:after="80" w:line="252" w:lineRule="auto"/>
      </w:pPr>
    </w:p>
    <w:p w14:paraId="4BC349C9" w14:textId="77777777" w:rsidR="000A3883" w:rsidRDefault="00000000">
      <w:pPr>
        <w:spacing w:after="80" w:line="252" w:lineRule="auto"/>
        <w:jc w:val="center"/>
      </w:pPr>
      <w:r>
        <w:t>A Project Based Learning Report Submitted in partial fulfilment of the requirements for</w:t>
      </w:r>
    </w:p>
    <w:p w14:paraId="1DF28906" w14:textId="77777777" w:rsidR="000A3883" w:rsidRDefault="00000000">
      <w:pPr>
        <w:spacing w:after="80" w:line="252" w:lineRule="auto"/>
        <w:jc w:val="center"/>
      </w:pPr>
      <w:r>
        <w:t>the award of the degree</w:t>
      </w:r>
    </w:p>
    <w:p w14:paraId="7C7F7F52" w14:textId="77777777" w:rsidR="000A3883" w:rsidRDefault="00000000">
      <w:pPr>
        <w:spacing w:after="80" w:line="252" w:lineRule="auto"/>
        <w:jc w:val="center"/>
      </w:pPr>
      <w:r>
        <w:t>Bachelor of Technology</w:t>
      </w:r>
    </w:p>
    <w:p w14:paraId="42446C51" w14:textId="77777777" w:rsidR="000A3883" w:rsidRDefault="00000000">
      <w:pPr>
        <w:spacing w:after="80" w:line="252" w:lineRule="auto"/>
        <w:jc w:val="center"/>
      </w:pPr>
      <w:r>
        <w:t>in the Department of XXXX</w:t>
      </w:r>
    </w:p>
    <w:p w14:paraId="55FC3F42" w14:textId="77777777" w:rsidR="000A3883" w:rsidRDefault="00000000">
      <w:pPr>
        <w:spacing w:after="80" w:line="252" w:lineRule="auto"/>
        <w:jc w:val="center"/>
      </w:pPr>
      <w:r>
        <w:t>Operating Systems / System Programming (Course Code: XXXX)</w:t>
      </w:r>
    </w:p>
    <w:p w14:paraId="4913AD07" w14:textId="77777777" w:rsidR="000A3883" w:rsidRDefault="000A3883">
      <w:pPr>
        <w:spacing w:after="80" w:line="252" w:lineRule="auto"/>
      </w:pPr>
    </w:p>
    <w:p w14:paraId="12E1CE85" w14:textId="77777777" w:rsidR="000A3883" w:rsidRDefault="00000000">
      <w:pPr>
        <w:spacing w:after="80" w:line="252" w:lineRule="auto"/>
        <w:jc w:val="center"/>
      </w:pPr>
      <w:r>
        <w:rPr>
          <w:b/>
        </w:rPr>
        <w:t>Submitted by</w:t>
      </w:r>
    </w:p>
    <w:p w14:paraId="7BBC8A25" w14:textId="0F2D21DE" w:rsidR="000A3883" w:rsidRDefault="00000000">
      <w:pPr>
        <w:spacing w:after="80" w:line="252" w:lineRule="auto"/>
        <w:jc w:val="center"/>
      </w:pPr>
      <w:r>
        <w:t xml:space="preserve">Roll No.: </w:t>
      </w:r>
      <w:r w:rsidR="00BD7F08">
        <w:t>2510080015</w:t>
      </w:r>
      <w:r>
        <w:t xml:space="preserve"> — Name: </w:t>
      </w:r>
      <w:r w:rsidR="00BD7F08">
        <w:t>Viswitha</w:t>
      </w:r>
    </w:p>
    <w:p w14:paraId="0B0CB8BD" w14:textId="000B5980" w:rsidR="000A3883" w:rsidRDefault="00000000">
      <w:pPr>
        <w:spacing w:after="80" w:line="252" w:lineRule="auto"/>
        <w:jc w:val="center"/>
      </w:pPr>
      <w:r>
        <w:t xml:space="preserve">Roll No.: </w:t>
      </w:r>
      <w:r w:rsidR="00BD7F08">
        <w:t>2510080050</w:t>
      </w:r>
      <w:r>
        <w:t xml:space="preserve"> — Name: </w:t>
      </w:r>
      <w:r w:rsidR="00BD7F08">
        <w:t>Yashwanth</w:t>
      </w:r>
    </w:p>
    <w:p w14:paraId="0A1A8B39" w14:textId="375BCAAC" w:rsidR="00BD7F08" w:rsidRDefault="00000000" w:rsidP="00BD7F08">
      <w:pPr>
        <w:spacing w:after="80" w:line="252" w:lineRule="auto"/>
        <w:jc w:val="center"/>
      </w:pPr>
      <w:r>
        <w:t xml:space="preserve">Roll No.: </w:t>
      </w:r>
      <w:r w:rsidR="00BD7F08">
        <w:t>2510080039</w:t>
      </w:r>
      <w:r>
        <w:t xml:space="preserve"> — Name: </w:t>
      </w:r>
      <w:r w:rsidR="00BD7F08">
        <w:t>Sai</w:t>
      </w:r>
    </w:p>
    <w:p w14:paraId="221B3E19" w14:textId="5E97912B" w:rsidR="00BD7F08" w:rsidRDefault="00BD7F08" w:rsidP="00BD7F08">
      <w:pPr>
        <w:spacing w:after="80" w:line="252" w:lineRule="auto"/>
        <w:jc w:val="center"/>
      </w:pPr>
      <w:r>
        <w:t>Roll No.: 2510080039 – Name: Srimantej</w:t>
      </w:r>
    </w:p>
    <w:p w14:paraId="66CECC1D" w14:textId="77777777" w:rsidR="000A3883" w:rsidRDefault="000A3883">
      <w:pPr>
        <w:spacing w:after="80" w:line="252" w:lineRule="auto"/>
      </w:pPr>
    </w:p>
    <w:p w14:paraId="26794FBA" w14:textId="77777777" w:rsidR="000A3883" w:rsidRDefault="00000000">
      <w:pPr>
        <w:spacing w:after="80" w:line="252" w:lineRule="auto"/>
        <w:jc w:val="center"/>
      </w:pPr>
      <w:r>
        <w:rPr>
          <w:b/>
        </w:rPr>
        <w:t>Under the guidance of</w:t>
      </w:r>
    </w:p>
    <w:p w14:paraId="16F45F3A" w14:textId="0ECA3EE5" w:rsidR="000A3883" w:rsidRDefault="00BD7F08" w:rsidP="00BD7F08">
      <w:pPr>
        <w:spacing w:after="80" w:line="252" w:lineRule="auto"/>
      </w:pPr>
      <w:r>
        <w:t xml:space="preserve">                                                                  Dr. P. Kalpana</w:t>
      </w:r>
    </w:p>
    <w:p w14:paraId="37F5E094" w14:textId="77777777" w:rsidR="000A3883" w:rsidRDefault="000A3883">
      <w:pPr>
        <w:spacing w:after="80" w:line="252" w:lineRule="auto"/>
      </w:pPr>
    </w:p>
    <w:p w14:paraId="6EB5638E" w14:textId="77777777" w:rsidR="000A3883" w:rsidRDefault="000A3883">
      <w:pPr>
        <w:spacing w:after="80" w:line="252" w:lineRule="auto"/>
      </w:pPr>
    </w:p>
    <w:p w14:paraId="3FB93DF7" w14:textId="77777777" w:rsidR="000A3883" w:rsidRDefault="00000000">
      <w:pPr>
        <w:spacing w:after="80" w:line="252" w:lineRule="auto"/>
        <w:jc w:val="center"/>
      </w:pPr>
      <w:r>
        <w:t>Department of Electronics and Communication Engineering</w:t>
      </w:r>
    </w:p>
    <w:p w14:paraId="408AFE7A" w14:textId="77777777" w:rsidR="000A3883" w:rsidRDefault="00000000">
      <w:pPr>
        <w:spacing w:after="80" w:line="252" w:lineRule="auto"/>
        <w:jc w:val="center"/>
      </w:pPr>
      <w:r>
        <w:t>Koneru Lakshmaiah Education Foundation, Aziz Nagar</w:t>
      </w:r>
    </w:p>
    <w:p w14:paraId="2F516EAE" w14:textId="77777777" w:rsidR="000A3883" w:rsidRDefault="00000000">
      <w:pPr>
        <w:spacing w:after="80" w:line="252" w:lineRule="auto"/>
        <w:jc w:val="center"/>
      </w:pPr>
      <w:r>
        <w:t>Aziz Nagar – 500075</w:t>
      </w:r>
    </w:p>
    <w:p w14:paraId="620FD350" w14:textId="77777777" w:rsidR="000A3883" w:rsidRDefault="00000000">
      <w:pPr>
        <w:spacing w:after="80" w:line="252" w:lineRule="auto"/>
        <w:jc w:val="center"/>
      </w:pPr>
      <w:r>
        <w:t>OCTOBER 2026</w:t>
      </w:r>
    </w:p>
    <w:p w14:paraId="142A968E" w14:textId="77777777" w:rsidR="000A3883" w:rsidRDefault="00000000">
      <w:pPr>
        <w:spacing w:after="80" w:line="252" w:lineRule="auto"/>
      </w:pPr>
      <w:r>
        <w:br w:type="page"/>
      </w:r>
    </w:p>
    <w:p w14:paraId="40DE8E0B" w14:textId="77777777" w:rsidR="000A3883" w:rsidRDefault="00000000">
      <w:pPr>
        <w:spacing w:after="80" w:line="252" w:lineRule="auto"/>
        <w:jc w:val="center"/>
      </w:pPr>
      <w:r>
        <w:rPr>
          <w:b/>
          <w:sz w:val="32"/>
        </w:rPr>
        <w:lastRenderedPageBreak/>
        <w:t>ABSTRACT</w:t>
      </w:r>
    </w:p>
    <w:p w14:paraId="34FC0846" w14:textId="77777777" w:rsidR="000A3883" w:rsidRDefault="000A3883">
      <w:pPr>
        <w:spacing w:after="80" w:line="252" w:lineRule="auto"/>
      </w:pPr>
    </w:p>
    <w:p w14:paraId="43D63BD2" w14:textId="77777777" w:rsidR="000A3883" w:rsidRDefault="00000000">
      <w:pPr>
        <w:spacing w:after="80" w:line="252" w:lineRule="auto"/>
      </w:pPr>
      <w:r>
        <w:t>The System Programming Laboratory Toolkit is proposed as a unified learning environment for exploring operating-system concepts through practical system-level experiments. Operating systems are often taught through lectures, separate laboratory exercises, and small programs that demonstrate individual system calls. Although this approach introduces the necessary concepts, learners may experience fragmented workflows, repeated setup code, and limited opportunities to observe how processes, threads, files, signals, and inter-process communication interact. The toolkit addresses this learning problem by bringing related experiments together behind one interface and a shared controller.</w:t>
      </w:r>
    </w:p>
    <w:p w14:paraId="0CC1D1B1" w14:textId="77777777" w:rsidR="000A3883" w:rsidRDefault="00000000">
      <w:pPr>
        <w:spacing w:after="80" w:line="252" w:lineRule="auto"/>
      </w:pPr>
      <w:r>
        <w:t>The presentation identifies six connected capability areas: file operations, process management, threading, signals, inter-process communication (IPC), and scheduling concepts. Its architecture follows a path from the user interface to a toolkit controller, experiment modules, a system-call layer, and the Linux kernel. Within this structure, students can run experiments, observe the calls involved, inspect their results, explain the behavior, and repeat the experiment with changes. Example calls include open(), read(), write(), close(), fork(), exec(), wait(), pthread_create(), pthread_join(), pipe(), dup2(), signal(), and kill().</w:t>
      </w:r>
    </w:p>
    <w:p w14:paraId="02962415" w14:textId="77777777" w:rsidR="000A3883" w:rsidRDefault="00000000">
      <w:pPr>
        <w:spacing w:after="80" w:line="252" w:lineRule="auto"/>
      </w:pPr>
      <w:r>
        <w:t>The central objective is educational rather than the replacement of a production operating system or a complete kernel debugger. By reducing repeated setup work and making system-level actions easier to connect with their theoretical explanations, the toolkit aims to help students develop a clearer mental model of operating-system behavior. The proposed design is modular so that future extensions may include a graphical interface, network programming, a scheduling simulator, memory visualization, and real-time monitoring. The supplied presentation does not include measured performance data or implementation screenshots; therefore, this report documents the stated problem, proposed architecture, module responsibilities, experiment workflow, qualitative outcomes, and future validation plan without claiming unreported experimental measurements.</w:t>
      </w:r>
    </w:p>
    <w:p w14:paraId="54F2F69F" w14:textId="77777777" w:rsidR="000A3883" w:rsidRDefault="00000000">
      <w:pPr>
        <w:spacing w:after="80" w:line="252" w:lineRule="auto"/>
      </w:pPr>
      <w:r>
        <w:br w:type="page"/>
      </w:r>
    </w:p>
    <w:p w14:paraId="07EC0610" w14:textId="77777777" w:rsidR="000A3883" w:rsidRDefault="00000000">
      <w:pPr>
        <w:spacing w:after="80" w:line="252" w:lineRule="auto"/>
        <w:jc w:val="center"/>
      </w:pPr>
      <w:r>
        <w:rPr>
          <w:b/>
          <w:sz w:val="32"/>
        </w:rPr>
        <w:lastRenderedPageBreak/>
        <w:t>LIST OF FIGURES</w:t>
      </w:r>
    </w:p>
    <w:p w14:paraId="04B14532" w14:textId="77777777" w:rsidR="000A3883" w:rsidRDefault="000A3883">
      <w:pPr>
        <w:spacing w:after="80" w:line="252" w:lineRule="auto"/>
      </w:pPr>
    </w:p>
    <w:p w14:paraId="1FB8372E" w14:textId="77777777" w:rsidR="000A3883" w:rsidRDefault="00000000">
      <w:pPr>
        <w:spacing w:after="80" w:line="252" w:lineRule="auto"/>
      </w:pPr>
      <w:r>
        <w:t>Figure 1. Conceptual overview of the System Programming Laboratory Toolkit.</w:t>
      </w:r>
    </w:p>
    <w:p w14:paraId="79299309" w14:textId="77777777" w:rsidR="000A3883" w:rsidRDefault="00000000">
      <w:pPr>
        <w:spacing w:after="80" w:line="252" w:lineRule="auto"/>
      </w:pPr>
      <w:r>
        <w:t>Figure 2. Fragmentation in a conventional system-programming laboratory workflow.</w:t>
      </w:r>
    </w:p>
    <w:p w14:paraId="4AFAAA5E" w14:textId="77777777" w:rsidR="000A3883" w:rsidRDefault="00000000">
      <w:pPr>
        <w:spacing w:after="80" w:line="252" w:lineRule="auto"/>
      </w:pPr>
      <w:r>
        <w:t>Figure 3. High-level architecture of the proposed toolkit.</w:t>
      </w:r>
    </w:p>
    <w:p w14:paraId="0D66B9C9" w14:textId="77777777" w:rsidR="000A3883" w:rsidRDefault="00000000">
      <w:pPr>
        <w:spacing w:after="80" w:line="252" w:lineRule="auto"/>
      </w:pPr>
      <w:r>
        <w:t>Figure 4. Experiment lifecycle: Run, Trace, Explain, Repeat.</w:t>
      </w:r>
    </w:p>
    <w:p w14:paraId="38F1FB22" w14:textId="77777777" w:rsidR="000A3883" w:rsidRDefault="00000000">
      <w:pPr>
        <w:spacing w:after="80" w:line="252" w:lineRule="auto"/>
      </w:pPr>
      <w:r>
        <w:t>Figure 5. Process creation and execution using fork(), exec(), and wait().</w:t>
      </w:r>
    </w:p>
    <w:p w14:paraId="363C1A26" w14:textId="77777777" w:rsidR="000A3883" w:rsidRDefault="00000000">
      <w:pPr>
        <w:spacing w:after="80" w:line="252" w:lineRule="auto"/>
      </w:pPr>
      <w:r>
        <w:t>Figure 6. Multiple threads within a process.</w:t>
      </w:r>
    </w:p>
    <w:p w14:paraId="3AC3F2A1" w14:textId="77777777" w:rsidR="000A3883" w:rsidRDefault="00000000">
      <w:pPr>
        <w:spacing w:after="80" w:line="252" w:lineRule="auto"/>
      </w:pPr>
      <w:r>
        <w:t>Figure 7. Producer-consumer communication through a pipe.</w:t>
      </w:r>
    </w:p>
    <w:p w14:paraId="0A3FE7A1" w14:textId="77777777" w:rsidR="000A3883" w:rsidRDefault="00000000">
      <w:pPr>
        <w:spacing w:after="80" w:line="252" w:lineRule="auto"/>
      </w:pPr>
      <w:r>
        <w:t>Figure 8. Signal delivery and process response.</w:t>
      </w:r>
    </w:p>
    <w:p w14:paraId="50A5B67F" w14:textId="77777777" w:rsidR="000A3883" w:rsidRDefault="00000000">
      <w:pPr>
        <w:spacing w:after="80" w:line="252" w:lineRule="auto"/>
      </w:pPr>
      <w:r>
        <w:t>Figure 9. Proposed experiment validation workflow.</w:t>
      </w:r>
    </w:p>
    <w:p w14:paraId="308E50E1" w14:textId="77777777" w:rsidR="00BD7F08" w:rsidRDefault="00000000" w:rsidP="00BD7F08">
      <w:pPr>
        <w:spacing w:after="80" w:line="252" w:lineRule="auto"/>
      </w:pPr>
      <w:r>
        <w:t>Figure 10. Possible future extensions of the toolkit.</w:t>
      </w:r>
    </w:p>
    <w:p w14:paraId="44272A89" w14:textId="77777777" w:rsidR="00BD7F08" w:rsidRDefault="00BD7F08" w:rsidP="00BD7F08">
      <w:pPr>
        <w:spacing w:after="80" w:line="252" w:lineRule="auto"/>
      </w:pPr>
    </w:p>
    <w:p w14:paraId="6B808783" w14:textId="3160BAF3" w:rsidR="000A3883" w:rsidRDefault="00BD7F08" w:rsidP="00BD7F08">
      <w:pPr>
        <w:spacing w:after="80" w:line="252" w:lineRule="auto"/>
      </w:pPr>
      <w:r>
        <w:t xml:space="preserve">                                                           </w:t>
      </w:r>
      <w:r>
        <w:rPr>
          <w:b/>
          <w:sz w:val="32"/>
        </w:rPr>
        <w:t>LI</w:t>
      </w:r>
      <w:r w:rsidR="00000000">
        <w:rPr>
          <w:b/>
          <w:sz w:val="32"/>
        </w:rPr>
        <w:t>ST OF TABLES</w:t>
      </w:r>
    </w:p>
    <w:p w14:paraId="3CDB950A" w14:textId="77777777" w:rsidR="000A3883" w:rsidRDefault="000A3883">
      <w:pPr>
        <w:spacing w:after="80" w:line="252" w:lineRule="auto"/>
      </w:pPr>
    </w:p>
    <w:p w14:paraId="4EF18290" w14:textId="77777777" w:rsidR="000A3883" w:rsidRDefault="00000000">
      <w:pPr>
        <w:spacing w:after="80" w:line="252" w:lineRule="auto"/>
      </w:pPr>
      <w:r>
        <w:t>Table 1. Problems observed in fragmented laboratory workflows.</w:t>
      </w:r>
    </w:p>
    <w:p w14:paraId="222AB7AA" w14:textId="77777777" w:rsidR="000A3883" w:rsidRDefault="00000000">
      <w:pPr>
        <w:spacing w:after="80" w:line="252" w:lineRule="auto"/>
      </w:pPr>
      <w:r>
        <w:t>Table 2. Toolkit capability areas and their learning goals.</w:t>
      </w:r>
    </w:p>
    <w:p w14:paraId="5BD4B711" w14:textId="77777777" w:rsidR="000A3883" w:rsidRDefault="00000000">
      <w:pPr>
        <w:spacing w:after="80" w:line="252" w:lineRule="auto"/>
      </w:pPr>
      <w:r>
        <w:t>Table 3. Responsibilities of the architectural layers.</w:t>
      </w:r>
    </w:p>
    <w:p w14:paraId="0A7FFDDE" w14:textId="77777777" w:rsidR="000A3883" w:rsidRDefault="00000000">
      <w:pPr>
        <w:spacing w:after="80" w:line="252" w:lineRule="auto"/>
      </w:pPr>
      <w:r>
        <w:t>Table 4. Core system calls and their educational purpose.</w:t>
      </w:r>
    </w:p>
    <w:p w14:paraId="6B3AD655" w14:textId="77777777" w:rsidR="000A3883" w:rsidRDefault="00000000">
      <w:pPr>
        <w:spacing w:after="80" w:line="252" w:lineRule="auto"/>
      </w:pPr>
      <w:r>
        <w:t>Table 5. Suggested file-handling experiment cases.</w:t>
      </w:r>
    </w:p>
    <w:p w14:paraId="4B3D6CEB" w14:textId="77777777" w:rsidR="000A3883" w:rsidRDefault="00000000">
      <w:pPr>
        <w:spacing w:after="80" w:line="252" w:lineRule="auto"/>
      </w:pPr>
      <w:r>
        <w:t>Table 6. Suggested process and thread experiment cases.</w:t>
      </w:r>
    </w:p>
    <w:p w14:paraId="0E885EE6" w14:textId="77777777" w:rsidR="000A3883" w:rsidRDefault="00000000">
      <w:pPr>
        <w:spacing w:after="80" w:line="252" w:lineRule="auto"/>
      </w:pPr>
      <w:r>
        <w:t>Table 7. Suggested IPC and signal experiment cases.</w:t>
      </w:r>
    </w:p>
    <w:p w14:paraId="20AD43C5" w14:textId="77777777" w:rsidR="000A3883" w:rsidRDefault="00000000">
      <w:pPr>
        <w:spacing w:after="80" w:line="252" w:lineRule="auto"/>
      </w:pPr>
      <w:r>
        <w:t>Table 8. Qualitative outcome mapping.</w:t>
      </w:r>
    </w:p>
    <w:p w14:paraId="320DA878" w14:textId="77777777" w:rsidR="000A3883" w:rsidRDefault="00000000">
      <w:pPr>
        <w:spacing w:after="80" w:line="252" w:lineRule="auto"/>
      </w:pPr>
      <w:r>
        <w:t>Table 9. Limitations and mitigation strategies.</w:t>
      </w:r>
    </w:p>
    <w:p w14:paraId="5104DD82" w14:textId="77777777" w:rsidR="000A3883" w:rsidRDefault="00000000">
      <w:pPr>
        <w:spacing w:after="80" w:line="252" w:lineRule="auto"/>
      </w:pPr>
      <w:r>
        <w:t>Table 10. Future enhancement roadmap.</w:t>
      </w:r>
    </w:p>
    <w:p w14:paraId="42B29CDE" w14:textId="77777777" w:rsidR="000A3883" w:rsidRDefault="00000000">
      <w:pPr>
        <w:spacing w:after="80" w:line="252" w:lineRule="auto"/>
      </w:pPr>
      <w:r>
        <w:br w:type="page"/>
      </w:r>
    </w:p>
    <w:p w14:paraId="5938C5EA" w14:textId="77777777" w:rsidR="000A3883" w:rsidRDefault="00000000">
      <w:pPr>
        <w:spacing w:after="80" w:line="252" w:lineRule="auto"/>
        <w:jc w:val="center"/>
      </w:pPr>
      <w:r>
        <w:rPr>
          <w:b/>
          <w:sz w:val="32"/>
        </w:rPr>
        <w:lastRenderedPageBreak/>
        <w:t>TABLE OF CONTENTS</w:t>
      </w:r>
    </w:p>
    <w:p w14:paraId="720D96F8" w14:textId="77777777" w:rsidR="000A3883" w:rsidRDefault="000A3883">
      <w:pPr>
        <w:spacing w:after="80" w:line="252" w:lineRule="auto"/>
      </w:pPr>
    </w:p>
    <w:p w14:paraId="0E6596B1" w14:textId="77777777" w:rsidR="000A3883" w:rsidRDefault="00000000">
      <w:pPr>
        <w:spacing w:after="80" w:line="252" w:lineRule="auto"/>
      </w:pPr>
      <w:r>
        <w:t>Abstract</w:t>
      </w:r>
    </w:p>
    <w:p w14:paraId="6A52BBAC" w14:textId="77777777" w:rsidR="000A3883" w:rsidRDefault="00000000">
      <w:pPr>
        <w:spacing w:after="80" w:line="252" w:lineRule="auto"/>
      </w:pPr>
      <w:r>
        <w:t>List of Figures</w:t>
      </w:r>
    </w:p>
    <w:p w14:paraId="02F6983E" w14:textId="77777777" w:rsidR="000A3883" w:rsidRDefault="00000000">
      <w:pPr>
        <w:spacing w:after="80" w:line="252" w:lineRule="auto"/>
      </w:pPr>
      <w:r>
        <w:t>List of Tables</w:t>
      </w:r>
    </w:p>
    <w:p w14:paraId="493B456F" w14:textId="77777777" w:rsidR="000A3883" w:rsidRDefault="00000000">
      <w:pPr>
        <w:spacing w:after="80" w:line="252" w:lineRule="auto"/>
      </w:pPr>
      <w:r>
        <w:t>1. Introduction</w:t>
      </w:r>
    </w:p>
    <w:p w14:paraId="01E3950A" w14:textId="77777777" w:rsidR="000A3883" w:rsidRDefault="00000000">
      <w:pPr>
        <w:spacing w:after="80" w:line="252" w:lineRule="auto"/>
      </w:pPr>
      <w:r>
        <w:t xml:space="preserve">   1.1 Background and Context</w:t>
      </w:r>
    </w:p>
    <w:p w14:paraId="12D93F5B" w14:textId="77777777" w:rsidR="000A3883" w:rsidRDefault="00000000">
      <w:pPr>
        <w:spacing w:after="80" w:line="252" w:lineRule="auto"/>
      </w:pPr>
      <w:r>
        <w:t xml:space="preserve">   1.2 Problem Statement</w:t>
      </w:r>
    </w:p>
    <w:p w14:paraId="33604BAC" w14:textId="77777777" w:rsidR="000A3883" w:rsidRDefault="00000000">
      <w:pPr>
        <w:spacing w:after="80" w:line="252" w:lineRule="auto"/>
      </w:pPr>
      <w:r>
        <w:t xml:space="preserve">   1.3 Aim and Objectives</w:t>
      </w:r>
    </w:p>
    <w:p w14:paraId="1043C627" w14:textId="77777777" w:rsidR="000A3883" w:rsidRDefault="00000000">
      <w:pPr>
        <w:spacing w:after="80" w:line="252" w:lineRule="auto"/>
      </w:pPr>
      <w:r>
        <w:t xml:space="preserve">   1.4 Scope of the Project</w:t>
      </w:r>
    </w:p>
    <w:p w14:paraId="13157048" w14:textId="77777777" w:rsidR="000A3883" w:rsidRDefault="00000000">
      <w:pPr>
        <w:spacing w:after="80" w:line="252" w:lineRule="auto"/>
      </w:pPr>
      <w:r>
        <w:t xml:space="preserve">   1.5 Significance and Organization of the Report</w:t>
      </w:r>
    </w:p>
    <w:p w14:paraId="388130C8" w14:textId="77777777" w:rsidR="000A3883" w:rsidRDefault="00000000">
      <w:pPr>
        <w:spacing w:after="80" w:line="252" w:lineRule="auto"/>
      </w:pPr>
      <w:r>
        <w:t>2. Methodology</w:t>
      </w:r>
    </w:p>
    <w:p w14:paraId="4F392C17" w14:textId="77777777" w:rsidR="000A3883" w:rsidRDefault="00000000">
      <w:pPr>
        <w:spacing w:after="80" w:line="252" w:lineRule="auto"/>
      </w:pPr>
      <w:r>
        <w:t xml:space="preserve">   2.1 Design Approach</w:t>
      </w:r>
    </w:p>
    <w:p w14:paraId="5F5D5A7A" w14:textId="77777777" w:rsidR="000A3883" w:rsidRDefault="00000000">
      <w:pPr>
        <w:spacing w:after="80" w:line="252" w:lineRule="auto"/>
      </w:pPr>
      <w:r>
        <w:t xml:space="preserve">   2.2 Overall Architecture</w:t>
      </w:r>
    </w:p>
    <w:p w14:paraId="1B64D848" w14:textId="77777777" w:rsidR="000A3883" w:rsidRDefault="00000000">
      <w:pPr>
        <w:spacing w:after="80" w:line="252" w:lineRule="auto"/>
      </w:pPr>
      <w:r>
        <w:t xml:space="preserve">   2.3 User Interface and Toolkit Controller</w:t>
      </w:r>
    </w:p>
    <w:p w14:paraId="06CA1375" w14:textId="77777777" w:rsidR="000A3883" w:rsidRDefault="00000000">
      <w:pPr>
        <w:spacing w:after="80" w:line="252" w:lineRule="auto"/>
      </w:pPr>
      <w:r>
        <w:t xml:space="preserve">   2.4 Experiment Modules</w:t>
      </w:r>
    </w:p>
    <w:p w14:paraId="1159260E" w14:textId="77777777" w:rsidR="000A3883" w:rsidRDefault="00000000">
      <w:pPr>
        <w:spacing w:after="80" w:line="252" w:lineRule="auto"/>
      </w:pPr>
      <w:r>
        <w:t xml:space="preserve">   2.5 System-Call Layer and Linux Kernel</w:t>
      </w:r>
    </w:p>
    <w:p w14:paraId="2415A38E" w14:textId="77777777" w:rsidR="000A3883" w:rsidRDefault="00000000">
      <w:pPr>
        <w:spacing w:after="80" w:line="252" w:lineRule="auto"/>
      </w:pPr>
      <w:r>
        <w:t xml:space="preserve">   2.6 Experiment Workflow</w:t>
      </w:r>
    </w:p>
    <w:p w14:paraId="6D304876" w14:textId="77777777" w:rsidR="000A3883" w:rsidRDefault="00000000">
      <w:pPr>
        <w:spacing w:after="80" w:line="252" w:lineRule="auto"/>
      </w:pPr>
      <w:r>
        <w:t xml:space="preserve">   2.7 Design Considerations</w:t>
      </w:r>
    </w:p>
    <w:p w14:paraId="7058DAD0" w14:textId="77777777" w:rsidR="000A3883" w:rsidRDefault="00000000">
      <w:pPr>
        <w:spacing w:after="80" w:line="252" w:lineRule="auto"/>
      </w:pPr>
      <w:r>
        <w:t>3. Experiments</w:t>
      </w:r>
    </w:p>
    <w:p w14:paraId="1BCF58D2" w14:textId="77777777" w:rsidR="000A3883" w:rsidRDefault="00000000">
      <w:pPr>
        <w:spacing w:after="80" w:line="252" w:lineRule="auto"/>
      </w:pPr>
      <w:r>
        <w:t xml:space="preserve">   3.1 Experiment Environment and Procedure</w:t>
      </w:r>
    </w:p>
    <w:p w14:paraId="7C8F427B" w14:textId="77777777" w:rsidR="000A3883" w:rsidRDefault="00000000">
      <w:pPr>
        <w:spacing w:after="80" w:line="252" w:lineRule="auto"/>
      </w:pPr>
      <w:r>
        <w:t xml:space="preserve">   3.2 File Handling</w:t>
      </w:r>
    </w:p>
    <w:p w14:paraId="1EF672DB" w14:textId="77777777" w:rsidR="000A3883" w:rsidRDefault="00000000">
      <w:pPr>
        <w:spacing w:after="80" w:line="252" w:lineRule="auto"/>
      </w:pPr>
      <w:r>
        <w:t xml:space="preserve">   3.3 Process Creation and Program Execution</w:t>
      </w:r>
    </w:p>
    <w:p w14:paraId="6FA0ECEF" w14:textId="77777777" w:rsidR="000A3883" w:rsidRDefault="00000000">
      <w:pPr>
        <w:spacing w:after="80" w:line="252" w:lineRule="auto"/>
      </w:pPr>
      <w:r>
        <w:t xml:space="preserve">   3.4 Threads and Synchronization</w:t>
      </w:r>
    </w:p>
    <w:p w14:paraId="0BAE8191" w14:textId="77777777" w:rsidR="000A3883" w:rsidRDefault="00000000">
      <w:pPr>
        <w:spacing w:after="80" w:line="252" w:lineRule="auto"/>
      </w:pPr>
      <w:r>
        <w:t xml:space="preserve">   3.5 Inter-Process Communication</w:t>
      </w:r>
    </w:p>
    <w:p w14:paraId="40AD4B27" w14:textId="77777777" w:rsidR="000A3883" w:rsidRDefault="00000000">
      <w:pPr>
        <w:spacing w:after="80" w:line="252" w:lineRule="auto"/>
      </w:pPr>
      <w:r>
        <w:t xml:space="preserve">   3.6 Signals and Process Control</w:t>
      </w:r>
    </w:p>
    <w:p w14:paraId="5328E8D7" w14:textId="77777777" w:rsidR="000A3883" w:rsidRDefault="00000000">
      <w:pPr>
        <w:spacing w:after="80" w:line="252" w:lineRule="auto"/>
      </w:pPr>
      <w:r>
        <w:t xml:space="preserve">   3.7 Scheduling Concepts</w:t>
      </w:r>
    </w:p>
    <w:p w14:paraId="6379597E" w14:textId="77777777" w:rsidR="000A3883" w:rsidRDefault="00000000">
      <w:pPr>
        <w:spacing w:after="80" w:line="252" w:lineRule="auto"/>
      </w:pPr>
      <w:r>
        <w:t xml:space="preserve">   3.8 Validation and Safety</w:t>
      </w:r>
    </w:p>
    <w:p w14:paraId="416B2B5D" w14:textId="77777777" w:rsidR="000A3883" w:rsidRDefault="00000000">
      <w:pPr>
        <w:spacing w:after="80" w:line="252" w:lineRule="auto"/>
      </w:pPr>
      <w:r>
        <w:t>4. Results and Discussion</w:t>
      </w:r>
    </w:p>
    <w:p w14:paraId="476B5A8A" w14:textId="77777777" w:rsidR="000A3883" w:rsidRDefault="00000000">
      <w:pPr>
        <w:spacing w:after="80" w:line="252" w:lineRule="auto"/>
      </w:pPr>
      <w:r>
        <w:t xml:space="preserve">   4.1 Design Outcomes</w:t>
      </w:r>
    </w:p>
    <w:p w14:paraId="7C7D2C1B" w14:textId="77777777" w:rsidR="000A3883" w:rsidRDefault="00000000">
      <w:pPr>
        <w:spacing w:after="80" w:line="252" w:lineRule="auto"/>
      </w:pPr>
      <w:r>
        <w:t xml:space="preserve">   4.2 Capability-to-Learning Mapping</w:t>
      </w:r>
    </w:p>
    <w:p w14:paraId="69120F0D" w14:textId="77777777" w:rsidR="000A3883" w:rsidRDefault="00000000">
      <w:pPr>
        <w:spacing w:after="80" w:line="252" w:lineRule="auto"/>
      </w:pPr>
      <w:r>
        <w:t xml:space="preserve">   4.3 Qualitative Evaluation</w:t>
      </w:r>
    </w:p>
    <w:p w14:paraId="74D860AD" w14:textId="77777777" w:rsidR="000A3883" w:rsidRDefault="00000000">
      <w:pPr>
        <w:spacing w:after="80" w:line="252" w:lineRule="auto"/>
      </w:pPr>
      <w:r>
        <w:t xml:space="preserve">   4.4 Limitations</w:t>
      </w:r>
    </w:p>
    <w:p w14:paraId="2C01CFD3" w14:textId="77777777" w:rsidR="000A3883" w:rsidRDefault="00000000">
      <w:pPr>
        <w:spacing w:after="80" w:line="252" w:lineRule="auto"/>
      </w:pPr>
      <w:r>
        <w:t>5. Conclusion and Future Work</w:t>
      </w:r>
    </w:p>
    <w:p w14:paraId="5C8E989C" w14:textId="77777777" w:rsidR="000A3883" w:rsidRDefault="00000000">
      <w:pPr>
        <w:spacing w:after="80" w:line="252" w:lineRule="auto"/>
      </w:pPr>
      <w:r>
        <w:t>References</w:t>
      </w:r>
    </w:p>
    <w:p w14:paraId="65817309" w14:textId="77777777" w:rsidR="000A3883" w:rsidRDefault="00000000">
      <w:pPr>
        <w:pStyle w:val="Heading1"/>
        <w:jc w:val="center"/>
      </w:pPr>
      <w:r>
        <w:lastRenderedPageBreak/>
        <w:t>1. INTRODUCTION</w:t>
      </w:r>
    </w:p>
    <w:p w14:paraId="3226FC5C" w14:textId="77777777" w:rsidR="000A3883" w:rsidRDefault="00000000">
      <w:pPr>
        <w:spacing w:after="80" w:line="252" w:lineRule="auto"/>
        <w:ind w:firstLine="360"/>
        <w:jc w:val="both"/>
      </w:pPr>
      <w:r>
        <w:t>An operating system provides the services and abstractions that allow applications to use a computer's processing, memory, storage, and input/output resources. While users normally interact with applications through high-level interfaces, system programmers work closer to the operating system. They use system calls and programming-library interfaces to create processes, access files, coordinate execution, exchange data, and respond to events. Understanding these mechanisms is an important part of operating-systems education because it connects theoretical concepts with the behavior of running programs.</w:t>
      </w:r>
    </w:p>
    <w:p w14:paraId="1CAC11F7" w14:textId="77777777" w:rsidR="000A3883" w:rsidRDefault="00000000">
      <w:pPr>
        <w:spacing w:after="80" w:line="252" w:lineRule="auto"/>
        <w:ind w:firstLine="360"/>
        <w:jc w:val="both"/>
      </w:pPr>
      <w:r>
        <w:t>In a typical course, these topics are introduced separately. A file-handling exercise may demonstrate open(), read(), write(), and close(); a process exercise may focus on fork() and wait(); and a communication exercise may use pipe() or signals. Each exercise is useful on its own, but a learner can find it difficult to see the relationships between them. The student may spend substantial time preparing source files, compiling programs, handling repetitive setup code, and interpreting output before reaching the underlying concept. The presentation describes this experience as a fragmented laboratory environment in which experiments exist in separate silos and modules rarely demonstrate interaction.</w:t>
      </w:r>
    </w:p>
    <w:p w14:paraId="103A0195" w14:textId="77777777" w:rsidR="000A3883" w:rsidRDefault="00000000">
      <w:pPr>
        <w:spacing w:after="80" w:line="252" w:lineRule="auto"/>
        <w:ind w:firstLine="360"/>
        <w:jc w:val="both"/>
      </w:pPr>
      <w:r>
        <w:t>The System Programming Laboratory Toolkit is intended to reduce that fragmentation. It brings a set of core system-programming experiments into one learning environment and organizes them around a shared controller and system-call layer. The learner can select an experiment, execute it, inspect the relevant call and result, connect the observed behavior to the concept, and repeat the process. The design emphasizes visibility: the point is not merely to produce an output, but to understand how the operating system responds to a program's request.</w:t>
      </w:r>
    </w:p>
    <w:p w14:paraId="792100A0" w14:textId="77777777" w:rsidR="000A3883" w:rsidRDefault="00000000">
      <w:pPr>
        <w:pStyle w:val="Heading1"/>
        <w:jc w:val="center"/>
      </w:pPr>
      <w:r>
        <w:t>1.1 BACKGROUND AND CONTEXT</w:t>
      </w:r>
    </w:p>
    <w:p w14:paraId="0221E820" w14:textId="77777777" w:rsidR="000A3883" w:rsidRDefault="00000000">
      <w:pPr>
        <w:spacing w:after="80" w:line="252" w:lineRule="auto"/>
        <w:ind w:firstLine="360"/>
        <w:jc w:val="both"/>
      </w:pPr>
      <w:r>
        <w:t>System programming concerns software that interacts directly with operating-system services and hardware-related resources. It includes operations such as opening files, creating child processes, launching programs, coordinating threads, exchanging data between processes, and handling signals. These activities reveal core operating-system responsibilities: resource management, protection, scheduling, process isolation, and communication. For this reason, system programming is a useful bridge between the conceptual study of operating systems and practical software development.</w:t>
      </w:r>
    </w:p>
    <w:p w14:paraId="69D2B99D" w14:textId="77777777" w:rsidR="000A3883" w:rsidRDefault="00000000">
      <w:pPr>
        <w:spacing w:after="80" w:line="252" w:lineRule="auto"/>
        <w:ind w:firstLine="360"/>
        <w:jc w:val="both"/>
      </w:pPr>
      <w:r>
        <w:t>A system call provides a controlled entry point through which a program requests a service from the kernel. The program supplies arguments, the operating system performs checks and carries out the requested operation where permitted, and the call returns a result or an error indication. Learning this request-and-response pattern helps students understand that a system call is not simply an ordinary function with a different name. It crosses a defined interface between a user program and operating-system services.</w:t>
      </w:r>
    </w:p>
    <w:p w14:paraId="54279966" w14:textId="77777777" w:rsidR="000A3883" w:rsidRDefault="00000000">
      <w:pPr>
        <w:spacing w:after="80" w:line="252" w:lineRule="auto"/>
        <w:ind w:firstLine="360"/>
        <w:jc w:val="both"/>
      </w:pPr>
      <w:r>
        <w:t>Processes and threads offer another important learning area. A process provides an execution environment with its own process identity and resources, while threads allow multiple flows of execution within a process. Calls such as fork(), exec(), and wait() illustrate process creation, program replacement, and coordination. The pthread_create() and pthread_join() interfaces provide a way to study thread creation and completion. These concepts become more meaningful when students can compare the sequence of operations and the resulting output of small experiments.</w:t>
      </w:r>
    </w:p>
    <w:p w14:paraId="0E34B4FA" w14:textId="77777777" w:rsidR="000A3883" w:rsidRDefault="00000000">
      <w:pPr>
        <w:spacing w:after="80" w:line="252" w:lineRule="auto"/>
        <w:ind w:firstLine="360"/>
        <w:jc w:val="both"/>
      </w:pPr>
      <w:r>
        <w:lastRenderedPageBreak/>
        <w:t>Communication and event handling extend the same learning process. Pipes provide a channel for transferring data, while signals notify a process that an event has occurred. Calls such as dup2(), signal(), and kill() can help explain how processes connect input and output streams, establish responses to events, and influence other processes subject to operating-system permissions. A unified laboratory can organize these examples so that students compare related behaviors instead of treating each topic as an isolated command or code fragment.</w:t>
      </w:r>
    </w:p>
    <w:p w14:paraId="170F82E9" w14:textId="77777777" w:rsidR="000A3883" w:rsidRDefault="00000000">
      <w:pPr>
        <w:pStyle w:val="Heading1"/>
        <w:jc w:val="center"/>
      </w:pPr>
      <w:r>
        <w:t>1.2 PROBLEM STATEMENT</w:t>
      </w:r>
    </w:p>
    <w:p w14:paraId="491DDEF0" w14:textId="77777777" w:rsidR="000A3883" w:rsidRDefault="00000000">
      <w:pPr>
        <w:spacing w:after="80" w:line="252" w:lineRule="auto"/>
        <w:ind w:firstLine="360"/>
        <w:jc w:val="both"/>
      </w:pPr>
      <w:r>
        <w:t>The problem addressed by the project is the fragmented experience of learning system programming. When laboratory tasks are maintained as independent exercises, students may repeatedly recreate similar program structure, build and run each example using a different procedure, and rely on separate explanations to understand the output. This repetition can shift attention away from the operating-system concept that the exercise is intended to teach.</w:t>
      </w:r>
    </w:p>
    <w:p w14:paraId="19FE832B" w14:textId="77777777" w:rsidR="000A3883" w:rsidRDefault="00000000">
      <w:pPr>
        <w:spacing w:after="80" w:line="252" w:lineRule="auto"/>
        <w:ind w:firstLine="360"/>
        <w:jc w:val="both"/>
      </w:pPr>
      <w:r>
        <w:t>A second issue is limited visibility of interaction between concepts. File descriptors, processes, threads, pipes, and signals often work together in real applications. If each is studied only through a disconnected example, students may understand the definition of an individual call without understanding how the calls form a complete execution flow. A third issue is abstraction: the effects of a system call may seem invisible when an exercise displays only a final text output and does not guide the learner to identify the call, return value, process state, or communication effect involved.</w:t>
      </w:r>
    </w:p>
    <w:p w14:paraId="53FAC443" w14:textId="77777777" w:rsidR="000A3883" w:rsidRDefault="00000000">
      <w:pPr>
        <w:spacing w:after="80" w:line="252" w:lineRule="auto"/>
        <w:ind w:firstLine="360"/>
        <w:jc w:val="both"/>
      </w:pPr>
      <w:r>
        <w:t>The project therefore proposes one interface and a common experiment flow for several core operating-system topics. The environment is intended to reduce setup friction, encourage reuse of a module foundation, and expose system-call activity in a form that supports explanation and repetition. The key design question is: how can a unified system-programming laboratory make core operating-system behavior easier to execute, observe, compare, and explain?</w:t>
      </w:r>
    </w:p>
    <w:p w14:paraId="56482EA8" w14:textId="77777777" w:rsidR="000A3883" w:rsidRDefault="00000000">
      <w:pPr>
        <w:spacing w:after="80" w:line="252" w:lineRule="auto"/>
        <w:ind w:firstLine="360"/>
        <w:jc w:val="both"/>
      </w:pPr>
      <w:r>
        <w:t>The supplied presentation does not specify a complete deployed implementation, detailed source-code structure, or measured comparison against an existing laboratory. Accordingly, this report treats the fragmentation described in the presentation as the motivating problem and the toolkit architecture as the proposed response. Empirical claims about time saved, student performance, or execution speed would require a separate evaluation with documented measurements.</w:t>
      </w:r>
    </w:p>
    <w:p w14:paraId="2A32C796" w14:textId="77777777" w:rsidR="000A3883" w:rsidRDefault="00000000">
      <w:pPr>
        <w:pStyle w:val="Heading1"/>
        <w:jc w:val="center"/>
      </w:pPr>
      <w:r>
        <w:t>1.3 AIM AND OBJECTIVES</w:t>
      </w:r>
    </w:p>
    <w:p w14:paraId="791F9630" w14:textId="77777777" w:rsidR="000A3883" w:rsidRDefault="00000000">
      <w:pPr>
        <w:spacing w:after="80" w:line="252" w:lineRule="auto"/>
        <w:ind w:firstLine="360"/>
        <w:jc w:val="both"/>
      </w:pPr>
      <w:r>
        <w:t>The main aim is to design a unified system-programming learning environment that connects operating-system theory with observable system-level behavior. The toolkit is organized so that students can work with related experiments through a consistent interaction model instead of preparing each exercise as a separate learning activity.</w:t>
      </w:r>
    </w:p>
    <w:p w14:paraId="4BD1A154" w14:textId="77777777" w:rsidR="000A3883" w:rsidRDefault="00000000">
      <w:pPr>
        <w:spacing w:after="80" w:line="252" w:lineRule="auto"/>
        <w:ind w:firstLine="360"/>
        <w:jc w:val="both"/>
      </w:pPr>
      <w:r>
        <w:t xml:space="preserve">The objectives are: (1) bring core system-programming topics together in one learning environment; (2) organize file operations, process management, threading, signals, IPC, and scheduling concepts as connected capabilities; (3) provide a common controller and system-call layer for experiment modules; (4) encourage learners to observe calls, results, and effects instead of relying only on final program output; (5) reduce repeated setup and boilerplate where modules share common requirements; (6) support repeatable experiments that can be changed and </w:t>
      </w:r>
      <w:r>
        <w:lastRenderedPageBreak/>
        <w:t>compared; and (7) define a modular foundation that can be extended as course requirements evolve.</w:t>
      </w:r>
    </w:p>
    <w:p w14:paraId="4426F0F4" w14:textId="77777777" w:rsidR="000A3883" w:rsidRDefault="00000000">
      <w:pPr>
        <w:spacing w:after="80" w:line="252" w:lineRule="auto"/>
        <w:ind w:firstLine="360"/>
        <w:jc w:val="both"/>
      </w:pPr>
      <w:r>
        <w:t>The learning objectives are equally important. Students should be able to identify the role of a system call, describe the order of operations in a program, distinguish process execution from thread execution, explain a simple producer-consumer communication channel, and discuss how signals influence process behavior. They should also learn to reason about expected output, identify error cases, and connect an observed result to the underlying operating-system mechanism.</w:t>
      </w:r>
    </w:p>
    <w:p w14:paraId="24F68786" w14:textId="3BBB711A" w:rsidR="000A3883" w:rsidRDefault="000A3883">
      <w:pPr>
        <w:spacing w:after="80" w:line="252" w:lineRule="auto"/>
        <w:ind w:firstLine="360"/>
        <w:jc w:val="both"/>
      </w:pPr>
    </w:p>
    <w:p w14:paraId="20B9F314" w14:textId="77777777" w:rsidR="000A3883" w:rsidRDefault="00000000">
      <w:pPr>
        <w:pStyle w:val="Heading1"/>
        <w:jc w:val="center"/>
      </w:pPr>
      <w:r>
        <w:t>1.4 SCOPE OF THE PROJECT</w:t>
      </w:r>
    </w:p>
    <w:p w14:paraId="18AF001D" w14:textId="77777777" w:rsidR="000A3883" w:rsidRDefault="00000000">
      <w:pPr>
        <w:spacing w:after="80" w:line="252" w:lineRule="auto"/>
        <w:ind w:firstLine="360"/>
        <w:jc w:val="both"/>
      </w:pPr>
      <w:r>
        <w:t>The scope described in the presentation covers six capability areas: file operations, process management, threading, signals, inter-process communication, and scheduling concepts. The architecture is Linux-oriented and places the Linux kernel at the lowest level, with a system-call layer above it. The proposed user interface communicates with a toolkit controller, which coordinates the experiment modules.</w:t>
      </w:r>
    </w:p>
    <w:p w14:paraId="0CA414B5" w14:textId="77777777" w:rsidR="000A3883" w:rsidRDefault="00000000">
      <w:pPr>
        <w:spacing w:after="80" w:line="252" w:lineRule="auto"/>
        <w:ind w:firstLine="360"/>
        <w:jc w:val="both"/>
      </w:pPr>
      <w:r>
        <w:t>File operations include the basic lifecycle of opening, reading, writing, and closing a file. Process management includes creating a child process, replacing a process image with another program, and waiting for a child to complete. Threading focuses on creating threads and coordinating their completion. IPC includes a pipe-based channel between a producer and a consumer, while signal-related experiments illustrate event notification and process control. Scheduling concepts are included as a capability area, though the presentation does not specify a particular scheduling algorithm or a completed simulator.</w:t>
      </w:r>
    </w:p>
    <w:p w14:paraId="0DBB11C3" w14:textId="77777777" w:rsidR="000A3883" w:rsidRDefault="00000000">
      <w:pPr>
        <w:spacing w:after="80" w:line="252" w:lineRule="auto"/>
        <w:ind w:firstLine="360"/>
        <w:jc w:val="both"/>
      </w:pPr>
      <w:r>
        <w:t>The report focuses on the learning workflow and the design of the modules rather than on low-level implementation details that are absent from the presentation. It does not claim that every proposed experiment has been implemented, tested, or benchmarked. In particular, the presentation does not provide a source repository, test logs, screenshots of a running interface, detailed error-handling behavior, or quantitative evaluation results. These items are treated as implementation and validation work that should be documented when available.</w:t>
      </w:r>
    </w:p>
    <w:p w14:paraId="5CA52D8B" w14:textId="77777777" w:rsidR="000A3883" w:rsidRDefault="00000000">
      <w:pPr>
        <w:spacing w:after="80" w:line="252" w:lineRule="auto"/>
        <w:ind w:firstLine="360"/>
        <w:jc w:val="both"/>
      </w:pPr>
      <w:r>
        <w:t>The future scope shown in the presentation includes a graphical user interface, network programming, a scheduling simulator, memory visualization, and real-time monitoring. These extensions are outside the minimum set of capabilities described for the current design, but they demonstrate how the toolkit could grow into a broader systems-learning platform.</w:t>
      </w:r>
    </w:p>
    <w:p w14:paraId="47D1272E" w14:textId="77777777" w:rsidR="000A3883" w:rsidRDefault="00000000">
      <w:pPr>
        <w:pStyle w:val="Heading1"/>
        <w:jc w:val="center"/>
      </w:pPr>
      <w:r>
        <w:t>1.5 SIGNIFICANCE AND ORGANIZATION OF THE REPORT</w:t>
      </w:r>
    </w:p>
    <w:p w14:paraId="3DD8E8F3" w14:textId="77777777" w:rsidR="000A3883" w:rsidRDefault="00000000">
      <w:pPr>
        <w:spacing w:after="80" w:line="252" w:lineRule="auto"/>
        <w:ind w:firstLine="360"/>
        <w:jc w:val="both"/>
      </w:pPr>
      <w:r>
        <w:t>The significance of the project is its emphasis on connecting concepts rather than merely collecting code examples. A shared environment can help students develop a repeatable method: identify the purpose of an experiment, run it, observe the relevant operating-system interface, interpret the result, and repeat it after changing a condition. This pattern supports active learning and makes the reasoning process explicit.</w:t>
      </w:r>
    </w:p>
    <w:p w14:paraId="456D98EE" w14:textId="77777777" w:rsidR="000A3883" w:rsidRDefault="00000000">
      <w:pPr>
        <w:spacing w:after="80" w:line="252" w:lineRule="auto"/>
        <w:ind w:firstLine="360"/>
        <w:jc w:val="both"/>
      </w:pPr>
      <w:r>
        <w:t xml:space="preserve">For instructors, a common toolkit could provide a consistent starting point for demonstrations and laboratory assignments. For students, it could reduce the amount of unrelated setup needed before a concept can be explored. For later development, modular experiment boundaries can make it easier to add new topics without redesigning the entire learning environment. These are </w:t>
      </w:r>
      <w:r>
        <w:lastRenderedPageBreak/>
        <w:t>intended benefits of the design; their actual magnitude would need to be evaluated in a working implementation.</w:t>
      </w:r>
    </w:p>
    <w:p w14:paraId="1890B675" w14:textId="77777777" w:rsidR="000A3883" w:rsidRDefault="00000000">
      <w:pPr>
        <w:spacing w:after="80" w:line="252" w:lineRule="auto"/>
        <w:ind w:firstLine="360"/>
        <w:jc w:val="both"/>
      </w:pPr>
      <w:r>
        <w:t>The remainder of this report is organized as follows. Chapter 2 describes the design methodology and the layered architecture. Chapter 3 outlines experiments for file handling, process creation, threads, IPC, signals, and scheduling concepts, including suggested validation cases. Chapter 4 discusses the design outcomes, maps capabilities to learning goals, and records limitations. Chapter 5 concludes the report and identifies future enhancements. The references list foundational operating-system and Linux programming materials relevant to the concepts discussed.</w:t>
      </w:r>
    </w:p>
    <w:p w14:paraId="02B471BC" w14:textId="77777777" w:rsidR="000A3883" w:rsidRDefault="00000000">
      <w:pPr>
        <w:pStyle w:val="Heading1"/>
        <w:jc w:val="center"/>
      </w:pPr>
      <w:r>
        <w:t>2. METHODOLOGY</w:t>
      </w:r>
    </w:p>
    <w:p w14:paraId="5F7BFADC" w14:textId="77777777" w:rsidR="000A3883" w:rsidRDefault="00000000">
      <w:pPr>
        <w:spacing w:after="80" w:line="252" w:lineRule="auto"/>
        <w:ind w:firstLine="360"/>
        <w:jc w:val="both"/>
      </w:pPr>
      <w:r>
        <w:t>The methodology follows a modular design approach. The presentation proposes a single user interface connected to a toolkit controller, experiment modules, a system-call layer, and the Linux kernel. This separation is intended to give learners a consistent entry point while allowing each experiment to focus on one operating-system topic. The design starts from the learning problem, identifies the capabilities needed to address it, groups related operations into modules, and defines a repeatable experiment lifecycle.</w:t>
      </w:r>
    </w:p>
    <w:p w14:paraId="3253A14B" w14:textId="77777777" w:rsidR="000A3883" w:rsidRDefault="00000000">
      <w:pPr>
        <w:spacing w:after="80" w:line="252" w:lineRule="auto"/>
        <w:ind w:firstLine="360"/>
        <w:jc w:val="both"/>
      </w:pPr>
      <w:r>
        <w:t>The first step is to identify the learning areas that should be available in the environment. The presentation names file operations, process management, threading, signals, IPC, and scheduling concepts. The second step is to provide a common controller so that experiment selection and execution can follow a consistent pattern. The third step is to make the relevant system calls explicit within each experiment. The final step is to define observations and validation cases that help learners connect program behavior to operating-system concepts.</w:t>
      </w:r>
    </w:p>
    <w:p w14:paraId="6342E9E2" w14:textId="77777777" w:rsidR="000A3883" w:rsidRDefault="00000000">
      <w:pPr>
        <w:pStyle w:val="Heading1"/>
        <w:jc w:val="center"/>
      </w:pPr>
      <w:r>
        <w:t>2.1 DESIGN APPROACH</w:t>
      </w:r>
    </w:p>
    <w:p w14:paraId="19136C27" w14:textId="77777777" w:rsidR="000A3883" w:rsidRDefault="00000000">
      <w:pPr>
        <w:spacing w:after="80" w:line="252" w:lineRule="auto"/>
        <w:ind w:firstLine="360"/>
        <w:jc w:val="both"/>
      </w:pPr>
      <w:r>
        <w:t>The design approach is based on integration, observability, reuse, and extensibility. Integration means that related operating-system topics are available within one learning environment. Observability means that an experiment should expose the call involved, its result, and its effect on the running system to the extent practical for the exercise. Reuse means that common execution and setup responsibilities should be handled consistently rather than being rewritten in every module. Extensibility means that future modules can be added as the curriculum expands.</w:t>
      </w:r>
    </w:p>
    <w:p w14:paraId="1928E0F9" w14:textId="77777777" w:rsidR="000A3883" w:rsidRDefault="00000000">
      <w:pPr>
        <w:spacing w:after="80" w:line="252" w:lineRule="auto"/>
        <w:ind w:firstLine="360"/>
        <w:jc w:val="both"/>
      </w:pPr>
      <w:r>
        <w:t>The toolkit is intended to follow the sequence Run, Trace, Explain, Repeat. During Run, the student starts a selected experiment with its required inputs. During Trace, the student identifies the system calls and the sequence in which they occur. During Explain, the student relates the observed behavior to the operating-system concept. During Repeat, the student changes an input or condition and compares the result. This learning loop is central to the proposed environment because it emphasizes understanding over one-time execution.</w:t>
      </w:r>
    </w:p>
    <w:p w14:paraId="504B6AE7" w14:textId="77777777" w:rsidR="000A3883" w:rsidRDefault="00000000">
      <w:pPr>
        <w:spacing w:after="80" w:line="252" w:lineRule="auto"/>
        <w:ind w:firstLine="360"/>
        <w:jc w:val="both"/>
      </w:pPr>
      <w:r>
        <w:t>A useful design principle is to keep each experiment small enough to teach one primary concept while still allowing related concepts to be connected. For example, a file experiment can begin with open() and read(), then extend to error handling and close(). A process experiment can first demonstrate fork(), then introduce exec() and wait(). A pipe experiment can use two cooperating processes and later connect the example to descriptor redirection through dup2().</w:t>
      </w:r>
    </w:p>
    <w:p w14:paraId="7850ED77" w14:textId="77777777" w:rsidR="000A3883" w:rsidRDefault="00000000">
      <w:pPr>
        <w:spacing w:after="80" w:line="252" w:lineRule="auto"/>
        <w:ind w:firstLine="360"/>
        <w:jc w:val="both"/>
      </w:pPr>
      <w:r>
        <w:lastRenderedPageBreak/>
        <w:t>The design should also distinguish user-facing explanation from the program's actual behavior. Explanatory labels may describe the expected result, but they should not substitute for the result produced by the operating system. Where a call can fail, the module should show the return status and an understandable error message. This makes unexpected outcomes useful learning opportunities rather than confusing interruptions.</w:t>
      </w:r>
    </w:p>
    <w:p w14:paraId="53B2EE5B" w14:textId="77777777" w:rsidR="000A3883" w:rsidRDefault="00000000">
      <w:pPr>
        <w:pStyle w:val="Heading1"/>
        <w:jc w:val="center"/>
      </w:pPr>
      <w:r>
        <w:t>2.2 OVERALL ARCHITECTURE</w:t>
      </w:r>
    </w:p>
    <w:p w14:paraId="126F0A47" w14:textId="77777777" w:rsidR="000A3883" w:rsidRDefault="00000000">
      <w:pPr>
        <w:spacing w:after="80" w:line="252" w:lineRule="auto"/>
        <w:ind w:firstLine="360"/>
        <w:jc w:val="both"/>
      </w:pPr>
      <w:r>
        <w:t>The architecture presented in the project has five principal layers: user interface, toolkit controller, experiment modules, system-call layer, and Linux kernel. The user interface is the point through which the learner chooses and interacts with an experiment. The toolkit controller coordinates the selected module and provides a shared route for execution. Experiment modules contain the topic-specific logic and examples. The system-call layer represents the boundary through which programs request operating-system services. The Linux kernel performs the underlying operations according to the interfaces and permissions available on the host system.</w:t>
      </w:r>
    </w:p>
    <w:p w14:paraId="48EA0AE0" w14:textId="77777777" w:rsidR="000A3883" w:rsidRDefault="00000000">
      <w:pPr>
        <w:spacing w:after="80" w:line="252" w:lineRule="auto"/>
        <w:ind w:firstLine="360"/>
        <w:jc w:val="both"/>
      </w:pPr>
      <w:r>
        <w:t>The layered structure separates responsibilities. The interface should focus on selection, input, output, and explanation. The controller should coordinate the lifecycle of an experiment and keep the interaction consistent. Modules should focus on individual topics rather than rebuilding the overall workflow. The system-call boundary should make the operating-system operations being studied clear. Finally, the kernel remains responsible for process management, file access, scheduling, communication mechanisms, and other core services.</w:t>
      </w:r>
    </w:p>
    <w:p w14:paraId="55B01F58" w14:textId="77777777" w:rsidR="000A3883" w:rsidRDefault="00000000">
      <w:pPr>
        <w:spacing w:after="80" w:line="252" w:lineRule="auto"/>
        <w:ind w:firstLine="360"/>
        <w:jc w:val="both"/>
      </w:pPr>
      <w:r>
        <w:t>This architecture supports the presentation's goal of one interface and six connected capabilities. A learner can move between modules without needing to learn a completely different workflow for every topic. It also provides a basis for future additions: a scheduling simulator or memory visualization component could be introduced as a new module or supporting view while retaining the common controller. The exact implementation of these boundaries is not specified in the presentation and should be confirmed against the actual source code before the report is submitted as a record of a completed implementation.</w:t>
      </w:r>
    </w:p>
    <w:p w14:paraId="60AF695B" w14:textId="77777777" w:rsidR="000A3883" w:rsidRDefault="00000000">
      <w:pPr>
        <w:pStyle w:val="Heading1"/>
        <w:jc w:val="center"/>
      </w:pPr>
      <w:r>
        <w:t>2.3 USER INTERFACE AND TOOLKIT CONTROLLER</w:t>
      </w:r>
    </w:p>
    <w:p w14:paraId="4469A199" w14:textId="77777777" w:rsidR="000A3883" w:rsidRDefault="00000000">
      <w:pPr>
        <w:spacing w:after="80" w:line="252" w:lineRule="auto"/>
        <w:ind w:firstLine="360"/>
        <w:jc w:val="both"/>
      </w:pPr>
      <w:r>
        <w:t>The user interface is intended to make the learning path clear. A useful interface would let the student select a module, read a short purpose statement, provide any required input, run the experiment, and inspect the output. Since the presentation emphasizes a unified environment, the controls and result areas should follow a consistent layout across modules. Consistency reduces the effort spent learning the tool itself and allows students to focus on the operating-system concept.</w:t>
      </w:r>
    </w:p>
    <w:p w14:paraId="236946BF" w14:textId="77777777" w:rsidR="000A3883" w:rsidRDefault="00000000">
      <w:pPr>
        <w:spacing w:after="80" w:line="252" w:lineRule="auto"/>
        <w:ind w:firstLine="360"/>
        <w:jc w:val="both"/>
      </w:pPr>
      <w:r>
        <w:t>The toolkit controller acts as the coordination point between the interface and the experiment modules. Its responsibilities may include checking that a valid module has been selected, passing input values, starting the experiment, collecting output and status information, and returning a clear completion state to the interface. It can also standardize common tasks such as presenting error messages and allowing the student to repeat an experiment. These are design responsibilities inferred from the architecture; the presentation does not define a specific controller API.</w:t>
      </w:r>
    </w:p>
    <w:p w14:paraId="18CBD0E6" w14:textId="77777777" w:rsidR="000A3883" w:rsidRDefault="00000000">
      <w:pPr>
        <w:spacing w:after="80" w:line="252" w:lineRule="auto"/>
        <w:ind w:firstLine="360"/>
        <w:jc w:val="both"/>
      </w:pPr>
      <w:r>
        <w:t xml:space="preserve">The controller should avoid concealing important system behavior. If an experiment creates a child process, for example, the output should make the parent-child relationship understandable. </w:t>
      </w:r>
      <w:r>
        <w:lastRenderedPageBreak/>
        <w:t>If a file operation fails, the student should be able to identify which operation failed and why the failure matters. If a program uses a pipe, the interface should distinguish data produced by the producer from data received by the consumer.</w:t>
      </w:r>
    </w:p>
    <w:p w14:paraId="1FF1A7FF" w14:textId="77777777" w:rsidR="000A3883" w:rsidRDefault="00000000">
      <w:pPr>
        <w:pStyle w:val="Heading1"/>
        <w:jc w:val="center"/>
      </w:pPr>
      <w:r>
        <w:t>2.4 EXPERIMENT MODULES</w:t>
      </w:r>
    </w:p>
    <w:p w14:paraId="14C6B350" w14:textId="77777777" w:rsidR="000A3883" w:rsidRDefault="00000000">
      <w:pPr>
        <w:spacing w:after="80" w:line="252" w:lineRule="auto"/>
        <w:ind w:firstLine="360"/>
        <w:jc w:val="both"/>
      </w:pPr>
      <w:r>
        <w:t>The presentation identifies six connected capability areas. The file-operations module introduces the lifecycle of file descriptors and the basic operations used to read or write data. The process-management module demonstrates creation, execution, and coordination of processes. The threading module introduces multiple flows of execution within a process. The signals module focuses on asynchronous event notification and process control. The IPC module demonstrates communication between processes. The scheduling-concepts module provides a place for studying how execution time and process readiness are managed, although a specific scheduling implementation is not described in the presentation.</w:t>
      </w:r>
    </w:p>
    <w:p w14:paraId="25D9B717" w14:textId="77777777" w:rsidR="000A3883" w:rsidRDefault="00000000">
      <w:pPr>
        <w:spacing w:after="80" w:line="252" w:lineRule="auto"/>
        <w:ind w:firstLine="360"/>
        <w:jc w:val="both"/>
      </w:pPr>
      <w:r>
        <w:t>A module should state its learning goal, list the relevant calls, identify expected observations, and provide at least one error or boundary case. The file module might compare a successful read with a missing-file error. The process module might compare a child that exits normally with one whose completion status is inspected by its parent. The threading module might show that output order can vary when multiple threads execute concurrently. The IPC module might demonstrate what happens when a reader waits for data or when the writer closes its end of a pipe.</w:t>
      </w:r>
    </w:p>
    <w:p w14:paraId="2C51BB95" w14:textId="77777777" w:rsidR="000A3883" w:rsidRDefault="00000000">
      <w:pPr>
        <w:spacing w:after="80" w:line="252" w:lineRule="auto"/>
        <w:ind w:firstLine="360"/>
        <w:jc w:val="both"/>
      </w:pPr>
      <w:r>
        <w:t>Modules should be connected through shared concepts. File descriptors are relevant to both file handling and pipes. Process creation is relevant to IPC and signal delivery. Thread synchronization is relevant to the reliability of output in concurrent programs. Such links make the toolkit more than a menu of unrelated examples. They allow students to revisit an idea in a new context and identify what remains the same and what changes.</w:t>
      </w:r>
    </w:p>
    <w:p w14:paraId="55C5C014" w14:textId="77777777" w:rsidR="000A3883" w:rsidRDefault="00000000">
      <w:pPr>
        <w:pStyle w:val="Heading1"/>
        <w:jc w:val="center"/>
      </w:pPr>
      <w:r>
        <w:t>2.5 SYSTEM-CALL LAYER AND LINUX KERNEL</w:t>
      </w:r>
    </w:p>
    <w:p w14:paraId="1E66A026" w14:textId="77777777" w:rsidR="000A3883" w:rsidRDefault="00000000">
      <w:pPr>
        <w:spacing w:after="80" w:line="252" w:lineRule="auto"/>
        <w:ind w:firstLine="360"/>
        <w:jc w:val="both"/>
      </w:pPr>
      <w:r>
        <w:t>The system-call layer is the key educational boundary in the architecture. User programs request services through defined interfaces; the kernel validates and carries out the operations subject to system state, permissions, and resource availability. By identifying the calls used in each experiment, the toolkit can help learners connect the program's source code with the service requested from the operating system.</w:t>
      </w:r>
    </w:p>
    <w:p w14:paraId="621AA652" w14:textId="77777777" w:rsidR="000A3883" w:rsidRDefault="00000000">
      <w:pPr>
        <w:spacing w:after="80" w:line="252" w:lineRule="auto"/>
        <w:ind w:firstLine="360"/>
        <w:jc w:val="both"/>
      </w:pPr>
      <w:r>
        <w:t>The calls shown in the presentation cover several groups. open(), read(), write(), and close() are used for file access. fork(), exec(), and wait() are associated with process creation, program execution, and coordination. pthread_create() and pthread_join() are used for thread creation and completion in the POSIX threads interface. pipe() establishes a communication channel, dup2() can redirect a file descriptor, and signal() and kill() relate to signal handling and delivery. These interfaces are not interchangeable; each serves a particular purpose and has its own rules for return values, errors, and resource handling.</w:t>
      </w:r>
    </w:p>
    <w:p w14:paraId="336B93CC" w14:textId="77777777" w:rsidR="000A3883" w:rsidRDefault="00000000">
      <w:pPr>
        <w:spacing w:after="80" w:line="252" w:lineRule="auto"/>
        <w:ind w:firstLine="360"/>
        <w:jc w:val="both"/>
      </w:pPr>
      <w:r>
        <w:t>A system-call learning tool should present both successful and unsuccessful outcomes. A return value may indicate success, end-of-file, a count of bytes, a process identifier, or an error depending on the interface. Students should not assume that every operation completes in one call or that output order is always fixed. For example, read() may return fewer bytes than requested, and concurrent process or thread output can interleave in different ways. Discussing these possibilities helps the learner form a more accurate model of system behavior.</w:t>
      </w:r>
    </w:p>
    <w:p w14:paraId="4111C430" w14:textId="77777777" w:rsidR="000A3883" w:rsidRDefault="00000000">
      <w:pPr>
        <w:spacing w:after="80" w:line="252" w:lineRule="auto"/>
        <w:ind w:firstLine="360"/>
        <w:jc w:val="both"/>
      </w:pPr>
      <w:r>
        <w:lastRenderedPageBreak/>
        <w:t>The Linux kernel is the lowest layer in the architecture shown in the presentation. The report does not claim to modify the kernel itself. Instead, the proposed toolkit is an educational environment for writing and observing programs that use operating-system services exposed by the Linux environment.</w:t>
      </w:r>
    </w:p>
    <w:p w14:paraId="61A03F6D" w14:textId="77777777" w:rsidR="000A3883" w:rsidRDefault="00000000">
      <w:pPr>
        <w:pStyle w:val="Heading1"/>
        <w:jc w:val="center"/>
      </w:pPr>
      <w:r>
        <w:t>2.6 EXPERIMENT WORKFLOW</w:t>
      </w:r>
    </w:p>
    <w:p w14:paraId="5BAE1834" w14:textId="77777777" w:rsidR="000A3883" w:rsidRDefault="00000000">
      <w:pPr>
        <w:spacing w:after="80" w:line="252" w:lineRule="auto"/>
        <w:ind w:firstLine="360"/>
        <w:jc w:val="both"/>
      </w:pPr>
      <w:r>
        <w:t>The common experiment workflow is summarized by four actions: Run, Trace, Explain, and Repeat. First, the learner selects a module and executes the experiment. Second, the learner identifies the calls involved and notes their order, return values, and visible effects. Third, the learner explains why the observed behavior is consistent with the operating-system concept. Finally, the learner repeats the experiment after changing a condition to compare the outcomes.</w:t>
      </w:r>
    </w:p>
    <w:p w14:paraId="40E37A67" w14:textId="77777777" w:rsidR="000A3883" w:rsidRDefault="00000000">
      <w:pPr>
        <w:spacing w:after="80" w:line="252" w:lineRule="auto"/>
        <w:ind w:firstLine="360"/>
        <w:jc w:val="both"/>
      </w:pPr>
      <w:r>
        <w:t>For a file experiment, a student might change the file path from an existing file to a missing file and compare the return status. For a process experiment, the student might compare execution with and without waiting for a child process. For a pipe experiment, the student might change the message or observe the effect of closing the write end. For a signal experiment, the student might compare a default signal action with a controlled handler where the example is designed to do so. These changes are proposed experiment ideas rather than a claim that the supplied presentation demonstrates each one.</w:t>
      </w:r>
    </w:p>
    <w:p w14:paraId="71DB9064" w14:textId="77777777" w:rsidR="000A3883" w:rsidRDefault="00000000">
      <w:pPr>
        <w:spacing w:after="80" w:line="252" w:lineRule="auto"/>
        <w:ind w:firstLine="360"/>
        <w:jc w:val="both"/>
      </w:pPr>
      <w:r>
        <w:t>The workflow should encourage written observations. A compact experiment record can include the objective, environment, source-code operation, expected behavior, actual output, interpretation, and any errors encountered. Recording these details makes it easier to compare runs and helps students explain the difference between a predicted result and a result affected by scheduling, permissions, or other system conditions.</w:t>
      </w:r>
    </w:p>
    <w:p w14:paraId="0F3F3767" w14:textId="0405FF5C" w:rsidR="000A3883" w:rsidRDefault="000A3883">
      <w:pPr>
        <w:spacing w:after="80" w:line="252" w:lineRule="auto"/>
        <w:ind w:firstLine="360"/>
        <w:jc w:val="both"/>
      </w:pPr>
    </w:p>
    <w:p w14:paraId="073D33A0" w14:textId="77777777" w:rsidR="000A3883" w:rsidRDefault="00000000">
      <w:pPr>
        <w:pStyle w:val="Heading1"/>
        <w:jc w:val="center"/>
      </w:pPr>
      <w:r>
        <w:t>2.7 DESIGN CONSIDERATIONS</w:t>
      </w:r>
    </w:p>
    <w:p w14:paraId="51F2465C" w14:textId="77777777" w:rsidR="000A3883" w:rsidRDefault="00000000">
      <w:pPr>
        <w:spacing w:after="80" w:line="252" w:lineRule="auto"/>
        <w:ind w:firstLine="360"/>
        <w:jc w:val="both"/>
      </w:pPr>
      <w:r>
        <w:t>Several considerations influence the quality of the proposed toolkit. Clarity requires each module to state what it demonstrates and which system calls are central. Modularity requires a clear boundary between shared execution behavior and topic-specific logic. Error visibility requires failures to be shown rather than silently ignored. Safety requires examples to operate on controlled resources and to avoid unnecessary privileges. Extensibility requires new modules to fit into the common workflow without duplicating the whole environment.</w:t>
      </w:r>
    </w:p>
    <w:p w14:paraId="56820AF7" w14:textId="77777777" w:rsidR="000A3883" w:rsidRDefault="00000000">
      <w:pPr>
        <w:spacing w:after="80" w:line="252" w:lineRule="auto"/>
        <w:ind w:firstLine="360"/>
        <w:jc w:val="both"/>
      </w:pPr>
      <w:r>
        <w:t>Portability also requires care. The presentation uses Linux as the kernel environment and refers to POSIX-style calls. Behavior and available interfaces may differ across operating systems, library versions, and execution environments. A module should identify platform assumptions and explain when a result depends on a Linux-specific feature. Where a function is supplied by a programming library rather than being a direct kernel system call, the educational material should use precise terminology while still showing how the interface relates to operating-system services.</w:t>
      </w:r>
    </w:p>
    <w:p w14:paraId="4994D2AA" w14:textId="6172E30C" w:rsidR="000A3883" w:rsidRDefault="00000000" w:rsidP="00BD7F08">
      <w:pPr>
        <w:spacing w:after="80" w:line="252" w:lineRule="auto"/>
        <w:ind w:firstLine="360"/>
        <w:jc w:val="both"/>
      </w:pPr>
      <w:r>
        <w:t xml:space="preserve">The toolkit should support safe cleanup. File examples should use dedicated test files or temporary directories. Process examples should wait for child processes where appropriate. Thread examples should join threads before the program exits. Pipe examples should close unused file descriptors so that readers and writers do not wait indefinitely. Signal examples should avoid sending signals to unrelated processes. These practices are not merely </w:t>
      </w:r>
      <w:r>
        <w:lastRenderedPageBreak/>
        <w:t>implementation details; they are part of the system-programming knowledge the toolkit is intended to teach.</w:t>
      </w:r>
    </w:p>
    <w:p w14:paraId="6D6298E0" w14:textId="77777777" w:rsidR="000A3883" w:rsidRDefault="00000000">
      <w:pPr>
        <w:pStyle w:val="Heading1"/>
        <w:jc w:val="center"/>
      </w:pPr>
      <w:r>
        <w:t>3. EXPERIMENTS</w:t>
      </w:r>
    </w:p>
    <w:p w14:paraId="7A8FB066" w14:textId="77777777" w:rsidR="000A3883" w:rsidRDefault="00000000">
      <w:pPr>
        <w:spacing w:after="80" w:line="252" w:lineRule="auto"/>
        <w:ind w:firstLine="360"/>
        <w:jc w:val="both"/>
      </w:pPr>
      <w:r>
        <w:t>This chapter describes a practical experiment plan for the capabilities identified in the final presentation. The slides establish the topics and example system calls but do not provide experimental logs, screenshots, numerical results, or a complete implementation description. For that reason, the cases below are presented as suggested experiments and validation criteria for the toolkit. They should be run in the actual project environment and updated with the team's observed output before being treated as completed test evidence.</w:t>
      </w:r>
    </w:p>
    <w:p w14:paraId="756F2FF7" w14:textId="77777777" w:rsidR="000A3883" w:rsidRDefault="00000000">
      <w:pPr>
        <w:spacing w:after="80" w:line="252" w:lineRule="auto"/>
        <w:ind w:firstLine="360"/>
        <w:jc w:val="both"/>
      </w:pPr>
      <w:r>
        <w:t>Each experiment should follow a consistent structure: objective, required operations, procedure, observations, and interpretation. The objective states the concept being studied. The operations identify the relevant interfaces. The procedure describes how to run the example. Observations record the actual output and return status. Interpretation connects the evidence to the underlying operating-system behavior. The same structure can be used for laboratory submissions and instructor review.</w:t>
      </w:r>
    </w:p>
    <w:p w14:paraId="458FFAC2" w14:textId="77777777" w:rsidR="000A3883" w:rsidRDefault="00000000">
      <w:pPr>
        <w:spacing w:after="80" w:line="252" w:lineRule="auto"/>
        <w:ind w:firstLine="360"/>
        <w:jc w:val="both"/>
      </w:pPr>
      <w:r>
        <w:t>A controlled Linux environment is appropriate for the calls listed in the presentation. Students should use test files and harmless demonstration processes. Experiments should be run with ordinary user permissions unless elevated privileges are explicitly required for a separate, approved activity. The toolkit should provide a way to repeat an experiment and should communicate failures in a form that helps students diagnose the cause.</w:t>
      </w:r>
    </w:p>
    <w:p w14:paraId="3F93D133" w14:textId="77777777" w:rsidR="000A3883" w:rsidRDefault="00000000">
      <w:pPr>
        <w:spacing w:after="80" w:line="252" w:lineRule="auto"/>
        <w:ind w:firstLine="360"/>
        <w:jc w:val="both"/>
      </w:pPr>
      <w:r>
        <w:t>The experiment plan begins with file handling, then moves to process creation and execution, threads, IPC, signals, and scheduling concepts. This order progresses from basic resource access to coordination between concurrent execution entities. It also allows concepts to be reused: file descriptors introduced in the first experiment appear again when a pipe is used for communication.</w:t>
      </w:r>
    </w:p>
    <w:p w14:paraId="24CD5A82" w14:textId="77777777" w:rsidR="000A3883" w:rsidRDefault="00000000">
      <w:pPr>
        <w:pStyle w:val="Heading1"/>
        <w:jc w:val="center"/>
      </w:pPr>
      <w:r>
        <w:t>3.1 EXPERIMENT ENVIRONMENT AND PROCEDURE</w:t>
      </w:r>
    </w:p>
    <w:p w14:paraId="751603EA" w14:textId="77777777" w:rsidR="000A3883" w:rsidRDefault="00000000">
      <w:pPr>
        <w:spacing w:after="80" w:line="252" w:lineRule="auto"/>
        <w:ind w:firstLine="360"/>
        <w:jc w:val="both"/>
      </w:pPr>
      <w:r>
        <w:t>The experiment environment should include a Linux-based system, a compiler or runtime appropriate to the selected examples, the toolkit interface, and a controlled directory for source files and test data. The final presentation names Linux as the kernel layer but does not specify a distribution, compiler version, programming language, or build command. The project team should add these details from the actual development environment to make the report reproducible.</w:t>
      </w:r>
    </w:p>
    <w:p w14:paraId="68A12E47" w14:textId="77777777" w:rsidR="000A3883" w:rsidRDefault="00000000">
      <w:pPr>
        <w:spacing w:after="80" w:line="252" w:lineRule="auto"/>
        <w:ind w:firstLine="360"/>
        <w:jc w:val="both"/>
      </w:pPr>
      <w:r>
        <w:t>Before execution, the student should confirm that the required files exist, the program has been built correctly, and the chosen module has the inputs it expects. Each run should begin from a known state. If an experiment creates an output file, the expected file location should be clear. If it creates child processes or threads, the program should complete or clean up those resources. If it sends signals, the target process should be the demonstration process created for that test.</w:t>
      </w:r>
    </w:p>
    <w:p w14:paraId="699E7E6A" w14:textId="76317AE8" w:rsidR="000A3883" w:rsidRDefault="00000000" w:rsidP="00940892">
      <w:pPr>
        <w:spacing w:after="80" w:line="252" w:lineRule="auto"/>
        <w:ind w:firstLine="360"/>
        <w:jc w:val="both"/>
      </w:pPr>
      <w:r>
        <w:t>For every case, record the test identifier, objective, initial condition, steps, expected observation, actual observation, pass/fail status, and comments. A case should be marked as passed only after the actual result has been observed and compared with the criterion. If a test has not yet been run, it should remain marked as planned rather than being reported as successful</w:t>
      </w:r>
      <w:r w:rsidR="00940892">
        <w:t>.</w:t>
      </w:r>
    </w:p>
    <w:p w14:paraId="00649515" w14:textId="77777777" w:rsidR="000A3883" w:rsidRDefault="00000000">
      <w:pPr>
        <w:pStyle w:val="Heading1"/>
        <w:jc w:val="center"/>
      </w:pPr>
      <w:r>
        <w:lastRenderedPageBreak/>
        <w:t>3.2 FILE HANDLING</w:t>
      </w:r>
    </w:p>
    <w:p w14:paraId="2DB801AD" w14:textId="77777777" w:rsidR="000A3883" w:rsidRDefault="00000000">
      <w:pPr>
        <w:spacing w:after="80" w:line="252" w:lineRule="auto"/>
        <w:ind w:firstLine="360"/>
        <w:jc w:val="both"/>
      </w:pPr>
      <w:r>
        <w:t>Objective: demonstrate the lifecycle of file access and connect source-code operations with the operating system's handling of file descriptors. The calls listed in the presentation are open(), read(), write(), and close(). A basic exercise can open a known text file, read a portion of its contents, display or process the bytes, and close the descriptor after use.</w:t>
      </w:r>
    </w:p>
    <w:p w14:paraId="0725026C" w14:textId="77777777" w:rsidR="000A3883" w:rsidRDefault="00000000">
      <w:pPr>
        <w:spacing w:after="80" w:line="252" w:lineRule="auto"/>
        <w:ind w:firstLine="360"/>
        <w:jc w:val="both"/>
      </w:pPr>
      <w:r>
        <w:t>Procedure: prepare a small test file with known content. Run the file-handling module and record whether the file opens successfully. Read the content and compare the bytes or text received with the expected data. Next, run a write case that creates or updates a dedicated output file, then close it and inspect the result. Finally, change the input path to a nonexistent file and record the error response. This negative case demonstrates that operating-system operations can fail and that programs must inspect return values.</w:t>
      </w:r>
    </w:p>
    <w:p w14:paraId="31DAB06B" w14:textId="77777777" w:rsidR="000A3883" w:rsidRDefault="00000000">
      <w:pPr>
        <w:spacing w:after="80" w:line="252" w:lineRule="auto"/>
        <w:ind w:firstLine="360"/>
        <w:jc w:val="both"/>
      </w:pPr>
      <w:r>
        <w:t>Expected learning: open() requests access and returns a file descriptor when successful; read() obtains data and reports the amount read; write() requests that data be written; close() releases the descriptor. Students should understand that the return value and error behavior depend on the operation. They should also recognize that a successful write call does not remove the need for correct resource management, and that programs should not continue using a descriptor after it has been closed.</w:t>
      </w:r>
    </w:p>
    <w:p w14:paraId="2DAEC1C7" w14:textId="77777777" w:rsidR="000A3883" w:rsidRDefault="00000000">
      <w:pPr>
        <w:spacing w:after="80" w:line="252" w:lineRule="auto"/>
        <w:ind w:firstLine="360"/>
        <w:jc w:val="both"/>
      </w:pPr>
      <w:r>
        <w:t>Validation should check the successful open-read-close path, the output of a write operation, and the response to an invalid path. It should also check that the module reports errors clearly and does not leave test resources in an unexpected state. These are proposed validation cases; actual outputs should be inserted after running the implementation.</w:t>
      </w:r>
    </w:p>
    <w:p w14:paraId="244CBF05" w14:textId="77777777" w:rsidR="000A3883" w:rsidRDefault="00000000">
      <w:pPr>
        <w:spacing w:after="80" w:line="252" w:lineRule="auto"/>
        <w:ind w:left="216"/>
      </w:pPr>
      <w:r>
        <w:rPr>
          <w:b/>
        </w:rPr>
        <w:t>Table 5. Suggested file-handling experiment cases.</w:t>
      </w:r>
    </w:p>
    <w:p w14:paraId="2F48E07C" w14:textId="77777777" w:rsidR="000A3883" w:rsidRDefault="00000000">
      <w:pPr>
        <w:spacing w:after="80" w:line="252" w:lineRule="auto"/>
        <w:ind w:left="216"/>
      </w:pPr>
      <w:r>
        <w:t>Case F1 — Existing file: open a prepared file, read its content, and close it. Criterion: the returned data matches the test content and the descriptor is released.</w:t>
      </w:r>
    </w:p>
    <w:p w14:paraId="19D8BB55" w14:textId="77777777" w:rsidR="000A3883" w:rsidRDefault="00000000">
      <w:pPr>
        <w:spacing w:after="80" w:line="252" w:lineRule="auto"/>
        <w:ind w:left="216"/>
      </w:pPr>
      <w:r>
        <w:t>Case F2 — Output file: write a known message to a dedicated output file and inspect it. Criterion: the stored content matches the message requested by the program.</w:t>
      </w:r>
    </w:p>
    <w:p w14:paraId="2A976DE4" w14:textId="77777777" w:rsidR="000A3883" w:rsidRDefault="00000000">
      <w:pPr>
        <w:spacing w:after="80" w:line="252" w:lineRule="auto"/>
        <w:ind w:left="216"/>
      </w:pPr>
      <w:r>
        <w:t>Case F3 — Missing file: attempt to open a nonexistent path. Criterion: the error is visible, the failure is not treated as valid data, and the program terminates or recovers safely.</w:t>
      </w:r>
    </w:p>
    <w:p w14:paraId="0E5F9EA5" w14:textId="77777777" w:rsidR="000A3883" w:rsidRDefault="00000000">
      <w:pPr>
        <w:pStyle w:val="Heading1"/>
        <w:jc w:val="center"/>
      </w:pPr>
      <w:r>
        <w:t>3.3 PROCESS CREATION AND PROGRAM EXECUTION</w:t>
      </w:r>
    </w:p>
    <w:p w14:paraId="0555D91E" w14:textId="77777777" w:rsidR="000A3883" w:rsidRDefault="00000000">
      <w:pPr>
        <w:spacing w:after="80" w:line="252" w:lineRule="auto"/>
        <w:ind w:firstLine="360"/>
        <w:jc w:val="both"/>
      </w:pPr>
      <w:r>
        <w:t>Objective: explain the difference between creating a process, replacing a program image, and coordinating with a child process. The presentation highlights fork(), exec(), and wait() and depicts one parent process with several possible child processes. These interfaces illustrate the lifecycle of process-based execution and the relationships that can arise when a parent creates child processes.</w:t>
      </w:r>
    </w:p>
    <w:p w14:paraId="4976F7B7" w14:textId="77777777" w:rsidR="000A3883" w:rsidRDefault="00000000">
      <w:pPr>
        <w:spacing w:after="80" w:line="252" w:lineRule="auto"/>
        <w:ind w:firstLine="360"/>
        <w:jc w:val="both"/>
      </w:pPr>
      <w:r>
        <w:t>Procedure: begin with a small parent program that calls fork(). Record the return value in both execution paths and identify which path corresponds to the parent and which to the child. Extend the example so that the child uses an exec-family function to start a different program. In the parent, use wait() or an appropriate wait variant to collect the child's completion status. Record the observed order of messages, process identifiers where relevant, and exit status.</w:t>
      </w:r>
    </w:p>
    <w:p w14:paraId="7409FA93" w14:textId="77777777" w:rsidR="000A3883" w:rsidRDefault="00000000">
      <w:pPr>
        <w:spacing w:after="80" w:line="252" w:lineRule="auto"/>
        <w:ind w:firstLine="360"/>
        <w:jc w:val="both"/>
      </w:pPr>
      <w:r>
        <w:t xml:space="preserve">Expected learning: fork() creates a child process, after which parent and child continue from the point following the call with different return values. An exec-family call replaces the current process image with a new program when successful; it does not simply create a second child by </w:t>
      </w:r>
      <w:r>
        <w:lastRenderedPageBreak/>
        <w:t>itself. wait() allows a parent to collect information about a child's state and helps prevent completed children from remaining unreaped. These distinctions are fundamental to interpreting the process diagram shown in the presentation.</w:t>
      </w:r>
    </w:p>
    <w:p w14:paraId="3DDEC41A" w14:textId="77777777" w:rsidR="000A3883" w:rsidRDefault="00000000">
      <w:pPr>
        <w:spacing w:after="80" w:line="252" w:lineRule="auto"/>
        <w:ind w:firstLine="360"/>
        <w:jc w:val="both"/>
      </w:pPr>
      <w:r>
        <w:t>Validation cases should include a child that exits normally, a child that runs another program successfully, and a parent that waits for completion. Students should explain why output order may vary if the parent and child both print messages before synchronization. The module should also handle failed program execution by displaying an error rather than implying that the new program started.</w:t>
      </w:r>
    </w:p>
    <w:p w14:paraId="2615E619" w14:textId="77777777" w:rsidR="000A3883" w:rsidRDefault="00000000">
      <w:pPr>
        <w:spacing w:after="80" w:line="252" w:lineRule="auto"/>
        <w:ind w:left="216"/>
      </w:pPr>
      <w:r>
        <w:rPr>
          <w:b/>
        </w:rPr>
        <w:t>Table 6. Suggested process experiment cases.</w:t>
      </w:r>
    </w:p>
    <w:p w14:paraId="31291FF4" w14:textId="77777777" w:rsidR="000A3883" w:rsidRDefault="00000000">
      <w:pPr>
        <w:spacing w:after="80" w:line="252" w:lineRule="auto"/>
        <w:ind w:left="216"/>
      </w:pPr>
      <w:r>
        <w:t>Case P1 — Fork: create one child and display parent and child paths. Criterion: both paths are distinguishable and their return values are interpreted correctly.</w:t>
      </w:r>
    </w:p>
    <w:p w14:paraId="11BBA970" w14:textId="77777777" w:rsidR="000A3883" w:rsidRDefault="00000000">
      <w:pPr>
        <w:spacing w:after="80" w:line="252" w:lineRule="auto"/>
        <w:ind w:left="216"/>
      </w:pPr>
      <w:r>
        <w:t>Case P2 — Exec: have the child launch a known program. Criterion: successful execution replaces the child's program image; a failure path is reported clearly.</w:t>
      </w:r>
    </w:p>
    <w:p w14:paraId="675FE056" w14:textId="77777777" w:rsidR="000A3883" w:rsidRDefault="00000000">
      <w:pPr>
        <w:spacing w:after="80" w:line="252" w:lineRule="auto"/>
        <w:ind w:left="216"/>
      </w:pPr>
      <w:r>
        <w:t>Case P3 — Wait: have the parent wait for the child and inspect completion. Criterion: the parent can explain the child's termination status and the synchronization point.</w:t>
      </w:r>
    </w:p>
    <w:p w14:paraId="642E3B5A" w14:textId="77777777" w:rsidR="000A3883" w:rsidRDefault="00000000">
      <w:pPr>
        <w:pStyle w:val="Heading1"/>
        <w:jc w:val="center"/>
      </w:pPr>
      <w:r>
        <w:t>3.4 THREADS AND SYNCHRONIZATION</w:t>
      </w:r>
    </w:p>
    <w:p w14:paraId="5CA7CC0D" w14:textId="77777777" w:rsidR="000A3883" w:rsidRDefault="00000000">
      <w:pPr>
        <w:spacing w:after="80" w:line="252" w:lineRule="auto"/>
        <w:ind w:firstLine="360"/>
        <w:jc w:val="both"/>
      </w:pPr>
      <w:r>
        <w:t>Objective: introduce multiple flows of execution within one process and show how a program coordinates thread creation and completion. The presentation lists pthread_create() and pthread_join() and depicts four threads within a process. The diagram communicates that a process may contain several threads rather than requiring one separate process for every concurrent task.</w:t>
      </w:r>
    </w:p>
    <w:p w14:paraId="2C4BFF31" w14:textId="77777777" w:rsidR="000A3883" w:rsidRDefault="00000000">
      <w:pPr>
        <w:spacing w:after="80" w:line="252" w:lineRule="auto"/>
        <w:ind w:firstLine="360"/>
        <w:jc w:val="both"/>
      </w:pPr>
      <w:r>
        <w:t>Procedure: create a small program in which the main thread starts one or more worker threads. Each worker should perform a short, safe task and report a distinguishable message or result. Use pthread_join() to wait for each worker to finish before the program exits. Repeat the example with a different number of workers or a different task. Record which results are stable and which aspects of the output order may vary between runs.</w:t>
      </w:r>
    </w:p>
    <w:p w14:paraId="7A89C6ED" w14:textId="77777777" w:rsidR="000A3883" w:rsidRDefault="00000000">
      <w:pPr>
        <w:spacing w:after="80" w:line="252" w:lineRule="auto"/>
        <w:ind w:firstLine="360"/>
        <w:jc w:val="both"/>
      </w:pPr>
      <w:r>
        <w:t>Expected learning: pthread_create() requests creation of a new thread that begins executing a specified routine, while pthread_join() waits for a joinable thread to terminate and can collect its return value when used appropriately. Threads in a process share many process resources, so coordination and shared-state access require attention. The order in which concurrent threads run is not generally guaranteed by the source-code order alone.</w:t>
      </w:r>
    </w:p>
    <w:p w14:paraId="12A160EB" w14:textId="77777777" w:rsidR="000A3883" w:rsidRDefault="00000000">
      <w:pPr>
        <w:spacing w:after="80" w:line="252" w:lineRule="auto"/>
        <w:ind w:firstLine="360"/>
        <w:jc w:val="both"/>
      </w:pPr>
      <w:r>
        <w:t>The initial experiment should avoid shared mutable data so that students can focus on thread lifecycle. A follow-up exercise can introduce a shared counter and demonstrate why unsynchronized concurrent updates may produce unexpected results. If synchronization primitives are added, the module should explain which shared operation is protected and why. The presentation does not name a particular mutex or semaphore experiment, so such an exercise is an extension of the stated threading capability rather than a confirmed slide feature.</w:t>
      </w:r>
    </w:p>
    <w:p w14:paraId="540FE3B9" w14:textId="77777777" w:rsidR="000A3883" w:rsidRDefault="00000000">
      <w:pPr>
        <w:spacing w:after="80" w:line="252" w:lineRule="auto"/>
        <w:ind w:firstLine="360"/>
        <w:jc w:val="both"/>
      </w:pPr>
      <w:r>
        <w:t>Validation should verify that each intended worker is created, that the main program waits for completion, and that resources are handled correctly. Repeated runs can be used to discuss variation in output order without treating every difference as a failure.</w:t>
      </w:r>
    </w:p>
    <w:p w14:paraId="00A00D92" w14:textId="77777777" w:rsidR="000A3883" w:rsidRDefault="00000000">
      <w:pPr>
        <w:pStyle w:val="Heading1"/>
        <w:jc w:val="center"/>
      </w:pPr>
      <w:r>
        <w:lastRenderedPageBreak/>
        <w:t>3.5 INTER-PROCESS COMMUNICATION</w:t>
      </w:r>
    </w:p>
    <w:p w14:paraId="173559F5" w14:textId="77777777" w:rsidR="000A3883" w:rsidRDefault="00000000">
      <w:pPr>
        <w:spacing w:after="80" w:line="252" w:lineRule="auto"/>
        <w:ind w:firstLine="360"/>
        <w:jc w:val="both"/>
      </w:pPr>
      <w:r>
        <w:t>Objective: demonstrate how two processes exchange data through a communication channel. The presentation depicts Process A as a producer and Process B as a consumer, connected by a pipe or shared channel. It lists pipe() and dup2() as relevant interfaces. The pipe example is particularly useful because it links process creation, file descriptors, reading, writing, and resource cleanup.</w:t>
      </w:r>
    </w:p>
    <w:p w14:paraId="74C8BD28" w14:textId="77777777" w:rsidR="000A3883" w:rsidRDefault="00000000">
      <w:pPr>
        <w:spacing w:after="80" w:line="252" w:lineRule="auto"/>
        <w:ind w:firstLine="360"/>
        <w:jc w:val="both"/>
      </w:pPr>
      <w:r>
        <w:t>Procedure: create a pipe and then arrange for a producer and consumer to use its read and write ends. The producer writes a short known message; the consumer reads the available data and displays or verifies it. Close unused ends of the pipe in each process. If descriptor redirection is part of the exercise, use dup2() to connect the appropriate pipe descriptor to standard input or standard output, then execute the relevant program. Record the data received and whether the consumer exits as expected.</w:t>
      </w:r>
    </w:p>
    <w:p w14:paraId="540D92DD" w14:textId="77777777" w:rsidR="000A3883" w:rsidRDefault="00000000">
      <w:pPr>
        <w:spacing w:after="80" w:line="252" w:lineRule="auto"/>
        <w:ind w:firstLine="360"/>
        <w:jc w:val="both"/>
      </w:pPr>
      <w:r>
        <w:t>Expected learning: a pipe provides a unidirectional byte stream between connected endpoints. The producer and consumer must agree on how the stream is interpreted; the pipe itself does not automatically preserve application-level message boundaries. Closing unused descriptors is important because an open write end can affect when a reader observes end-of-file. dup2() can duplicate a descriptor onto a specified descriptor number and is often used to redirect standard input or output.</w:t>
      </w:r>
    </w:p>
    <w:p w14:paraId="27C81D1A" w14:textId="77777777" w:rsidR="000A3883" w:rsidRDefault="00000000">
      <w:pPr>
        <w:spacing w:after="80" w:line="252" w:lineRule="auto"/>
        <w:ind w:firstLine="360"/>
        <w:jc w:val="both"/>
      </w:pPr>
      <w:r>
        <w:t>Suggested tests include transferring a known message, testing an empty or short input, and confirming that the consumer terminates when the writer closes its end. A test that intentionally leaves an unnecessary descriptor open can be discussed as a diagnostic exercise, but should be bounded so it cannot hang the laboratory indefinitely. The toolkit should provide a safe way to stop or reset an experiment that does not complete.</w:t>
      </w:r>
    </w:p>
    <w:p w14:paraId="431128BD" w14:textId="77777777" w:rsidR="000A3883" w:rsidRDefault="00000000">
      <w:pPr>
        <w:spacing w:after="80" w:line="252" w:lineRule="auto"/>
        <w:ind w:left="216"/>
      </w:pPr>
      <w:r>
        <w:rPr>
          <w:b/>
        </w:rPr>
        <w:t>Table 7. Suggested IPC experiment cases.</w:t>
      </w:r>
    </w:p>
    <w:p w14:paraId="0454C0A4" w14:textId="77777777" w:rsidR="000A3883" w:rsidRDefault="00000000">
      <w:pPr>
        <w:spacing w:after="80" w:line="252" w:lineRule="auto"/>
        <w:ind w:left="216"/>
      </w:pPr>
      <w:r>
        <w:t>Case I1 — Basic pipe: send a known message from producer to consumer. Criterion: received data matches the intended data.</w:t>
      </w:r>
    </w:p>
    <w:p w14:paraId="426F0F39" w14:textId="77777777" w:rsidR="000A3883" w:rsidRDefault="00000000">
      <w:pPr>
        <w:spacing w:after="80" w:line="252" w:lineRule="auto"/>
        <w:ind w:left="216"/>
      </w:pPr>
      <w:r>
        <w:t>Case I2 — Descriptor redirection: connect a pipe endpoint to a standard stream using dup2(). Criterion: the child program receives input or emits output through the intended channel.</w:t>
      </w:r>
    </w:p>
    <w:p w14:paraId="39A7C7A9" w14:textId="77777777" w:rsidR="000A3883" w:rsidRDefault="00000000">
      <w:pPr>
        <w:spacing w:after="80" w:line="252" w:lineRule="auto"/>
        <w:ind w:left="216"/>
      </w:pPr>
      <w:r>
        <w:t>Case I3 — End-of-stream: close unused descriptors and observe reader completion. Criterion: the consumer does not wait indefinitely after all write ends are closed.</w:t>
      </w:r>
    </w:p>
    <w:p w14:paraId="74A382F2" w14:textId="77777777" w:rsidR="000A3883" w:rsidRDefault="00000000">
      <w:pPr>
        <w:pStyle w:val="Heading1"/>
        <w:jc w:val="center"/>
      </w:pPr>
      <w:r>
        <w:t>3.6 SIGNALS AND PROCESS CONTROL</w:t>
      </w:r>
    </w:p>
    <w:p w14:paraId="3FE374FA" w14:textId="77777777" w:rsidR="000A3883" w:rsidRDefault="00000000">
      <w:pPr>
        <w:spacing w:after="80" w:line="252" w:lineRule="auto"/>
        <w:ind w:firstLine="360"/>
        <w:jc w:val="both"/>
      </w:pPr>
      <w:r>
        <w:t>Objective: explain signals as a mechanism for notifying a process that an event has occurred and for influencing process behavior. The presentation lists signal() and kill() and shows a signal or termination relationship between processes. Signals complement IPC through pipes: a pipe carries a byte stream, while a signal communicates an event or condition rather than arbitrary application data.</w:t>
      </w:r>
    </w:p>
    <w:p w14:paraId="140B666D" w14:textId="77777777" w:rsidR="000A3883" w:rsidRDefault="00000000">
      <w:pPr>
        <w:spacing w:after="80" w:line="252" w:lineRule="auto"/>
        <w:ind w:firstLine="360"/>
        <w:jc w:val="both"/>
      </w:pPr>
      <w:r>
        <w:t>Procedure: use a demonstration process designed to handle a selected signal safely. Register an appropriate handler where suitable, or use a controlled example that explains the default action. From a separate test process or controlled command, send the signal to the demonstration process using the approved mechanism. Record the response and ensure the target is the intended process. Do not experiment on unrelated system processes.</w:t>
      </w:r>
    </w:p>
    <w:p w14:paraId="146521A4" w14:textId="77777777" w:rsidR="000A3883" w:rsidRDefault="00000000">
      <w:pPr>
        <w:spacing w:after="80" w:line="252" w:lineRule="auto"/>
        <w:ind w:firstLine="360"/>
        <w:jc w:val="both"/>
      </w:pPr>
      <w:r>
        <w:lastRenderedPageBreak/>
        <w:t>Expected learning: signal delivery can interrupt the ordinary flow of a program and cause a configured response or a default action. The kill() interface requests delivery of a signal to a process or group according to its arguments and the caller's permissions; the name does not mean that every use necessarily terminates the target. Students should distinguish sending a signal from the behavior that the target performs when the signal is delivered.</w:t>
      </w:r>
    </w:p>
    <w:p w14:paraId="06C85358" w14:textId="77777777" w:rsidR="000A3883" w:rsidRDefault="00000000">
      <w:pPr>
        <w:spacing w:after="80" w:line="252" w:lineRule="auto"/>
        <w:ind w:firstLine="360"/>
        <w:jc w:val="both"/>
      </w:pPr>
      <w:r>
        <w:t>Validation should include a signal that the demonstration is designed to handle and a controlled invalid-target or permission-error case where safe and appropriate. The module should clearly show the target identifier, the signal selected, and the resulting status. Signal handlers have restrictions on what they should do, so the learning material should avoid presenting complex, unsafe handler logic as a general pattern.</w:t>
      </w:r>
    </w:p>
    <w:p w14:paraId="6FDEB38F" w14:textId="77777777" w:rsidR="000A3883" w:rsidRDefault="00000000">
      <w:pPr>
        <w:pStyle w:val="Heading1"/>
        <w:jc w:val="center"/>
      </w:pPr>
      <w:r>
        <w:t>3.7 SCHEDULING CONCEPTS</w:t>
      </w:r>
    </w:p>
    <w:p w14:paraId="4D9B693D" w14:textId="77777777" w:rsidR="000A3883" w:rsidRDefault="00000000">
      <w:pPr>
        <w:spacing w:after="80" w:line="252" w:lineRule="auto"/>
        <w:ind w:firstLine="360"/>
        <w:jc w:val="both"/>
      </w:pPr>
      <w:r>
        <w:t>Scheduling concepts are listed as one of the toolkit's six capability areas. The presentation does not specify a completed scheduling simulator, a selected algorithm, or numerical measurements. This section therefore defines a suitable learning direction for the module without claiming that a particular scheduler experiment has already been implemented.</w:t>
      </w:r>
    </w:p>
    <w:p w14:paraId="5E211F67" w14:textId="77777777" w:rsidR="000A3883" w:rsidRDefault="00000000">
      <w:pPr>
        <w:spacing w:after="80" w:line="252" w:lineRule="auto"/>
        <w:ind w:firstLine="360"/>
        <w:jc w:val="both"/>
      </w:pPr>
      <w:r>
        <w:t>A scheduling-focused exercise can introduce the idea that multiple runnable tasks compete for processor time and that the operating system chooses which task should execute. Students can compare concepts such as arrival time, burst duration, waiting time, turnaround time, and response time. If the toolkit later includes a simulator, a simple set of user-defined tasks could be used to illustrate how different scheduling policies lead to different execution orders and performance measures.</w:t>
      </w:r>
    </w:p>
    <w:p w14:paraId="37BE8EE1" w14:textId="77777777" w:rsidR="000A3883" w:rsidRDefault="00000000">
      <w:pPr>
        <w:spacing w:after="80" w:line="252" w:lineRule="auto"/>
        <w:ind w:firstLine="360"/>
        <w:jc w:val="both"/>
      </w:pPr>
      <w:r>
        <w:t>A useful extension would separate a conceptual simulation from actual kernel scheduling. A simulator can make policy decisions visible and repeatable, but it does not by itself reproduce all details of scheduling on a real Linux system. The interface should label simulated results clearly and should not imply that the displayed schedule is a direct trace of the host kernel unless such tracing is actually implemented.</w:t>
      </w:r>
    </w:p>
    <w:p w14:paraId="247C2D20" w14:textId="77777777" w:rsidR="000A3883" w:rsidRDefault="00000000">
      <w:pPr>
        <w:spacing w:after="80" w:line="252" w:lineRule="auto"/>
        <w:ind w:firstLine="360"/>
        <w:jc w:val="both"/>
      </w:pPr>
      <w:r>
        <w:t>For the current project description, scheduling should be treated as a capability area planned within the integrated environment. The development team should document the exact algorithm, inputs, output format, and test cases if a working module exists. If it does not yet exist, it should be listed as a future implementation item. This distinction preserves the accuracy of the report while retaining the educational value of the intended module.</w:t>
      </w:r>
    </w:p>
    <w:p w14:paraId="4ADBE0DE" w14:textId="77777777" w:rsidR="000A3883" w:rsidRDefault="00000000">
      <w:pPr>
        <w:pStyle w:val="Heading1"/>
        <w:jc w:val="center"/>
      </w:pPr>
      <w:r>
        <w:t>3.8 VALIDATION AND SAFETY</w:t>
      </w:r>
    </w:p>
    <w:p w14:paraId="704E7FFC" w14:textId="77777777" w:rsidR="000A3883" w:rsidRDefault="00000000">
      <w:pPr>
        <w:spacing w:after="80" w:line="252" w:lineRule="auto"/>
        <w:ind w:firstLine="360"/>
        <w:jc w:val="both"/>
      </w:pPr>
      <w:r>
        <w:t>Validation should cover both functional behavior and the quality of the learning experience. Functional checks establish whether the selected experiment runs, produces the expected output for a known input, and reports common failures. Learning-oriented checks establish whether the interface identifies the relevant call, makes the result understandable, and helps the student explain the observed behavior. The two forms of validation complement each other: a program can execute correctly while still being difficult to learn from.</w:t>
      </w:r>
    </w:p>
    <w:p w14:paraId="0E90D080" w14:textId="77777777" w:rsidR="000A3883" w:rsidRDefault="00000000">
      <w:pPr>
        <w:spacing w:after="80" w:line="252" w:lineRule="auto"/>
        <w:ind w:firstLine="360"/>
        <w:jc w:val="both"/>
      </w:pPr>
      <w:r>
        <w:t xml:space="preserve">Each test should have a clear pass criterion. For example, a file test passes when the expected content is read and the descriptor is closed; a process test passes when the parent can identify and collect the child's completion status; a thread test passes when all intended workers complete and are joined; a pipe test passes when the consumer receives the expected data; and a signal test </w:t>
      </w:r>
      <w:r>
        <w:lastRenderedPageBreak/>
        <w:t>passes when the controlled target responds as specified. These criteria must be confirmed through actual runs before test cases are marked as passed.</w:t>
      </w:r>
    </w:p>
    <w:p w14:paraId="649B6BFB" w14:textId="77777777" w:rsidR="000A3883" w:rsidRDefault="00000000">
      <w:pPr>
        <w:spacing w:after="80" w:line="252" w:lineRule="auto"/>
        <w:ind w:firstLine="360"/>
        <w:jc w:val="both"/>
      </w:pPr>
      <w:r>
        <w:t>Safety checks should verify that experiments operate on designated files, create only the expected processes, close file descriptors, join threads, and clean up resources. Signal delivery must be limited to the demonstration process. Long-running or blocked experiments should have a safe reset path. Any execution tracing or logging should be transparent about what information is collected and should avoid exposing unrelated user data.</w:t>
      </w:r>
    </w:p>
    <w:p w14:paraId="0C8B84EA" w14:textId="77777777" w:rsidR="000A3883" w:rsidRDefault="00000000">
      <w:pPr>
        <w:pStyle w:val="Heading1"/>
        <w:jc w:val="center"/>
      </w:pPr>
      <w:r>
        <w:t>4. RESULTS AND DISCUSSION</w:t>
      </w:r>
    </w:p>
    <w:p w14:paraId="5F76B543" w14:textId="77777777" w:rsidR="000A3883" w:rsidRDefault="00000000">
      <w:pPr>
        <w:spacing w:after="80" w:line="252" w:lineRule="auto"/>
        <w:ind w:firstLine="360"/>
        <w:jc w:val="both"/>
      </w:pPr>
      <w:r>
        <w:t>The final presentation communicates the intended outcomes of the System Programming Laboratory Toolkit through its architecture and stated benefits. It emphasizes an integrated laboratory environment, faster experiment execution, clearer mapping between operating-system concepts and implementation, a reusable module foundation, and debuggable exposure of system calls. These are qualitative design outcomes rather than measured experimental findings.</w:t>
      </w:r>
    </w:p>
    <w:p w14:paraId="6814A447" w14:textId="77777777" w:rsidR="000A3883" w:rsidRDefault="00000000">
      <w:pPr>
        <w:spacing w:after="80" w:line="252" w:lineRule="auto"/>
        <w:ind w:firstLine="360"/>
        <w:jc w:val="both"/>
      </w:pPr>
      <w:r>
        <w:t>The proposed architecture addresses the fragmentation problem by placing several learning areas behind one interface and controller. The common workflow provides a consistent way to execute an experiment, observe relevant activity, explain the result, and repeat the run. The module set links file handling, process creation, threading, IPC, signals, and scheduling concepts. This structure creates opportunities for students to compare concepts that share resources or depend on one another.</w:t>
      </w:r>
    </w:p>
    <w:p w14:paraId="7AEF28EE" w14:textId="77777777" w:rsidR="000A3883" w:rsidRDefault="00000000">
      <w:pPr>
        <w:spacing w:after="80" w:line="252" w:lineRule="auto"/>
        <w:ind w:firstLine="360"/>
        <w:jc w:val="both"/>
      </w:pPr>
      <w:r>
        <w:t>The presentation does not include benchmark data, timing measurements, a formal user study, or a test-results table. It would therefore be inaccurate to report a specific percentage reduction in setup time, a measured increase in student understanding, or a numerical performance improvement. The results in this chapter are expressed as outcomes supported by the design description, followed by a proposed evaluation framework that can be completed once the toolkit has been tested.</w:t>
      </w:r>
    </w:p>
    <w:p w14:paraId="44023D4E" w14:textId="77777777" w:rsidR="000A3883" w:rsidRDefault="00000000">
      <w:pPr>
        <w:spacing w:after="80" w:line="252" w:lineRule="auto"/>
        <w:ind w:firstLine="360"/>
        <w:jc w:val="both"/>
      </w:pPr>
      <w:r>
        <w:t>A complete implementation report should add actual screenshots, sample outputs, test logs, and any performance or usability observations collected by the team. Where a module is not yet implemented, its status should be stated clearly. This distinction makes the report useful both as a description of the project and as a guide for the next development iteration.</w:t>
      </w:r>
    </w:p>
    <w:p w14:paraId="24F6A324" w14:textId="77777777" w:rsidR="000A3883" w:rsidRDefault="00000000">
      <w:pPr>
        <w:pStyle w:val="Heading1"/>
        <w:jc w:val="center"/>
      </w:pPr>
      <w:r>
        <w:t>4.1 DESIGN OUTCOMES</w:t>
      </w:r>
    </w:p>
    <w:p w14:paraId="24DD72B2" w14:textId="77777777" w:rsidR="000A3883" w:rsidRDefault="00000000">
      <w:pPr>
        <w:spacing w:after="80" w:line="252" w:lineRule="auto"/>
        <w:ind w:firstLine="360"/>
        <w:jc w:val="both"/>
      </w:pPr>
      <w:r>
        <w:t>The first design outcome is integration. The six capability areas are presented as parts of one learning environment rather than separate standalone laboratory exercises. This directly responds to the problem statement that experiments often live in silos. A unified entry point can make it easier to navigate between topics and reuse a consistent experiment workflow.</w:t>
      </w:r>
    </w:p>
    <w:p w14:paraId="5E85EF9A" w14:textId="77777777" w:rsidR="000A3883" w:rsidRDefault="00000000">
      <w:pPr>
        <w:spacing w:after="80" w:line="252" w:lineRule="auto"/>
        <w:ind w:firstLine="360"/>
        <w:jc w:val="both"/>
      </w:pPr>
      <w:r>
        <w:t>The second outcome is a layered architecture. The user interface, toolkit controller, experiment modules, system-call layer, and Linux kernel each have a defined conceptual responsibility. The separation supports modular development and provides a way to explain the path from user intent to operating-system behavior. The presentation specifically describes five focused modules sharing one controller and one system-call layer, while also displaying six capability labels. The actual implementation should clarify how those labels map to modules, since the slides do not specify whether some capability areas share a module.</w:t>
      </w:r>
    </w:p>
    <w:p w14:paraId="5345D816" w14:textId="77777777" w:rsidR="000A3883" w:rsidRDefault="00000000">
      <w:pPr>
        <w:spacing w:after="80" w:line="252" w:lineRule="auto"/>
        <w:ind w:firstLine="360"/>
        <w:jc w:val="both"/>
      </w:pPr>
      <w:r>
        <w:lastRenderedPageBreak/>
        <w:t>The third outcome is an emphasis on observability. The stated design goal is for each experiment to expose the call, its result, and its effect on the running system. This approach encourages students to inspect evidence rather than memorize definitions alone. It also supports debugging because errors and return values can become part of the explanation. The exact level of tracing depends on the implementation and should be documented accurately.</w:t>
      </w:r>
    </w:p>
    <w:p w14:paraId="397FA879" w14:textId="77777777" w:rsidR="000A3883" w:rsidRDefault="00000000">
      <w:pPr>
        <w:spacing w:after="80" w:line="252" w:lineRule="auto"/>
        <w:ind w:firstLine="360"/>
        <w:jc w:val="both"/>
      </w:pPr>
      <w:r>
        <w:t>The fourth outcome is extensibility. The presentation identifies possible future additions including a GUI-based interface, network programming, a scheduling simulator, memory visualization, and real-time monitoring. These extensions indicate that the design is intended to evolve with the curriculum. They should be treated as a roadmap rather than as current features unless the development team can demonstrate their implementation.</w:t>
      </w:r>
    </w:p>
    <w:p w14:paraId="716EF3AF" w14:textId="77777777" w:rsidR="000A3883" w:rsidRDefault="00000000">
      <w:pPr>
        <w:pStyle w:val="Heading1"/>
        <w:jc w:val="center"/>
      </w:pPr>
      <w:r>
        <w:t>4.2 CAPABILITY-TO-LEARNING MAPPING</w:t>
      </w:r>
    </w:p>
    <w:p w14:paraId="48877696" w14:textId="77777777" w:rsidR="000A3883" w:rsidRDefault="00000000">
      <w:pPr>
        <w:spacing w:after="80" w:line="252" w:lineRule="auto"/>
        <w:ind w:firstLine="360"/>
        <w:jc w:val="both"/>
      </w:pPr>
      <w:r>
        <w:t>The capabilities can be mapped to the learning outcomes they are intended to support. File operations help students understand descriptors, data transfer, error handling, and resource cleanup. Process management helps them distinguish process creation from program execution and completion. Threading demonstrates concurrent execution and the need to coordinate thread lifecycles. IPC illustrates data exchange between independent processes, while signals introduce event notification and controlled process response. Scheduling concepts provide a basis for reasoning about processor allocation and competing tasks.</w:t>
      </w:r>
    </w:p>
    <w:p w14:paraId="0FDD35A2" w14:textId="77777777" w:rsidR="000A3883" w:rsidRDefault="00000000">
      <w:pPr>
        <w:spacing w:after="80" w:line="252" w:lineRule="auto"/>
        <w:ind w:left="216"/>
      </w:pPr>
      <w:r>
        <w:rPr>
          <w:b/>
        </w:rPr>
        <w:t>Table 2. Toolkit capability areas and their learning goals.</w:t>
      </w:r>
    </w:p>
    <w:p w14:paraId="345F32DD" w14:textId="77777777" w:rsidR="000A3883" w:rsidRDefault="00000000">
      <w:pPr>
        <w:spacing w:after="80" w:line="252" w:lineRule="auto"/>
        <w:ind w:left="216"/>
      </w:pPr>
      <w:r>
        <w:t>File operations — open(), read(), write(), close(); understand the file-access lifecycle, return values, and descriptor cleanup.</w:t>
      </w:r>
    </w:p>
    <w:p w14:paraId="432F05CD" w14:textId="77777777" w:rsidR="000A3883" w:rsidRDefault="00000000">
      <w:pPr>
        <w:spacing w:after="80" w:line="252" w:lineRule="auto"/>
        <w:ind w:left="216"/>
      </w:pPr>
      <w:r>
        <w:t>Process management — fork(), exec(), wait(); explain parent-child relationships, program replacement, and child completion.</w:t>
      </w:r>
    </w:p>
    <w:p w14:paraId="7DFE682E" w14:textId="77777777" w:rsidR="000A3883" w:rsidRDefault="00000000">
      <w:pPr>
        <w:spacing w:after="80" w:line="252" w:lineRule="auto"/>
        <w:ind w:left="216"/>
      </w:pPr>
      <w:r>
        <w:t>Threading — pthread_create(), pthread_join(); create worker threads, wait for completion, and discuss execution-order variation.</w:t>
      </w:r>
    </w:p>
    <w:p w14:paraId="23EF9D55" w14:textId="77777777" w:rsidR="000A3883" w:rsidRDefault="00000000">
      <w:pPr>
        <w:spacing w:after="80" w:line="252" w:lineRule="auto"/>
        <w:ind w:left="216"/>
      </w:pPr>
      <w:r>
        <w:t>Signals — signal(), kill(); explain event notification, signal handling, target selection, and safe process control.</w:t>
      </w:r>
    </w:p>
    <w:p w14:paraId="3A7379A8" w14:textId="77777777" w:rsidR="000A3883" w:rsidRDefault="00000000">
      <w:pPr>
        <w:spacing w:after="80" w:line="252" w:lineRule="auto"/>
        <w:ind w:left="216"/>
      </w:pPr>
      <w:r>
        <w:t>IPC — pipe(), dup2(); exchange data between processes and understand descriptors, stream behavior, and end-of-file conditions.</w:t>
      </w:r>
    </w:p>
    <w:p w14:paraId="7B0EE936" w14:textId="77777777" w:rsidR="000A3883" w:rsidRDefault="00000000">
      <w:pPr>
        <w:spacing w:after="80" w:line="252" w:lineRule="auto"/>
        <w:ind w:left="216"/>
      </w:pPr>
      <w:r>
        <w:t>Scheduling concepts — algorithm and task parameters to be confirmed; reason about execution order and scheduling metrics if a simulator is implemented.</w:t>
      </w:r>
    </w:p>
    <w:p w14:paraId="0615ABE4" w14:textId="77777777" w:rsidR="000A3883" w:rsidRDefault="00000000">
      <w:pPr>
        <w:spacing w:after="80" w:line="252" w:lineRule="auto"/>
        <w:ind w:firstLine="360"/>
        <w:jc w:val="both"/>
      </w:pPr>
      <w:r>
        <w:t>The mapping also reveals dependencies between modules. File descriptors appear in file access and pipe communication. Process creation may be required before a producer and consumer can run independently. Signals operate on processes and therefore benefit from prior understanding of process identifiers. The curriculum can use these dependencies to organize a progression from foundational concepts to integrated experiments.</w:t>
      </w:r>
    </w:p>
    <w:p w14:paraId="086FF344" w14:textId="77777777" w:rsidR="000A3883" w:rsidRDefault="00000000">
      <w:pPr>
        <w:pStyle w:val="Heading1"/>
        <w:jc w:val="center"/>
      </w:pPr>
      <w:r>
        <w:t>4.3 QUALITATIVE EVALUATION</w:t>
      </w:r>
    </w:p>
    <w:p w14:paraId="49D43C56" w14:textId="77777777" w:rsidR="000A3883" w:rsidRDefault="00000000">
      <w:pPr>
        <w:spacing w:after="80" w:line="252" w:lineRule="auto"/>
        <w:ind w:firstLine="360"/>
        <w:jc w:val="both"/>
      </w:pPr>
      <w:r>
        <w:t xml:space="preserve">A qualitative evaluation can examine whether the toolkit's design makes the laboratory experience more consistent and understandable. Useful questions include: Can a learner find and start an experiment without repeating unrelated setup? Does the interface identify the call or concept being demonstrated? Are return values and error conditions visible? Can students repeat </w:t>
      </w:r>
      <w:r>
        <w:lastRenderedPageBreak/>
        <w:t>an experiment after changing a controlled input? Can they explain how the observed behavior relates to the operating-system concept?</w:t>
      </w:r>
    </w:p>
    <w:p w14:paraId="6E1B97C4" w14:textId="77777777" w:rsidR="000A3883" w:rsidRDefault="00000000">
      <w:pPr>
        <w:spacing w:after="80" w:line="252" w:lineRule="auto"/>
        <w:ind w:firstLine="360"/>
        <w:jc w:val="both"/>
      </w:pPr>
      <w:r>
        <w:t>The presentation's stated benefits provide evaluation dimensions. Integrated environment can be evaluated by checking whether the modules share a consistent entry point. Faster experiment execution can be assessed by measuring setup and run time against a clearly defined baseline, if such a baseline exists. Clearer concept mapping can be assessed through learner explanations or a structured questionnaire. Reusable module foundation can be assessed by examining whether new experiments can reuse shared controller behavior. Debuggability can be assessed by checking whether the relevant calls, results, and errors are available during a run.</w:t>
      </w:r>
    </w:p>
    <w:p w14:paraId="339A22F4" w14:textId="77777777" w:rsidR="000A3883" w:rsidRDefault="00000000">
      <w:pPr>
        <w:spacing w:after="80" w:line="252" w:lineRule="auto"/>
        <w:ind w:firstLine="360"/>
        <w:jc w:val="both"/>
      </w:pPr>
      <w:r>
        <w:t>No such measurements are included in the supplied presentation. Consequently, these dimensions are proposed criteria, not completed evaluation results. A future evaluation should define the participant group, tasks, comparison method, data collection process, and analysis before making claims about improvement. Even a small pilot study can provide useful feedback if its limitations are stated clearly.</w:t>
      </w:r>
    </w:p>
    <w:p w14:paraId="7E91787E" w14:textId="77777777" w:rsidR="000A3883" w:rsidRDefault="00000000">
      <w:pPr>
        <w:pStyle w:val="Heading1"/>
        <w:jc w:val="center"/>
      </w:pPr>
      <w:r>
        <w:t>4.4 LIMITATIONS</w:t>
      </w:r>
    </w:p>
    <w:p w14:paraId="2DC863F3" w14:textId="77777777" w:rsidR="000A3883" w:rsidRDefault="00000000">
      <w:pPr>
        <w:spacing w:after="80" w:line="252" w:lineRule="auto"/>
        <w:ind w:firstLine="360"/>
        <w:jc w:val="both"/>
      </w:pPr>
      <w:r>
        <w:t>The main limitation of the current project description is that it communicates the design and intended benefits but does not provide enough evidence to confirm the full implementation status of every module. The slides do not show source-code structure, screenshots of a running application, sample console traces, or detailed test outcomes. The report therefore cannot responsibly state that all experiment cases have passed or that the toolkit has achieved a measured improvement in learning or execution speed.</w:t>
      </w:r>
    </w:p>
    <w:p w14:paraId="7BAF2396" w14:textId="77777777" w:rsidR="000A3883" w:rsidRDefault="00000000">
      <w:pPr>
        <w:spacing w:after="80" w:line="252" w:lineRule="auto"/>
        <w:ind w:firstLine="360"/>
        <w:jc w:val="both"/>
      </w:pPr>
      <w:r>
        <w:t>A second limitation is that the architecture is described at a high level. The exact relationship between the five focused modules and the six capability labels is not fully defined. The programming language, controller interface, build process, error-handling strategy, and trace mechanism are also unspecified. These details should be added from the source code or development notes. A third limitation is that scheduling concepts are named without an identified algorithm or simulator design.</w:t>
      </w:r>
    </w:p>
    <w:p w14:paraId="08F5282F" w14:textId="77777777" w:rsidR="000A3883" w:rsidRDefault="00000000">
      <w:pPr>
        <w:spacing w:after="80" w:line="252" w:lineRule="auto"/>
        <w:ind w:firstLine="360"/>
        <w:jc w:val="both"/>
      </w:pPr>
      <w:r>
        <w:t>A further consideration is that real operating-system behavior can be affected by permissions, kernel configuration, resource availability, and concurrency. A unified interface can improve the consistency of the learning workflow, but it cannot make every outcome deterministic. The toolkit should teach students to distinguish expected invariants from output details that can legitimately vary.</w:t>
      </w:r>
    </w:p>
    <w:p w14:paraId="40133BC3" w14:textId="77777777" w:rsidR="000A3883" w:rsidRDefault="00000000">
      <w:pPr>
        <w:spacing w:after="80" w:line="252" w:lineRule="auto"/>
        <w:ind w:firstLine="360"/>
        <w:jc w:val="both"/>
      </w:pPr>
      <w:r>
        <w:t>These limitations do not invalidate the educational direction. They identify what is needed to move from a conceptual toolkit design to a fully documented and evaluated software deliverable: implementation evidence, repeatable tests, explicit module status, and feedback from intended users.</w:t>
      </w:r>
    </w:p>
    <w:p w14:paraId="3CE87385" w14:textId="77777777" w:rsidR="000A3883" w:rsidRDefault="00000000">
      <w:pPr>
        <w:pStyle w:val="Heading1"/>
        <w:jc w:val="center"/>
      </w:pPr>
      <w:r>
        <w:t>5. CONCLUSION AND FUTURE WORK</w:t>
      </w:r>
    </w:p>
    <w:p w14:paraId="3CA47A53" w14:textId="77777777" w:rsidR="000A3883" w:rsidRDefault="00000000">
      <w:pPr>
        <w:spacing w:after="80" w:line="252" w:lineRule="auto"/>
        <w:ind w:firstLine="360"/>
        <w:jc w:val="both"/>
      </w:pPr>
      <w:r>
        <w:t xml:space="preserve">The System Programming Laboratory Toolkit is designed to connect operating-systems theory with practical system-level implementation through one integrated learning environment. The final presentation identifies a common problem in laboratory education: experiments may be fragmented, setup code is repeated, modules do not always demonstrate interaction, and system-level behavior can remain abstract. The proposed response is to provide one interface and a </w:t>
      </w:r>
      <w:r>
        <w:lastRenderedPageBreak/>
        <w:t>shared controller through which students can explore file operations, process management, threading, signals, IPC, and scheduling concepts.</w:t>
      </w:r>
    </w:p>
    <w:p w14:paraId="0CF5A729" w14:textId="77777777" w:rsidR="000A3883" w:rsidRDefault="00000000">
      <w:pPr>
        <w:spacing w:after="80" w:line="252" w:lineRule="auto"/>
        <w:ind w:firstLine="360"/>
        <w:jc w:val="both"/>
      </w:pPr>
      <w:r>
        <w:t>The proposed architecture follows a layered path from user interface to toolkit controller, experiment modules, system-call layer, and Linux kernel. Its experiment workflow—Run, Trace, Explain, Repeat—encourages students to observe the call, interpret its result, and repeat the experiment under a changed condition. Calls such as open(), read(), write(), close(), fork(), exec(), wait(), pthread_create(), pthread_join(), pipe(), dup2(), signal(), and kill() provide concrete examples of the mechanisms the toolkit is intended to teach.</w:t>
      </w:r>
    </w:p>
    <w:p w14:paraId="471A7DAD" w14:textId="77777777" w:rsidR="000A3883" w:rsidRDefault="00000000">
      <w:pPr>
        <w:spacing w:after="80" w:line="252" w:lineRule="auto"/>
        <w:ind w:firstLine="360"/>
        <w:jc w:val="both"/>
      </w:pPr>
      <w:r>
        <w:t>The design offers a foundation for an integrated and reusable laboratory, but the supplied presentation does not provide measured results or evidence that every proposed module has been fully implemented. Accordingly, the report documents intended design outcomes and suggested validation cases rather than unsupported quantitative claims. The next step should be to verify the modules in the actual environment, capture representative outputs, run the proposed test cases, and collect feedback from students and instructors.</w:t>
      </w:r>
    </w:p>
    <w:p w14:paraId="5E542F03" w14:textId="77777777" w:rsidR="000A3883" w:rsidRDefault="00000000">
      <w:pPr>
        <w:spacing w:after="80" w:line="252" w:lineRule="auto"/>
        <w:ind w:firstLine="360"/>
        <w:jc w:val="both"/>
      </w:pPr>
      <w:r>
        <w:t>Future work may include a graphical interface, network programming experiments, a scheduling simulator, memory visualization, and real-time monitoring, as identified in the presentation. Additional improvements could include structured experiment logs, guided hints, safe reset controls, and instructor-configurable tasks. Any extension should preserve the core principle of the toolkit: help learners move from a program's source code to observable operating-system behavior, then explain that behavior using the concepts taught in the course.</w:t>
      </w:r>
    </w:p>
    <w:p w14:paraId="5E9C65C6" w14:textId="77777777" w:rsidR="000A3883" w:rsidRDefault="00000000">
      <w:pPr>
        <w:pStyle w:val="Heading1"/>
        <w:jc w:val="center"/>
      </w:pPr>
      <w:r>
        <w:t>REFERENCES</w:t>
      </w:r>
    </w:p>
    <w:p w14:paraId="30F9350C" w14:textId="77777777" w:rsidR="000A3883" w:rsidRDefault="00000000">
      <w:pPr>
        <w:spacing w:after="80" w:line="252" w:lineRule="auto"/>
        <w:ind w:firstLine="360"/>
        <w:jc w:val="both"/>
      </w:pPr>
      <w:r>
        <w:t>[1] A. Silberschatz, P. B. Galvin, and G. Gagne, Operating System Concepts, 10th ed. Hoboken, NJ: Wiley, 2018.</w:t>
      </w:r>
    </w:p>
    <w:p w14:paraId="6374D836" w14:textId="77777777" w:rsidR="000A3883" w:rsidRDefault="00000000">
      <w:pPr>
        <w:spacing w:after="80" w:line="252" w:lineRule="auto"/>
        <w:ind w:firstLine="360"/>
        <w:jc w:val="both"/>
      </w:pPr>
      <w:r>
        <w:t>[2] W. Richard Stevens and S. A. Rago, Advanced Programming in the UNIX Environment, 3rd ed. Boston, MA: Addison-Wesley, 2013.</w:t>
      </w:r>
    </w:p>
    <w:p w14:paraId="14977B11" w14:textId="77777777" w:rsidR="000A3883" w:rsidRDefault="00000000">
      <w:pPr>
        <w:spacing w:after="80" w:line="252" w:lineRule="auto"/>
        <w:ind w:firstLine="360"/>
        <w:jc w:val="both"/>
      </w:pPr>
      <w:r>
        <w:t>[3] M. Kerrisk, The Linux Programming Interface: A Linux and UNIX System Programming Handbook. San Francisco, CA: No Starch Press, 2010.</w:t>
      </w:r>
    </w:p>
    <w:p w14:paraId="125900CA" w14:textId="77777777" w:rsidR="000A3883" w:rsidRDefault="00000000">
      <w:pPr>
        <w:spacing w:after="80" w:line="252" w:lineRule="auto"/>
        <w:ind w:firstLine="360"/>
        <w:jc w:val="both"/>
      </w:pPr>
      <w:r>
        <w:t>[4] IEEE and The Open Group, The Open Group Base Specifications, Issue 7, POSIX.1-2017. Available: https://pubs.opengroup.org/onlinepubs/9699919799/.</w:t>
      </w:r>
    </w:p>
    <w:p w14:paraId="7B7FEF0A" w14:textId="77777777" w:rsidR="000A3883" w:rsidRDefault="00000000">
      <w:pPr>
        <w:spacing w:after="80" w:line="252" w:lineRule="auto"/>
        <w:ind w:firstLine="360"/>
        <w:jc w:val="both"/>
      </w:pPr>
      <w:r>
        <w:t>[5] Linux man-pages project, “open(2), read(2), write(2), close(2), fork(2), execve(2), wait(2), pipe(2), dup2(2), kill(2), signal(7), pthread_create(3), pthread_join(3).” Available: https://man7.org/linux/man-pages/.</w:t>
      </w:r>
    </w:p>
    <w:p w14:paraId="76025288" w14:textId="77777777" w:rsidR="000A3883" w:rsidRDefault="00000000">
      <w:pPr>
        <w:spacing w:after="80" w:line="252" w:lineRule="auto"/>
        <w:ind w:firstLine="360"/>
        <w:jc w:val="both"/>
      </w:pPr>
      <w:r>
        <w:t>[6] System Programming Laboratory Toolkit, final project presentation supplied by the project team, 2026.</w:t>
      </w:r>
    </w:p>
    <w:p w14:paraId="52252E01" w14:textId="77777777" w:rsidR="000A3883" w:rsidRDefault="00000000">
      <w:pPr>
        <w:spacing w:after="80" w:line="252" w:lineRule="auto"/>
        <w:ind w:firstLine="360"/>
        <w:jc w:val="both"/>
      </w:pPr>
      <w:r>
        <w:t>Note: References [1]–[5] are foundational sources for the operating-system and Linux programming concepts discussed in this report. Reference [6] is the primary source for the project's stated problem, capability areas, architecture, intended benefits, and future extensions. The report does not attribute unreported measurements or implementation details to the presentation.</w:t>
      </w:r>
    </w:p>
    <w:sectPr w:rsidR="000A3883" w:rsidSect="00034616">
      <w:footerReference w:type="default" r:id="rId8"/>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BA0A8" w14:textId="77777777" w:rsidR="009E2779" w:rsidRDefault="009E2779">
      <w:pPr>
        <w:spacing w:after="0" w:line="240" w:lineRule="auto"/>
      </w:pPr>
      <w:r>
        <w:separator/>
      </w:r>
    </w:p>
  </w:endnote>
  <w:endnote w:type="continuationSeparator" w:id="0">
    <w:p w14:paraId="46567DA4" w14:textId="77777777" w:rsidR="009E2779" w:rsidRDefault="009E2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D8856" w14:textId="77777777" w:rsidR="000A3883" w:rsidRDefault="00000000">
    <w:pPr>
      <w:pStyle w:val="Footer"/>
      <w:jc w:val="center"/>
    </w:pPr>
    <w:r>
      <w:fldChar w:fldCharType="begin"/>
    </w:r>
    <w:r>
      <w:instrText xml:space="preserve"> PAGE </w:instrText>
    </w:r>
    <w:r w:rsidR="00BD7F08">
      <w:fldChar w:fldCharType="separate"/>
    </w:r>
    <w:r w:rsidR="00BD7F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33F55" w14:textId="77777777" w:rsidR="009E2779" w:rsidRDefault="009E2779">
      <w:pPr>
        <w:spacing w:after="0" w:line="240" w:lineRule="auto"/>
      </w:pPr>
      <w:r>
        <w:separator/>
      </w:r>
    </w:p>
  </w:footnote>
  <w:footnote w:type="continuationSeparator" w:id="0">
    <w:p w14:paraId="2D43A826" w14:textId="77777777" w:rsidR="009E2779" w:rsidRDefault="009E27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1102433">
    <w:abstractNumId w:val="8"/>
  </w:num>
  <w:num w:numId="2" w16cid:durableId="1513717717">
    <w:abstractNumId w:val="6"/>
  </w:num>
  <w:num w:numId="3" w16cid:durableId="129326025">
    <w:abstractNumId w:val="5"/>
  </w:num>
  <w:num w:numId="4" w16cid:durableId="1419250200">
    <w:abstractNumId w:val="4"/>
  </w:num>
  <w:num w:numId="5" w16cid:durableId="464082317">
    <w:abstractNumId w:val="7"/>
  </w:num>
  <w:num w:numId="6" w16cid:durableId="1589651511">
    <w:abstractNumId w:val="3"/>
  </w:num>
  <w:num w:numId="7" w16cid:durableId="1350331419">
    <w:abstractNumId w:val="2"/>
  </w:num>
  <w:num w:numId="8" w16cid:durableId="286009057">
    <w:abstractNumId w:val="1"/>
  </w:num>
  <w:num w:numId="9" w16cid:durableId="474878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883"/>
    <w:rsid w:val="0015074B"/>
    <w:rsid w:val="0029639D"/>
    <w:rsid w:val="00326F90"/>
    <w:rsid w:val="00940892"/>
    <w:rsid w:val="009E2779"/>
    <w:rsid w:val="00AA1D8D"/>
    <w:rsid w:val="00B27E69"/>
    <w:rsid w:val="00B47730"/>
    <w:rsid w:val="00BD7F08"/>
    <w:rsid w:val="00CB0664"/>
    <w:rsid w:val="00FB77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5E5747"/>
  <w14:defaultImageDpi w14:val="300"/>
  <w15:docId w15:val="{DCA4330B-78C0-4D7F-A07F-E8E8745EC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20</Pages>
  <Words>8859</Words>
  <Characters>50499</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Programming Laboratory Toolkit — Project Report</dc:title>
  <dc:subject>Operating Systems Project Based Learning Report</dc:subject>
  <dc:creator>Project Team</dc:creator>
  <cp:keywords>Operating Systems, System Programming, Linux, Processes, Threads, IPC</cp:keywords>
  <dc:description>generated by python-docx</dc:description>
  <cp:lastModifiedBy>viswithak@gmail.com</cp:lastModifiedBy>
  <cp:revision>4</cp:revision>
  <dcterms:created xsi:type="dcterms:W3CDTF">2026-10-09T13:19:00Z</dcterms:created>
  <dcterms:modified xsi:type="dcterms:W3CDTF">2026-10-09T13:21:00Z</dcterms:modified>
  <cp:category/>
</cp:coreProperties>
</file>