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008C0" w14:textId="5106687D" w:rsidR="00D75F5D" w:rsidRDefault="003D2366">
      <w:pPr>
        <w:rPr>
          <w:b/>
          <w:bCs/>
          <w:sz w:val="72"/>
          <w:szCs w:val="72"/>
          <w:u w:val="single"/>
          <w:lang w:val="en-US"/>
        </w:rPr>
      </w:pPr>
      <w:proofErr w:type="spellStart"/>
      <w:r>
        <w:rPr>
          <w:b/>
          <w:bCs/>
          <w:sz w:val="72"/>
          <w:szCs w:val="72"/>
          <w:u w:val="single"/>
          <w:lang w:val="en-US"/>
        </w:rPr>
        <w:t>Aanapurna</w:t>
      </w:r>
      <w:proofErr w:type="spellEnd"/>
      <w:r>
        <w:rPr>
          <w:b/>
          <w:bCs/>
          <w:sz w:val="72"/>
          <w:szCs w:val="72"/>
          <w:u w:val="single"/>
          <w:lang w:val="en-US"/>
        </w:rPr>
        <w:t xml:space="preserve"> Base Camp</w:t>
      </w:r>
    </w:p>
    <w:p w14:paraId="14F64383" w14:textId="77777777" w:rsidR="003D2366" w:rsidRDefault="003D2366">
      <w:pPr>
        <w:rPr>
          <w:b/>
          <w:bCs/>
          <w:sz w:val="24"/>
          <w:szCs w:val="24"/>
          <w:u w:val="single"/>
          <w:lang w:val="en-US"/>
        </w:rPr>
      </w:pPr>
    </w:p>
    <w:p w14:paraId="5640E5C3" w14:textId="0BBC81DE" w:rsidR="003D2366" w:rsidRPr="003D2366" w:rsidRDefault="003D2366" w:rsidP="003D2366">
      <w:pPr>
        <w:rPr>
          <w:b/>
          <w:bCs/>
          <w:sz w:val="24"/>
          <w:szCs w:val="24"/>
          <w:u w:val="single"/>
        </w:rPr>
      </w:pPr>
      <w:r>
        <w:rPr>
          <w:b/>
          <w:bCs/>
          <w:sz w:val="24"/>
          <w:szCs w:val="24"/>
          <w:u w:val="single"/>
        </w:rPr>
        <w:t>About</w:t>
      </w:r>
      <w:r w:rsidRPr="003D2366">
        <w:rPr>
          <w:b/>
          <w:bCs/>
          <w:sz w:val="24"/>
          <w:szCs w:val="24"/>
          <w:u w:val="single"/>
        </w:rPr>
        <w:t xml:space="preserve">: </w:t>
      </w:r>
      <w:r w:rsidRPr="003D2366">
        <w:rPr>
          <w:b/>
          <w:bCs/>
          <w:i/>
          <w:iCs/>
          <w:sz w:val="24"/>
          <w:szCs w:val="24"/>
          <w:u w:val="single"/>
        </w:rPr>
        <w:t>Annapurna Base Camp: Trekking to the Heart of the Himalayas</w:t>
      </w:r>
      <w:r w:rsidRPr="003D2366">
        <w:rPr>
          <w:b/>
          <w:bCs/>
          <w:sz w:val="24"/>
          <w:szCs w:val="24"/>
          <w:u w:val="single"/>
        </w:rPr>
        <w:br/>
        <w:t>Body:</w:t>
      </w:r>
      <w:r w:rsidRPr="003D2366">
        <w:rPr>
          <w:b/>
          <w:bCs/>
          <w:sz w:val="24"/>
          <w:szCs w:val="24"/>
          <w:u w:val="single"/>
        </w:rPr>
        <w:br/>
        <w:t xml:space="preserve">Nestled at 4,130 meters, Annapurna Base Camp is one of Nepal’s most iconic trekking destinations. With every step, trekkers pass through lush rhododendron forests, quaint Gurung villages, and towering peaks. The final destination offers a 360° view of snow-capped giants, making it an unforgettable Himalayan adventure. Don’t miss a soothing soak at the natural hot springs of </w:t>
      </w:r>
      <w:proofErr w:type="spellStart"/>
      <w:r w:rsidRPr="003D2366">
        <w:rPr>
          <w:b/>
          <w:bCs/>
          <w:sz w:val="24"/>
          <w:szCs w:val="24"/>
          <w:u w:val="single"/>
        </w:rPr>
        <w:t>Jhinu</w:t>
      </w:r>
      <w:proofErr w:type="spellEnd"/>
      <w:r w:rsidRPr="003D2366">
        <w:rPr>
          <w:b/>
          <w:bCs/>
          <w:sz w:val="24"/>
          <w:szCs w:val="24"/>
          <w:u w:val="single"/>
        </w:rPr>
        <w:t xml:space="preserve"> Danda after the trek!</w:t>
      </w:r>
    </w:p>
    <w:p w14:paraId="5BBC6E97" w14:textId="72011D8D" w:rsidR="003D2366" w:rsidRDefault="003D2366" w:rsidP="003D2366">
      <w:pPr>
        <w:rPr>
          <w:b/>
          <w:bCs/>
          <w:sz w:val="24"/>
          <w:szCs w:val="24"/>
          <w:u w:val="single"/>
          <w:lang w:val="en-US"/>
        </w:rPr>
      </w:pPr>
    </w:p>
    <w:p w14:paraId="6DA24C01" w14:textId="77777777" w:rsidR="003D2366" w:rsidRDefault="003D2366" w:rsidP="003D2366">
      <w:pPr>
        <w:rPr>
          <w:b/>
          <w:bCs/>
          <w:sz w:val="24"/>
          <w:szCs w:val="24"/>
          <w:u w:val="single"/>
          <w:lang w:val="en-US"/>
        </w:rPr>
      </w:pPr>
    </w:p>
    <w:p w14:paraId="4BD6A5C5" w14:textId="77777777" w:rsidR="003D2366" w:rsidRPr="003D2366" w:rsidRDefault="003D2366" w:rsidP="003D2366">
      <w:pPr>
        <w:rPr>
          <w:b/>
          <w:bCs/>
          <w:sz w:val="24"/>
          <w:szCs w:val="24"/>
          <w:u w:val="single"/>
        </w:rPr>
      </w:pPr>
      <w:r w:rsidRPr="003D2366">
        <w:rPr>
          <w:b/>
          <w:bCs/>
          <w:sz w:val="24"/>
          <w:szCs w:val="24"/>
          <w:u w:val="single"/>
        </w:rPr>
        <w:t>Overview:</w:t>
      </w:r>
    </w:p>
    <w:p w14:paraId="04A249D1" w14:textId="77777777" w:rsidR="003D2366" w:rsidRPr="003D2366" w:rsidRDefault="003D2366" w:rsidP="003D2366">
      <w:pPr>
        <w:numPr>
          <w:ilvl w:val="0"/>
          <w:numId w:val="1"/>
        </w:numPr>
        <w:rPr>
          <w:b/>
          <w:bCs/>
          <w:sz w:val="24"/>
          <w:szCs w:val="24"/>
          <w:u w:val="single"/>
        </w:rPr>
      </w:pPr>
      <w:r w:rsidRPr="003D2366">
        <w:rPr>
          <w:b/>
          <w:bCs/>
          <w:sz w:val="24"/>
          <w:szCs w:val="24"/>
          <w:u w:val="single"/>
        </w:rPr>
        <w:t>Altitude: ~4,130 meters (13,550 ft)</w:t>
      </w:r>
    </w:p>
    <w:p w14:paraId="60F682D5" w14:textId="77777777" w:rsidR="003D2366" w:rsidRPr="003D2366" w:rsidRDefault="003D2366" w:rsidP="003D2366">
      <w:pPr>
        <w:numPr>
          <w:ilvl w:val="0"/>
          <w:numId w:val="1"/>
        </w:numPr>
        <w:rPr>
          <w:b/>
          <w:bCs/>
          <w:sz w:val="24"/>
          <w:szCs w:val="24"/>
          <w:u w:val="single"/>
        </w:rPr>
      </w:pPr>
      <w:r w:rsidRPr="003D2366">
        <w:rPr>
          <w:b/>
          <w:bCs/>
          <w:sz w:val="24"/>
          <w:szCs w:val="24"/>
          <w:u w:val="single"/>
        </w:rPr>
        <w:t>Best Time to Visit: March–May, September–November</w:t>
      </w:r>
    </w:p>
    <w:p w14:paraId="6C061026" w14:textId="77777777" w:rsidR="003D2366" w:rsidRPr="003D2366" w:rsidRDefault="003D2366" w:rsidP="003D2366">
      <w:pPr>
        <w:numPr>
          <w:ilvl w:val="0"/>
          <w:numId w:val="1"/>
        </w:numPr>
        <w:rPr>
          <w:b/>
          <w:bCs/>
          <w:sz w:val="24"/>
          <w:szCs w:val="24"/>
          <w:u w:val="single"/>
        </w:rPr>
      </w:pPr>
      <w:r w:rsidRPr="003D2366">
        <w:rPr>
          <w:b/>
          <w:bCs/>
          <w:sz w:val="24"/>
          <w:szCs w:val="24"/>
          <w:u w:val="single"/>
        </w:rPr>
        <w:t xml:space="preserve">Trek Duration: </w:t>
      </w:r>
      <w:proofErr w:type="gramStart"/>
      <w:r w:rsidRPr="003D2366">
        <w:rPr>
          <w:b/>
          <w:bCs/>
          <w:sz w:val="24"/>
          <w:szCs w:val="24"/>
          <w:u w:val="single"/>
        </w:rPr>
        <w:t>Typically</w:t>
      </w:r>
      <w:proofErr w:type="gramEnd"/>
      <w:r w:rsidRPr="003D2366">
        <w:rPr>
          <w:b/>
          <w:bCs/>
          <w:sz w:val="24"/>
          <w:szCs w:val="24"/>
          <w:u w:val="single"/>
        </w:rPr>
        <w:t xml:space="preserve"> 7–12 days (depending on route and pace)</w:t>
      </w:r>
    </w:p>
    <w:p w14:paraId="3FA67BCA" w14:textId="77777777" w:rsidR="003D2366" w:rsidRPr="003D2366" w:rsidRDefault="003D2366" w:rsidP="003D2366">
      <w:pPr>
        <w:numPr>
          <w:ilvl w:val="0"/>
          <w:numId w:val="1"/>
        </w:numPr>
        <w:rPr>
          <w:b/>
          <w:bCs/>
          <w:sz w:val="24"/>
          <w:szCs w:val="24"/>
          <w:u w:val="single"/>
        </w:rPr>
      </w:pPr>
      <w:r w:rsidRPr="003D2366">
        <w:rPr>
          <w:b/>
          <w:bCs/>
          <w:sz w:val="24"/>
          <w:szCs w:val="24"/>
          <w:u w:val="single"/>
        </w:rPr>
        <w:t>Trek Difficulty: Moderate</w:t>
      </w:r>
    </w:p>
    <w:p w14:paraId="70E7C321" w14:textId="77777777" w:rsidR="003D2366" w:rsidRPr="003D2366" w:rsidRDefault="003D2366" w:rsidP="003D2366">
      <w:pPr>
        <w:rPr>
          <w:b/>
          <w:bCs/>
          <w:sz w:val="24"/>
          <w:szCs w:val="24"/>
          <w:u w:val="single"/>
        </w:rPr>
      </w:pPr>
      <w:r w:rsidRPr="003D2366">
        <w:rPr>
          <w:b/>
          <w:bCs/>
          <w:sz w:val="24"/>
          <w:szCs w:val="24"/>
          <w:u w:val="single"/>
        </w:rPr>
        <w:t>Key Attractions:</w:t>
      </w:r>
    </w:p>
    <w:p w14:paraId="0635C586" w14:textId="77777777" w:rsidR="003D2366" w:rsidRPr="003D2366" w:rsidRDefault="003D2366" w:rsidP="003D2366">
      <w:pPr>
        <w:numPr>
          <w:ilvl w:val="0"/>
          <w:numId w:val="2"/>
        </w:numPr>
        <w:rPr>
          <w:b/>
          <w:bCs/>
          <w:sz w:val="24"/>
          <w:szCs w:val="24"/>
          <w:u w:val="single"/>
        </w:rPr>
      </w:pPr>
      <w:r w:rsidRPr="003D2366">
        <w:rPr>
          <w:b/>
          <w:bCs/>
          <w:sz w:val="24"/>
          <w:szCs w:val="24"/>
          <w:u w:val="single"/>
        </w:rPr>
        <w:t xml:space="preserve">Majestic views of Annapurna I, </w:t>
      </w:r>
      <w:proofErr w:type="spellStart"/>
      <w:r w:rsidRPr="003D2366">
        <w:rPr>
          <w:b/>
          <w:bCs/>
          <w:sz w:val="24"/>
          <w:szCs w:val="24"/>
          <w:u w:val="single"/>
        </w:rPr>
        <w:t>Machapuchare</w:t>
      </w:r>
      <w:proofErr w:type="spellEnd"/>
      <w:r w:rsidRPr="003D2366">
        <w:rPr>
          <w:b/>
          <w:bCs/>
          <w:sz w:val="24"/>
          <w:szCs w:val="24"/>
          <w:u w:val="single"/>
        </w:rPr>
        <w:t xml:space="preserve"> (Fishtail), </w:t>
      </w:r>
      <w:proofErr w:type="spellStart"/>
      <w:r w:rsidRPr="003D2366">
        <w:rPr>
          <w:b/>
          <w:bCs/>
          <w:sz w:val="24"/>
          <w:szCs w:val="24"/>
          <w:u w:val="single"/>
        </w:rPr>
        <w:t>Hiunchuli</w:t>
      </w:r>
      <w:proofErr w:type="spellEnd"/>
      <w:r w:rsidRPr="003D2366">
        <w:rPr>
          <w:b/>
          <w:bCs/>
          <w:sz w:val="24"/>
          <w:szCs w:val="24"/>
          <w:u w:val="single"/>
        </w:rPr>
        <w:t>, and other peaks</w:t>
      </w:r>
    </w:p>
    <w:p w14:paraId="57E754F5" w14:textId="77777777" w:rsidR="003D2366" w:rsidRPr="003D2366" w:rsidRDefault="003D2366" w:rsidP="003D2366">
      <w:pPr>
        <w:numPr>
          <w:ilvl w:val="0"/>
          <w:numId w:val="2"/>
        </w:numPr>
        <w:rPr>
          <w:b/>
          <w:bCs/>
          <w:sz w:val="24"/>
          <w:szCs w:val="24"/>
          <w:u w:val="single"/>
        </w:rPr>
      </w:pPr>
      <w:r w:rsidRPr="003D2366">
        <w:rPr>
          <w:b/>
          <w:bCs/>
          <w:sz w:val="24"/>
          <w:szCs w:val="24"/>
          <w:u w:val="single"/>
        </w:rPr>
        <w:t xml:space="preserve">Natural hot springs at </w:t>
      </w:r>
      <w:proofErr w:type="spellStart"/>
      <w:r w:rsidRPr="003D2366">
        <w:rPr>
          <w:b/>
          <w:bCs/>
          <w:sz w:val="24"/>
          <w:szCs w:val="24"/>
          <w:u w:val="single"/>
        </w:rPr>
        <w:t>Jhinu</w:t>
      </w:r>
      <w:proofErr w:type="spellEnd"/>
      <w:r w:rsidRPr="003D2366">
        <w:rPr>
          <w:b/>
          <w:bCs/>
          <w:sz w:val="24"/>
          <w:szCs w:val="24"/>
          <w:u w:val="single"/>
        </w:rPr>
        <w:t xml:space="preserve"> Danda</w:t>
      </w:r>
    </w:p>
    <w:p w14:paraId="60B32C72" w14:textId="77777777" w:rsidR="003D2366" w:rsidRPr="003D2366" w:rsidRDefault="003D2366" w:rsidP="003D2366">
      <w:pPr>
        <w:numPr>
          <w:ilvl w:val="0"/>
          <w:numId w:val="2"/>
        </w:numPr>
        <w:rPr>
          <w:b/>
          <w:bCs/>
          <w:sz w:val="24"/>
          <w:szCs w:val="24"/>
          <w:u w:val="single"/>
        </w:rPr>
      </w:pPr>
      <w:r w:rsidRPr="003D2366">
        <w:rPr>
          <w:b/>
          <w:bCs/>
          <w:sz w:val="24"/>
          <w:szCs w:val="24"/>
          <w:u w:val="single"/>
        </w:rPr>
        <w:t xml:space="preserve">Traditional Gurung and Magar villages like </w:t>
      </w:r>
      <w:proofErr w:type="spellStart"/>
      <w:r w:rsidRPr="003D2366">
        <w:rPr>
          <w:b/>
          <w:bCs/>
          <w:sz w:val="24"/>
          <w:szCs w:val="24"/>
          <w:u w:val="single"/>
        </w:rPr>
        <w:t>Chhomrong</w:t>
      </w:r>
      <w:proofErr w:type="spellEnd"/>
      <w:r w:rsidRPr="003D2366">
        <w:rPr>
          <w:b/>
          <w:bCs/>
          <w:sz w:val="24"/>
          <w:szCs w:val="24"/>
          <w:u w:val="single"/>
        </w:rPr>
        <w:t xml:space="preserve">, </w:t>
      </w:r>
      <w:proofErr w:type="spellStart"/>
      <w:r w:rsidRPr="003D2366">
        <w:rPr>
          <w:b/>
          <w:bCs/>
          <w:sz w:val="24"/>
          <w:szCs w:val="24"/>
          <w:u w:val="single"/>
        </w:rPr>
        <w:t>Ghandruk</w:t>
      </w:r>
      <w:proofErr w:type="spellEnd"/>
    </w:p>
    <w:p w14:paraId="54BCEB67" w14:textId="77777777" w:rsidR="003D2366" w:rsidRPr="003D2366" w:rsidRDefault="003D2366" w:rsidP="003D2366">
      <w:pPr>
        <w:numPr>
          <w:ilvl w:val="0"/>
          <w:numId w:val="2"/>
        </w:numPr>
        <w:rPr>
          <w:b/>
          <w:bCs/>
          <w:sz w:val="24"/>
          <w:szCs w:val="24"/>
          <w:u w:val="single"/>
        </w:rPr>
      </w:pPr>
      <w:r w:rsidRPr="003D2366">
        <w:rPr>
          <w:b/>
          <w:bCs/>
          <w:sz w:val="24"/>
          <w:szCs w:val="24"/>
          <w:u w:val="single"/>
        </w:rPr>
        <w:t>Diverse flora and fauna in the Annapurna Conservation Area</w:t>
      </w:r>
    </w:p>
    <w:p w14:paraId="6E9FAE06" w14:textId="77777777" w:rsidR="003D2366" w:rsidRPr="003D2366" w:rsidRDefault="003D2366" w:rsidP="003D2366">
      <w:pPr>
        <w:rPr>
          <w:b/>
          <w:bCs/>
          <w:sz w:val="24"/>
          <w:szCs w:val="24"/>
          <w:u w:val="single"/>
        </w:rPr>
      </w:pPr>
      <w:r w:rsidRPr="003D2366">
        <w:rPr>
          <w:b/>
          <w:bCs/>
          <w:sz w:val="24"/>
          <w:szCs w:val="24"/>
          <w:u w:val="single"/>
        </w:rPr>
        <w:t>Things to Do:</w:t>
      </w:r>
    </w:p>
    <w:p w14:paraId="7EE413B0" w14:textId="77777777" w:rsidR="003D2366" w:rsidRPr="003D2366" w:rsidRDefault="003D2366" w:rsidP="003D2366">
      <w:pPr>
        <w:numPr>
          <w:ilvl w:val="0"/>
          <w:numId w:val="3"/>
        </w:numPr>
        <w:rPr>
          <w:b/>
          <w:bCs/>
          <w:sz w:val="24"/>
          <w:szCs w:val="24"/>
          <w:u w:val="single"/>
        </w:rPr>
      </w:pPr>
      <w:r w:rsidRPr="003D2366">
        <w:rPr>
          <w:b/>
          <w:bCs/>
          <w:sz w:val="24"/>
          <w:szCs w:val="24"/>
          <w:u w:val="single"/>
        </w:rPr>
        <w:t>Sunrise/sunset photography</w:t>
      </w:r>
    </w:p>
    <w:p w14:paraId="0ED43C5A" w14:textId="77777777" w:rsidR="003D2366" w:rsidRPr="003D2366" w:rsidRDefault="003D2366" w:rsidP="003D2366">
      <w:pPr>
        <w:numPr>
          <w:ilvl w:val="0"/>
          <w:numId w:val="3"/>
        </w:numPr>
        <w:rPr>
          <w:b/>
          <w:bCs/>
          <w:sz w:val="24"/>
          <w:szCs w:val="24"/>
          <w:u w:val="single"/>
        </w:rPr>
      </w:pPr>
      <w:r w:rsidRPr="003D2366">
        <w:rPr>
          <w:b/>
          <w:bCs/>
          <w:sz w:val="24"/>
          <w:szCs w:val="24"/>
          <w:u w:val="single"/>
        </w:rPr>
        <w:t>Himalayan wildlife spotting</w:t>
      </w:r>
    </w:p>
    <w:p w14:paraId="7F1C1472" w14:textId="77777777" w:rsidR="003D2366" w:rsidRPr="003D2366" w:rsidRDefault="003D2366" w:rsidP="003D2366">
      <w:pPr>
        <w:numPr>
          <w:ilvl w:val="0"/>
          <w:numId w:val="3"/>
        </w:numPr>
        <w:rPr>
          <w:b/>
          <w:bCs/>
          <w:sz w:val="24"/>
          <w:szCs w:val="24"/>
          <w:u w:val="single"/>
        </w:rPr>
      </w:pPr>
      <w:r w:rsidRPr="003D2366">
        <w:rPr>
          <w:b/>
          <w:bCs/>
          <w:sz w:val="24"/>
          <w:szCs w:val="24"/>
          <w:u w:val="single"/>
        </w:rPr>
        <w:t>Cultural interaction in villages</w:t>
      </w:r>
    </w:p>
    <w:p w14:paraId="73494BC0" w14:textId="77777777" w:rsidR="003D2366" w:rsidRPr="003D2366" w:rsidRDefault="003D2366" w:rsidP="003D2366">
      <w:pPr>
        <w:numPr>
          <w:ilvl w:val="0"/>
          <w:numId w:val="3"/>
        </w:numPr>
        <w:rPr>
          <w:b/>
          <w:bCs/>
          <w:sz w:val="24"/>
          <w:szCs w:val="24"/>
          <w:u w:val="single"/>
        </w:rPr>
      </w:pPr>
      <w:r w:rsidRPr="003D2366">
        <w:rPr>
          <w:b/>
          <w:bCs/>
          <w:sz w:val="24"/>
          <w:szCs w:val="24"/>
          <w:u w:val="single"/>
        </w:rPr>
        <w:t>Tea house trekking experience</w:t>
      </w:r>
    </w:p>
    <w:p w14:paraId="797F2FCE" w14:textId="77777777" w:rsidR="003D2366" w:rsidRPr="003D2366" w:rsidRDefault="003D2366" w:rsidP="003D2366">
      <w:pPr>
        <w:rPr>
          <w:b/>
          <w:bCs/>
          <w:sz w:val="24"/>
          <w:szCs w:val="24"/>
          <w:u w:val="single"/>
          <w:lang w:val="en-US"/>
        </w:rPr>
      </w:pPr>
    </w:p>
    <w:sectPr w:rsidR="003D2366" w:rsidRPr="003D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B7EB8"/>
    <w:multiLevelType w:val="multilevel"/>
    <w:tmpl w:val="6CA2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27A8"/>
    <w:multiLevelType w:val="multilevel"/>
    <w:tmpl w:val="20E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B6FB0"/>
    <w:multiLevelType w:val="multilevel"/>
    <w:tmpl w:val="F76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176748">
    <w:abstractNumId w:val="1"/>
  </w:num>
  <w:num w:numId="2" w16cid:durableId="630018078">
    <w:abstractNumId w:val="0"/>
  </w:num>
  <w:num w:numId="3" w16cid:durableId="20941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66"/>
    <w:rsid w:val="000E0BA5"/>
    <w:rsid w:val="003D2366"/>
    <w:rsid w:val="00D73D49"/>
    <w:rsid w:val="00D75F5D"/>
    <w:rsid w:val="00DA175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7369"/>
  <w15:chartTrackingRefBased/>
  <w15:docId w15:val="{04EFB0A4-8F52-4C4A-8D08-E7DC0E9D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6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D236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D236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D2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6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D236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D236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D2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366"/>
    <w:rPr>
      <w:rFonts w:eastAsiaTheme="majorEastAsia" w:cstheme="majorBidi"/>
      <w:color w:val="272727" w:themeColor="text1" w:themeTint="D8"/>
    </w:rPr>
  </w:style>
  <w:style w:type="paragraph" w:styleId="Title">
    <w:name w:val="Title"/>
    <w:basedOn w:val="Normal"/>
    <w:next w:val="Normal"/>
    <w:link w:val="TitleChar"/>
    <w:uiPriority w:val="10"/>
    <w:qFormat/>
    <w:rsid w:val="003D236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236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D236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D236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D2366"/>
    <w:pPr>
      <w:spacing w:before="160"/>
      <w:jc w:val="center"/>
    </w:pPr>
    <w:rPr>
      <w:i/>
      <w:iCs/>
      <w:color w:val="404040" w:themeColor="text1" w:themeTint="BF"/>
    </w:rPr>
  </w:style>
  <w:style w:type="character" w:customStyle="1" w:styleId="QuoteChar">
    <w:name w:val="Quote Char"/>
    <w:basedOn w:val="DefaultParagraphFont"/>
    <w:link w:val="Quote"/>
    <w:uiPriority w:val="29"/>
    <w:rsid w:val="003D2366"/>
    <w:rPr>
      <w:i/>
      <w:iCs/>
      <w:color w:val="404040" w:themeColor="text1" w:themeTint="BF"/>
    </w:rPr>
  </w:style>
  <w:style w:type="paragraph" w:styleId="ListParagraph">
    <w:name w:val="List Paragraph"/>
    <w:basedOn w:val="Normal"/>
    <w:uiPriority w:val="34"/>
    <w:qFormat/>
    <w:rsid w:val="003D2366"/>
    <w:pPr>
      <w:ind w:left="720"/>
      <w:contextualSpacing/>
    </w:pPr>
  </w:style>
  <w:style w:type="character" w:styleId="IntenseEmphasis">
    <w:name w:val="Intense Emphasis"/>
    <w:basedOn w:val="DefaultParagraphFont"/>
    <w:uiPriority w:val="21"/>
    <w:qFormat/>
    <w:rsid w:val="003D2366"/>
    <w:rPr>
      <w:i/>
      <w:iCs/>
      <w:color w:val="2F5496" w:themeColor="accent1" w:themeShade="BF"/>
    </w:rPr>
  </w:style>
  <w:style w:type="paragraph" w:styleId="IntenseQuote">
    <w:name w:val="Intense Quote"/>
    <w:basedOn w:val="Normal"/>
    <w:next w:val="Normal"/>
    <w:link w:val="IntenseQuoteChar"/>
    <w:uiPriority w:val="30"/>
    <w:qFormat/>
    <w:rsid w:val="003D2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366"/>
    <w:rPr>
      <w:i/>
      <w:iCs/>
      <w:color w:val="2F5496" w:themeColor="accent1" w:themeShade="BF"/>
    </w:rPr>
  </w:style>
  <w:style w:type="character" w:styleId="IntenseReference">
    <w:name w:val="Intense Reference"/>
    <w:basedOn w:val="DefaultParagraphFont"/>
    <w:uiPriority w:val="32"/>
    <w:qFormat/>
    <w:rsid w:val="003D23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260656">
      <w:bodyDiv w:val="1"/>
      <w:marLeft w:val="0"/>
      <w:marRight w:val="0"/>
      <w:marTop w:val="0"/>
      <w:marBottom w:val="0"/>
      <w:divBdr>
        <w:top w:val="none" w:sz="0" w:space="0" w:color="auto"/>
        <w:left w:val="none" w:sz="0" w:space="0" w:color="auto"/>
        <w:bottom w:val="none" w:sz="0" w:space="0" w:color="auto"/>
        <w:right w:val="none" w:sz="0" w:space="0" w:color="auto"/>
      </w:divBdr>
    </w:div>
    <w:div w:id="1034229134">
      <w:bodyDiv w:val="1"/>
      <w:marLeft w:val="0"/>
      <w:marRight w:val="0"/>
      <w:marTop w:val="0"/>
      <w:marBottom w:val="0"/>
      <w:divBdr>
        <w:top w:val="none" w:sz="0" w:space="0" w:color="auto"/>
        <w:left w:val="none" w:sz="0" w:space="0" w:color="auto"/>
        <w:bottom w:val="none" w:sz="0" w:space="0" w:color="auto"/>
        <w:right w:val="none" w:sz="0" w:space="0" w:color="auto"/>
      </w:divBdr>
    </w:div>
    <w:div w:id="1568882115">
      <w:bodyDiv w:val="1"/>
      <w:marLeft w:val="0"/>
      <w:marRight w:val="0"/>
      <w:marTop w:val="0"/>
      <w:marBottom w:val="0"/>
      <w:divBdr>
        <w:top w:val="none" w:sz="0" w:space="0" w:color="auto"/>
        <w:left w:val="none" w:sz="0" w:space="0" w:color="auto"/>
        <w:bottom w:val="none" w:sz="0" w:space="0" w:color="auto"/>
        <w:right w:val="none" w:sz="0" w:space="0" w:color="auto"/>
      </w:divBdr>
    </w:div>
    <w:div w:id="21247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pulami</dc:creator>
  <cp:keywords/>
  <dc:description/>
  <cp:lastModifiedBy>pardeep pulami</cp:lastModifiedBy>
  <cp:revision>1</cp:revision>
  <dcterms:created xsi:type="dcterms:W3CDTF">2025-07-09T17:36:00Z</dcterms:created>
  <dcterms:modified xsi:type="dcterms:W3CDTF">2025-07-09T17:42:00Z</dcterms:modified>
</cp:coreProperties>
</file>