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97896211"/>
        <w:docPartObj>
          <w:docPartGallery w:val="Cover Pages"/>
          <w:docPartUnique/>
        </w:docPartObj>
      </w:sdtPr>
      <w:sdtContent>
        <w:p w14:paraId="5101B6CA" w14:textId="44605410" w:rsidR="00D3131C" w:rsidRDefault="00D3131C"/>
        <w:p w14:paraId="0556541F" w14:textId="010C7348" w:rsidR="00D3131C" w:rsidRDefault="00D3131C">
          <w:r>
            <w:rPr>
              <w:noProof/>
              <w:lang w:eastAsia="zh-CN"/>
            </w:rPr>
            <mc:AlternateContent>
              <mc:Choice Requires="wps">
                <w:drawing>
                  <wp:anchor distT="0" distB="0" distL="114300" distR="114300" simplePos="0" relativeHeight="251662336" behindDoc="0" locked="0" layoutInCell="1" allowOverlap="1" wp14:anchorId="09FDEF23" wp14:editId="6DCBD8D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9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5-05-20T00:00:00Z">
                                    <w:dateFormat w:val="MMMM d, yyyy"/>
                                    <w:lid w:val="en-US"/>
                                    <w:storeMappedDataAs w:val="dateTime"/>
                                    <w:calendar w:val="gregorian"/>
                                  </w:date>
                                </w:sdtPr>
                                <w:sdtContent>
                                  <w:p w14:paraId="22CF4538" w14:textId="24C90153" w:rsidR="00D3131C" w:rsidRDefault="00D3131C">
                                    <w:pPr>
                                      <w:pStyle w:val="NoSpacing"/>
                                      <w:jc w:val="right"/>
                                      <w:rPr>
                                        <w:caps/>
                                        <w:color w:val="0A1D30" w:themeColor="text2" w:themeShade="BF"/>
                                        <w:sz w:val="40"/>
                                        <w:szCs w:val="40"/>
                                      </w:rPr>
                                    </w:pPr>
                                    <w:r>
                                      <w:rPr>
                                        <w:caps/>
                                        <w:color w:val="0A1D30" w:themeColor="text2" w:themeShade="BF"/>
                                        <w:sz w:val="40"/>
                                        <w:szCs w:val="40"/>
                                      </w:rPr>
                                      <w:t>May 20,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9FDEF23" id="_x0000_t202" coordsize="21600,21600" o:spt="202" path="m,l,21600r21600,l21600,xe">
                    <v:stroke joinstyle="miter"/>
                    <v:path gradientshapeok="t" o:connecttype="rect"/>
                  </v:shapetype>
                  <v:shape id="Text Box 9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" filled="f" stroked="f" strokeweight=".5pt">
                    <v:textbox style="mso-fit-shape-to-text:t" inset="0,0,0,0">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5-05-20T00:00:00Z">
                              <w:dateFormat w:val="MMMM d, yyyy"/>
                              <w:lid w:val="en-US"/>
                              <w:storeMappedDataAs w:val="dateTime"/>
                              <w:calendar w:val="gregorian"/>
                            </w:date>
                          </w:sdtPr>
                          <w:sdtContent>
                            <w:p w14:paraId="22CF4538" w14:textId="24C90153" w:rsidR="00D3131C" w:rsidRDefault="00D3131C">
                              <w:pPr>
                                <w:pStyle w:val="NoSpacing"/>
                                <w:jc w:val="right"/>
                                <w:rPr>
                                  <w:caps/>
                                  <w:color w:val="0A1D30" w:themeColor="text2" w:themeShade="BF"/>
                                  <w:sz w:val="40"/>
                                  <w:szCs w:val="40"/>
                                </w:rPr>
                              </w:pPr>
                              <w:r>
                                <w:rPr>
                                  <w:caps/>
                                  <w:color w:val="0A1D30" w:themeColor="text2" w:themeShade="BF"/>
                                  <w:sz w:val="40"/>
                                  <w:szCs w:val="40"/>
                                </w:rPr>
                                <w:t>May 20, 2025</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1312" behindDoc="0" locked="0" layoutInCell="1" allowOverlap="1" wp14:anchorId="4049D897" wp14:editId="6C06ECB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93"/>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977CBC0" w14:textId="6281FD07" w:rsidR="00D3131C" w:rsidRDefault="00D3131C">
                                    <w:pPr>
                                      <w:pStyle w:val="NoSpacing"/>
                                      <w:jc w:val="right"/>
                                      <w:rPr>
                                        <w:caps/>
                                        <w:color w:val="262626" w:themeColor="text1" w:themeTint="D9"/>
                                        <w:sz w:val="28"/>
                                        <w:szCs w:val="28"/>
                                      </w:rPr>
                                    </w:pPr>
                                    <w:r>
                                      <w:rPr>
                                        <w:caps/>
                                        <w:color w:val="262626" w:themeColor="text1" w:themeTint="D9"/>
                                        <w:sz w:val="28"/>
                                        <w:szCs w:val="28"/>
                                      </w:rPr>
                                      <w:t>Viswak RB</w:t>
                                    </w:r>
                                    <w:r w:rsidR="00203C3B">
                                      <w:rPr>
                                        <w:caps/>
                                        <w:color w:val="262626" w:themeColor="text1" w:themeTint="D9"/>
                                        <w:sz w:val="28"/>
                                        <w:szCs w:val="28"/>
                                      </w:rPr>
                                      <w:t xml:space="preserve"> - 124104338</w:t>
                                    </w:r>
                                  </w:p>
                                </w:sdtContent>
                              </w:sdt>
                              <w:p w14:paraId="33D07E82" w14:textId="4542C5C7" w:rsidR="00D3131C"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D3131C">
                                      <w:rPr>
                                        <w:caps/>
                                        <w:color w:val="262626" w:themeColor="text1" w:themeTint="D9"/>
                                        <w:sz w:val="20"/>
                                        <w:szCs w:val="20"/>
                                      </w:rPr>
                                      <w:t>M.Sc Data Science &amp; Analytics</w:t>
                                    </w:r>
                                  </w:sdtContent>
                                </w:sdt>
                              </w:p>
                              <w:p w14:paraId="6092216F" w14:textId="59857B00" w:rsidR="00D3131C"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D3131C">
                                      <w:rPr>
                                        <w:color w:val="262626" w:themeColor="text1" w:themeTint="D9"/>
                                        <w:sz w:val="20"/>
                                        <w:szCs w:val="20"/>
                                      </w:rPr>
                                      <w:t>University College Cork (UCC)</w:t>
                                    </w:r>
                                  </w:sdtContent>
                                </w:sdt>
                                <w:r w:rsidR="00D3131C">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049D897" id="Text Box 93"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&#13;&#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977CBC0" w14:textId="6281FD07" w:rsidR="00D3131C" w:rsidRDefault="00D3131C">
                              <w:pPr>
                                <w:pStyle w:val="NoSpacing"/>
                                <w:jc w:val="right"/>
                                <w:rPr>
                                  <w:caps/>
                                  <w:color w:val="262626" w:themeColor="text1" w:themeTint="D9"/>
                                  <w:sz w:val="28"/>
                                  <w:szCs w:val="28"/>
                                </w:rPr>
                              </w:pPr>
                              <w:r>
                                <w:rPr>
                                  <w:caps/>
                                  <w:color w:val="262626" w:themeColor="text1" w:themeTint="D9"/>
                                  <w:sz w:val="28"/>
                                  <w:szCs w:val="28"/>
                                </w:rPr>
                                <w:t>Viswak RB</w:t>
                              </w:r>
                              <w:r w:rsidR="00203C3B">
                                <w:rPr>
                                  <w:caps/>
                                  <w:color w:val="262626" w:themeColor="text1" w:themeTint="D9"/>
                                  <w:sz w:val="28"/>
                                  <w:szCs w:val="28"/>
                                </w:rPr>
                                <w:t xml:space="preserve"> - 124104338</w:t>
                              </w:r>
                            </w:p>
                          </w:sdtContent>
                        </w:sdt>
                        <w:p w14:paraId="33D07E82" w14:textId="4542C5C7" w:rsidR="00D3131C"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D3131C">
                                <w:rPr>
                                  <w:caps/>
                                  <w:color w:val="262626" w:themeColor="text1" w:themeTint="D9"/>
                                  <w:sz w:val="20"/>
                                  <w:szCs w:val="20"/>
                                </w:rPr>
                                <w:t>M.Sc Data Science &amp; Analytics</w:t>
                              </w:r>
                            </w:sdtContent>
                          </w:sdt>
                        </w:p>
                        <w:p w14:paraId="6092216F" w14:textId="59857B00" w:rsidR="00D3131C"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D3131C">
                                <w:rPr>
                                  <w:color w:val="262626" w:themeColor="text1" w:themeTint="D9"/>
                                  <w:sz w:val="20"/>
                                  <w:szCs w:val="20"/>
                                </w:rPr>
                                <w:t>University College Cork (UCC)</w:t>
                              </w:r>
                            </w:sdtContent>
                          </w:sdt>
                          <w:r w:rsidR="00D3131C">
                            <w:rPr>
                              <w:color w:val="262626" w:themeColor="text1" w:themeTint="D9"/>
                              <w:sz w:val="20"/>
                              <w:szCs w:val="20"/>
                            </w:rPr>
                            <w:t xml:space="preserve"> </w:t>
                          </w:r>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60B372AE" wp14:editId="5F436D6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95"/>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9782EE" w14:textId="21164301" w:rsidR="00D3131C"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D3131C" w:rsidRPr="00D3131C">
                                      <w:rPr>
                                        <w:caps/>
                                        <w:color w:val="0A1D30" w:themeColor="text2" w:themeShade="BF"/>
                                        <w:sz w:val="52"/>
                                        <w:szCs w:val="52"/>
                                      </w:rPr>
                                      <w:t>Investigating Online vs Offline Reinforcement Learning Using Soft Actor-Critic (SAC)</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186AC2C" w14:textId="759B7A4C" w:rsidR="00D3131C" w:rsidRDefault="00D3131C">
                                    <w:pPr>
                                      <w:pStyle w:val="NoSpacing"/>
                                      <w:jc w:val="right"/>
                                      <w:rPr>
                                        <w:smallCaps/>
                                        <w:color w:val="0E2841" w:themeColor="text2"/>
                                        <w:sz w:val="36"/>
                                        <w:szCs w:val="36"/>
                                      </w:rPr>
                                    </w:pPr>
                                    <w:r>
                                      <w:rPr>
                                        <w:smallCaps/>
                                        <w:color w:val="0E2841" w:themeColor="text2"/>
                                        <w:sz w:val="36"/>
                                        <w:szCs w:val="36"/>
                                      </w:rPr>
                                      <w:t>REPORT - 01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0B372AE" id="Text Box 95"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E6hYwIAADQ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" filled="f" stroked="f" strokeweight=".5pt">
                    <v:textbox inset="0,0,0,0">
                      <w:txbxContent>
                        <w:p w14:paraId="2A9782EE" w14:textId="21164301" w:rsidR="00D3131C"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D3131C" w:rsidRPr="00D3131C">
                                <w:rPr>
                                  <w:caps/>
                                  <w:color w:val="0A1D30" w:themeColor="text2" w:themeShade="BF"/>
                                  <w:sz w:val="52"/>
                                  <w:szCs w:val="52"/>
                                </w:rPr>
                                <w:t>Investigating Online vs Offline Reinforcement Learning Using Soft Actor-Critic (SAC)</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186AC2C" w14:textId="759B7A4C" w:rsidR="00D3131C" w:rsidRDefault="00D3131C">
                              <w:pPr>
                                <w:pStyle w:val="NoSpacing"/>
                                <w:jc w:val="right"/>
                                <w:rPr>
                                  <w:smallCaps/>
                                  <w:color w:val="0E2841" w:themeColor="text2"/>
                                  <w:sz w:val="36"/>
                                  <w:szCs w:val="36"/>
                                </w:rPr>
                              </w:pPr>
                              <w:r>
                                <w:rPr>
                                  <w:smallCaps/>
                                  <w:color w:val="0E2841" w:themeColor="text2"/>
                                  <w:sz w:val="36"/>
                                  <w:szCs w:val="36"/>
                                </w:rPr>
                                <w:t>REPORT - 01</w:t>
                              </w:r>
                            </w:p>
                          </w:sdtContent>
                        </w:sdt>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9264" behindDoc="0" locked="0" layoutInCell="1" allowOverlap="1" wp14:anchorId="38C7F8DB" wp14:editId="6AA2C2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9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C497BE9" id="Group 98"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97132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156082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b w:val="0"/>
          <w:bCs w:val="0"/>
          <w:color w:val="auto"/>
          <w:kern w:val="2"/>
          <w:sz w:val="24"/>
          <w:szCs w:val="24"/>
          <w:lang w:val="en-GB"/>
          <w14:ligatures w14:val="standardContextual"/>
        </w:rPr>
        <w:id w:val="676777320"/>
        <w:docPartObj>
          <w:docPartGallery w:val="Table of Contents"/>
          <w:docPartUnique/>
        </w:docPartObj>
      </w:sdtPr>
      <w:sdtEndPr>
        <w:rPr>
          <w:noProof/>
        </w:rPr>
      </w:sdtEndPr>
      <w:sdtContent>
        <w:p w14:paraId="315C23DB" w14:textId="476BF890" w:rsidR="00835670" w:rsidRDefault="00835670">
          <w:pPr>
            <w:pStyle w:val="TOCHeading"/>
          </w:pPr>
          <w:r>
            <w:t>Table of Contents</w:t>
          </w:r>
        </w:p>
        <w:p w14:paraId="7C8C986E" w14:textId="10664878" w:rsidR="003C2B14" w:rsidRDefault="00835670">
          <w:pPr>
            <w:pStyle w:val="TOC1"/>
            <w:tabs>
              <w:tab w:val="left" w:pos="423"/>
              <w:tab w:val="right" w:leader="dot" w:pos="9016"/>
            </w:tabs>
            <w:rPr>
              <w:rFonts w:eastAsiaTheme="minorEastAsia" w:cstheme="minorBidi"/>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198764966" w:history="1">
            <w:r w:rsidR="003C2B14" w:rsidRPr="00705BAA">
              <w:rPr>
                <w:rStyle w:val="Hyperlink"/>
                <w:noProof/>
              </w:rPr>
              <w:t>1.</w:t>
            </w:r>
            <w:r w:rsidR="003C2B14">
              <w:rPr>
                <w:rFonts w:eastAsiaTheme="minorEastAsia" w:cstheme="minorBidi"/>
                <w:b w:val="0"/>
                <w:bCs w:val="0"/>
                <w:caps w:val="0"/>
                <w:noProof/>
                <w:sz w:val="24"/>
                <w:szCs w:val="24"/>
                <w:u w:val="none"/>
                <w:lang w:eastAsia="en-GB"/>
              </w:rPr>
              <w:tab/>
            </w:r>
            <w:r w:rsidR="003C2B14" w:rsidRPr="00705BAA">
              <w:rPr>
                <w:rStyle w:val="Hyperlink"/>
                <w:noProof/>
              </w:rPr>
              <w:t>Introduction</w:t>
            </w:r>
            <w:r w:rsidR="003C2B14">
              <w:rPr>
                <w:noProof/>
                <w:webHidden/>
              </w:rPr>
              <w:tab/>
            </w:r>
            <w:r w:rsidR="003C2B14">
              <w:rPr>
                <w:noProof/>
                <w:webHidden/>
              </w:rPr>
              <w:fldChar w:fldCharType="begin"/>
            </w:r>
            <w:r w:rsidR="003C2B14">
              <w:rPr>
                <w:noProof/>
                <w:webHidden/>
              </w:rPr>
              <w:instrText xml:space="preserve"> PAGEREF _Toc198764966 \h </w:instrText>
            </w:r>
            <w:r w:rsidR="003C2B14">
              <w:rPr>
                <w:noProof/>
                <w:webHidden/>
              </w:rPr>
            </w:r>
            <w:r w:rsidR="003C2B14">
              <w:rPr>
                <w:noProof/>
                <w:webHidden/>
              </w:rPr>
              <w:fldChar w:fldCharType="separate"/>
            </w:r>
            <w:r w:rsidR="00BC5ED1">
              <w:rPr>
                <w:noProof/>
                <w:webHidden/>
              </w:rPr>
              <w:t>2</w:t>
            </w:r>
            <w:r w:rsidR="003C2B14">
              <w:rPr>
                <w:noProof/>
                <w:webHidden/>
              </w:rPr>
              <w:fldChar w:fldCharType="end"/>
            </w:r>
          </w:hyperlink>
        </w:p>
        <w:p w14:paraId="38C0A301" w14:textId="6823A143" w:rsidR="003C2B14" w:rsidRDefault="003C2B14">
          <w:pPr>
            <w:pStyle w:val="TOC1"/>
            <w:tabs>
              <w:tab w:val="left" w:pos="423"/>
              <w:tab w:val="right" w:leader="dot" w:pos="9016"/>
            </w:tabs>
            <w:rPr>
              <w:rFonts w:eastAsiaTheme="minorEastAsia" w:cstheme="minorBidi"/>
              <w:b w:val="0"/>
              <w:bCs w:val="0"/>
              <w:caps w:val="0"/>
              <w:noProof/>
              <w:sz w:val="24"/>
              <w:szCs w:val="24"/>
              <w:u w:val="none"/>
              <w:lang w:eastAsia="en-GB"/>
            </w:rPr>
          </w:pPr>
          <w:hyperlink w:anchor="_Toc198764967" w:history="1">
            <w:r w:rsidRPr="00705BAA">
              <w:rPr>
                <w:rStyle w:val="Hyperlink"/>
                <w:noProof/>
              </w:rPr>
              <w:t>2.</w:t>
            </w:r>
            <w:r>
              <w:rPr>
                <w:rFonts w:eastAsiaTheme="minorEastAsia" w:cstheme="minorBidi"/>
                <w:b w:val="0"/>
                <w:bCs w:val="0"/>
                <w:caps w:val="0"/>
                <w:noProof/>
                <w:sz w:val="24"/>
                <w:szCs w:val="24"/>
                <w:u w:val="none"/>
                <w:lang w:eastAsia="en-GB"/>
              </w:rPr>
              <w:tab/>
            </w:r>
            <w:r w:rsidRPr="00705BAA">
              <w:rPr>
                <w:rStyle w:val="Hyperlink"/>
                <w:noProof/>
              </w:rPr>
              <w:t>Experimental Setup</w:t>
            </w:r>
            <w:r>
              <w:rPr>
                <w:noProof/>
                <w:webHidden/>
              </w:rPr>
              <w:tab/>
            </w:r>
            <w:r>
              <w:rPr>
                <w:noProof/>
                <w:webHidden/>
              </w:rPr>
              <w:fldChar w:fldCharType="begin"/>
            </w:r>
            <w:r>
              <w:rPr>
                <w:noProof/>
                <w:webHidden/>
              </w:rPr>
              <w:instrText xml:space="preserve"> PAGEREF _Toc198764967 \h </w:instrText>
            </w:r>
            <w:r>
              <w:rPr>
                <w:noProof/>
                <w:webHidden/>
              </w:rPr>
            </w:r>
            <w:r>
              <w:rPr>
                <w:noProof/>
                <w:webHidden/>
              </w:rPr>
              <w:fldChar w:fldCharType="separate"/>
            </w:r>
            <w:r w:rsidR="00BC5ED1">
              <w:rPr>
                <w:noProof/>
                <w:webHidden/>
              </w:rPr>
              <w:t>2</w:t>
            </w:r>
            <w:r>
              <w:rPr>
                <w:noProof/>
                <w:webHidden/>
              </w:rPr>
              <w:fldChar w:fldCharType="end"/>
            </w:r>
          </w:hyperlink>
        </w:p>
        <w:p w14:paraId="513A3E8B" w14:textId="09AE2C67" w:rsidR="003C2B14" w:rsidRDefault="003C2B14">
          <w:pPr>
            <w:pStyle w:val="TOC1"/>
            <w:tabs>
              <w:tab w:val="left" w:pos="423"/>
              <w:tab w:val="right" w:leader="dot" w:pos="9016"/>
            </w:tabs>
            <w:rPr>
              <w:rFonts w:eastAsiaTheme="minorEastAsia" w:cstheme="minorBidi"/>
              <w:b w:val="0"/>
              <w:bCs w:val="0"/>
              <w:caps w:val="0"/>
              <w:noProof/>
              <w:sz w:val="24"/>
              <w:szCs w:val="24"/>
              <w:u w:val="none"/>
              <w:lang w:eastAsia="en-GB"/>
            </w:rPr>
          </w:pPr>
          <w:hyperlink w:anchor="_Toc198764968" w:history="1">
            <w:r w:rsidRPr="00705BAA">
              <w:rPr>
                <w:rStyle w:val="Hyperlink"/>
                <w:noProof/>
              </w:rPr>
              <w:t>3.</w:t>
            </w:r>
            <w:r>
              <w:rPr>
                <w:rFonts w:eastAsiaTheme="minorEastAsia" w:cstheme="minorBidi"/>
                <w:b w:val="0"/>
                <w:bCs w:val="0"/>
                <w:caps w:val="0"/>
                <w:noProof/>
                <w:sz w:val="24"/>
                <w:szCs w:val="24"/>
                <w:u w:val="none"/>
                <w:lang w:eastAsia="en-GB"/>
              </w:rPr>
              <w:tab/>
            </w:r>
            <w:r w:rsidRPr="00705BAA">
              <w:rPr>
                <w:rStyle w:val="Hyperlink"/>
                <w:noProof/>
              </w:rPr>
              <w:t>Results and Analysis</w:t>
            </w:r>
            <w:r>
              <w:rPr>
                <w:noProof/>
                <w:webHidden/>
              </w:rPr>
              <w:tab/>
            </w:r>
            <w:r>
              <w:rPr>
                <w:noProof/>
                <w:webHidden/>
              </w:rPr>
              <w:fldChar w:fldCharType="begin"/>
            </w:r>
            <w:r>
              <w:rPr>
                <w:noProof/>
                <w:webHidden/>
              </w:rPr>
              <w:instrText xml:space="preserve"> PAGEREF _Toc198764968 \h </w:instrText>
            </w:r>
            <w:r>
              <w:rPr>
                <w:noProof/>
                <w:webHidden/>
              </w:rPr>
            </w:r>
            <w:r>
              <w:rPr>
                <w:noProof/>
                <w:webHidden/>
              </w:rPr>
              <w:fldChar w:fldCharType="separate"/>
            </w:r>
            <w:r w:rsidR="00BC5ED1">
              <w:rPr>
                <w:noProof/>
                <w:webHidden/>
              </w:rPr>
              <w:t>4</w:t>
            </w:r>
            <w:r>
              <w:rPr>
                <w:noProof/>
                <w:webHidden/>
              </w:rPr>
              <w:fldChar w:fldCharType="end"/>
            </w:r>
          </w:hyperlink>
        </w:p>
        <w:p w14:paraId="427E4AE4" w14:textId="26C3FC73" w:rsidR="003C2B14" w:rsidRDefault="003C2B14">
          <w:pPr>
            <w:pStyle w:val="TOC1"/>
            <w:tabs>
              <w:tab w:val="left" w:pos="423"/>
              <w:tab w:val="right" w:leader="dot" w:pos="9016"/>
            </w:tabs>
            <w:rPr>
              <w:rFonts w:eastAsiaTheme="minorEastAsia" w:cstheme="minorBidi"/>
              <w:b w:val="0"/>
              <w:bCs w:val="0"/>
              <w:caps w:val="0"/>
              <w:noProof/>
              <w:sz w:val="24"/>
              <w:szCs w:val="24"/>
              <w:u w:val="none"/>
              <w:lang w:eastAsia="en-GB"/>
            </w:rPr>
          </w:pPr>
          <w:hyperlink w:anchor="_Toc198764969" w:history="1">
            <w:r w:rsidRPr="00705BAA">
              <w:rPr>
                <w:rStyle w:val="Hyperlink"/>
                <w:noProof/>
              </w:rPr>
              <w:t>4.</w:t>
            </w:r>
            <w:r>
              <w:rPr>
                <w:rFonts w:eastAsiaTheme="minorEastAsia" w:cstheme="minorBidi"/>
                <w:b w:val="0"/>
                <w:bCs w:val="0"/>
                <w:caps w:val="0"/>
                <w:noProof/>
                <w:sz w:val="24"/>
                <w:szCs w:val="24"/>
                <w:u w:val="none"/>
                <w:lang w:eastAsia="en-GB"/>
              </w:rPr>
              <w:tab/>
            </w:r>
            <w:r w:rsidRPr="00705BAA">
              <w:rPr>
                <w:rStyle w:val="Hyperlink"/>
                <w:noProof/>
              </w:rPr>
              <w:t>Interpretation and Takeaways</w:t>
            </w:r>
            <w:r>
              <w:rPr>
                <w:noProof/>
                <w:webHidden/>
              </w:rPr>
              <w:tab/>
            </w:r>
            <w:r>
              <w:rPr>
                <w:noProof/>
                <w:webHidden/>
              </w:rPr>
              <w:fldChar w:fldCharType="begin"/>
            </w:r>
            <w:r>
              <w:rPr>
                <w:noProof/>
                <w:webHidden/>
              </w:rPr>
              <w:instrText xml:space="preserve"> PAGEREF _Toc198764969 \h </w:instrText>
            </w:r>
            <w:r>
              <w:rPr>
                <w:noProof/>
                <w:webHidden/>
              </w:rPr>
            </w:r>
            <w:r>
              <w:rPr>
                <w:noProof/>
                <w:webHidden/>
              </w:rPr>
              <w:fldChar w:fldCharType="separate"/>
            </w:r>
            <w:r w:rsidR="00BC5ED1">
              <w:rPr>
                <w:noProof/>
                <w:webHidden/>
              </w:rPr>
              <w:t>6</w:t>
            </w:r>
            <w:r>
              <w:rPr>
                <w:noProof/>
                <w:webHidden/>
              </w:rPr>
              <w:fldChar w:fldCharType="end"/>
            </w:r>
          </w:hyperlink>
        </w:p>
        <w:p w14:paraId="020BD1FE" w14:textId="0F3FD18B" w:rsidR="003C2B14" w:rsidRDefault="003C2B14">
          <w:pPr>
            <w:pStyle w:val="TOC1"/>
            <w:tabs>
              <w:tab w:val="left" w:pos="416"/>
              <w:tab w:val="right" w:leader="dot" w:pos="9016"/>
            </w:tabs>
            <w:rPr>
              <w:rFonts w:eastAsiaTheme="minorEastAsia" w:cstheme="minorBidi"/>
              <w:b w:val="0"/>
              <w:bCs w:val="0"/>
              <w:caps w:val="0"/>
              <w:noProof/>
              <w:sz w:val="24"/>
              <w:szCs w:val="24"/>
              <w:u w:val="none"/>
              <w:lang w:eastAsia="en-GB"/>
            </w:rPr>
          </w:pPr>
          <w:hyperlink w:anchor="_Toc198764970" w:history="1">
            <w:r w:rsidRPr="00705BAA">
              <w:rPr>
                <w:rStyle w:val="Hyperlink"/>
                <w:noProof/>
              </w:rPr>
              <w:t>5.</w:t>
            </w:r>
            <w:r>
              <w:rPr>
                <w:rFonts w:eastAsiaTheme="minorEastAsia" w:cstheme="minorBidi"/>
                <w:b w:val="0"/>
                <w:bCs w:val="0"/>
                <w:caps w:val="0"/>
                <w:noProof/>
                <w:sz w:val="24"/>
                <w:szCs w:val="24"/>
                <w:u w:val="none"/>
                <w:lang w:eastAsia="en-GB"/>
              </w:rPr>
              <w:tab/>
            </w:r>
            <w:r w:rsidRPr="00705BAA">
              <w:rPr>
                <w:rStyle w:val="Hyperlink"/>
                <w:noProof/>
              </w:rPr>
              <w:t>Conclusion</w:t>
            </w:r>
            <w:r>
              <w:rPr>
                <w:noProof/>
                <w:webHidden/>
              </w:rPr>
              <w:tab/>
            </w:r>
            <w:r>
              <w:rPr>
                <w:noProof/>
                <w:webHidden/>
              </w:rPr>
              <w:fldChar w:fldCharType="begin"/>
            </w:r>
            <w:r>
              <w:rPr>
                <w:noProof/>
                <w:webHidden/>
              </w:rPr>
              <w:instrText xml:space="preserve"> PAGEREF _Toc198764970 \h </w:instrText>
            </w:r>
            <w:r>
              <w:rPr>
                <w:noProof/>
                <w:webHidden/>
              </w:rPr>
            </w:r>
            <w:r>
              <w:rPr>
                <w:noProof/>
                <w:webHidden/>
              </w:rPr>
              <w:fldChar w:fldCharType="separate"/>
            </w:r>
            <w:r w:rsidR="00BC5ED1">
              <w:rPr>
                <w:noProof/>
                <w:webHidden/>
              </w:rPr>
              <w:t>7</w:t>
            </w:r>
            <w:r>
              <w:rPr>
                <w:noProof/>
                <w:webHidden/>
              </w:rPr>
              <w:fldChar w:fldCharType="end"/>
            </w:r>
          </w:hyperlink>
        </w:p>
        <w:p w14:paraId="1A83A37D" w14:textId="74C9D206" w:rsidR="003C2B14" w:rsidRDefault="003C2B14">
          <w:pPr>
            <w:pStyle w:val="TOC1"/>
            <w:tabs>
              <w:tab w:val="left" w:pos="423"/>
              <w:tab w:val="right" w:leader="dot" w:pos="9016"/>
            </w:tabs>
            <w:rPr>
              <w:rFonts w:eastAsiaTheme="minorEastAsia" w:cstheme="minorBidi"/>
              <w:b w:val="0"/>
              <w:bCs w:val="0"/>
              <w:caps w:val="0"/>
              <w:noProof/>
              <w:sz w:val="24"/>
              <w:szCs w:val="24"/>
              <w:u w:val="none"/>
              <w:lang w:eastAsia="en-GB"/>
            </w:rPr>
          </w:pPr>
          <w:hyperlink w:anchor="_Toc198764971" w:history="1">
            <w:r w:rsidRPr="00705BAA">
              <w:rPr>
                <w:rStyle w:val="Hyperlink"/>
                <w:noProof/>
              </w:rPr>
              <w:t>6.</w:t>
            </w:r>
            <w:r>
              <w:rPr>
                <w:rFonts w:eastAsiaTheme="minorEastAsia" w:cstheme="minorBidi"/>
                <w:b w:val="0"/>
                <w:bCs w:val="0"/>
                <w:caps w:val="0"/>
                <w:noProof/>
                <w:sz w:val="24"/>
                <w:szCs w:val="24"/>
                <w:u w:val="none"/>
                <w:lang w:eastAsia="en-GB"/>
              </w:rPr>
              <w:tab/>
            </w:r>
            <w:r w:rsidRPr="00705BAA">
              <w:rPr>
                <w:rStyle w:val="Hyperlink"/>
                <w:noProof/>
              </w:rPr>
              <w:t>References</w:t>
            </w:r>
            <w:r>
              <w:rPr>
                <w:noProof/>
                <w:webHidden/>
              </w:rPr>
              <w:tab/>
            </w:r>
            <w:r>
              <w:rPr>
                <w:noProof/>
                <w:webHidden/>
              </w:rPr>
              <w:fldChar w:fldCharType="begin"/>
            </w:r>
            <w:r>
              <w:rPr>
                <w:noProof/>
                <w:webHidden/>
              </w:rPr>
              <w:instrText xml:space="preserve"> PAGEREF _Toc198764971 \h </w:instrText>
            </w:r>
            <w:r>
              <w:rPr>
                <w:noProof/>
                <w:webHidden/>
              </w:rPr>
            </w:r>
            <w:r>
              <w:rPr>
                <w:noProof/>
                <w:webHidden/>
              </w:rPr>
              <w:fldChar w:fldCharType="separate"/>
            </w:r>
            <w:r w:rsidR="00BC5ED1">
              <w:rPr>
                <w:noProof/>
                <w:webHidden/>
              </w:rPr>
              <w:t>7</w:t>
            </w:r>
            <w:r>
              <w:rPr>
                <w:noProof/>
                <w:webHidden/>
              </w:rPr>
              <w:fldChar w:fldCharType="end"/>
            </w:r>
          </w:hyperlink>
        </w:p>
        <w:p w14:paraId="36D84361" w14:textId="4723BE51" w:rsidR="00835670" w:rsidRDefault="00835670">
          <w:r>
            <w:rPr>
              <w:b/>
              <w:bCs/>
              <w:noProof/>
            </w:rPr>
            <w:fldChar w:fldCharType="end"/>
          </w:r>
        </w:p>
      </w:sdtContent>
    </w:sdt>
    <w:p w14:paraId="737FC73F" w14:textId="77777777" w:rsidR="00835670" w:rsidRDefault="00835670" w:rsidP="00835670">
      <w:pPr>
        <w:pStyle w:val="Heading1"/>
      </w:pPr>
    </w:p>
    <w:p w14:paraId="41533D1C" w14:textId="77777777" w:rsidR="00835670" w:rsidRDefault="00835670">
      <w:pPr>
        <w:rPr>
          <w:rFonts w:asciiTheme="majorHAnsi" w:eastAsiaTheme="majorEastAsia" w:hAnsiTheme="majorHAnsi" w:cstheme="majorBidi"/>
          <w:color w:val="0F4761" w:themeColor="accent1" w:themeShade="BF"/>
          <w:sz w:val="40"/>
          <w:szCs w:val="40"/>
        </w:rPr>
      </w:pPr>
      <w:r>
        <w:br w:type="page"/>
      </w:r>
    </w:p>
    <w:p w14:paraId="60FD1F3E" w14:textId="080BA205" w:rsidR="00D3131C" w:rsidRPr="0060367F" w:rsidRDefault="00D3131C" w:rsidP="0060367F">
      <w:pPr>
        <w:pStyle w:val="Heading1"/>
        <w:numPr>
          <w:ilvl w:val="0"/>
          <w:numId w:val="12"/>
        </w:numPr>
      </w:pPr>
      <w:bookmarkStart w:id="0" w:name="_Toc198764966"/>
      <w:r w:rsidRPr="0060367F">
        <w:lastRenderedPageBreak/>
        <w:t>Introduction</w:t>
      </w:r>
      <w:bookmarkEnd w:id="0"/>
    </w:p>
    <w:p w14:paraId="69A46929" w14:textId="77777777" w:rsidR="00D3131C" w:rsidRPr="00D3131C" w:rsidRDefault="00D3131C" w:rsidP="00D3131C">
      <w:r w:rsidRPr="00D3131C">
        <w:t>This project investigates the sample efficiency and offline learning capabilities of the Soft Actor-Critic (SAC) algorithm. SAC is evaluated in two continuous control environments: </w:t>
      </w:r>
      <w:r w:rsidRPr="00D3131C">
        <w:rPr>
          <w:b/>
          <w:bCs/>
        </w:rPr>
        <w:t>LunarLanderContinuous-v2 and Pendulum-v1</w:t>
      </w:r>
      <w:r w:rsidRPr="00D3131C">
        <w:t>. The goals include comparing SAC’s performance across online and offline settings, understanding its learning dynamics, and identifying challenges when learning from logged data.</w:t>
      </w:r>
    </w:p>
    <w:p w14:paraId="471EB4EC" w14:textId="4248DB7F" w:rsidR="00D3131C" w:rsidRPr="0060367F" w:rsidRDefault="00D3131C" w:rsidP="0060367F">
      <w:pPr>
        <w:pStyle w:val="ListParagraph"/>
        <w:numPr>
          <w:ilvl w:val="1"/>
          <w:numId w:val="12"/>
        </w:numPr>
        <w:rPr>
          <w:b/>
          <w:bCs/>
        </w:rPr>
      </w:pPr>
      <w:r w:rsidRPr="0060367F">
        <w:rPr>
          <w:b/>
          <w:bCs/>
        </w:rPr>
        <w:t>Soft Actor-Critic Overview</w:t>
      </w:r>
    </w:p>
    <w:p w14:paraId="000F8B2B" w14:textId="77777777" w:rsidR="00D3131C" w:rsidRPr="00D3131C" w:rsidRDefault="00D3131C" w:rsidP="00D3131C">
      <w:r w:rsidRPr="00D3131C">
        <w:t>Soft Actor-Critic is an off-policy, entropy-regularized reinforcement learning algorithm designed for continuous control. It stands out due to:</w:t>
      </w:r>
    </w:p>
    <w:p w14:paraId="6F5AA465" w14:textId="77777777" w:rsidR="00D3131C" w:rsidRPr="00D3131C" w:rsidRDefault="00D3131C" w:rsidP="00D3131C">
      <w:pPr>
        <w:numPr>
          <w:ilvl w:val="0"/>
          <w:numId w:val="1"/>
        </w:numPr>
      </w:pPr>
      <w:r w:rsidRPr="00D3131C">
        <w:rPr>
          <w:b/>
          <w:bCs/>
        </w:rPr>
        <w:t>Stochastic actor</w:t>
      </w:r>
      <w:r w:rsidRPr="00D3131C">
        <w:t>: Outputs mean and standard deviation for actions.</w:t>
      </w:r>
    </w:p>
    <w:p w14:paraId="0361A43E" w14:textId="77777777" w:rsidR="00D3131C" w:rsidRPr="00D3131C" w:rsidRDefault="00D3131C" w:rsidP="00D3131C">
      <w:pPr>
        <w:numPr>
          <w:ilvl w:val="0"/>
          <w:numId w:val="1"/>
        </w:numPr>
      </w:pPr>
      <w:r w:rsidRPr="00D3131C">
        <w:rPr>
          <w:b/>
          <w:bCs/>
        </w:rPr>
        <w:t>Entropy bonus</w:t>
      </w:r>
      <w:r w:rsidRPr="00D3131C">
        <w:t>: Encourages exploration during training.</w:t>
      </w:r>
    </w:p>
    <w:p w14:paraId="754C7E20" w14:textId="77777777" w:rsidR="0060367F" w:rsidRDefault="00D3131C" w:rsidP="0060367F">
      <w:pPr>
        <w:numPr>
          <w:ilvl w:val="0"/>
          <w:numId w:val="1"/>
        </w:numPr>
      </w:pPr>
      <w:r w:rsidRPr="00D3131C">
        <w:rPr>
          <w:b/>
          <w:bCs/>
        </w:rPr>
        <w:t>Twin Q-networks</w:t>
      </w:r>
      <w:r w:rsidRPr="00D3131C">
        <w:t>: Reduces value overestimation bias.</w:t>
      </w:r>
    </w:p>
    <w:p w14:paraId="4EFD615D" w14:textId="2977D5A9" w:rsidR="00D3131C" w:rsidRPr="00D3131C" w:rsidRDefault="00D3131C" w:rsidP="0060367F">
      <w:pPr>
        <w:numPr>
          <w:ilvl w:val="0"/>
          <w:numId w:val="1"/>
        </w:numPr>
      </w:pPr>
      <w:r w:rsidRPr="00D3131C">
        <w:rPr>
          <w:b/>
          <w:bCs/>
        </w:rPr>
        <w:t>Target soft updates</w:t>
      </w:r>
      <w:r w:rsidRPr="00D3131C">
        <w:t>: Provides stable learning updates over time.</w:t>
      </w:r>
    </w:p>
    <w:p w14:paraId="698CFBAF" w14:textId="77777777" w:rsidR="00D3131C" w:rsidRDefault="00D3131C" w:rsidP="00D3131C">
      <w:r w:rsidRPr="00D3131C">
        <w:t>SAC's design allows for sample-efficient learning and smooth policy updates, which makes it suitable for both online and offline RL scenarios.</w:t>
      </w:r>
    </w:p>
    <w:p w14:paraId="2B188F56" w14:textId="77777777" w:rsidR="006C67B6" w:rsidRPr="00D3131C" w:rsidRDefault="006C67B6" w:rsidP="00D3131C"/>
    <w:p w14:paraId="1A8C713F" w14:textId="79186BB8" w:rsidR="00D3131C" w:rsidRPr="00D3131C" w:rsidRDefault="00D3131C" w:rsidP="0060367F">
      <w:pPr>
        <w:pStyle w:val="Heading1"/>
        <w:numPr>
          <w:ilvl w:val="0"/>
          <w:numId w:val="12"/>
        </w:numPr>
      </w:pPr>
      <w:bookmarkStart w:id="1" w:name="_Toc198764967"/>
      <w:r w:rsidRPr="00D3131C">
        <w:t>Experimental Setup</w:t>
      </w:r>
      <w:bookmarkEnd w:id="1"/>
    </w:p>
    <w:p w14:paraId="18E13A6E" w14:textId="77777777" w:rsidR="00D3131C" w:rsidRPr="00D3131C" w:rsidRDefault="00D3131C" w:rsidP="00D3131C">
      <w:r w:rsidRPr="00D3131C">
        <w:t>We tested SAC on:</w:t>
      </w:r>
    </w:p>
    <w:p w14:paraId="138B5ED0" w14:textId="77777777" w:rsidR="00D3131C" w:rsidRPr="00D3131C" w:rsidRDefault="00D3131C" w:rsidP="00D3131C">
      <w:pPr>
        <w:numPr>
          <w:ilvl w:val="0"/>
          <w:numId w:val="2"/>
        </w:numPr>
      </w:pPr>
      <w:r w:rsidRPr="00D3131C">
        <w:rPr>
          <w:b/>
          <w:bCs/>
        </w:rPr>
        <w:t>Online Learning</w:t>
      </w:r>
      <w:r w:rsidRPr="00D3131C">
        <w:t>: Agent learns via direct environment interaction.</w:t>
      </w:r>
    </w:p>
    <w:p w14:paraId="64C104A9" w14:textId="77777777" w:rsidR="00D3131C" w:rsidRPr="00D3131C" w:rsidRDefault="00D3131C" w:rsidP="00D3131C">
      <w:pPr>
        <w:numPr>
          <w:ilvl w:val="0"/>
          <w:numId w:val="2"/>
        </w:numPr>
      </w:pPr>
      <w:r w:rsidRPr="00D3131C">
        <w:rPr>
          <w:b/>
          <w:bCs/>
        </w:rPr>
        <w:t>Offline Learning</w:t>
      </w:r>
      <w:r w:rsidRPr="00D3131C">
        <w:t>: Agent learns from a fixed dataset collected during online runs.</w:t>
      </w:r>
    </w:p>
    <w:p w14:paraId="5BDCC2F3" w14:textId="77777777" w:rsidR="00D3131C" w:rsidRDefault="00D3131C" w:rsidP="00D3131C">
      <w:r w:rsidRPr="00D3131C">
        <w:t>Both setups were applied to LunarLanderContinuous-v2 and Pendulum-v1.</w:t>
      </w:r>
    </w:p>
    <w:p w14:paraId="6D755368" w14:textId="77777777" w:rsidR="006C67B6" w:rsidRPr="00D3131C" w:rsidRDefault="006C67B6" w:rsidP="00D3131C"/>
    <w:p w14:paraId="353881E1" w14:textId="65F5599A" w:rsidR="00D3131C" w:rsidRPr="0060367F" w:rsidRDefault="00D3131C" w:rsidP="0060367F">
      <w:pPr>
        <w:pStyle w:val="ListParagraph"/>
        <w:numPr>
          <w:ilvl w:val="1"/>
          <w:numId w:val="12"/>
        </w:numPr>
        <w:rPr>
          <w:b/>
          <w:bCs/>
        </w:rPr>
      </w:pPr>
      <w:r w:rsidRPr="0060367F">
        <w:rPr>
          <w:b/>
          <w:bCs/>
        </w:rPr>
        <w:t>Environment Summary</w:t>
      </w:r>
    </w:p>
    <w:tbl>
      <w:tblPr>
        <w:tblStyle w:val="TableGrid"/>
        <w:tblW w:w="9236" w:type="dxa"/>
        <w:tblLook w:val="04A0" w:firstRow="1" w:lastRow="0" w:firstColumn="1" w:lastColumn="0" w:noHBand="0" w:noVBand="1"/>
      </w:tblPr>
      <w:tblGrid>
        <w:gridCol w:w="3539"/>
        <w:gridCol w:w="1938"/>
        <w:gridCol w:w="1853"/>
        <w:gridCol w:w="1906"/>
      </w:tblGrid>
      <w:tr w:rsidR="00745EC7" w:rsidRPr="00D3131C" w14:paraId="77A392EA" w14:textId="77777777" w:rsidTr="00745EC7">
        <w:trPr>
          <w:trHeight w:val="597"/>
        </w:trPr>
        <w:tc>
          <w:tcPr>
            <w:tcW w:w="3539" w:type="dxa"/>
          </w:tcPr>
          <w:p w14:paraId="3606A728" w14:textId="77777777" w:rsidR="00745EC7" w:rsidRPr="00745EC7" w:rsidRDefault="00745EC7" w:rsidP="008D7163">
            <w:pPr>
              <w:rPr>
                <w:b/>
                <w:bCs/>
              </w:rPr>
            </w:pPr>
            <w:r w:rsidRPr="00745EC7">
              <w:rPr>
                <w:b/>
                <w:bCs/>
              </w:rPr>
              <w:t>Environment</w:t>
            </w:r>
          </w:p>
        </w:tc>
        <w:tc>
          <w:tcPr>
            <w:tcW w:w="1938" w:type="dxa"/>
          </w:tcPr>
          <w:p w14:paraId="3847798E" w14:textId="77777777" w:rsidR="00745EC7" w:rsidRPr="00745EC7" w:rsidRDefault="00745EC7" w:rsidP="008D7163">
            <w:pPr>
              <w:rPr>
                <w:b/>
                <w:bCs/>
              </w:rPr>
            </w:pPr>
            <w:r w:rsidRPr="00745EC7">
              <w:rPr>
                <w:b/>
                <w:bCs/>
              </w:rPr>
              <w:t>State Dim</w:t>
            </w:r>
          </w:p>
        </w:tc>
        <w:tc>
          <w:tcPr>
            <w:tcW w:w="1853" w:type="dxa"/>
          </w:tcPr>
          <w:p w14:paraId="290F1621" w14:textId="77777777" w:rsidR="00745EC7" w:rsidRPr="00745EC7" w:rsidRDefault="00745EC7" w:rsidP="008D7163">
            <w:pPr>
              <w:rPr>
                <w:b/>
                <w:bCs/>
              </w:rPr>
            </w:pPr>
            <w:r w:rsidRPr="00745EC7">
              <w:rPr>
                <w:b/>
                <w:bCs/>
              </w:rPr>
              <w:t>Action Dim</w:t>
            </w:r>
          </w:p>
        </w:tc>
        <w:tc>
          <w:tcPr>
            <w:tcW w:w="1906" w:type="dxa"/>
          </w:tcPr>
          <w:p w14:paraId="42D0A5C9" w14:textId="77777777" w:rsidR="00745EC7" w:rsidRPr="00745EC7" w:rsidRDefault="00745EC7" w:rsidP="008D7163">
            <w:pPr>
              <w:rPr>
                <w:b/>
                <w:bCs/>
              </w:rPr>
            </w:pPr>
            <w:r w:rsidRPr="00745EC7">
              <w:rPr>
                <w:b/>
                <w:bCs/>
              </w:rPr>
              <w:t>Reward Range</w:t>
            </w:r>
          </w:p>
        </w:tc>
      </w:tr>
      <w:tr w:rsidR="00745EC7" w:rsidRPr="00D3131C" w14:paraId="346DA55E" w14:textId="77777777" w:rsidTr="00745EC7">
        <w:trPr>
          <w:trHeight w:val="695"/>
        </w:trPr>
        <w:tc>
          <w:tcPr>
            <w:tcW w:w="3539" w:type="dxa"/>
          </w:tcPr>
          <w:p w14:paraId="59481B35" w14:textId="77777777" w:rsidR="00745EC7" w:rsidRPr="00745EC7" w:rsidRDefault="00745EC7" w:rsidP="008D7163">
            <w:pPr>
              <w:rPr>
                <w:b/>
                <w:bCs/>
              </w:rPr>
            </w:pPr>
            <w:r w:rsidRPr="00745EC7">
              <w:rPr>
                <w:b/>
                <w:bCs/>
              </w:rPr>
              <w:t>LunarLanderContinuous-v2</w:t>
            </w:r>
          </w:p>
        </w:tc>
        <w:tc>
          <w:tcPr>
            <w:tcW w:w="1938" w:type="dxa"/>
          </w:tcPr>
          <w:p w14:paraId="3E48B85D" w14:textId="77777777" w:rsidR="00745EC7" w:rsidRPr="00D3131C" w:rsidRDefault="00745EC7" w:rsidP="008D7163">
            <w:r w:rsidRPr="00D3131C">
              <w:t>8</w:t>
            </w:r>
          </w:p>
        </w:tc>
        <w:tc>
          <w:tcPr>
            <w:tcW w:w="1853" w:type="dxa"/>
          </w:tcPr>
          <w:p w14:paraId="06D5A826" w14:textId="77777777" w:rsidR="00745EC7" w:rsidRPr="00D3131C" w:rsidRDefault="00745EC7" w:rsidP="008D7163">
            <w:r w:rsidRPr="00D3131C">
              <w:t>2</w:t>
            </w:r>
          </w:p>
        </w:tc>
        <w:tc>
          <w:tcPr>
            <w:tcW w:w="1906" w:type="dxa"/>
          </w:tcPr>
          <w:p w14:paraId="4DA05D8C" w14:textId="77777777" w:rsidR="00745EC7" w:rsidRPr="00D3131C" w:rsidRDefault="00745EC7" w:rsidP="008D7163">
            <w:r w:rsidRPr="00D3131C">
              <w:t>[–∞, ∞]</w:t>
            </w:r>
          </w:p>
        </w:tc>
      </w:tr>
      <w:tr w:rsidR="00745EC7" w14:paraId="59440D5D" w14:textId="77777777" w:rsidTr="00745EC7">
        <w:trPr>
          <w:trHeight w:val="704"/>
        </w:trPr>
        <w:tc>
          <w:tcPr>
            <w:tcW w:w="3539" w:type="dxa"/>
          </w:tcPr>
          <w:p w14:paraId="6D6DD36C" w14:textId="77777777" w:rsidR="00745EC7" w:rsidRPr="00745EC7" w:rsidRDefault="00745EC7" w:rsidP="008D7163">
            <w:pPr>
              <w:rPr>
                <w:b/>
                <w:bCs/>
              </w:rPr>
            </w:pPr>
            <w:r w:rsidRPr="00745EC7">
              <w:rPr>
                <w:b/>
                <w:bCs/>
              </w:rPr>
              <w:t>Pendulum-v1</w:t>
            </w:r>
          </w:p>
        </w:tc>
        <w:tc>
          <w:tcPr>
            <w:tcW w:w="1938" w:type="dxa"/>
          </w:tcPr>
          <w:p w14:paraId="2954D2FE" w14:textId="77777777" w:rsidR="00745EC7" w:rsidRPr="00D3131C" w:rsidRDefault="00745EC7" w:rsidP="008D7163">
            <w:r w:rsidRPr="00D3131C">
              <w:t>3</w:t>
            </w:r>
          </w:p>
        </w:tc>
        <w:tc>
          <w:tcPr>
            <w:tcW w:w="1853" w:type="dxa"/>
          </w:tcPr>
          <w:p w14:paraId="362F1E62" w14:textId="77777777" w:rsidR="00745EC7" w:rsidRPr="00D3131C" w:rsidRDefault="00745EC7" w:rsidP="008D7163">
            <w:r w:rsidRPr="00D3131C">
              <w:t>1</w:t>
            </w:r>
          </w:p>
        </w:tc>
        <w:tc>
          <w:tcPr>
            <w:tcW w:w="1906" w:type="dxa"/>
          </w:tcPr>
          <w:p w14:paraId="48AD73B6" w14:textId="77777777" w:rsidR="00745EC7" w:rsidRPr="00D3131C" w:rsidRDefault="00745EC7" w:rsidP="008D7163">
            <w:r w:rsidRPr="00D3131C">
              <w:t>[–16, 0]</w:t>
            </w:r>
          </w:p>
        </w:tc>
      </w:tr>
    </w:tbl>
    <w:p w14:paraId="1004D0EA" w14:textId="28E6B6FC" w:rsidR="00D3131C" w:rsidRDefault="00D3131C" w:rsidP="00D3131C"/>
    <w:p w14:paraId="14D1EA33" w14:textId="77777777" w:rsidR="00D3131C" w:rsidRDefault="00D3131C" w:rsidP="00D3131C"/>
    <w:p w14:paraId="2D006AFD" w14:textId="25FEFD56" w:rsidR="00D3131C" w:rsidRPr="00D3131C" w:rsidRDefault="00D3131C" w:rsidP="00745EC7">
      <w:pPr>
        <w:pStyle w:val="ListParagraph"/>
        <w:numPr>
          <w:ilvl w:val="1"/>
          <w:numId w:val="12"/>
        </w:numPr>
        <w:rPr>
          <w:b/>
          <w:bCs/>
        </w:rPr>
      </w:pPr>
      <w:r w:rsidRPr="00D3131C">
        <w:rPr>
          <w:b/>
          <w:bCs/>
        </w:rPr>
        <w:lastRenderedPageBreak/>
        <w:t>Dataset Creation</w:t>
      </w:r>
    </w:p>
    <w:p w14:paraId="04152B87" w14:textId="77777777" w:rsidR="00D3131C" w:rsidRPr="00D3131C" w:rsidRDefault="00D3131C" w:rsidP="00D3131C">
      <w:pPr>
        <w:numPr>
          <w:ilvl w:val="0"/>
          <w:numId w:val="3"/>
        </w:numPr>
      </w:pPr>
      <w:r w:rsidRPr="00D3131C">
        <w:t xml:space="preserve">During online runs, we saved all transitions as (state, action, reward, </w:t>
      </w:r>
      <w:proofErr w:type="spellStart"/>
      <w:r w:rsidRPr="00D3131C">
        <w:t>next_state</w:t>
      </w:r>
      <w:proofErr w:type="spellEnd"/>
      <w:r w:rsidRPr="00D3131C">
        <w:t>, done).</w:t>
      </w:r>
    </w:p>
    <w:p w14:paraId="3B3395B0" w14:textId="77777777" w:rsidR="00D3131C" w:rsidRPr="00D3131C" w:rsidRDefault="00D3131C" w:rsidP="00D3131C">
      <w:pPr>
        <w:numPr>
          <w:ilvl w:val="0"/>
          <w:numId w:val="3"/>
        </w:numPr>
      </w:pPr>
      <w:r w:rsidRPr="00D3131C">
        <w:t>These datasets were later used to train the offline SAC agents.</w:t>
      </w:r>
    </w:p>
    <w:p w14:paraId="45024AE4" w14:textId="77777777" w:rsidR="00D3131C" w:rsidRPr="00D3131C" w:rsidRDefault="00D3131C" w:rsidP="00D3131C">
      <w:pPr>
        <w:numPr>
          <w:ilvl w:val="0"/>
          <w:numId w:val="3"/>
        </w:numPr>
      </w:pPr>
      <w:r w:rsidRPr="00D3131C">
        <w:t>Saved as:</w:t>
      </w:r>
    </w:p>
    <w:p w14:paraId="03FFF163" w14:textId="77777777" w:rsidR="00D3131C" w:rsidRPr="00D3131C" w:rsidRDefault="00D3131C" w:rsidP="00D3131C">
      <w:pPr>
        <w:numPr>
          <w:ilvl w:val="1"/>
          <w:numId w:val="3"/>
        </w:numPr>
        <w:rPr>
          <w:b/>
          <w:bCs/>
        </w:rPr>
      </w:pPr>
      <w:proofErr w:type="spellStart"/>
      <w:r w:rsidRPr="00D3131C">
        <w:rPr>
          <w:b/>
          <w:bCs/>
        </w:rPr>
        <w:t>lunarlander_online_dataset.pkl</w:t>
      </w:r>
      <w:proofErr w:type="spellEnd"/>
    </w:p>
    <w:p w14:paraId="0CDC0D4E" w14:textId="77777777" w:rsidR="00D3131C" w:rsidRDefault="00D3131C" w:rsidP="00D3131C">
      <w:pPr>
        <w:numPr>
          <w:ilvl w:val="1"/>
          <w:numId w:val="3"/>
        </w:numPr>
        <w:rPr>
          <w:b/>
          <w:bCs/>
        </w:rPr>
      </w:pPr>
      <w:proofErr w:type="spellStart"/>
      <w:r w:rsidRPr="00D3131C">
        <w:rPr>
          <w:b/>
          <w:bCs/>
        </w:rPr>
        <w:t>pendulum_online_dataset.pkl</w:t>
      </w:r>
      <w:proofErr w:type="spellEnd"/>
    </w:p>
    <w:p w14:paraId="278A9633" w14:textId="77777777" w:rsidR="00745EC7" w:rsidRPr="00D3131C" w:rsidRDefault="00745EC7" w:rsidP="00745EC7">
      <w:pPr>
        <w:rPr>
          <w:b/>
          <w:bCs/>
        </w:rPr>
      </w:pPr>
    </w:p>
    <w:p w14:paraId="61F948AB" w14:textId="30BEB879" w:rsidR="00D3131C" w:rsidRPr="00745EC7" w:rsidRDefault="00D3131C" w:rsidP="00745EC7">
      <w:pPr>
        <w:pStyle w:val="ListParagraph"/>
        <w:numPr>
          <w:ilvl w:val="1"/>
          <w:numId w:val="12"/>
        </w:numPr>
        <w:rPr>
          <w:b/>
          <w:bCs/>
        </w:rPr>
      </w:pPr>
      <w:r w:rsidRPr="00745EC7">
        <w:rPr>
          <w:b/>
          <w:bCs/>
        </w:rPr>
        <w:t>Hyperparameters Used</w:t>
      </w:r>
    </w:p>
    <w:tbl>
      <w:tblPr>
        <w:tblStyle w:val="TableGrid"/>
        <w:tblW w:w="8886" w:type="dxa"/>
        <w:tblLook w:val="04A0" w:firstRow="1" w:lastRow="0" w:firstColumn="1" w:lastColumn="0" w:noHBand="0" w:noVBand="1"/>
      </w:tblPr>
      <w:tblGrid>
        <w:gridCol w:w="2547"/>
        <w:gridCol w:w="2126"/>
        <w:gridCol w:w="4213"/>
      </w:tblGrid>
      <w:tr w:rsidR="00D3131C" w:rsidRPr="00D3131C" w14:paraId="346F9896" w14:textId="77777777" w:rsidTr="00745EC7">
        <w:trPr>
          <w:trHeight w:val="591"/>
        </w:trPr>
        <w:tc>
          <w:tcPr>
            <w:tcW w:w="2547" w:type="dxa"/>
          </w:tcPr>
          <w:p w14:paraId="7A0A6C12" w14:textId="77777777" w:rsidR="00D3131C" w:rsidRPr="00745EC7" w:rsidRDefault="00D3131C" w:rsidP="00D3131C">
            <w:pPr>
              <w:rPr>
                <w:b/>
                <w:bCs/>
              </w:rPr>
            </w:pPr>
            <w:r w:rsidRPr="00745EC7">
              <w:rPr>
                <w:b/>
                <w:bCs/>
              </w:rPr>
              <w:t>Hyperparameter</w:t>
            </w:r>
          </w:p>
        </w:tc>
        <w:tc>
          <w:tcPr>
            <w:tcW w:w="2126" w:type="dxa"/>
          </w:tcPr>
          <w:p w14:paraId="7CE0EC57" w14:textId="77777777" w:rsidR="00D3131C" w:rsidRPr="00745EC7" w:rsidRDefault="00D3131C" w:rsidP="00D3131C">
            <w:pPr>
              <w:rPr>
                <w:b/>
                <w:bCs/>
              </w:rPr>
            </w:pPr>
            <w:r w:rsidRPr="00745EC7">
              <w:rPr>
                <w:b/>
                <w:bCs/>
              </w:rPr>
              <w:t>Value Used</w:t>
            </w:r>
          </w:p>
        </w:tc>
        <w:tc>
          <w:tcPr>
            <w:tcW w:w="4213" w:type="dxa"/>
          </w:tcPr>
          <w:p w14:paraId="7FA9E97F" w14:textId="77777777" w:rsidR="00D3131C" w:rsidRPr="00745EC7" w:rsidRDefault="00D3131C" w:rsidP="00D3131C">
            <w:pPr>
              <w:rPr>
                <w:b/>
                <w:bCs/>
              </w:rPr>
            </w:pPr>
            <w:r w:rsidRPr="00745EC7">
              <w:rPr>
                <w:b/>
                <w:bCs/>
              </w:rPr>
              <w:t>Reason</w:t>
            </w:r>
          </w:p>
        </w:tc>
      </w:tr>
      <w:tr w:rsidR="00D3131C" w:rsidRPr="00D3131C" w14:paraId="7D86ED76" w14:textId="77777777" w:rsidTr="00745EC7">
        <w:trPr>
          <w:trHeight w:val="896"/>
        </w:trPr>
        <w:tc>
          <w:tcPr>
            <w:tcW w:w="2547" w:type="dxa"/>
          </w:tcPr>
          <w:p w14:paraId="383D781A" w14:textId="77777777" w:rsidR="00D3131C" w:rsidRPr="00745EC7" w:rsidRDefault="00D3131C" w:rsidP="00D3131C">
            <w:pPr>
              <w:rPr>
                <w:b/>
                <w:bCs/>
              </w:rPr>
            </w:pPr>
            <w:r w:rsidRPr="00745EC7">
              <w:rPr>
                <w:b/>
                <w:bCs/>
              </w:rPr>
              <w:t>alpha, beta</w:t>
            </w:r>
          </w:p>
        </w:tc>
        <w:tc>
          <w:tcPr>
            <w:tcW w:w="2126" w:type="dxa"/>
          </w:tcPr>
          <w:p w14:paraId="29354D78" w14:textId="77777777" w:rsidR="00D3131C" w:rsidRPr="00D3131C" w:rsidRDefault="00D3131C" w:rsidP="00D3131C">
            <w:r w:rsidRPr="00D3131C">
              <w:t>0.0003</w:t>
            </w:r>
          </w:p>
        </w:tc>
        <w:tc>
          <w:tcPr>
            <w:tcW w:w="4213" w:type="dxa"/>
          </w:tcPr>
          <w:p w14:paraId="3095CA84" w14:textId="77777777" w:rsidR="00D3131C" w:rsidRPr="00D3131C" w:rsidRDefault="00D3131C" w:rsidP="00D3131C">
            <w:r w:rsidRPr="00D3131C">
              <w:t>Explicitly set for stable actor–critic learning</w:t>
            </w:r>
          </w:p>
        </w:tc>
      </w:tr>
      <w:tr w:rsidR="00D3131C" w:rsidRPr="00D3131C" w14:paraId="1213B831" w14:textId="77777777" w:rsidTr="00745EC7">
        <w:trPr>
          <w:trHeight w:val="896"/>
        </w:trPr>
        <w:tc>
          <w:tcPr>
            <w:tcW w:w="2547" w:type="dxa"/>
          </w:tcPr>
          <w:p w14:paraId="3C50BAF5" w14:textId="77777777" w:rsidR="00D3131C" w:rsidRPr="00745EC7" w:rsidRDefault="00D3131C" w:rsidP="00D3131C">
            <w:pPr>
              <w:rPr>
                <w:b/>
                <w:bCs/>
              </w:rPr>
            </w:pPr>
            <w:r w:rsidRPr="00745EC7">
              <w:rPr>
                <w:b/>
                <w:bCs/>
              </w:rPr>
              <w:t>tau</w:t>
            </w:r>
          </w:p>
        </w:tc>
        <w:tc>
          <w:tcPr>
            <w:tcW w:w="2126" w:type="dxa"/>
          </w:tcPr>
          <w:p w14:paraId="002122D9" w14:textId="77777777" w:rsidR="00D3131C" w:rsidRPr="00D3131C" w:rsidRDefault="00D3131C" w:rsidP="00D3131C">
            <w:r w:rsidRPr="00D3131C">
              <w:t>0.005</w:t>
            </w:r>
          </w:p>
        </w:tc>
        <w:tc>
          <w:tcPr>
            <w:tcW w:w="4213" w:type="dxa"/>
          </w:tcPr>
          <w:p w14:paraId="1DBA6079" w14:textId="77777777" w:rsidR="00D3131C" w:rsidRPr="00D3131C" w:rsidRDefault="00D3131C" w:rsidP="00D3131C">
            <w:r w:rsidRPr="00D3131C">
              <w:t>Kept default for smooth target updates</w:t>
            </w:r>
          </w:p>
        </w:tc>
      </w:tr>
      <w:tr w:rsidR="00D3131C" w:rsidRPr="00D3131C" w14:paraId="79A0C16B" w14:textId="77777777" w:rsidTr="00745EC7">
        <w:trPr>
          <w:trHeight w:val="1188"/>
        </w:trPr>
        <w:tc>
          <w:tcPr>
            <w:tcW w:w="2547" w:type="dxa"/>
          </w:tcPr>
          <w:p w14:paraId="198DD844" w14:textId="77777777" w:rsidR="00D3131C" w:rsidRPr="00745EC7" w:rsidRDefault="00D3131C" w:rsidP="00D3131C">
            <w:pPr>
              <w:rPr>
                <w:b/>
                <w:bCs/>
              </w:rPr>
            </w:pPr>
            <w:proofErr w:type="spellStart"/>
            <w:r w:rsidRPr="00745EC7">
              <w:rPr>
                <w:b/>
                <w:bCs/>
              </w:rPr>
              <w:t>reward_scale</w:t>
            </w:r>
            <w:proofErr w:type="spellEnd"/>
          </w:p>
        </w:tc>
        <w:tc>
          <w:tcPr>
            <w:tcW w:w="2126" w:type="dxa"/>
          </w:tcPr>
          <w:p w14:paraId="71AE5F79" w14:textId="77777777" w:rsidR="00D3131C" w:rsidRPr="00D3131C" w:rsidRDefault="00D3131C" w:rsidP="00D3131C">
            <w:r w:rsidRPr="00D3131C">
              <w:t>2 (</w:t>
            </w:r>
            <w:proofErr w:type="spellStart"/>
            <w:r w:rsidRPr="00D3131C">
              <w:t>LunarLander</w:t>
            </w:r>
            <w:proofErr w:type="spellEnd"/>
            <w:r w:rsidRPr="00D3131C">
              <w:t>), 1 (Pendulum)</w:t>
            </w:r>
          </w:p>
        </w:tc>
        <w:tc>
          <w:tcPr>
            <w:tcW w:w="4213" w:type="dxa"/>
          </w:tcPr>
          <w:p w14:paraId="7235162D" w14:textId="77777777" w:rsidR="00D3131C" w:rsidRPr="00D3131C" w:rsidRDefault="00D3131C" w:rsidP="00D3131C">
            <w:r w:rsidRPr="00D3131C">
              <w:t>Lowered for Pendulum to prevent over-amplified signals</w:t>
            </w:r>
          </w:p>
        </w:tc>
      </w:tr>
      <w:tr w:rsidR="00D3131C" w:rsidRPr="00D3131C" w14:paraId="5BBB5CA9" w14:textId="77777777" w:rsidTr="00745EC7">
        <w:trPr>
          <w:trHeight w:val="604"/>
        </w:trPr>
        <w:tc>
          <w:tcPr>
            <w:tcW w:w="2547" w:type="dxa"/>
          </w:tcPr>
          <w:p w14:paraId="2729167D" w14:textId="77777777" w:rsidR="00D3131C" w:rsidRPr="00745EC7" w:rsidRDefault="00D3131C" w:rsidP="00D3131C">
            <w:pPr>
              <w:rPr>
                <w:b/>
                <w:bCs/>
              </w:rPr>
            </w:pPr>
            <w:proofErr w:type="spellStart"/>
            <w:r w:rsidRPr="00745EC7">
              <w:rPr>
                <w:b/>
                <w:bCs/>
              </w:rPr>
              <w:t>batch_size</w:t>
            </w:r>
            <w:proofErr w:type="spellEnd"/>
          </w:p>
        </w:tc>
        <w:tc>
          <w:tcPr>
            <w:tcW w:w="2126" w:type="dxa"/>
          </w:tcPr>
          <w:p w14:paraId="6E50938C" w14:textId="77777777" w:rsidR="00D3131C" w:rsidRPr="00D3131C" w:rsidRDefault="00D3131C" w:rsidP="00D3131C">
            <w:r w:rsidRPr="00D3131C">
              <w:t>256</w:t>
            </w:r>
          </w:p>
        </w:tc>
        <w:tc>
          <w:tcPr>
            <w:tcW w:w="4213" w:type="dxa"/>
          </w:tcPr>
          <w:p w14:paraId="45A811B0" w14:textId="77777777" w:rsidR="00D3131C" w:rsidRPr="00D3131C" w:rsidRDefault="00D3131C" w:rsidP="00D3131C">
            <w:r w:rsidRPr="00D3131C">
              <w:t>Standard for stable SAC training</w:t>
            </w:r>
          </w:p>
        </w:tc>
      </w:tr>
      <w:tr w:rsidR="00D3131C" w:rsidRPr="00D3131C" w14:paraId="1DA8F6DE" w14:textId="77777777" w:rsidTr="00745EC7">
        <w:trPr>
          <w:trHeight w:val="604"/>
        </w:trPr>
        <w:tc>
          <w:tcPr>
            <w:tcW w:w="2547" w:type="dxa"/>
          </w:tcPr>
          <w:p w14:paraId="3DDEA36D" w14:textId="77777777" w:rsidR="00D3131C" w:rsidRPr="00745EC7" w:rsidRDefault="00D3131C" w:rsidP="00D3131C">
            <w:pPr>
              <w:rPr>
                <w:b/>
                <w:bCs/>
              </w:rPr>
            </w:pPr>
            <w:r w:rsidRPr="00745EC7">
              <w:rPr>
                <w:b/>
                <w:bCs/>
              </w:rPr>
              <w:t>hidden layers</w:t>
            </w:r>
          </w:p>
        </w:tc>
        <w:tc>
          <w:tcPr>
            <w:tcW w:w="2126" w:type="dxa"/>
          </w:tcPr>
          <w:p w14:paraId="213052E2" w14:textId="77777777" w:rsidR="00D3131C" w:rsidRPr="00D3131C" w:rsidRDefault="00D3131C" w:rsidP="00D3131C">
            <w:r w:rsidRPr="00D3131C">
              <w:t>[256, 256]</w:t>
            </w:r>
          </w:p>
        </w:tc>
        <w:tc>
          <w:tcPr>
            <w:tcW w:w="4213" w:type="dxa"/>
          </w:tcPr>
          <w:p w14:paraId="503BB559" w14:textId="77777777" w:rsidR="00D3131C" w:rsidRPr="00D3131C" w:rsidRDefault="00D3131C" w:rsidP="00D3131C">
            <w:r w:rsidRPr="00D3131C">
              <w:t>Sufficient for both environments</w:t>
            </w:r>
          </w:p>
        </w:tc>
      </w:tr>
      <w:tr w:rsidR="00D3131C" w:rsidRPr="00D3131C" w14:paraId="6869D184" w14:textId="77777777" w:rsidTr="00745EC7">
        <w:trPr>
          <w:trHeight w:val="604"/>
        </w:trPr>
        <w:tc>
          <w:tcPr>
            <w:tcW w:w="2547" w:type="dxa"/>
          </w:tcPr>
          <w:p w14:paraId="76136CD3" w14:textId="77777777" w:rsidR="00D3131C" w:rsidRPr="00745EC7" w:rsidRDefault="00D3131C" w:rsidP="00D3131C">
            <w:pPr>
              <w:rPr>
                <w:b/>
                <w:bCs/>
              </w:rPr>
            </w:pPr>
            <w:proofErr w:type="spellStart"/>
            <w:r w:rsidRPr="00745EC7">
              <w:rPr>
                <w:b/>
                <w:bCs/>
              </w:rPr>
              <w:t>n_games</w:t>
            </w:r>
            <w:proofErr w:type="spellEnd"/>
            <w:r w:rsidRPr="00745EC7">
              <w:rPr>
                <w:b/>
                <w:bCs/>
              </w:rPr>
              <w:t xml:space="preserve"> (online)</w:t>
            </w:r>
          </w:p>
        </w:tc>
        <w:tc>
          <w:tcPr>
            <w:tcW w:w="2126" w:type="dxa"/>
          </w:tcPr>
          <w:p w14:paraId="6242D41C" w14:textId="77777777" w:rsidR="00D3131C" w:rsidRPr="00D3131C" w:rsidRDefault="00D3131C" w:rsidP="00D3131C">
            <w:r w:rsidRPr="00D3131C">
              <w:t>1000</w:t>
            </w:r>
          </w:p>
        </w:tc>
        <w:tc>
          <w:tcPr>
            <w:tcW w:w="4213" w:type="dxa"/>
          </w:tcPr>
          <w:p w14:paraId="238CB789" w14:textId="77777777" w:rsidR="00D3131C" w:rsidRPr="00D3131C" w:rsidRDefault="00D3131C" w:rsidP="00D3131C">
            <w:r w:rsidRPr="00D3131C">
              <w:t>Increased to allow convergence</w:t>
            </w:r>
          </w:p>
        </w:tc>
      </w:tr>
      <w:tr w:rsidR="00D3131C" w:rsidRPr="00D3131C" w14:paraId="78491345" w14:textId="77777777" w:rsidTr="00745EC7">
        <w:trPr>
          <w:trHeight w:val="896"/>
        </w:trPr>
        <w:tc>
          <w:tcPr>
            <w:tcW w:w="2547" w:type="dxa"/>
          </w:tcPr>
          <w:p w14:paraId="3E97B17C" w14:textId="77777777" w:rsidR="00D3131C" w:rsidRPr="00745EC7" w:rsidRDefault="00D3131C" w:rsidP="00D3131C">
            <w:pPr>
              <w:rPr>
                <w:b/>
                <w:bCs/>
              </w:rPr>
            </w:pPr>
            <w:proofErr w:type="spellStart"/>
            <w:r w:rsidRPr="00745EC7">
              <w:rPr>
                <w:b/>
                <w:bCs/>
              </w:rPr>
              <w:t>eval_interval</w:t>
            </w:r>
            <w:proofErr w:type="spellEnd"/>
            <w:r w:rsidRPr="00745EC7">
              <w:rPr>
                <w:b/>
                <w:bCs/>
              </w:rPr>
              <w:t xml:space="preserve"> (offline)</w:t>
            </w:r>
          </w:p>
        </w:tc>
        <w:tc>
          <w:tcPr>
            <w:tcW w:w="2126" w:type="dxa"/>
          </w:tcPr>
          <w:p w14:paraId="5C80B78A" w14:textId="77777777" w:rsidR="00D3131C" w:rsidRPr="00D3131C" w:rsidRDefault="00D3131C" w:rsidP="00D3131C">
            <w:r w:rsidRPr="00D3131C">
              <w:t>5000 (LL), 10000 (Pendulum)</w:t>
            </w:r>
          </w:p>
        </w:tc>
        <w:tc>
          <w:tcPr>
            <w:tcW w:w="4213" w:type="dxa"/>
          </w:tcPr>
          <w:p w14:paraId="2307AB73" w14:textId="77777777" w:rsidR="00D3131C" w:rsidRPr="00D3131C" w:rsidRDefault="00D3131C" w:rsidP="00D3131C">
            <w:r w:rsidRPr="00D3131C">
              <w:t>For regular monitoring without overhead</w:t>
            </w:r>
          </w:p>
        </w:tc>
      </w:tr>
      <w:tr w:rsidR="00D3131C" w14:paraId="06B3B632" w14:textId="77777777" w:rsidTr="00745EC7">
        <w:trPr>
          <w:trHeight w:val="918"/>
        </w:trPr>
        <w:tc>
          <w:tcPr>
            <w:tcW w:w="2547" w:type="dxa"/>
          </w:tcPr>
          <w:p w14:paraId="26753C9F" w14:textId="77777777" w:rsidR="00D3131C" w:rsidRPr="00745EC7" w:rsidRDefault="00D3131C" w:rsidP="00D3131C">
            <w:pPr>
              <w:rPr>
                <w:b/>
                <w:bCs/>
              </w:rPr>
            </w:pPr>
            <w:proofErr w:type="spellStart"/>
            <w:r w:rsidRPr="00745EC7">
              <w:rPr>
                <w:b/>
                <w:bCs/>
              </w:rPr>
              <w:t>n_train_steps</w:t>
            </w:r>
            <w:proofErr w:type="spellEnd"/>
            <w:r w:rsidRPr="00745EC7">
              <w:rPr>
                <w:b/>
                <w:bCs/>
              </w:rPr>
              <w:t xml:space="preserve"> (offline)</w:t>
            </w:r>
          </w:p>
        </w:tc>
        <w:tc>
          <w:tcPr>
            <w:tcW w:w="2126" w:type="dxa"/>
          </w:tcPr>
          <w:p w14:paraId="7AA371A8" w14:textId="77777777" w:rsidR="00D3131C" w:rsidRPr="00D3131C" w:rsidRDefault="00D3131C" w:rsidP="00D3131C">
            <w:r w:rsidRPr="00D3131C">
              <w:t>50k–200k</w:t>
            </w:r>
          </w:p>
        </w:tc>
        <w:tc>
          <w:tcPr>
            <w:tcW w:w="4213" w:type="dxa"/>
          </w:tcPr>
          <w:p w14:paraId="63B3E060" w14:textId="77777777" w:rsidR="00D3131C" w:rsidRDefault="00D3131C" w:rsidP="00D3131C">
            <w:r w:rsidRPr="00D3131C">
              <w:t>Chosen to ensure convergence on static data</w:t>
            </w:r>
          </w:p>
        </w:tc>
      </w:tr>
    </w:tbl>
    <w:p w14:paraId="71FD5793" w14:textId="5E44374D" w:rsidR="00D3131C" w:rsidRDefault="00D3131C" w:rsidP="00D3131C"/>
    <w:p w14:paraId="6AF1AE3A" w14:textId="77777777" w:rsidR="006C67B6" w:rsidRDefault="006C67B6" w:rsidP="00D3131C"/>
    <w:p w14:paraId="5D90C6FA" w14:textId="77777777" w:rsidR="006C67B6" w:rsidRDefault="006C67B6" w:rsidP="00D3131C"/>
    <w:p w14:paraId="334BCC63" w14:textId="7D6021DF" w:rsidR="00D3131C" w:rsidRPr="00D3131C" w:rsidRDefault="00D3131C" w:rsidP="003C6BEB">
      <w:pPr>
        <w:pStyle w:val="Heading1"/>
        <w:numPr>
          <w:ilvl w:val="0"/>
          <w:numId w:val="12"/>
        </w:numPr>
      </w:pPr>
      <w:bookmarkStart w:id="2" w:name="_Toc198764968"/>
      <w:r w:rsidRPr="00D3131C">
        <w:lastRenderedPageBreak/>
        <w:t>Results and Analysis</w:t>
      </w:r>
      <w:bookmarkEnd w:id="2"/>
    </w:p>
    <w:p w14:paraId="66857955" w14:textId="77777777" w:rsidR="003C6BEB" w:rsidRDefault="003C6BEB" w:rsidP="00D3131C">
      <w:pPr>
        <w:rPr>
          <w:b/>
          <w:bCs/>
        </w:rPr>
      </w:pPr>
    </w:p>
    <w:p w14:paraId="05438CE3" w14:textId="77777777" w:rsidR="006C67B6" w:rsidRDefault="00D3131C" w:rsidP="006C67B6">
      <w:pPr>
        <w:pStyle w:val="ListParagraph"/>
        <w:numPr>
          <w:ilvl w:val="1"/>
          <w:numId w:val="12"/>
        </w:numPr>
        <w:rPr>
          <w:b/>
          <w:bCs/>
        </w:rPr>
      </w:pPr>
      <w:r w:rsidRPr="003C6BEB">
        <w:rPr>
          <w:b/>
          <w:bCs/>
        </w:rPr>
        <w:t>LunarLanderContinuous-v2</w:t>
      </w:r>
    </w:p>
    <w:p w14:paraId="7FC3B5F8" w14:textId="0B8088B4" w:rsidR="00D3131C" w:rsidRPr="006C67B6" w:rsidRDefault="00D3131C" w:rsidP="006C67B6">
      <w:pPr>
        <w:ind w:left="360"/>
        <w:rPr>
          <w:b/>
          <w:bCs/>
        </w:rPr>
      </w:pPr>
      <w:r w:rsidRPr="006C67B6">
        <w:rPr>
          <w:b/>
          <w:bCs/>
        </w:rPr>
        <w:t>Online SAC</w:t>
      </w:r>
    </w:p>
    <w:p w14:paraId="1228F916" w14:textId="77777777" w:rsidR="00D3131C" w:rsidRPr="00D3131C" w:rsidRDefault="00D3131C" w:rsidP="00D3131C">
      <w:pPr>
        <w:numPr>
          <w:ilvl w:val="0"/>
          <w:numId w:val="4"/>
        </w:numPr>
      </w:pPr>
      <w:r w:rsidRPr="00D3131C">
        <w:t>After 1000 episodes, average reward reached </w:t>
      </w:r>
      <w:r w:rsidRPr="00D3131C">
        <w:rPr>
          <w:b/>
          <w:bCs/>
        </w:rPr>
        <w:t>~+115</w:t>
      </w:r>
    </w:p>
    <w:p w14:paraId="48E87C8F" w14:textId="77777777" w:rsidR="00D3131C" w:rsidRPr="00D3131C" w:rsidRDefault="00D3131C" w:rsidP="00D3131C">
      <w:pPr>
        <w:numPr>
          <w:ilvl w:val="0"/>
          <w:numId w:val="4"/>
        </w:numPr>
      </w:pPr>
      <w:r w:rsidRPr="00D3131C">
        <w:t>Convergence stable after 800+ episodes</w:t>
      </w:r>
    </w:p>
    <w:p w14:paraId="3E2F7D56" w14:textId="5C3351A2" w:rsidR="008C6EEB" w:rsidRDefault="008C6EEB" w:rsidP="006C67B6">
      <w:pPr>
        <w:ind w:firstLine="360"/>
        <w:rPr>
          <w:rFonts w:ascii="Apple Color Emoji" w:hAnsi="Apple Color Emoji" w:cs="Apple Color Emoji"/>
        </w:rPr>
      </w:pPr>
      <w:r w:rsidRPr="008C6EEB">
        <w:rPr>
          <w:rFonts w:ascii="Apple Color Emoji" w:hAnsi="Apple Color Emoji" w:cs="Apple Color Emoji"/>
          <w:noProof/>
        </w:rPr>
        <w:drawing>
          <wp:inline distT="0" distB="0" distL="0" distR="0" wp14:anchorId="37CF8A05" wp14:editId="6C5C84BC">
            <wp:extent cx="3478696" cy="2609022"/>
            <wp:effectExtent l="0" t="0" r="1270" b="0"/>
            <wp:docPr id="621056046"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56046" name="Picture 1" descr="A graph with blue lines&#10;&#10;Description automatically generated"/>
                    <pic:cNvPicPr/>
                  </pic:nvPicPr>
                  <pic:blipFill>
                    <a:blip r:embed="rId7"/>
                    <a:stretch>
                      <a:fillRect/>
                    </a:stretch>
                  </pic:blipFill>
                  <pic:spPr>
                    <a:xfrm>
                      <a:off x="0" y="0"/>
                      <a:ext cx="3512312" cy="2634234"/>
                    </a:xfrm>
                    <a:prstGeom prst="rect">
                      <a:avLst/>
                    </a:prstGeom>
                  </pic:spPr>
                </pic:pic>
              </a:graphicData>
            </a:graphic>
          </wp:inline>
        </w:drawing>
      </w:r>
    </w:p>
    <w:p w14:paraId="75914348" w14:textId="7391DF46" w:rsidR="00D3131C" w:rsidRPr="00D3131C" w:rsidRDefault="00D3131C" w:rsidP="006C67B6">
      <w:pPr>
        <w:ind w:firstLine="360"/>
        <w:rPr>
          <w:b/>
          <w:bCs/>
        </w:rPr>
      </w:pPr>
      <w:r w:rsidRPr="00D3131C">
        <w:rPr>
          <w:b/>
          <w:bCs/>
        </w:rPr>
        <w:t>Offline SAC</w:t>
      </w:r>
    </w:p>
    <w:p w14:paraId="60CF17D7" w14:textId="77777777" w:rsidR="00D3131C" w:rsidRPr="00D3131C" w:rsidRDefault="00D3131C" w:rsidP="00D3131C">
      <w:pPr>
        <w:numPr>
          <w:ilvl w:val="0"/>
          <w:numId w:val="5"/>
        </w:numPr>
      </w:pPr>
      <w:r w:rsidRPr="00D3131C">
        <w:t>Started at ~–346 and improved to </w:t>
      </w:r>
      <w:r w:rsidRPr="00D3131C">
        <w:rPr>
          <w:b/>
          <w:bCs/>
        </w:rPr>
        <w:t>+43</w:t>
      </w:r>
      <w:r w:rsidRPr="00D3131C">
        <w:t> by 50k steps</w:t>
      </w:r>
    </w:p>
    <w:p w14:paraId="03D28886" w14:textId="77777777" w:rsidR="00D3131C" w:rsidRPr="00D3131C" w:rsidRDefault="00D3131C" w:rsidP="00D3131C">
      <w:pPr>
        <w:numPr>
          <w:ilvl w:val="0"/>
          <w:numId w:val="5"/>
        </w:numPr>
      </w:pPr>
      <w:r w:rsidRPr="00D3131C">
        <w:t>Significant performance drop from online training</w:t>
      </w:r>
    </w:p>
    <w:p w14:paraId="292F8368" w14:textId="5A46BBB6" w:rsidR="00D3131C" w:rsidRDefault="008C6EEB" w:rsidP="00D3131C">
      <w:r w:rsidRPr="008C6EEB">
        <w:rPr>
          <w:noProof/>
        </w:rPr>
        <w:drawing>
          <wp:inline distT="0" distB="0" distL="0" distR="0" wp14:anchorId="669C2249" wp14:editId="64F82F3B">
            <wp:extent cx="3697356" cy="2773017"/>
            <wp:effectExtent l="0" t="0" r="0" b="0"/>
            <wp:docPr id="195017457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74577" name="Picture 1" descr="A graph with a line&#10;&#10;Description automatically generated"/>
                    <pic:cNvPicPr/>
                  </pic:nvPicPr>
                  <pic:blipFill>
                    <a:blip r:embed="rId8"/>
                    <a:stretch>
                      <a:fillRect/>
                    </a:stretch>
                  </pic:blipFill>
                  <pic:spPr>
                    <a:xfrm>
                      <a:off x="0" y="0"/>
                      <a:ext cx="3711211" cy="2783408"/>
                    </a:xfrm>
                    <a:prstGeom prst="rect">
                      <a:avLst/>
                    </a:prstGeom>
                  </pic:spPr>
                </pic:pic>
              </a:graphicData>
            </a:graphic>
          </wp:inline>
        </w:drawing>
      </w:r>
    </w:p>
    <w:p w14:paraId="5B3BC0FF" w14:textId="04FF3C8F" w:rsidR="0060367F" w:rsidRPr="003C6BEB" w:rsidRDefault="0060367F" w:rsidP="003C6BEB">
      <w:pPr>
        <w:pStyle w:val="ListParagraph"/>
        <w:numPr>
          <w:ilvl w:val="1"/>
          <w:numId w:val="12"/>
        </w:numPr>
        <w:rPr>
          <w:b/>
          <w:bCs/>
        </w:rPr>
      </w:pPr>
      <w:r w:rsidRPr="003C6BEB">
        <w:rPr>
          <w:b/>
          <w:bCs/>
        </w:rPr>
        <w:t>Pendulum-v1</w:t>
      </w:r>
    </w:p>
    <w:p w14:paraId="1E67E8D4" w14:textId="2FEFDC48" w:rsidR="0060367F" w:rsidRPr="0060367F" w:rsidRDefault="0060367F" w:rsidP="006C67B6">
      <w:pPr>
        <w:ind w:firstLine="360"/>
        <w:rPr>
          <w:b/>
          <w:bCs/>
        </w:rPr>
      </w:pPr>
      <w:r w:rsidRPr="0060367F">
        <w:rPr>
          <w:b/>
          <w:bCs/>
        </w:rPr>
        <w:lastRenderedPageBreak/>
        <w:t>Online SAC</w:t>
      </w:r>
    </w:p>
    <w:p w14:paraId="135BDFF7" w14:textId="77777777" w:rsidR="0060367F" w:rsidRPr="0060367F" w:rsidRDefault="0060367F" w:rsidP="0060367F">
      <w:pPr>
        <w:numPr>
          <w:ilvl w:val="0"/>
          <w:numId w:val="6"/>
        </w:numPr>
      </w:pPr>
      <w:r w:rsidRPr="0060367F">
        <w:t>Achieved reward of </w:t>
      </w:r>
      <w:r w:rsidRPr="0060367F">
        <w:rPr>
          <w:b/>
          <w:bCs/>
        </w:rPr>
        <w:t>–165</w:t>
      </w:r>
      <w:r w:rsidRPr="0060367F">
        <w:t>, which is near-optimal</w:t>
      </w:r>
    </w:p>
    <w:p w14:paraId="46ABBD21" w14:textId="616B9F9A" w:rsidR="0060367F" w:rsidRPr="0060367F" w:rsidRDefault="008C6EEB" w:rsidP="0060367F">
      <w:r w:rsidRPr="008C6EEB">
        <w:rPr>
          <w:noProof/>
        </w:rPr>
        <w:drawing>
          <wp:inline distT="0" distB="0" distL="0" distR="0" wp14:anchorId="78D6B32E" wp14:editId="0E7F1C1F">
            <wp:extent cx="3816626" cy="2862470"/>
            <wp:effectExtent l="0" t="0" r="0" b="0"/>
            <wp:docPr id="211999660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96607" name="Picture 1" descr="A graph with a line&#10;&#10;Description automatically generated"/>
                    <pic:cNvPicPr/>
                  </pic:nvPicPr>
                  <pic:blipFill>
                    <a:blip r:embed="rId9"/>
                    <a:stretch>
                      <a:fillRect/>
                    </a:stretch>
                  </pic:blipFill>
                  <pic:spPr>
                    <a:xfrm>
                      <a:off x="0" y="0"/>
                      <a:ext cx="3840266" cy="2880200"/>
                    </a:xfrm>
                    <a:prstGeom prst="rect">
                      <a:avLst/>
                    </a:prstGeom>
                  </pic:spPr>
                </pic:pic>
              </a:graphicData>
            </a:graphic>
          </wp:inline>
        </w:drawing>
      </w:r>
    </w:p>
    <w:p w14:paraId="45836FE2" w14:textId="50E36502" w:rsidR="0060367F" w:rsidRPr="0060367F" w:rsidRDefault="0060367F" w:rsidP="006C67B6">
      <w:pPr>
        <w:ind w:firstLine="360"/>
        <w:rPr>
          <w:b/>
          <w:bCs/>
        </w:rPr>
      </w:pPr>
      <w:r w:rsidRPr="0060367F">
        <w:rPr>
          <w:b/>
          <w:bCs/>
        </w:rPr>
        <w:t>Offline SAC</w:t>
      </w:r>
    </w:p>
    <w:p w14:paraId="5E680339" w14:textId="77777777" w:rsidR="0060367F" w:rsidRPr="0060367F" w:rsidRDefault="0060367F" w:rsidP="0060367F">
      <w:pPr>
        <w:numPr>
          <w:ilvl w:val="0"/>
          <w:numId w:val="7"/>
        </w:numPr>
      </w:pPr>
      <w:r w:rsidRPr="0060367F">
        <w:t>Started at </w:t>
      </w:r>
      <w:r w:rsidRPr="0060367F">
        <w:rPr>
          <w:b/>
          <w:bCs/>
        </w:rPr>
        <w:t>–1200</w:t>
      </w:r>
      <w:r w:rsidRPr="0060367F">
        <w:t>, improved to </w:t>
      </w:r>
      <w:r w:rsidRPr="0060367F">
        <w:rPr>
          <w:b/>
          <w:bCs/>
        </w:rPr>
        <w:t>–250</w:t>
      </w:r>
    </w:p>
    <w:p w14:paraId="57507E8B" w14:textId="77777777" w:rsidR="0060367F" w:rsidRPr="0060367F" w:rsidRDefault="0060367F" w:rsidP="0060367F">
      <w:pPr>
        <w:numPr>
          <w:ilvl w:val="0"/>
          <w:numId w:val="7"/>
        </w:numPr>
      </w:pPr>
      <w:r w:rsidRPr="0060367F">
        <w:t>Gap of ~85 points from online performance</w:t>
      </w:r>
    </w:p>
    <w:p w14:paraId="4613765C" w14:textId="1145C1B2" w:rsidR="0060367F" w:rsidRPr="0060367F" w:rsidRDefault="008C6EEB" w:rsidP="0060367F">
      <w:r w:rsidRPr="008C6EEB">
        <w:rPr>
          <w:noProof/>
        </w:rPr>
        <w:drawing>
          <wp:inline distT="0" distB="0" distL="0" distR="0" wp14:anchorId="3C2482D6" wp14:editId="3743DA4F">
            <wp:extent cx="3756991" cy="2817743"/>
            <wp:effectExtent l="0" t="0" r="2540" b="1905"/>
            <wp:docPr id="1494803246" name="Picture 1"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803246" name="Picture 1" descr="A graph with a line drawn on it&#10;&#10;Description automatically generated"/>
                    <pic:cNvPicPr/>
                  </pic:nvPicPr>
                  <pic:blipFill>
                    <a:blip r:embed="rId10"/>
                    <a:stretch>
                      <a:fillRect/>
                    </a:stretch>
                  </pic:blipFill>
                  <pic:spPr>
                    <a:xfrm>
                      <a:off x="0" y="0"/>
                      <a:ext cx="3812012" cy="2859009"/>
                    </a:xfrm>
                    <a:prstGeom prst="rect">
                      <a:avLst/>
                    </a:prstGeom>
                  </pic:spPr>
                </pic:pic>
              </a:graphicData>
            </a:graphic>
          </wp:inline>
        </w:drawing>
      </w:r>
    </w:p>
    <w:p w14:paraId="7CA749DD" w14:textId="5BDAE33A" w:rsidR="0060367F" w:rsidRDefault="0060367F" w:rsidP="0060367F"/>
    <w:p w14:paraId="7621884A" w14:textId="77777777" w:rsidR="007D4586" w:rsidRDefault="007D4586" w:rsidP="0060367F"/>
    <w:p w14:paraId="7D652D27" w14:textId="3411A2F2" w:rsidR="0060367F" w:rsidRPr="0060367F" w:rsidRDefault="0060367F" w:rsidP="003C6BEB">
      <w:pPr>
        <w:pStyle w:val="Heading1"/>
        <w:numPr>
          <w:ilvl w:val="0"/>
          <w:numId w:val="12"/>
        </w:numPr>
      </w:pPr>
      <w:bookmarkStart w:id="3" w:name="_Toc198764969"/>
      <w:r w:rsidRPr="0060367F">
        <w:lastRenderedPageBreak/>
        <w:t>Interpretation and Takeaways</w:t>
      </w:r>
      <w:bookmarkEnd w:id="3"/>
    </w:p>
    <w:p w14:paraId="717F9B9B" w14:textId="23649583" w:rsidR="0060367F" w:rsidRPr="0060367F" w:rsidRDefault="0060367F" w:rsidP="0060367F"/>
    <w:p w14:paraId="084713AB" w14:textId="77777777" w:rsidR="006C67B6" w:rsidRPr="006C67B6" w:rsidRDefault="0060367F" w:rsidP="006C67B6">
      <w:pPr>
        <w:pStyle w:val="ListParagraph"/>
        <w:numPr>
          <w:ilvl w:val="1"/>
          <w:numId w:val="12"/>
        </w:numPr>
        <w:rPr>
          <w:rFonts w:ascii="Cambria" w:hAnsi="Cambria"/>
          <w:b/>
          <w:bCs/>
        </w:rPr>
      </w:pPr>
      <w:r w:rsidRPr="006C67B6">
        <w:rPr>
          <w:b/>
          <w:bCs/>
        </w:rPr>
        <w:t>Observ</w:t>
      </w:r>
      <w:r w:rsidR="00C81AFD" w:rsidRPr="006C67B6">
        <w:rPr>
          <w:b/>
          <w:bCs/>
        </w:rPr>
        <w:t>ations</w:t>
      </w:r>
    </w:p>
    <w:p w14:paraId="4BE77022" w14:textId="1EB10630" w:rsidR="00C81AFD" w:rsidRPr="006C67B6" w:rsidRDefault="00C81AFD" w:rsidP="006C67B6">
      <w:pPr>
        <w:ind w:left="360"/>
        <w:rPr>
          <w:rFonts w:ascii="Cambria" w:hAnsi="Cambria"/>
          <w:b/>
          <w:bCs/>
        </w:rPr>
      </w:pPr>
      <w:r w:rsidRPr="006C67B6">
        <w:rPr>
          <w:b/>
          <w:bCs/>
        </w:rPr>
        <w:t>LunarLanderContinuous-v2</w:t>
      </w:r>
    </w:p>
    <w:p w14:paraId="08C59575" w14:textId="77777777" w:rsidR="00C81AFD" w:rsidRPr="00C81AFD" w:rsidRDefault="00C81AFD" w:rsidP="00C81AFD">
      <w:pPr>
        <w:numPr>
          <w:ilvl w:val="0"/>
          <w:numId w:val="13"/>
        </w:numPr>
      </w:pPr>
      <w:r w:rsidRPr="00C81AFD">
        <w:rPr>
          <w:b/>
          <w:bCs/>
        </w:rPr>
        <w:t>Online</w:t>
      </w:r>
      <w:r w:rsidRPr="00C81AFD">
        <w:t> SAC performed as expected, achieving an average score above </w:t>
      </w:r>
      <w:r w:rsidRPr="00C81AFD">
        <w:rPr>
          <w:b/>
          <w:bCs/>
        </w:rPr>
        <w:t>+115</w:t>
      </w:r>
      <w:r w:rsidRPr="00C81AFD">
        <w:t>, showing stable convergence after ~800 episodes.</w:t>
      </w:r>
    </w:p>
    <w:p w14:paraId="1F035976" w14:textId="77777777" w:rsidR="00C81AFD" w:rsidRPr="00C81AFD" w:rsidRDefault="00C81AFD" w:rsidP="00C81AFD">
      <w:pPr>
        <w:numPr>
          <w:ilvl w:val="0"/>
          <w:numId w:val="13"/>
        </w:numPr>
      </w:pPr>
      <w:r w:rsidRPr="00C81AFD">
        <w:rPr>
          <w:b/>
          <w:bCs/>
        </w:rPr>
        <w:t>Offline</w:t>
      </w:r>
      <w:r w:rsidRPr="00C81AFD">
        <w:t> SAC trained on the collected dataset reached </w:t>
      </w:r>
      <w:r w:rsidRPr="00C81AFD">
        <w:rPr>
          <w:b/>
          <w:bCs/>
        </w:rPr>
        <w:t>~+40</w:t>
      </w:r>
      <w:r w:rsidRPr="00C81AFD">
        <w:t> average reward — </w:t>
      </w:r>
      <w:r w:rsidRPr="00C81AFD">
        <w:rPr>
          <w:b/>
          <w:bCs/>
        </w:rPr>
        <w:t>less than half</w:t>
      </w:r>
      <w:r w:rsidRPr="00C81AFD">
        <w:t> of online performance.</w:t>
      </w:r>
    </w:p>
    <w:p w14:paraId="5E8BC0EF" w14:textId="77777777" w:rsidR="00C81AFD" w:rsidRPr="00C81AFD" w:rsidRDefault="00C81AFD" w:rsidP="00C81AFD">
      <w:pPr>
        <w:numPr>
          <w:ilvl w:val="0"/>
          <w:numId w:val="13"/>
        </w:numPr>
      </w:pPr>
      <w:r w:rsidRPr="00C81AFD">
        <w:t>The gap indicates </w:t>
      </w:r>
      <w:r w:rsidRPr="00C81AFD">
        <w:rPr>
          <w:b/>
          <w:bCs/>
        </w:rPr>
        <w:t>offline SAC struggles with unseen states</w:t>
      </w:r>
      <w:r w:rsidRPr="00C81AFD">
        <w:t>, especially in environments with more complex dynamics and long horizons.</w:t>
      </w:r>
    </w:p>
    <w:p w14:paraId="32756C17" w14:textId="70E01C84" w:rsidR="00C81AFD" w:rsidRPr="00C81AFD" w:rsidRDefault="00C81AFD" w:rsidP="006C67B6">
      <w:pPr>
        <w:ind w:firstLine="360"/>
        <w:rPr>
          <w:b/>
          <w:bCs/>
        </w:rPr>
      </w:pPr>
      <w:r w:rsidRPr="00C81AFD">
        <w:rPr>
          <w:b/>
          <w:bCs/>
        </w:rPr>
        <w:t>Pendulum-v1</w:t>
      </w:r>
    </w:p>
    <w:p w14:paraId="5DC06AF9" w14:textId="77777777" w:rsidR="00C81AFD" w:rsidRPr="00C81AFD" w:rsidRDefault="00C81AFD" w:rsidP="00C81AFD">
      <w:pPr>
        <w:numPr>
          <w:ilvl w:val="0"/>
          <w:numId w:val="14"/>
        </w:numPr>
      </w:pPr>
      <w:r w:rsidRPr="00C81AFD">
        <w:rPr>
          <w:b/>
          <w:bCs/>
        </w:rPr>
        <w:t>Online</w:t>
      </w:r>
      <w:r w:rsidRPr="00C81AFD">
        <w:t> SAC achieved </w:t>
      </w:r>
      <w:r w:rsidRPr="00C81AFD">
        <w:rPr>
          <w:b/>
          <w:bCs/>
        </w:rPr>
        <w:t>–165</w:t>
      </w:r>
      <w:r w:rsidRPr="00C81AFD">
        <w:t> average reward, which is close to optimal for this task.</w:t>
      </w:r>
    </w:p>
    <w:p w14:paraId="39D4AA46" w14:textId="77777777" w:rsidR="00C81AFD" w:rsidRPr="00C81AFD" w:rsidRDefault="00C81AFD" w:rsidP="00C81AFD">
      <w:pPr>
        <w:numPr>
          <w:ilvl w:val="0"/>
          <w:numId w:val="14"/>
        </w:numPr>
      </w:pPr>
      <w:r w:rsidRPr="00C81AFD">
        <w:rPr>
          <w:b/>
          <w:bCs/>
        </w:rPr>
        <w:t>Offline</w:t>
      </w:r>
      <w:r w:rsidRPr="00C81AFD">
        <w:t> SAC improved gradually from </w:t>
      </w:r>
      <w:r w:rsidRPr="00C81AFD">
        <w:rPr>
          <w:b/>
          <w:bCs/>
        </w:rPr>
        <w:t>–1200</w:t>
      </w:r>
      <w:r w:rsidRPr="00C81AFD">
        <w:t> to </w:t>
      </w:r>
      <w:r w:rsidRPr="00C81AFD">
        <w:rPr>
          <w:b/>
          <w:bCs/>
        </w:rPr>
        <w:t>–250</w:t>
      </w:r>
      <w:r w:rsidRPr="00C81AFD">
        <w:t>, showing good learning from static data.</w:t>
      </w:r>
    </w:p>
    <w:p w14:paraId="2E9514C6" w14:textId="51B3D537" w:rsidR="00C81AFD" w:rsidRPr="00C81AFD" w:rsidRDefault="00C81AFD" w:rsidP="00C81AFD">
      <w:pPr>
        <w:numPr>
          <w:ilvl w:val="0"/>
          <w:numId w:val="14"/>
        </w:numPr>
      </w:pPr>
      <w:r w:rsidRPr="00C81AFD">
        <w:t>The offline gap (</w:t>
      </w:r>
      <w:r w:rsidRPr="00C81AFD">
        <w:rPr>
          <w:b/>
          <w:bCs/>
        </w:rPr>
        <w:t>~85 points</w:t>
      </w:r>
      <w:r w:rsidRPr="00C81AFD">
        <w:t>) was </w:t>
      </w:r>
      <w:r w:rsidRPr="00C81AFD">
        <w:rPr>
          <w:b/>
          <w:bCs/>
        </w:rPr>
        <w:t>smaller</w:t>
      </w:r>
      <w:r w:rsidRPr="00C81AFD">
        <w:t xml:space="preserve"> than in </w:t>
      </w:r>
      <w:proofErr w:type="spellStart"/>
      <w:r w:rsidRPr="00C81AFD">
        <w:t>LunarLander</w:t>
      </w:r>
      <w:proofErr w:type="spellEnd"/>
      <w:r w:rsidRPr="00C81AFD">
        <w:t>, which suggests </w:t>
      </w:r>
      <w:r w:rsidRPr="00C81AFD">
        <w:rPr>
          <w:b/>
          <w:bCs/>
        </w:rPr>
        <w:t>Pendulum’s simpler dynamics</w:t>
      </w:r>
      <w:r w:rsidR="008C6EEB">
        <w:rPr>
          <w:b/>
          <w:bCs/>
        </w:rPr>
        <w:t xml:space="preserve"> </w:t>
      </w:r>
      <w:r w:rsidRPr="00C81AFD">
        <w:t>make it more forgiving.</w:t>
      </w:r>
    </w:p>
    <w:p w14:paraId="02F34BDD" w14:textId="019745FC" w:rsidR="0060367F" w:rsidRPr="0060367F" w:rsidRDefault="0060367F" w:rsidP="0060367F"/>
    <w:p w14:paraId="4AB21987" w14:textId="4494D3DB" w:rsidR="0060367F" w:rsidRPr="006C67B6" w:rsidRDefault="00C81AFD" w:rsidP="006C67B6">
      <w:pPr>
        <w:pStyle w:val="ListParagraph"/>
        <w:numPr>
          <w:ilvl w:val="1"/>
          <w:numId w:val="12"/>
        </w:numPr>
        <w:rPr>
          <w:b/>
          <w:bCs/>
        </w:rPr>
      </w:pPr>
      <w:r w:rsidRPr="006C67B6">
        <w:rPr>
          <w:b/>
          <w:bCs/>
        </w:rPr>
        <w:t>Takeaways</w:t>
      </w:r>
    </w:p>
    <w:p w14:paraId="17F62E21" w14:textId="2370DB95" w:rsidR="00C81AFD" w:rsidRPr="00C81AFD" w:rsidRDefault="00C81AFD" w:rsidP="006C67B6">
      <w:pPr>
        <w:ind w:firstLine="360"/>
      </w:pPr>
      <w:r w:rsidRPr="00C81AFD">
        <w:rPr>
          <w:b/>
          <w:bCs/>
        </w:rPr>
        <w:t>Offline SAC can learn</w:t>
      </w:r>
      <w:r w:rsidRPr="00C81AFD">
        <w:t>, but its performance is highly dependent on:</w:t>
      </w:r>
    </w:p>
    <w:p w14:paraId="5A545C49" w14:textId="77777777" w:rsidR="00C81AFD" w:rsidRPr="00C81AFD" w:rsidRDefault="00C81AFD" w:rsidP="00C81AFD">
      <w:pPr>
        <w:numPr>
          <w:ilvl w:val="0"/>
          <w:numId w:val="15"/>
        </w:numPr>
      </w:pPr>
      <w:r w:rsidRPr="00C81AFD">
        <w:rPr>
          <w:b/>
          <w:bCs/>
        </w:rPr>
        <w:t>Dataset coverage</w:t>
      </w:r>
      <w:r w:rsidRPr="00C81AFD">
        <w:t>: Poor coverage leads to high generalization error</w:t>
      </w:r>
    </w:p>
    <w:p w14:paraId="7165547A" w14:textId="77777777" w:rsidR="00C81AFD" w:rsidRPr="00C81AFD" w:rsidRDefault="00C81AFD" w:rsidP="00C81AFD">
      <w:pPr>
        <w:numPr>
          <w:ilvl w:val="0"/>
          <w:numId w:val="15"/>
        </w:numPr>
      </w:pPr>
      <w:r w:rsidRPr="00C81AFD">
        <w:rPr>
          <w:b/>
          <w:bCs/>
        </w:rPr>
        <w:t>Reward distribution</w:t>
      </w:r>
      <w:r w:rsidRPr="00C81AFD">
        <w:t>: Environments like Pendulum (dense reward) are more offline-friendly</w:t>
      </w:r>
    </w:p>
    <w:p w14:paraId="5766C51B" w14:textId="559AD39C" w:rsidR="00C81AFD" w:rsidRPr="00C81AFD" w:rsidRDefault="00C81AFD" w:rsidP="006C67B6">
      <w:pPr>
        <w:ind w:left="360"/>
      </w:pPr>
      <w:r w:rsidRPr="00C81AFD">
        <w:rPr>
          <w:b/>
          <w:bCs/>
        </w:rPr>
        <w:t>Stability tweaks</w:t>
      </w:r>
      <w:r w:rsidRPr="00C81AFD">
        <w:t xml:space="preserve">— especially in Pendulum, where early training instability caused </w:t>
      </w:r>
      <w:proofErr w:type="spellStart"/>
      <w:r w:rsidRPr="00C81AFD">
        <w:t>NaNs</w:t>
      </w:r>
      <w:proofErr w:type="spellEnd"/>
      <w:r w:rsidRPr="00C81AFD">
        <w:t>. We learned that:</w:t>
      </w:r>
    </w:p>
    <w:p w14:paraId="1CA46F28" w14:textId="34B3178A" w:rsidR="00C81AFD" w:rsidRPr="00C81AFD" w:rsidRDefault="00C81AFD" w:rsidP="00C81AFD">
      <w:pPr>
        <w:numPr>
          <w:ilvl w:val="0"/>
          <w:numId w:val="16"/>
        </w:numPr>
      </w:pPr>
      <w:r w:rsidRPr="00C81AFD">
        <w:rPr>
          <w:b/>
          <w:bCs/>
        </w:rPr>
        <w:t>Clamping log(σ)</w:t>
      </w:r>
      <w:r w:rsidRPr="00C81AFD">
        <w:t>, adding </w:t>
      </w:r>
      <w:r w:rsidRPr="00C81AFD">
        <w:rPr>
          <w:b/>
          <w:bCs/>
        </w:rPr>
        <w:t>gradient clipping</w:t>
      </w:r>
      <w:r w:rsidRPr="00C81AFD">
        <w:t>, and applying a </w:t>
      </w:r>
      <w:r w:rsidRPr="00C81AFD">
        <w:rPr>
          <w:b/>
          <w:bCs/>
        </w:rPr>
        <w:t>random warm-up phase</w:t>
      </w:r>
      <w:r w:rsidRPr="00C81AFD">
        <w:t> </w:t>
      </w:r>
      <w:r w:rsidR="008C6EEB">
        <w:t>helps</w:t>
      </w:r>
      <w:r w:rsidRPr="00C81AFD">
        <w:t>.</w:t>
      </w:r>
    </w:p>
    <w:p w14:paraId="4845DD81" w14:textId="14EA0EF2" w:rsidR="0060367F" w:rsidRPr="0060367F" w:rsidRDefault="00C81AFD" w:rsidP="006C67B6">
      <w:pPr>
        <w:ind w:left="360"/>
      </w:pPr>
      <w:r w:rsidRPr="00C81AFD">
        <w:rPr>
          <w:b/>
          <w:bCs/>
        </w:rPr>
        <w:t>Model saving and buffer population must be managed carefully</w:t>
      </w:r>
      <w:r w:rsidRPr="00C81AFD">
        <w:t>, especially with large datasets and repeated evaluations.</w:t>
      </w:r>
    </w:p>
    <w:p w14:paraId="710FF692" w14:textId="77777777" w:rsidR="0060367F" w:rsidRDefault="0060367F" w:rsidP="0060367F"/>
    <w:p w14:paraId="76DFE943" w14:textId="731C049E" w:rsidR="0060367F" w:rsidRPr="0060367F" w:rsidRDefault="0060367F" w:rsidP="00835670">
      <w:pPr>
        <w:pStyle w:val="Heading1"/>
        <w:numPr>
          <w:ilvl w:val="0"/>
          <w:numId w:val="12"/>
        </w:numPr>
      </w:pPr>
      <w:bookmarkStart w:id="4" w:name="_Toc198764970"/>
      <w:r w:rsidRPr="0060367F">
        <w:lastRenderedPageBreak/>
        <w:t>Conclusion</w:t>
      </w:r>
      <w:bookmarkEnd w:id="4"/>
    </w:p>
    <w:p w14:paraId="2DBD7091" w14:textId="6F1E464D" w:rsidR="0060367F" w:rsidRDefault="00077B70" w:rsidP="00077B70">
      <w:r w:rsidRPr="00077B70">
        <w:t>This project showed that SAC works well in both online and offline settings, but with clear differences. Online training gave strong, stable results, while offline learning performed reasonably but couldn’t match online due to the lack of exploration and fresh data. With the right data and tweaks, SAC can still learn effectively offline, though more advanced methods would be needed to fully close the gap. Looking ahead, a potential hybrid approach — combining offline pretraining with online fine-tuning — could offer the best of both</w:t>
      </w:r>
      <w:r w:rsidR="0060367F" w:rsidRPr="0060367F">
        <w:t>.</w:t>
      </w:r>
    </w:p>
    <w:p w14:paraId="7AEC0990" w14:textId="77777777" w:rsidR="006B4DF0" w:rsidRDefault="006B4DF0" w:rsidP="00077B70"/>
    <w:p w14:paraId="143BFEBD" w14:textId="58438325" w:rsidR="006B4DF0" w:rsidRDefault="006B4DF0" w:rsidP="006B4DF0">
      <w:pPr>
        <w:pStyle w:val="Heading1"/>
        <w:numPr>
          <w:ilvl w:val="0"/>
          <w:numId w:val="12"/>
        </w:numPr>
      </w:pPr>
      <w:bookmarkStart w:id="5" w:name="_Toc198764971"/>
      <w:r>
        <w:t>References</w:t>
      </w:r>
      <w:bookmarkEnd w:id="5"/>
    </w:p>
    <w:p w14:paraId="4CDFF384" w14:textId="77777777" w:rsidR="006B4DF0" w:rsidRDefault="006B4DF0" w:rsidP="006B4DF0"/>
    <w:p w14:paraId="5566BA5B" w14:textId="1904BC9A" w:rsidR="006B4DF0" w:rsidRDefault="006B4DF0" w:rsidP="006B4DF0">
      <w:pPr>
        <w:pStyle w:val="ListParagraph"/>
        <w:numPr>
          <w:ilvl w:val="0"/>
          <w:numId w:val="17"/>
        </w:numPr>
      </w:pPr>
      <w:r>
        <w:t>Offline RL with D4RL (Dataset for Datasets for Deep Data-Driven RL)</w:t>
      </w:r>
    </w:p>
    <w:p w14:paraId="62631342" w14:textId="55EF0054" w:rsidR="006B4DF0" w:rsidRDefault="006B4DF0" w:rsidP="006B4DF0">
      <w:r>
        <w:t xml:space="preserve">   </w:t>
      </w:r>
      <w:hyperlink r:id="rId11" w:history="1">
        <w:r w:rsidRPr="006B4DF0">
          <w:rPr>
            <w:rStyle w:val="Hyperlink"/>
          </w:rPr>
          <w:t>[https://github.com/rail-berkeley/d4rl](https://github.com/rail-berkeley/d4rl)</w:t>
        </w:r>
      </w:hyperlink>
    </w:p>
    <w:p w14:paraId="0DE6B54E" w14:textId="6CBE8837" w:rsidR="006B4DF0" w:rsidRDefault="006B4DF0" w:rsidP="006B4DF0">
      <w:pPr>
        <w:pStyle w:val="ListParagraph"/>
        <w:numPr>
          <w:ilvl w:val="0"/>
          <w:numId w:val="17"/>
        </w:numPr>
      </w:pPr>
      <w:r>
        <w:t>Hugging Face Offline RL Tutoria</w:t>
      </w:r>
      <w:r>
        <w:t>l</w:t>
      </w:r>
    </w:p>
    <w:p w14:paraId="4649A84A" w14:textId="6B9F4D09" w:rsidR="006B4DF0" w:rsidRDefault="006B4DF0" w:rsidP="006B4DF0">
      <w:r>
        <w:t xml:space="preserve">   </w:t>
      </w:r>
      <w:hyperlink r:id="rId12" w:history="1">
        <w:r w:rsidRPr="006B4DF0">
          <w:rPr>
            <w:rStyle w:val="Hyperlink"/>
          </w:rPr>
          <w:t>[https://huggingface.co/blog/offline-rl](https://huggingface.co/blog/offline-rl)</w:t>
        </w:r>
      </w:hyperlink>
    </w:p>
    <w:p w14:paraId="12CA0982" w14:textId="0C491B0C" w:rsidR="006B4DF0" w:rsidRDefault="006B4DF0" w:rsidP="006B4DF0">
      <w:pPr>
        <w:pStyle w:val="ListParagraph"/>
        <w:numPr>
          <w:ilvl w:val="0"/>
          <w:numId w:val="17"/>
        </w:numPr>
      </w:pPr>
      <w:proofErr w:type="spellStart"/>
      <w:r>
        <w:t>CleanRL’s</w:t>
      </w:r>
      <w:proofErr w:type="spellEnd"/>
      <w:r>
        <w:t xml:space="preserve"> SAC Implementation</w:t>
      </w:r>
    </w:p>
    <w:p w14:paraId="0DB0CCB6" w14:textId="1ECDB7D6" w:rsidR="006B4DF0" w:rsidRDefault="006B4DF0" w:rsidP="006B4DF0">
      <w:hyperlink r:id="rId13" w:history="1">
        <w:r w:rsidRPr="006B4DF0">
          <w:rPr>
            <w:rStyle w:val="Hyperlink"/>
          </w:rPr>
          <w:t xml:space="preserve">   [https://github.com/vwxyzjn/cleanrl/blob/master/cleanrl/sac\_continuous\_action.py]</w:t>
        </w:r>
      </w:hyperlink>
    </w:p>
    <w:p w14:paraId="52AA1F42" w14:textId="5EE977F4" w:rsidR="006B4DF0" w:rsidRDefault="006B4DF0" w:rsidP="006B4DF0">
      <w:pPr>
        <w:pStyle w:val="ListParagraph"/>
        <w:numPr>
          <w:ilvl w:val="0"/>
          <w:numId w:val="17"/>
        </w:numPr>
      </w:pPr>
      <w:r>
        <w:t>Spinning Up by OpenAI (SAC Theory &amp; Implementation Guide)</w:t>
      </w:r>
    </w:p>
    <w:p w14:paraId="7534151C" w14:textId="7E42DFFD" w:rsidR="006B4DF0" w:rsidRPr="006B4DF0" w:rsidRDefault="006B4DF0" w:rsidP="006B4DF0">
      <w:hyperlink r:id="rId14" w:history="1">
        <w:r w:rsidRPr="006B4DF0">
          <w:rPr>
            <w:rStyle w:val="Hyperlink"/>
          </w:rPr>
          <w:t>[https://spinningup.openai.com/en/latest/algorithms/sac.html]</w:t>
        </w:r>
      </w:hyperlink>
    </w:p>
    <w:p w14:paraId="0D7A47F6" w14:textId="1F03C4B7" w:rsidR="006B4DF0" w:rsidRPr="006B4DF0" w:rsidRDefault="006B4DF0" w:rsidP="006B4DF0"/>
    <w:sectPr w:rsidR="006B4DF0" w:rsidRPr="006B4DF0" w:rsidSect="00D3131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554A9"/>
    <w:multiLevelType w:val="multilevel"/>
    <w:tmpl w:val="3668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06708"/>
    <w:multiLevelType w:val="multilevel"/>
    <w:tmpl w:val="CE38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B53C1"/>
    <w:multiLevelType w:val="hybridMultilevel"/>
    <w:tmpl w:val="30FEE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803F0E"/>
    <w:multiLevelType w:val="multilevel"/>
    <w:tmpl w:val="5B72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70BD3"/>
    <w:multiLevelType w:val="multilevel"/>
    <w:tmpl w:val="A3FA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C49EC"/>
    <w:multiLevelType w:val="multilevel"/>
    <w:tmpl w:val="54E4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94772B"/>
    <w:multiLevelType w:val="hybridMultilevel"/>
    <w:tmpl w:val="E21C0E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921B6A"/>
    <w:multiLevelType w:val="multilevel"/>
    <w:tmpl w:val="B8DE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C809D9"/>
    <w:multiLevelType w:val="multilevel"/>
    <w:tmpl w:val="1100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48581D"/>
    <w:multiLevelType w:val="multilevel"/>
    <w:tmpl w:val="11CA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7A1581"/>
    <w:multiLevelType w:val="multilevel"/>
    <w:tmpl w:val="628289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65651766"/>
    <w:multiLevelType w:val="multilevel"/>
    <w:tmpl w:val="D7D0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20452D"/>
    <w:multiLevelType w:val="multilevel"/>
    <w:tmpl w:val="386C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E208D2"/>
    <w:multiLevelType w:val="multilevel"/>
    <w:tmpl w:val="F662AA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9B1C3E"/>
    <w:multiLevelType w:val="multilevel"/>
    <w:tmpl w:val="54B2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142AD8"/>
    <w:multiLevelType w:val="multilevel"/>
    <w:tmpl w:val="B612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7C49D0"/>
    <w:multiLevelType w:val="multilevel"/>
    <w:tmpl w:val="D680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857006">
    <w:abstractNumId w:val="14"/>
  </w:num>
  <w:num w:numId="2" w16cid:durableId="1049694421">
    <w:abstractNumId w:val="9"/>
  </w:num>
  <w:num w:numId="3" w16cid:durableId="741177848">
    <w:abstractNumId w:val="13"/>
  </w:num>
  <w:num w:numId="4" w16cid:durableId="758869651">
    <w:abstractNumId w:val="12"/>
  </w:num>
  <w:num w:numId="5" w16cid:durableId="437875258">
    <w:abstractNumId w:val="8"/>
  </w:num>
  <w:num w:numId="6" w16cid:durableId="182059153">
    <w:abstractNumId w:val="3"/>
  </w:num>
  <w:num w:numId="7" w16cid:durableId="929315121">
    <w:abstractNumId w:val="16"/>
  </w:num>
  <w:num w:numId="8" w16cid:durableId="1138458084">
    <w:abstractNumId w:val="4"/>
  </w:num>
  <w:num w:numId="9" w16cid:durableId="633995860">
    <w:abstractNumId w:val="11"/>
  </w:num>
  <w:num w:numId="10" w16cid:durableId="1509052703">
    <w:abstractNumId w:val="0"/>
  </w:num>
  <w:num w:numId="11" w16cid:durableId="1135411849">
    <w:abstractNumId w:val="6"/>
  </w:num>
  <w:num w:numId="12" w16cid:durableId="477108939">
    <w:abstractNumId w:val="10"/>
  </w:num>
  <w:num w:numId="13" w16cid:durableId="1533690403">
    <w:abstractNumId w:val="7"/>
  </w:num>
  <w:num w:numId="14" w16cid:durableId="729426514">
    <w:abstractNumId w:val="15"/>
  </w:num>
  <w:num w:numId="15" w16cid:durableId="1627201407">
    <w:abstractNumId w:val="5"/>
  </w:num>
  <w:num w:numId="16" w16cid:durableId="1509104164">
    <w:abstractNumId w:val="1"/>
  </w:num>
  <w:num w:numId="17" w16cid:durableId="1555580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31C"/>
    <w:rsid w:val="00077B70"/>
    <w:rsid w:val="00203C3B"/>
    <w:rsid w:val="003C2B14"/>
    <w:rsid w:val="003C6BEB"/>
    <w:rsid w:val="004D4C26"/>
    <w:rsid w:val="0060367F"/>
    <w:rsid w:val="006B4DF0"/>
    <w:rsid w:val="006C67B6"/>
    <w:rsid w:val="00745EC7"/>
    <w:rsid w:val="007D4586"/>
    <w:rsid w:val="00835670"/>
    <w:rsid w:val="008C6EEB"/>
    <w:rsid w:val="009F70AB"/>
    <w:rsid w:val="00BC5ED1"/>
    <w:rsid w:val="00C81AFD"/>
    <w:rsid w:val="00D23CCC"/>
    <w:rsid w:val="00D3131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64224"/>
  <w15:chartTrackingRefBased/>
  <w15:docId w15:val="{A1D66E06-9B6A-A64F-8102-F5571BB46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3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13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13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13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13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13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3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3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3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3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13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13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13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13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13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3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3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31C"/>
    <w:rPr>
      <w:rFonts w:eastAsiaTheme="majorEastAsia" w:cstheme="majorBidi"/>
      <w:color w:val="272727" w:themeColor="text1" w:themeTint="D8"/>
    </w:rPr>
  </w:style>
  <w:style w:type="paragraph" w:styleId="Title">
    <w:name w:val="Title"/>
    <w:basedOn w:val="Normal"/>
    <w:next w:val="Normal"/>
    <w:link w:val="TitleChar"/>
    <w:uiPriority w:val="10"/>
    <w:qFormat/>
    <w:rsid w:val="00D313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3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3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3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31C"/>
    <w:pPr>
      <w:spacing w:before="160"/>
      <w:jc w:val="center"/>
    </w:pPr>
    <w:rPr>
      <w:i/>
      <w:iCs/>
      <w:color w:val="404040" w:themeColor="text1" w:themeTint="BF"/>
    </w:rPr>
  </w:style>
  <w:style w:type="character" w:customStyle="1" w:styleId="QuoteChar">
    <w:name w:val="Quote Char"/>
    <w:basedOn w:val="DefaultParagraphFont"/>
    <w:link w:val="Quote"/>
    <w:uiPriority w:val="29"/>
    <w:rsid w:val="00D3131C"/>
    <w:rPr>
      <w:i/>
      <w:iCs/>
      <w:color w:val="404040" w:themeColor="text1" w:themeTint="BF"/>
    </w:rPr>
  </w:style>
  <w:style w:type="paragraph" w:styleId="ListParagraph">
    <w:name w:val="List Paragraph"/>
    <w:basedOn w:val="Normal"/>
    <w:uiPriority w:val="34"/>
    <w:qFormat/>
    <w:rsid w:val="00D3131C"/>
    <w:pPr>
      <w:ind w:left="720"/>
      <w:contextualSpacing/>
    </w:pPr>
  </w:style>
  <w:style w:type="character" w:styleId="IntenseEmphasis">
    <w:name w:val="Intense Emphasis"/>
    <w:basedOn w:val="DefaultParagraphFont"/>
    <w:uiPriority w:val="21"/>
    <w:qFormat/>
    <w:rsid w:val="00D3131C"/>
    <w:rPr>
      <w:i/>
      <w:iCs/>
      <w:color w:val="0F4761" w:themeColor="accent1" w:themeShade="BF"/>
    </w:rPr>
  </w:style>
  <w:style w:type="paragraph" w:styleId="IntenseQuote">
    <w:name w:val="Intense Quote"/>
    <w:basedOn w:val="Normal"/>
    <w:next w:val="Normal"/>
    <w:link w:val="IntenseQuoteChar"/>
    <w:uiPriority w:val="30"/>
    <w:qFormat/>
    <w:rsid w:val="00D313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31C"/>
    <w:rPr>
      <w:i/>
      <w:iCs/>
      <w:color w:val="0F4761" w:themeColor="accent1" w:themeShade="BF"/>
    </w:rPr>
  </w:style>
  <w:style w:type="character" w:styleId="IntenseReference">
    <w:name w:val="Intense Reference"/>
    <w:basedOn w:val="DefaultParagraphFont"/>
    <w:uiPriority w:val="32"/>
    <w:qFormat/>
    <w:rsid w:val="00D3131C"/>
    <w:rPr>
      <w:b/>
      <w:bCs/>
      <w:smallCaps/>
      <w:color w:val="0F4761" w:themeColor="accent1" w:themeShade="BF"/>
      <w:spacing w:val="5"/>
    </w:rPr>
  </w:style>
  <w:style w:type="paragraph" w:styleId="NoSpacing">
    <w:name w:val="No Spacing"/>
    <w:link w:val="NoSpacingChar"/>
    <w:uiPriority w:val="1"/>
    <w:qFormat/>
    <w:rsid w:val="00D3131C"/>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3131C"/>
    <w:rPr>
      <w:rFonts w:eastAsiaTheme="minorEastAsia"/>
      <w:kern w:val="0"/>
      <w:sz w:val="22"/>
      <w:szCs w:val="22"/>
      <w:lang w:val="en-US" w:eastAsia="zh-CN"/>
      <w14:ligatures w14:val="none"/>
    </w:rPr>
  </w:style>
  <w:style w:type="table" w:styleId="TableGrid">
    <w:name w:val="Table Grid"/>
    <w:basedOn w:val="TableNormal"/>
    <w:uiPriority w:val="39"/>
    <w:rsid w:val="00D31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745E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OCHeading">
    <w:name w:val="TOC Heading"/>
    <w:basedOn w:val="Heading1"/>
    <w:next w:val="Normal"/>
    <w:uiPriority w:val="39"/>
    <w:unhideWhenUsed/>
    <w:qFormat/>
    <w:rsid w:val="00835670"/>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35670"/>
    <w:pPr>
      <w:spacing w:before="360" w:after="360"/>
    </w:pPr>
    <w:rPr>
      <w:rFonts w:cs="Times New Roman"/>
      <w:b/>
      <w:bCs/>
      <w:caps/>
      <w:sz w:val="22"/>
      <w:szCs w:val="26"/>
      <w:u w:val="single"/>
    </w:rPr>
  </w:style>
  <w:style w:type="character" w:styleId="Hyperlink">
    <w:name w:val="Hyperlink"/>
    <w:basedOn w:val="DefaultParagraphFont"/>
    <w:uiPriority w:val="99"/>
    <w:unhideWhenUsed/>
    <w:rsid w:val="00835670"/>
    <w:rPr>
      <w:color w:val="467886" w:themeColor="hyperlink"/>
      <w:u w:val="single"/>
    </w:rPr>
  </w:style>
  <w:style w:type="paragraph" w:styleId="TOC2">
    <w:name w:val="toc 2"/>
    <w:basedOn w:val="Normal"/>
    <w:next w:val="Normal"/>
    <w:autoRedefine/>
    <w:uiPriority w:val="39"/>
    <w:semiHidden/>
    <w:unhideWhenUsed/>
    <w:rsid w:val="00835670"/>
    <w:pPr>
      <w:spacing w:after="0"/>
    </w:pPr>
    <w:rPr>
      <w:rFonts w:cs="Times New Roman"/>
      <w:b/>
      <w:bCs/>
      <w:smallCaps/>
      <w:sz w:val="22"/>
      <w:szCs w:val="26"/>
    </w:rPr>
  </w:style>
  <w:style w:type="paragraph" w:styleId="TOC3">
    <w:name w:val="toc 3"/>
    <w:basedOn w:val="Normal"/>
    <w:next w:val="Normal"/>
    <w:autoRedefine/>
    <w:uiPriority w:val="39"/>
    <w:semiHidden/>
    <w:unhideWhenUsed/>
    <w:rsid w:val="00835670"/>
    <w:pPr>
      <w:spacing w:after="0"/>
    </w:pPr>
    <w:rPr>
      <w:rFonts w:cs="Times New Roman"/>
      <w:smallCaps/>
      <w:sz w:val="22"/>
      <w:szCs w:val="26"/>
    </w:rPr>
  </w:style>
  <w:style w:type="paragraph" w:styleId="TOC4">
    <w:name w:val="toc 4"/>
    <w:basedOn w:val="Normal"/>
    <w:next w:val="Normal"/>
    <w:autoRedefine/>
    <w:uiPriority w:val="39"/>
    <w:semiHidden/>
    <w:unhideWhenUsed/>
    <w:rsid w:val="00835670"/>
    <w:pPr>
      <w:spacing w:after="0"/>
    </w:pPr>
    <w:rPr>
      <w:rFonts w:cs="Times New Roman"/>
      <w:sz w:val="22"/>
      <w:szCs w:val="26"/>
    </w:rPr>
  </w:style>
  <w:style w:type="paragraph" w:styleId="TOC5">
    <w:name w:val="toc 5"/>
    <w:basedOn w:val="Normal"/>
    <w:next w:val="Normal"/>
    <w:autoRedefine/>
    <w:uiPriority w:val="39"/>
    <w:semiHidden/>
    <w:unhideWhenUsed/>
    <w:rsid w:val="00835670"/>
    <w:pPr>
      <w:spacing w:after="0"/>
    </w:pPr>
    <w:rPr>
      <w:rFonts w:cs="Times New Roman"/>
      <w:sz w:val="22"/>
      <w:szCs w:val="26"/>
    </w:rPr>
  </w:style>
  <w:style w:type="paragraph" w:styleId="TOC6">
    <w:name w:val="toc 6"/>
    <w:basedOn w:val="Normal"/>
    <w:next w:val="Normal"/>
    <w:autoRedefine/>
    <w:uiPriority w:val="39"/>
    <w:semiHidden/>
    <w:unhideWhenUsed/>
    <w:rsid w:val="00835670"/>
    <w:pPr>
      <w:spacing w:after="0"/>
    </w:pPr>
    <w:rPr>
      <w:rFonts w:cs="Times New Roman"/>
      <w:sz w:val="22"/>
      <w:szCs w:val="26"/>
    </w:rPr>
  </w:style>
  <w:style w:type="paragraph" w:styleId="TOC7">
    <w:name w:val="toc 7"/>
    <w:basedOn w:val="Normal"/>
    <w:next w:val="Normal"/>
    <w:autoRedefine/>
    <w:uiPriority w:val="39"/>
    <w:semiHidden/>
    <w:unhideWhenUsed/>
    <w:rsid w:val="00835670"/>
    <w:pPr>
      <w:spacing w:after="0"/>
    </w:pPr>
    <w:rPr>
      <w:rFonts w:cs="Times New Roman"/>
      <w:sz w:val="22"/>
      <w:szCs w:val="26"/>
    </w:rPr>
  </w:style>
  <w:style w:type="paragraph" w:styleId="TOC8">
    <w:name w:val="toc 8"/>
    <w:basedOn w:val="Normal"/>
    <w:next w:val="Normal"/>
    <w:autoRedefine/>
    <w:uiPriority w:val="39"/>
    <w:semiHidden/>
    <w:unhideWhenUsed/>
    <w:rsid w:val="00835670"/>
    <w:pPr>
      <w:spacing w:after="0"/>
    </w:pPr>
    <w:rPr>
      <w:rFonts w:cs="Times New Roman"/>
      <w:sz w:val="22"/>
      <w:szCs w:val="26"/>
    </w:rPr>
  </w:style>
  <w:style w:type="paragraph" w:styleId="TOC9">
    <w:name w:val="toc 9"/>
    <w:basedOn w:val="Normal"/>
    <w:next w:val="Normal"/>
    <w:autoRedefine/>
    <w:uiPriority w:val="39"/>
    <w:semiHidden/>
    <w:unhideWhenUsed/>
    <w:rsid w:val="00835670"/>
    <w:pPr>
      <w:spacing w:after="0"/>
    </w:pPr>
    <w:rPr>
      <w:rFonts w:cs="Times New Roman"/>
      <w:sz w:val="22"/>
      <w:szCs w:val="26"/>
    </w:rPr>
  </w:style>
  <w:style w:type="character" w:styleId="UnresolvedMention">
    <w:name w:val="Unresolved Mention"/>
    <w:basedOn w:val="DefaultParagraphFont"/>
    <w:uiPriority w:val="99"/>
    <w:semiHidden/>
    <w:unhideWhenUsed/>
    <w:rsid w:val="006B4D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13443">
      <w:bodyDiv w:val="1"/>
      <w:marLeft w:val="0"/>
      <w:marRight w:val="0"/>
      <w:marTop w:val="0"/>
      <w:marBottom w:val="0"/>
      <w:divBdr>
        <w:top w:val="none" w:sz="0" w:space="0" w:color="auto"/>
        <w:left w:val="none" w:sz="0" w:space="0" w:color="auto"/>
        <w:bottom w:val="none" w:sz="0" w:space="0" w:color="auto"/>
        <w:right w:val="none" w:sz="0" w:space="0" w:color="auto"/>
      </w:divBdr>
    </w:div>
    <w:div w:id="177818876">
      <w:bodyDiv w:val="1"/>
      <w:marLeft w:val="0"/>
      <w:marRight w:val="0"/>
      <w:marTop w:val="0"/>
      <w:marBottom w:val="0"/>
      <w:divBdr>
        <w:top w:val="none" w:sz="0" w:space="0" w:color="auto"/>
        <w:left w:val="none" w:sz="0" w:space="0" w:color="auto"/>
        <w:bottom w:val="none" w:sz="0" w:space="0" w:color="auto"/>
        <w:right w:val="none" w:sz="0" w:space="0" w:color="auto"/>
      </w:divBdr>
    </w:div>
    <w:div w:id="225184319">
      <w:bodyDiv w:val="1"/>
      <w:marLeft w:val="0"/>
      <w:marRight w:val="0"/>
      <w:marTop w:val="0"/>
      <w:marBottom w:val="0"/>
      <w:divBdr>
        <w:top w:val="none" w:sz="0" w:space="0" w:color="auto"/>
        <w:left w:val="none" w:sz="0" w:space="0" w:color="auto"/>
        <w:bottom w:val="none" w:sz="0" w:space="0" w:color="auto"/>
        <w:right w:val="none" w:sz="0" w:space="0" w:color="auto"/>
      </w:divBdr>
    </w:div>
    <w:div w:id="315692289">
      <w:bodyDiv w:val="1"/>
      <w:marLeft w:val="0"/>
      <w:marRight w:val="0"/>
      <w:marTop w:val="0"/>
      <w:marBottom w:val="0"/>
      <w:divBdr>
        <w:top w:val="none" w:sz="0" w:space="0" w:color="auto"/>
        <w:left w:val="none" w:sz="0" w:space="0" w:color="auto"/>
        <w:bottom w:val="none" w:sz="0" w:space="0" w:color="auto"/>
        <w:right w:val="none" w:sz="0" w:space="0" w:color="auto"/>
      </w:divBdr>
    </w:div>
    <w:div w:id="316347759">
      <w:bodyDiv w:val="1"/>
      <w:marLeft w:val="0"/>
      <w:marRight w:val="0"/>
      <w:marTop w:val="0"/>
      <w:marBottom w:val="0"/>
      <w:divBdr>
        <w:top w:val="none" w:sz="0" w:space="0" w:color="auto"/>
        <w:left w:val="none" w:sz="0" w:space="0" w:color="auto"/>
        <w:bottom w:val="none" w:sz="0" w:space="0" w:color="auto"/>
        <w:right w:val="none" w:sz="0" w:space="0" w:color="auto"/>
      </w:divBdr>
    </w:div>
    <w:div w:id="372072332">
      <w:bodyDiv w:val="1"/>
      <w:marLeft w:val="0"/>
      <w:marRight w:val="0"/>
      <w:marTop w:val="0"/>
      <w:marBottom w:val="0"/>
      <w:divBdr>
        <w:top w:val="none" w:sz="0" w:space="0" w:color="auto"/>
        <w:left w:val="none" w:sz="0" w:space="0" w:color="auto"/>
        <w:bottom w:val="none" w:sz="0" w:space="0" w:color="auto"/>
        <w:right w:val="none" w:sz="0" w:space="0" w:color="auto"/>
      </w:divBdr>
    </w:div>
    <w:div w:id="413865428">
      <w:bodyDiv w:val="1"/>
      <w:marLeft w:val="0"/>
      <w:marRight w:val="0"/>
      <w:marTop w:val="0"/>
      <w:marBottom w:val="0"/>
      <w:divBdr>
        <w:top w:val="none" w:sz="0" w:space="0" w:color="auto"/>
        <w:left w:val="none" w:sz="0" w:space="0" w:color="auto"/>
        <w:bottom w:val="none" w:sz="0" w:space="0" w:color="auto"/>
        <w:right w:val="none" w:sz="0" w:space="0" w:color="auto"/>
      </w:divBdr>
    </w:div>
    <w:div w:id="425463210">
      <w:bodyDiv w:val="1"/>
      <w:marLeft w:val="0"/>
      <w:marRight w:val="0"/>
      <w:marTop w:val="0"/>
      <w:marBottom w:val="0"/>
      <w:divBdr>
        <w:top w:val="none" w:sz="0" w:space="0" w:color="auto"/>
        <w:left w:val="none" w:sz="0" w:space="0" w:color="auto"/>
        <w:bottom w:val="none" w:sz="0" w:space="0" w:color="auto"/>
        <w:right w:val="none" w:sz="0" w:space="0" w:color="auto"/>
      </w:divBdr>
      <w:divsChild>
        <w:div w:id="2000108898">
          <w:marLeft w:val="0"/>
          <w:marRight w:val="0"/>
          <w:marTop w:val="0"/>
          <w:marBottom w:val="0"/>
          <w:divBdr>
            <w:top w:val="none" w:sz="0" w:space="0" w:color="auto"/>
            <w:left w:val="none" w:sz="0" w:space="0" w:color="auto"/>
            <w:bottom w:val="none" w:sz="0" w:space="0" w:color="auto"/>
            <w:right w:val="none" w:sz="0" w:space="0" w:color="auto"/>
          </w:divBdr>
          <w:divsChild>
            <w:div w:id="248933070">
              <w:marLeft w:val="0"/>
              <w:marRight w:val="0"/>
              <w:marTop w:val="0"/>
              <w:marBottom w:val="0"/>
              <w:divBdr>
                <w:top w:val="none" w:sz="0" w:space="0" w:color="auto"/>
                <w:left w:val="none" w:sz="0" w:space="0" w:color="auto"/>
                <w:bottom w:val="none" w:sz="0" w:space="0" w:color="auto"/>
                <w:right w:val="none" w:sz="0" w:space="0" w:color="auto"/>
              </w:divBdr>
            </w:div>
          </w:divsChild>
        </w:div>
        <w:div w:id="1181701400">
          <w:marLeft w:val="0"/>
          <w:marRight w:val="0"/>
          <w:marTop w:val="0"/>
          <w:marBottom w:val="0"/>
          <w:divBdr>
            <w:top w:val="none" w:sz="0" w:space="0" w:color="auto"/>
            <w:left w:val="none" w:sz="0" w:space="0" w:color="auto"/>
            <w:bottom w:val="none" w:sz="0" w:space="0" w:color="auto"/>
            <w:right w:val="none" w:sz="0" w:space="0" w:color="auto"/>
          </w:divBdr>
          <w:divsChild>
            <w:div w:id="64612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93161">
      <w:bodyDiv w:val="1"/>
      <w:marLeft w:val="0"/>
      <w:marRight w:val="0"/>
      <w:marTop w:val="0"/>
      <w:marBottom w:val="0"/>
      <w:divBdr>
        <w:top w:val="none" w:sz="0" w:space="0" w:color="auto"/>
        <w:left w:val="none" w:sz="0" w:space="0" w:color="auto"/>
        <w:bottom w:val="none" w:sz="0" w:space="0" w:color="auto"/>
        <w:right w:val="none" w:sz="0" w:space="0" w:color="auto"/>
      </w:divBdr>
    </w:div>
    <w:div w:id="635642909">
      <w:bodyDiv w:val="1"/>
      <w:marLeft w:val="0"/>
      <w:marRight w:val="0"/>
      <w:marTop w:val="0"/>
      <w:marBottom w:val="0"/>
      <w:divBdr>
        <w:top w:val="none" w:sz="0" w:space="0" w:color="auto"/>
        <w:left w:val="none" w:sz="0" w:space="0" w:color="auto"/>
        <w:bottom w:val="none" w:sz="0" w:space="0" w:color="auto"/>
        <w:right w:val="none" w:sz="0" w:space="0" w:color="auto"/>
      </w:divBdr>
    </w:div>
    <w:div w:id="721446072">
      <w:bodyDiv w:val="1"/>
      <w:marLeft w:val="0"/>
      <w:marRight w:val="0"/>
      <w:marTop w:val="0"/>
      <w:marBottom w:val="0"/>
      <w:divBdr>
        <w:top w:val="none" w:sz="0" w:space="0" w:color="auto"/>
        <w:left w:val="none" w:sz="0" w:space="0" w:color="auto"/>
        <w:bottom w:val="none" w:sz="0" w:space="0" w:color="auto"/>
        <w:right w:val="none" w:sz="0" w:space="0" w:color="auto"/>
      </w:divBdr>
    </w:div>
    <w:div w:id="830221635">
      <w:bodyDiv w:val="1"/>
      <w:marLeft w:val="0"/>
      <w:marRight w:val="0"/>
      <w:marTop w:val="0"/>
      <w:marBottom w:val="0"/>
      <w:divBdr>
        <w:top w:val="none" w:sz="0" w:space="0" w:color="auto"/>
        <w:left w:val="none" w:sz="0" w:space="0" w:color="auto"/>
        <w:bottom w:val="none" w:sz="0" w:space="0" w:color="auto"/>
        <w:right w:val="none" w:sz="0" w:space="0" w:color="auto"/>
      </w:divBdr>
    </w:div>
    <w:div w:id="961959503">
      <w:bodyDiv w:val="1"/>
      <w:marLeft w:val="0"/>
      <w:marRight w:val="0"/>
      <w:marTop w:val="0"/>
      <w:marBottom w:val="0"/>
      <w:divBdr>
        <w:top w:val="none" w:sz="0" w:space="0" w:color="auto"/>
        <w:left w:val="none" w:sz="0" w:space="0" w:color="auto"/>
        <w:bottom w:val="none" w:sz="0" w:space="0" w:color="auto"/>
        <w:right w:val="none" w:sz="0" w:space="0" w:color="auto"/>
      </w:divBdr>
    </w:div>
    <w:div w:id="1042251111">
      <w:bodyDiv w:val="1"/>
      <w:marLeft w:val="0"/>
      <w:marRight w:val="0"/>
      <w:marTop w:val="0"/>
      <w:marBottom w:val="0"/>
      <w:divBdr>
        <w:top w:val="none" w:sz="0" w:space="0" w:color="auto"/>
        <w:left w:val="none" w:sz="0" w:space="0" w:color="auto"/>
        <w:bottom w:val="none" w:sz="0" w:space="0" w:color="auto"/>
        <w:right w:val="none" w:sz="0" w:space="0" w:color="auto"/>
      </w:divBdr>
    </w:div>
    <w:div w:id="1153528874">
      <w:bodyDiv w:val="1"/>
      <w:marLeft w:val="0"/>
      <w:marRight w:val="0"/>
      <w:marTop w:val="0"/>
      <w:marBottom w:val="0"/>
      <w:divBdr>
        <w:top w:val="none" w:sz="0" w:space="0" w:color="auto"/>
        <w:left w:val="none" w:sz="0" w:space="0" w:color="auto"/>
        <w:bottom w:val="none" w:sz="0" w:space="0" w:color="auto"/>
        <w:right w:val="none" w:sz="0" w:space="0" w:color="auto"/>
      </w:divBdr>
    </w:div>
    <w:div w:id="1237013555">
      <w:bodyDiv w:val="1"/>
      <w:marLeft w:val="0"/>
      <w:marRight w:val="0"/>
      <w:marTop w:val="0"/>
      <w:marBottom w:val="0"/>
      <w:divBdr>
        <w:top w:val="none" w:sz="0" w:space="0" w:color="auto"/>
        <w:left w:val="none" w:sz="0" w:space="0" w:color="auto"/>
        <w:bottom w:val="none" w:sz="0" w:space="0" w:color="auto"/>
        <w:right w:val="none" w:sz="0" w:space="0" w:color="auto"/>
      </w:divBdr>
    </w:div>
    <w:div w:id="1411392247">
      <w:bodyDiv w:val="1"/>
      <w:marLeft w:val="0"/>
      <w:marRight w:val="0"/>
      <w:marTop w:val="0"/>
      <w:marBottom w:val="0"/>
      <w:divBdr>
        <w:top w:val="none" w:sz="0" w:space="0" w:color="auto"/>
        <w:left w:val="none" w:sz="0" w:space="0" w:color="auto"/>
        <w:bottom w:val="none" w:sz="0" w:space="0" w:color="auto"/>
        <w:right w:val="none" w:sz="0" w:space="0" w:color="auto"/>
      </w:divBdr>
    </w:div>
    <w:div w:id="1449620046">
      <w:bodyDiv w:val="1"/>
      <w:marLeft w:val="0"/>
      <w:marRight w:val="0"/>
      <w:marTop w:val="0"/>
      <w:marBottom w:val="0"/>
      <w:divBdr>
        <w:top w:val="none" w:sz="0" w:space="0" w:color="auto"/>
        <w:left w:val="none" w:sz="0" w:space="0" w:color="auto"/>
        <w:bottom w:val="none" w:sz="0" w:space="0" w:color="auto"/>
        <w:right w:val="none" w:sz="0" w:space="0" w:color="auto"/>
      </w:divBdr>
    </w:div>
    <w:div w:id="1525288275">
      <w:bodyDiv w:val="1"/>
      <w:marLeft w:val="0"/>
      <w:marRight w:val="0"/>
      <w:marTop w:val="0"/>
      <w:marBottom w:val="0"/>
      <w:divBdr>
        <w:top w:val="none" w:sz="0" w:space="0" w:color="auto"/>
        <w:left w:val="none" w:sz="0" w:space="0" w:color="auto"/>
        <w:bottom w:val="none" w:sz="0" w:space="0" w:color="auto"/>
        <w:right w:val="none" w:sz="0" w:space="0" w:color="auto"/>
      </w:divBdr>
    </w:div>
    <w:div w:id="1540774042">
      <w:bodyDiv w:val="1"/>
      <w:marLeft w:val="0"/>
      <w:marRight w:val="0"/>
      <w:marTop w:val="0"/>
      <w:marBottom w:val="0"/>
      <w:divBdr>
        <w:top w:val="none" w:sz="0" w:space="0" w:color="auto"/>
        <w:left w:val="none" w:sz="0" w:space="0" w:color="auto"/>
        <w:bottom w:val="none" w:sz="0" w:space="0" w:color="auto"/>
        <w:right w:val="none" w:sz="0" w:space="0" w:color="auto"/>
      </w:divBdr>
    </w:div>
    <w:div w:id="1586454622">
      <w:bodyDiv w:val="1"/>
      <w:marLeft w:val="0"/>
      <w:marRight w:val="0"/>
      <w:marTop w:val="0"/>
      <w:marBottom w:val="0"/>
      <w:divBdr>
        <w:top w:val="none" w:sz="0" w:space="0" w:color="auto"/>
        <w:left w:val="none" w:sz="0" w:space="0" w:color="auto"/>
        <w:bottom w:val="none" w:sz="0" w:space="0" w:color="auto"/>
        <w:right w:val="none" w:sz="0" w:space="0" w:color="auto"/>
      </w:divBdr>
    </w:div>
    <w:div w:id="1620061680">
      <w:bodyDiv w:val="1"/>
      <w:marLeft w:val="0"/>
      <w:marRight w:val="0"/>
      <w:marTop w:val="0"/>
      <w:marBottom w:val="0"/>
      <w:divBdr>
        <w:top w:val="none" w:sz="0" w:space="0" w:color="auto"/>
        <w:left w:val="none" w:sz="0" w:space="0" w:color="auto"/>
        <w:bottom w:val="none" w:sz="0" w:space="0" w:color="auto"/>
        <w:right w:val="none" w:sz="0" w:space="0" w:color="auto"/>
      </w:divBdr>
    </w:div>
    <w:div w:id="1662850384">
      <w:bodyDiv w:val="1"/>
      <w:marLeft w:val="0"/>
      <w:marRight w:val="0"/>
      <w:marTop w:val="0"/>
      <w:marBottom w:val="0"/>
      <w:divBdr>
        <w:top w:val="none" w:sz="0" w:space="0" w:color="auto"/>
        <w:left w:val="none" w:sz="0" w:space="0" w:color="auto"/>
        <w:bottom w:val="none" w:sz="0" w:space="0" w:color="auto"/>
        <w:right w:val="none" w:sz="0" w:space="0" w:color="auto"/>
      </w:divBdr>
    </w:div>
    <w:div w:id="1701084428">
      <w:bodyDiv w:val="1"/>
      <w:marLeft w:val="0"/>
      <w:marRight w:val="0"/>
      <w:marTop w:val="0"/>
      <w:marBottom w:val="0"/>
      <w:divBdr>
        <w:top w:val="none" w:sz="0" w:space="0" w:color="auto"/>
        <w:left w:val="none" w:sz="0" w:space="0" w:color="auto"/>
        <w:bottom w:val="none" w:sz="0" w:space="0" w:color="auto"/>
        <w:right w:val="none" w:sz="0" w:space="0" w:color="auto"/>
      </w:divBdr>
    </w:div>
    <w:div w:id="1721896729">
      <w:bodyDiv w:val="1"/>
      <w:marLeft w:val="0"/>
      <w:marRight w:val="0"/>
      <w:marTop w:val="0"/>
      <w:marBottom w:val="0"/>
      <w:divBdr>
        <w:top w:val="none" w:sz="0" w:space="0" w:color="auto"/>
        <w:left w:val="none" w:sz="0" w:space="0" w:color="auto"/>
        <w:bottom w:val="none" w:sz="0" w:space="0" w:color="auto"/>
        <w:right w:val="none" w:sz="0" w:space="0" w:color="auto"/>
      </w:divBdr>
    </w:div>
    <w:div w:id="1827696430">
      <w:bodyDiv w:val="1"/>
      <w:marLeft w:val="0"/>
      <w:marRight w:val="0"/>
      <w:marTop w:val="0"/>
      <w:marBottom w:val="0"/>
      <w:divBdr>
        <w:top w:val="none" w:sz="0" w:space="0" w:color="auto"/>
        <w:left w:val="none" w:sz="0" w:space="0" w:color="auto"/>
        <w:bottom w:val="none" w:sz="0" w:space="0" w:color="auto"/>
        <w:right w:val="none" w:sz="0" w:space="0" w:color="auto"/>
      </w:divBdr>
    </w:div>
    <w:div w:id="1876501731">
      <w:bodyDiv w:val="1"/>
      <w:marLeft w:val="0"/>
      <w:marRight w:val="0"/>
      <w:marTop w:val="0"/>
      <w:marBottom w:val="0"/>
      <w:divBdr>
        <w:top w:val="none" w:sz="0" w:space="0" w:color="auto"/>
        <w:left w:val="none" w:sz="0" w:space="0" w:color="auto"/>
        <w:bottom w:val="none" w:sz="0" w:space="0" w:color="auto"/>
        <w:right w:val="none" w:sz="0" w:space="0" w:color="auto"/>
      </w:divBdr>
    </w:div>
    <w:div w:id="1904411555">
      <w:bodyDiv w:val="1"/>
      <w:marLeft w:val="0"/>
      <w:marRight w:val="0"/>
      <w:marTop w:val="0"/>
      <w:marBottom w:val="0"/>
      <w:divBdr>
        <w:top w:val="none" w:sz="0" w:space="0" w:color="auto"/>
        <w:left w:val="none" w:sz="0" w:space="0" w:color="auto"/>
        <w:bottom w:val="none" w:sz="0" w:space="0" w:color="auto"/>
        <w:right w:val="none" w:sz="0" w:space="0" w:color="auto"/>
      </w:divBdr>
    </w:div>
    <w:div w:id="1944456849">
      <w:bodyDiv w:val="1"/>
      <w:marLeft w:val="0"/>
      <w:marRight w:val="0"/>
      <w:marTop w:val="0"/>
      <w:marBottom w:val="0"/>
      <w:divBdr>
        <w:top w:val="none" w:sz="0" w:space="0" w:color="auto"/>
        <w:left w:val="none" w:sz="0" w:space="0" w:color="auto"/>
        <w:bottom w:val="none" w:sz="0" w:space="0" w:color="auto"/>
        <w:right w:val="none" w:sz="0" w:space="0" w:color="auto"/>
      </w:divBdr>
    </w:div>
    <w:div w:id="2059088363">
      <w:bodyDiv w:val="1"/>
      <w:marLeft w:val="0"/>
      <w:marRight w:val="0"/>
      <w:marTop w:val="0"/>
      <w:marBottom w:val="0"/>
      <w:divBdr>
        <w:top w:val="none" w:sz="0" w:space="0" w:color="auto"/>
        <w:left w:val="none" w:sz="0" w:space="0" w:color="auto"/>
        <w:bottom w:val="none" w:sz="0" w:space="0" w:color="auto"/>
        <w:right w:val="none" w:sz="0" w:space="0" w:color="auto"/>
      </w:divBdr>
    </w:div>
    <w:div w:id="2140221196">
      <w:bodyDiv w:val="1"/>
      <w:marLeft w:val="0"/>
      <w:marRight w:val="0"/>
      <w:marTop w:val="0"/>
      <w:marBottom w:val="0"/>
      <w:divBdr>
        <w:top w:val="none" w:sz="0" w:space="0" w:color="auto"/>
        <w:left w:val="none" w:sz="0" w:space="0" w:color="auto"/>
        <w:bottom w:val="none" w:sz="0" w:space="0" w:color="auto"/>
        <w:right w:val="none" w:sz="0" w:space="0" w:color="auto"/>
      </w:divBdr>
      <w:divsChild>
        <w:div w:id="1366324903">
          <w:marLeft w:val="0"/>
          <w:marRight w:val="0"/>
          <w:marTop w:val="0"/>
          <w:marBottom w:val="0"/>
          <w:divBdr>
            <w:top w:val="none" w:sz="0" w:space="0" w:color="auto"/>
            <w:left w:val="none" w:sz="0" w:space="0" w:color="auto"/>
            <w:bottom w:val="none" w:sz="0" w:space="0" w:color="auto"/>
            <w:right w:val="none" w:sz="0" w:space="0" w:color="auto"/>
          </w:divBdr>
          <w:divsChild>
            <w:div w:id="214700432">
              <w:marLeft w:val="0"/>
              <w:marRight w:val="0"/>
              <w:marTop w:val="0"/>
              <w:marBottom w:val="0"/>
              <w:divBdr>
                <w:top w:val="none" w:sz="0" w:space="0" w:color="auto"/>
                <w:left w:val="none" w:sz="0" w:space="0" w:color="auto"/>
                <w:bottom w:val="none" w:sz="0" w:space="0" w:color="auto"/>
                <w:right w:val="none" w:sz="0" w:space="0" w:color="auto"/>
              </w:divBdr>
            </w:div>
          </w:divsChild>
        </w:div>
        <w:div w:id="434180003">
          <w:marLeft w:val="0"/>
          <w:marRight w:val="0"/>
          <w:marTop w:val="0"/>
          <w:marBottom w:val="0"/>
          <w:divBdr>
            <w:top w:val="none" w:sz="0" w:space="0" w:color="auto"/>
            <w:left w:val="none" w:sz="0" w:space="0" w:color="auto"/>
            <w:bottom w:val="none" w:sz="0" w:space="0" w:color="auto"/>
            <w:right w:val="none" w:sz="0" w:space="0" w:color="auto"/>
          </w:divBdr>
          <w:divsChild>
            <w:div w:id="1974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5bhttps:/github.com/vwxyzjn/cleanrl/blob/master/cleanrl/sac/_continuous/_action.py%5d"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5bhttps:/huggingface.co/blog/offline-rl%5d(https:/huggingface.co/blog/offline-r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5bhttps:/github.com/rail-berkeley/d4rl%5d(https:/github.com/rail-berkeley/d4r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5bhttps:/spinningup.openai.com/en/latest/algorithms/sac.html%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2025-05-20T00:00:00</PublishDate>
  <Abstract/>
  <CompanyAddress>University College Cork (UCC)</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47970A-13C2-7F4C-815F-A8058583B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M.Sc Data Science &amp; Analytics</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Online vs Offline Reinforcement Learning Using Soft Actor-Critic (SAC)</dc:title>
  <dc:subject>REPORT - 01</dc:subject>
  <dc:creator>Viswak RB - 124104338</dc:creator>
  <cp:keywords/>
  <dc:description/>
  <cp:lastModifiedBy>Viswak Balaji</cp:lastModifiedBy>
  <cp:revision>3</cp:revision>
  <cp:lastPrinted>2025-05-21T23:15:00Z</cp:lastPrinted>
  <dcterms:created xsi:type="dcterms:W3CDTF">2025-05-21T23:15:00Z</dcterms:created>
  <dcterms:modified xsi:type="dcterms:W3CDTF">2025-05-21T23:15:00Z</dcterms:modified>
</cp:coreProperties>
</file>