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AD" w:rsidRPr="00687AAD" w:rsidRDefault="00687AAD" w:rsidP="00687AAD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687AAD">
        <w:rPr>
          <w:rFonts w:ascii="Helvetica" w:eastAsia="Times New Roman" w:hAnsi="Helvetica" w:cs="Helvetica"/>
          <w:color w:val="333333"/>
          <w:sz w:val="45"/>
          <w:szCs w:val="45"/>
        </w:rPr>
        <w:t>Grade report for transc</w:t>
      </w:r>
      <w:r w:rsidR="002F2C1F">
        <w:rPr>
          <w:rFonts w:ascii="Helvetica" w:eastAsia="Times New Roman" w:hAnsi="Helvetica" w:cs="Helvetica"/>
          <w:color w:val="333333"/>
          <w:sz w:val="45"/>
          <w:szCs w:val="45"/>
        </w:rPr>
        <w:t>r</w:t>
      </w:r>
      <w:bookmarkStart w:id="0" w:name="_GoBack"/>
      <w:bookmarkEnd w:id="0"/>
      <w:r w:rsidRPr="00687AAD">
        <w:rPr>
          <w:rFonts w:ascii="Helvetica" w:eastAsia="Times New Roman" w:hAnsi="Helvetica" w:cs="Helvetica"/>
          <w:color w:val="333333"/>
          <w:sz w:val="45"/>
          <w:szCs w:val="45"/>
        </w:rPr>
        <w:t>ipt </w:t>
      </w:r>
      <w:r w:rsidRPr="00687AAD">
        <w:rPr>
          <w:rFonts w:ascii="Helvetica" w:eastAsia="Times New Roman" w:hAnsi="Helvetica" w:cs="Helvetica"/>
          <w:b/>
          <w:bCs/>
          <w:color w:val="FFFFFF"/>
          <w:sz w:val="34"/>
          <w:szCs w:val="34"/>
          <w:shd w:val="clear" w:color="auto" w:fill="777777"/>
        </w:rPr>
        <w:t>SE130092</w:t>
      </w:r>
      <w:r w:rsidRPr="00687AAD">
        <w:rPr>
          <w:rFonts w:ascii="Helvetica" w:eastAsia="Times New Roman" w:hAnsi="Helvetica" w:cs="Helvetica"/>
          <w:color w:val="333333"/>
          <w:sz w:val="45"/>
          <w:szCs w:val="45"/>
        </w:rPr>
        <w:t> - </w:t>
      </w:r>
      <w:r w:rsidRPr="00687AAD">
        <w:rPr>
          <w:rFonts w:ascii="Helvetica" w:eastAsia="Times New Roman" w:hAnsi="Helvetica" w:cs="Helvetica"/>
          <w:b/>
          <w:bCs/>
          <w:color w:val="FFFFFF"/>
          <w:sz w:val="34"/>
          <w:szCs w:val="34"/>
          <w:shd w:val="clear" w:color="auto" w:fill="5BC0DE"/>
        </w:rPr>
        <w:t>IS_13C</w:t>
      </w:r>
    </w:p>
    <w:p w:rsidR="00687AAD" w:rsidRPr="00687AAD" w:rsidRDefault="00687AAD" w:rsidP="006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0"/>
      </w:tblGrid>
      <w:tr w:rsidR="00687AAD" w:rsidRPr="00687AAD" w:rsidTr="00687AAD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7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  <w:gridCol w:w="796"/>
              <w:gridCol w:w="1318"/>
              <w:gridCol w:w="1085"/>
              <w:gridCol w:w="1672"/>
              <w:gridCol w:w="1980"/>
              <w:gridCol w:w="963"/>
              <w:gridCol w:w="929"/>
              <w:gridCol w:w="1200"/>
            </w:tblGrid>
            <w:tr w:rsidR="00687AAD" w:rsidRPr="00687AAD" w:rsidTr="00687AAD">
              <w:trPr>
                <w:trHeight w:val="345"/>
                <w:tblHeader/>
              </w:trPr>
              <w:tc>
                <w:tcPr>
                  <w:tcW w:w="529" w:type="dxa"/>
                  <w:tcBorders>
                    <w:top w:val="nil"/>
                    <w:bottom w:val="single" w:sz="12" w:space="0" w:color="DDDDDD"/>
                    <w:right w:val="single" w:sz="6" w:space="0" w:color="FFFFFF"/>
                  </w:tcBorders>
                  <w:shd w:val="clear" w:color="auto" w:fill="6B90D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796" w:type="dxa"/>
                  <w:tcBorders>
                    <w:top w:val="nil"/>
                    <w:bottom w:val="single" w:sz="12" w:space="0" w:color="DDDDDD"/>
                    <w:right w:val="single" w:sz="6" w:space="0" w:color="FFFFFF"/>
                  </w:tcBorders>
                  <w:shd w:val="clear" w:color="auto" w:fill="6B90D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TERM</w:t>
                  </w:r>
                </w:p>
              </w:tc>
              <w:tc>
                <w:tcPr>
                  <w:tcW w:w="1318" w:type="dxa"/>
                  <w:tcBorders>
                    <w:top w:val="nil"/>
                    <w:bottom w:val="single" w:sz="12" w:space="0" w:color="DDDDDD"/>
                    <w:right w:val="single" w:sz="6" w:space="0" w:color="FFFFFF"/>
                  </w:tcBorders>
                  <w:shd w:val="clear" w:color="auto" w:fill="6B90D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1085" w:type="dxa"/>
                  <w:tcBorders>
                    <w:top w:val="nil"/>
                    <w:bottom w:val="single" w:sz="12" w:space="0" w:color="DDDDDD"/>
                    <w:right w:val="single" w:sz="6" w:space="0" w:color="FFFFFF"/>
                  </w:tcBorders>
                  <w:shd w:val="clear" w:color="auto" w:fill="6B90D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SUBJECT CODE</w:t>
                  </w:r>
                </w:p>
              </w:tc>
              <w:tc>
                <w:tcPr>
                  <w:tcW w:w="1672" w:type="dxa"/>
                  <w:tcBorders>
                    <w:top w:val="nil"/>
                    <w:bottom w:val="single" w:sz="12" w:space="0" w:color="DDDDDD"/>
                    <w:right w:val="single" w:sz="6" w:space="0" w:color="FFFFFF"/>
                  </w:tcBorders>
                  <w:shd w:val="clear" w:color="auto" w:fill="6B90D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PREREQUISITE</w:t>
                  </w:r>
                </w:p>
              </w:tc>
              <w:tc>
                <w:tcPr>
                  <w:tcW w:w="1980" w:type="dxa"/>
                  <w:tcBorders>
                    <w:top w:val="nil"/>
                    <w:bottom w:val="single" w:sz="12" w:space="0" w:color="DDDDDD"/>
                    <w:right w:val="single" w:sz="6" w:space="0" w:color="FFFFFF"/>
                  </w:tcBorders>
                  <w:shd w:val="clear" w:color="auto" w:fill="6B90D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SUBJECT NAME</w:t>
                  </w:r>
                </w:p>
              </w:tc>
              <w:tc>
                <w:tcPr>
                  <w:tcW w:w="963" w:type="dxa"/>
                  <w:tcBorders>
                    <w:top w:val="nil"/>
                    <w:bottom w:val="single" w:sz="12" w:space="0" w:color="DDDDDD"/>
                    <w:right w:val="single" w:sz="6" w:space="0" w:color="FFFFFF"/>
                  </w:tcBorders>
                  <w:shd w:val="clear" w:color="auto" w:fill="6B90D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CREDIT</w:t>
                  </w:r>
                </w:p>
              </w:tc>
              <w:tc>
                <w:tcPr>
                  <w:tcW w:w="929" w:type="dxa"/>
                  <w:tcBorders>
                    <w:top w:val="nil"/>
                    <w:bottom w:val="single" w:sz="12" w:space="0" w:color="DDDDDD"/>
                    <w:right w:val="single" w:sz="6" w:space="0" w:color="FFFFFF"/>
                  </w:tcBorders>
                  <w:shd w:val="clear" w:color="auto" w:fill="6B90D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GRADE</w:t>
                  </w:r>
                </w:p>
              </w:tc>
              <w:tc>
                <w:tcPr>
                  <w:tcW w:w="1200" w:type="dxa"/>
                  <w:tcBorders>
                    <w:top w:val="nil"/>
                    <w:bottom w:val="single" w:sz="12" w:space="0" w:color="DDDDDD"/>
                    <w:right w:val="single" w:sz="6" w:space="0" w:color="FFFFFF"/>
                  </w:tcBorders>
                  <w:shd w:val="clear" w:color="auto" w:fill="6B90D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STATUS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Spring2018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PRO001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Programming with Alice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Fall2017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GDQP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Military Education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Fall2017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VOV114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Vovinam 1_2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Spring2018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VOV124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Vovinam 3_4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Summer2018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VOV134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Vovinam 5_6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Fall2018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MAE101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Mathematics for Engineering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Fall2018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CEA201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Computer Organization and Architecture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Fall2018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CSI101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Connecting to Computer Science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Fall2018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PRF192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Programming Fundamentals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Fall2018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SSG101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Working in Group Skills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DBI202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Introduction to Databases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7.3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PRO201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Front-end Web Development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PRO192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Object-Oriented Programming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MAD101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Discrete mathematics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LAB101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 Lab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PRJ311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Desktop Java Applications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Summer2019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LAB211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OOP with Java Lab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Summer2019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CSD201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Data Structures and Algorithms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Summer2019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OSG202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Operating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Summer2019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JPD111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Japanese 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SWE102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Introduction to Software Engineering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JPD121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Elementary Japanese 1.2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Fall2019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NWC202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Computer Networking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Summer2020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PRJ321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Web-Based Java Applications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Summer2020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LAB221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Desktop Java Lab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Spring2020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JPD131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Japanese Elementary 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Spring2020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PRN292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.NET and C#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Spring2020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SWR302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Software Requirement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  <w:tr w:rsidR="00687AAD" w:rsidRPr="00687AAD" w:rsidTr="00687AAD"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18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Spring2020</w:t>
                  </w:r>
                </w:p>
              </w:tc>
              <w:tc>
                <w:tcPr>
                  <w:tcW w:w="1085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SWT301</w:t>
                  </w:r>
                </w:p>
              </w:tc>
              <w:tc>
                <w:tcPr>
                  <w:tcW w:w="1672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Software Testing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337AB7"/>
                    </w:rPr>
                    <w:t>5.7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87AAD" w:rsidRPr="00687AAD" w:rsidRDefault="00687AAD" w:rsidP="00687A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87AAD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shd w:val="clear" w:color="auto" w:fill="5CB85C"/>
                    </w:rPr>
                    <w:t>Passed</w:t>
                  </w:r>
                </w:p>
              </w:tc>
            </w:tr>
          </w:tbl>
          <w:p w:rsidR="00687AAD" w:rsidRPr="00687AAD" w:rsidRDefault="00687AAD" w:rsidP="0068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782A" w:rsidRDefault="002F2C1F"/>
    <w:sectPr w:rsidR="0053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AD"/>
    <w:rsid w:val="002F2C1F"/>
    <w:rsid w:val="00352465"/>
    <w:rsid w:val="00687AAD"/>
    <w:rsid w:val="00D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93A3"/>
  <w15:chartTrackingRefBased/>
  <w15:docId w15:val="{5EC386D8-2DBF-4A6F-8CF8-D61B8D8D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A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68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5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2020-09-04T02:23:00Z</dcterms:created>
  <dcterms:modified xsi:type="dcterms:W3CDTF">2020-09-04T02:25:00Z</dcterms:modified>
</cp:coreProperties>
</file>