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A34AAC5" w14:textId="77777777" w:rsidR="00B52675" w:rsidRDefault="00B52675" w:rsidP="00B52675">
      <w:pPr>
        <w:jc w:val="center"/>
        <w:rPr>
          <w:b/>
          <w:sz w:val="32"/>
        </w:rPr>
      </w:pPr>
    </w:p>
    <w:p w14:paraId="3E81E3F0" w14:textId="77777777" w:rsidR="00B52675" w:rsidRDefault="00B52675" w:rsidP="00B52675">
      <w:pPr>
        <w:jc w:val="center"/>
        <w:rPr>
          <w:b/>
          <w:sz w:val="32"/>
        </w:rPr>
      </w:pPr>
    </w:p>
    <w:p w14:paraId="0DD86372" w14:textId="77777777" w:rsidR="00B52675" w:rsidRDefault="00B52675" w:rsidP="00B52675">
      <w:pPr>
        <w:jc w:val="center"/>
        <w:rPr>
          <w:b/>
          <w:sz w:val="32"/>
        </w:rPr>
      </w:pPr>
    </w:p>
    <w:p w14:paraId="5F344DE9" w14:textId="77777777" w:rsidR="00B52675" w:rsidRDefault="00B52675" w:rsidP="00B52675">
      <w:pPr>
        <w:jc w:val="center"/>
        <w:rPr>
          <w:b/>
          <w:sz w:val="32"/>
        </w:rPr>
      </w:pPr>
    </w:p>
    <w:p w14:paraId="64A8B6A1" w14:textId="77777777" w:rsidR="00B52675" w:rsidRDefault="00B52675" w:rsidP="00B52675">
      <w:pPr>
        <w:jc w:val="center"/>
        <w:rPr>
          <w:b/>
          <w:sz w:val="32"/>
        </w:rPr>
      </w:pPr>
    </w:p>
    <w:p w14:paraId="5653965C" w14:textId="77777777" w:rsidR="00B52675" w:rsidRDefault="00B52675" w:rsidP="00B52675">
      <w:pPr>
        <w:jc w:val="center"/>
        <w:rPr>
          <w:b/>
          <w:sz w:val="32"/>
        </w:rPr>
      </w:pPr>
    </w:p>
    <w:p w14:paraId="4E5224A7" w14:textId="77777777" w:rsidR="00B52675" w:rsidRDefault="00B52675" w:rsidP="00B52675">
      <w:pPr>
        <w:jc w:val="center"/>
        <w:rPr>
          <w:b/>
          <w:sz w:val="32"/>
        </w:rPr>
      </w:pPr>
    </w:p>
    <w:p w14:paraId="6C82F147" w14:textId="19D16ED3" w:rsidR="002D296F" w:rsidRPr="00980374" w:rsidRDefault="00980374" w:rsidP="00B52675">
      <w:pPr>
        <w:jc w:val="center"/>
        <w:rPr>
          <w:b/>
          <w:sz w:val="32"/>
        </w:rPr>
      </w:pPr>
      <w:r>
        <w:rPr>
          <w:b/>
          <w:sz w:val="32"/>
        </w:rPr>
        <w:t>ООО _____________</w:t>
      </w:r>
    </w:p>
    <w:p w14:paraId="76B59466" w14:textId="1E14D809" w:rsidR="001F7D43" w:rsidRPr="00B52675" w:rsidRDefault="002D296F" w:rsidP="00B52675">
      <w:pPr>
        <w:jc w:val="center"/>
        <w:rPr>
          <w:b/>
          <w:sz w:val="32"/>
        </w:rPr>
      </w:pPr>
      <w:r w:rsidRPr="00B52675">
        <w:rPr>
          <w:b/>
          <w:sz w:val="32"/>
        </w:rPr>
        <w:t>План обеспечения непрерывности бизнеса (ПНБ)</w:t>
      </w:r>
    </w:p>
    <w:p w14:paraId="20B097EE" w14:textId="02C66621" w:rsidR="00B52675" w:rsidRPr="00B52675" w:rsidRDefault="002D296F" w:rsidP="00B52675">
      <w:pPr>
        <w:jc w:val="center"/>
        <w:rPr>
          <w:b/>
          <w:sz w:val="32"/>
          <w:lang w:val="en-US"/>
        </w:rPr>
      </w:pPr>
      <w:proofErr w:type="spellStart"/>
      <w:r w:rsidRPr="00B52675">
        <w:rPr>
          <w:b/>
          <w:sz w:val="32"/>
        </w:rPr>
        <w:t>Business</w:t>
      </w:r>
      <w:proofErr w:type="spellEnd"/>
      <w:r w:rsidRPr="00B52675">
        <w:rPr>
          <w:b/>
          <w:sz w:val="32"/>
        </w:rPr>
        <w:t xml:space="preserve"> </w:t>
      </w:r>
      <w:proofErr w:type="spellStart"/>
      <w:r w:rsidRPr="00B52675">
        <w:rPr>
          <w:b/>
          <w:sz w:val="32"/>
        </w:rPr>
        <w:t>Continuity</w:t>
      </w:r>
      <w:proofErr w:type="spellEnd"/>
      <w:r w:rsidRPr="00B52675">
        <w:rPr>
          <w:b/>
          <w:sz w:val="32"/>
        </w:rPr>
        <w:t xml:space="preserve"> </w:t>
      </w:r>
      <w:proofErr w:type="spellStart"/>
      <w:r w:rsidRPr="00B52675">
        <w:rPr>
          <w:b/>
          <w:sz w:val="32"/>
        </w:rPr>
        <w:t>Plan</w:t>
      </w:r>
      <w:proofErr w:type="spellEnd"/>
      <w:r w:rsidRPr="00B52675">
        <w:rPr>
          <w:b/>
          <w:sz w:val="32"/>
        </w:rPr>
        <w:t xml:space="preserve"> (</w:t>
      </w:r>
      <w:r w:rsidRPr="00B52675">
        <w:rPr>
          <w:b/>
          <w:sz w:val="32"/>
          <w:lang w:val="en-US"/>
        </w:rPr>
        <w:t>BCP)</w:t>
      </w:r>
    </w:p>
    <w:p w14:paraId="1048ACA6" w14:textId="77777777" w:rsidR="00B52675" w:rsidRDefault="00B52675">
      <w:pPr>
        <w:rPr>
          <w:lang w:val="en-US"/>
        </w:rPr>
      </w:pPr>
      <w:r>
        <w:rPr>
          <w:lang w:val="en-US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74206200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94C2011" w14:textId="447127F3" w:rsidR="00A951C0" w:rsidRDefault="00A951C0">
          <w:pPr>
            <w:pStyle w:val="a5"/>
          </w:pPr>
          <w:r>
            <w:t>Оглавление</w:t>
          </w:r>
        </w:p>
        <w:p w14:paraId="6A2AA20F" w14:textId="451010DC" w:rsidR="008F0746" w:rsidRDefault="00A951C0">
          <w:pPr>
            <w:pStyle w:val="11"/>
            <w:tabs>
              <w:tab w:val="right" w:leader="dot" w:pos="9016"/>
            </w:tabs>
            <w:rPr>
              <w:rFonts w:eastAsiaTheme="minorEastAsia"/>
              <w:noProof/>
              <w:kern w:val="2"/>
              <w:lang w:val="en-GB" w:eastAsia="en-GB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6614211" w:history="1">
            <w:r w:rsidR="008F0746" w:rsidRPr="00E947FD">
              <w:rPr>
                <w:rStyle w:val="a6"/>
                <w:noProof/>
              </w:rPr>
              <w:t>1. Общие положения</w:t>
            </w:r>
            <w:r w:rsidR="008F0746">
              <w:rPr>
                <w:noProof/>
                <w:webHidden/>
              </w:rPr>
              <w:tab/>
            </w:r>
            <w:r w:rsidR="008F0746">
              <w:rPr>
                <w:noProof/>
                <w:webHidden/>
              </w:rPr>
              <w:fldChar w:fldCharType="begin"/>
            </w:r>
            <w:r w:rsidR="008F0746">
              <w:rPr>
                <w:noProof/>
                <w:webHidden/>
              </w:rPr>
              <w:instrText xml:space="preserve"> PAGEREF _Toc176614211 \h </w:instrText>
            </w:r>
            <w:r w:rsidR="008F0746">
              <w:rPr>
                <w:noProof/>
                <w:webHidden/>
              </w:rPr>
            </w:r>
            <w:r w:rsidR="008F0746">
              <w:rPr>
                <w:noProof/>
                <w:webHidden/>
              </w:rPr>
              <w:fldChar w:fldCharType="separate"/>
            </w:r>
            <w:r w:rsidR="008F0746">
              <w:rPr>
                <w:noProof/>
                <w:webHidden/>
              </w:rPr>
              <w:t>3</w:t>
            </w:r>
            <w:r w:rsidR="008F0746">
              <w:rPr>
                <w:noProof/>
                <w:webHidden/>
              </w:rPr>
              <w:fldChar w:fldCharType="end"/>
            </w:r>
          </w:hyperlink>
        </w:p>
        <w:p w14:paraId="009817DC" w14:textId="7161DE5C" w:rsidR="008F0746" w:rsidRDefault="00980374">
          <w:pPr>
            <w:pStyle w:val="11"/>
            <w:tabs>
              <w:tab w:val="right" w:leader="dot" w:pos="9016"/>
            </w:tabs>
            <w:rPr>
              <w:rFonts w:eastAsiaTheme="minorEastAsia"/>
              <w:noProof/>
              <w:kern w:val="2"/>
              <w:lang w:val="en-GB" w:eastAsia="en-GB"/>
              <w14:ligatures w14:val="standardContextual"/>
            </w:rPr>
          </w:pPr>
          <w:hyperlink w:anchor="_Toc176614212" w:history="1">
            <w:r w:rsidR="008F0746" w:rsidRPr="00E947FD">
              <w:rPr>
                <w:rStyle w:val="a6"/>
                <w:noProof/>
              </w:rPr>
              <w:t>2. Основные определения</w:t>
            </w:r>
            <w:r w:rsidR="008F0746">
              <w:rPr>
                <w:noProof/>
                <w:webHidden/>
              </w:rPr>
              <w:tab/>
            </w:r>
            <w:r w:rsidR="008F0746">
              <w:rPr>
                <w:noProof/>
                <w:webHidden/>
              </w:rPr>
              <w:fldChar w:fldCharType="begin"/>
            </w:r>
            <w:r w:rsidR="008F0746">
              <w:rPr>
                <w:noProof/>
                <w:webHidden/>
              </w:rPr>
              <w:instrText xml:space="preserve"> PAGEREF _Toc176614212 \h </w:instrText>
            </w:r>
            <w:r w:rsidR="008F0746">
              <w:rPr>
                <w:noProof/>
                <w:webHidden/>
              </w:rPr>
            </w:r>
            <w:r w:rsidR="008F0746">
              <w:rPr>
                <w:noProof/>
                <w:webHidden/>
              </w:rPr>
              <w:fldChar w:fldCharType="separate"/>
            </w:r>
            <w:r w:rsidR="008F0746">
              <w:rPr>
                <w:noProof/>
                <w:webHidden/>
              </w:rPr>
              <w:t>3</w:t>
            </w:r>
            <w:r w:rsidR="008F0746">
              <w:rPr>
                <w:noProof/>
                <w:webHidden/>
              </w:rPr>
              <w:fldChar w:fldCharType="end"/>
            </w:r>
          </w:hyperlink>
        </w:p>
        <w:p w14:paraId="65D7F071" w14:textId="74365E52" w:rsidR="008F0746" w:rsidRDefault="00980374">
          <w:pPr>
            <w:pStyle w:val="11"/>
            <w:tabs>
              <w:tab w:val="right" w:leader="dot" w:pos="9016"/>
            </w:tabs>
            <w:rPr>
              <w:rFonts w:eastAsiaTheme="minorEastAsia"/>
              <w:noProof/>
              <w:kern w:val="2"/>
              <w:lang w:val="en-GB" w:eastAsia="en-GB"/>
              <w14:ligatures w14:val="standardContextual"/>
            </w:rPr>
          </w:pPr>
          <w:hyperlink w:anchor="_Toc176614213" w:history="1">
            <w:r w:rsidR="008F0746" w:rsidRPr="00E947FD">
              <w:rPr>
                <w:rStyle w:val="a6"/>
                <w:noProof/>
              </w:rPr>
              <w:t>3. Цели, приоритеты и задачи процесса ОНБ</w:t>
            </w:r>
            <w:r w:rsidR="008F0746">
              <w:rPr>
                <w:noProof/>
                <w:webHidden/>
              </w:rPr>
              <w:tab/>
            </w:r>
            <w:r w:rsidR="008F0746">
              <w:rPr>
                <w:noProof/>
                <w:webHidden/>
              </w:rPr>
              <w:fldChar w:fldCharType="begin"/>
            </w:r>
            <w:r w:rsidR="008F0746">
              <w:rPr>
                <w:noProof/>
                <w:webHidden/>
              </w:rPr>
              <w:instrText xml:space="preserve"> PAGEREF _Toc176614213 \h </w:instrText>
            </w:r>
            <w:r w:rsidR="008F0746">
              <w:rPr>
                <w:noProof/>
                <w:webHidden/>
              </w:rPr>
            </w:r>
            <w:r w:rsidR="008F0746">
              <w:rPr>
                <w:noProof/>
                <w:webHidden/>
              </w:rPr>
              <w:fldChar w:fldCharType="separate"/>
            </w:r>
            <w:r w:rsidR="008F0746">
              <w:rPr>
                <w:noProof/>
                <w:webHidden/>
              </w:rPr>
              <w:t>4</w:t>
            </w:r>
            <w:r w:rsidR="008F0746">
              <w:rPr>
                <w:noProof/>
                <w:webHidden/>
              </w:rPr>
              <w:fldChar w:fldCharType="end"/>
            </w:r>
          </w:hyperlink>
        </w:p>
        <w:p w14:paraId="28300E9F" w14:textId="395FCC43" w:rsidR="008F0746" w:rsidRDefault="00980374">
          <w:pPr>
            <w:pStyle w:val="11"/>
            <w:tabs>
              <w:tab w:val="right" w:leader="dot" w:pos="9016"/>
            </w:tabs>
            <w:rPr>
              <w:rFonts w:eastAsiaTheme="minorEastAsia"/>
              <w:noProof/>
              <w:kern w:val="2"/>
              <w:lang w:val="en-GB" w:eastAsia="en-GB"/>
              <w14:ligatures w14:val="standardContextual"/>
            </w:rPr>
          </w:pPr>
          <w:hyperlink w:anchor="_Toc176614214" w:history="1">
            <w:r w:rsidR="008F0746" w:rsidRPr="00E947FD">
              <w:rPr>
                <w:rStyle w:val="a6"/>
                <w:noProof/>
              </w:rPr>
              <w:t>4. Распределение ответственности и полномочий между структурными подразделения и их работниками</w:t>
            </w:r>
            <w:r w:rsidR="008F0746">
              <w:rPr>
                <w:noProof/>
                <w:webHidden/>
              </w:rPr>
              <w:tab/>
            </w:r>
            <w:r w:rsidR="008F0746">
              <w:rPr>
                <w:noProof/>
                <w:webHidden/>
              </w:rPr>
              <w:fldChar w:fldCharType="begin"/>
            </w:r>
            <w:r w:rsidR="008F0746">
              <w:rPr>
                <w:noProof/>
                <w:webHidden/>
              </w:rPr>
              <w:instrText xml:space="preserve"> PAGEREF _Toc176614214 \h </w:instrText>
            </w:r>
            <w:r w:rsidR="008F0746">
              <w:rPr>
                <w:noProof/>
                <w:webHidden/>
              </w:rPr>
            </w:r>
            <w:r w:rsidR="008F0746">
              <w:rPr>
                <w:noProof/>
                <w:webHidden/>
              </w:rPr>
              <w:fldChar w:fldCharType="separate"/>
            </w:r>
            <w:r w:rsidR="008F0746">
              <w:rPr>
                <w:noProof/>
                <w:webHidden/>
              </w:rPr>
              <w:t>5</w:t>
            </w:r>
            <w:r w:rsidR="008F0746">
              <w:rPr>
                <w:noProof/>
                <w:webHidden/>
              </w:rPr>
              <w:fldChar w:fldCharType="end"/>
            </w:r>
          </w:hyperlink>
        </w:p>
        <w:p w14:paraId="56ADBA75" w14:textId="29EFF16F" w:rsidR="008F0746" w:rsidRDefault="00980374">
          <w:pPr>
            <w:pStyle w:val="11"/>
            <w:tabs>
              <w:tab w:val="right" w:leader="dot" w:pos="9016"/>
            </w:tabs>
            <w:rPr>
              <w:rFonts w:eastAsiaTheme="minorEastAsia"/>
              <w:noProof/>
              <w:kern w:val="2"/>
              <w:lang w:val="en-GB" w:eastAsia="en-GB"/>
              <w14:ligatures w14:val="standardContextual"/>
            </w:rPr>
          </w:pPr>
          <w:hyperlink w:anchor="_Toc176614215" w:history="1">
            <w:r w:rsidR="008F0746" w:rsidRPr="00E947FD">
              <w:rPr>
                <w:rStyle w:val="a6"/>
                <w:noProof/>
              </w:rPr>
              <w:t>5. Порядок выявление чрезвычайных ситуаций и проведения анализа обстоятельств их возникновения</w:t>
            </w:r>
            <w:r w:rsidR="008F0746">
              <w:rPr>
                <w:noProof/>
                <w:webHidden/>
              </w:rPr>
              <w:tab/>
            </w:r>
            <w:r w:rsidR="008F0746">
              <w:rPr>
                <w:noProof/>
                <w:webHidden/>
              </w:rPr>
              <w:fldChar w:fldCharType="begin"/>
            </w:r>
            <w:r w:rsidR="008F0746">
              <w:rPr>
                <w:noProof/>
                <w:webHidden/>
              </w:rPr>
              <w:instrText xml:space="preserve"> PAGEREF _Toc176614215 \h </w:instrText>
            </w:r>
            <w:r w:rsidR="008F0746">
              <w:rPr>
                <w:noProof/>
                <w:webHidden/>
              </w:rPr>
            </w:r>
            <w:r w:rsidR="008F0746">
              <w:rPr>
                <w:noProof/>
                <w:webHidden/>
              </w:rPr>
              <w:fldChar w:fldCharType="separate"/>
            </w:r>
            <w:r w:rsidR="008F0746">
              <w:rPr>
                <w:noProof/>
                <w:webHidden/>
              </w:rPr>
              <w:t>5</w:t>
            </w:r>
            <w:r w:rsidR="008F0746">
              <w:rPr>
                <w:noProof/>
                <w:webHidden/>
              </w:rPr>
              <w:fldChar w:fldCharType="end"/>
            </w:r>
          </w:hyperlink>
        </w:p>
        <w:p w14:paraId="61D70C65" w14:textId="04065011" w:rsidR="008F0746" w:rsidRDefault="00980374">
          <w:pPr>
            <w:pStyle w:val="11"/>
            <w:tabs>
              <w:tab w:val="right" w:leader="dot" w:pos="9016"/>
            </w:tabs>
            <w:rPr>
              <w:rFonts w:eastAsiaTheme="minorEastAsia"/>
              <w:noProof/>
              <w:kern w:val="2"/>
              <w:lang w:val="en-GB" w:eastAsia="en-GB"/>
              <w14:ligatures w14:val="standardContextual"/>
            </w:rPr>
          </w:pPr>
          <w:hyperlink w:anchor="_Toc176614216" w:history="1">
            <w:r w:rsidR="008F0746" w:rsidRPr="00E947FD">
              <w:rPr>
                <w:rStyle w:val="a6"/>
                <w:noProof/>
              </w:rPr>
              <w:t>6. Порядок ведения перечня потенциальных чрезвычайных ситуаций</w:t>
            </w:r>
            <w:r w:rsidR="008F0746">
              <w:rPr>
                <w:noProof/>
                <w:webHidden/>
              </w:rPr>
              <w:tab/>
            </w:r>
            <w:r w:rsidR="008F0746">
              <w:rPr>
                <w:noProof/>
                <w:webHidden/>
              </w:rPr>
              <w:fldChar w:fldCharType="begin"/>
            </w:r>
            <w:r w:rsidR="008F0746">
              <w:rPr>
                <w:noProof/>
                <w:webHidden/>
              </w:rPr>
              <w:instrText xml:space="preserve"> PAGEREF _Toc176614216 \h </w:instrText>
            </w:r>
            <w:r w:rsidR="008F0746">
              <w:rPr>
                <w:noProof/>
                <w:webHidden/>
              </w:rPr>
            </w:r>
            <w:r w:rsidR="008F0746">
              <w:rPr>
                <w:noProof/>
                <w:webHidden/>
              </w:rPr>
              <w:fldChar w:fldCharType="separate"/>
            </w:r>
            <w:r w:rsidR="008F0746">
              <w:rPr>
                <w:noProof/>
                <w:webHidden/>
              </w:rPr>
              <w:t>6</w:t>
            </w:r>
            <w:r w:rsidR="008F0746">
              <w:rPr>
                <w:noProof/>
                <w:webHidden/>
              </w:rPr>
              <w:fldChar w:fldCharType="end"/>
            </w:r>
          </w:hyperlink>
        </w:p>
        <w:p w14:paraId="12035C21" w14:textId="2727507E" w:rsidR="008F0746" w:rsidRDefault="00980374">
          <w:pPr>
            <w:pStyle w:val="11"/>
            <w:tabs>
              <w:tab w:val="right" w:leader="dot" w:pos="9016"/>
            </w:tabs>
            <w:rPr>
              <w:rFonts w:eastAsiaTheme="minorEastAsia"/>
              <w:noProof/>
              <w:kern w:val="2"/>
              <w:lang w:val="en-GB" w:eastAsia="en-GB"/>
              <w14:ligatures w14:val="standardContextual"/>
            </w:rPr>
          </w:pPr>
          <w:hyperlink w:anchor="_Toc176614217" w:history="1">
            <w:r w:rsidR="008F0746" w:rsidRPr="00E947FD">
              <w:rPr>
                <w:rStyle w:val="a6"/>
                <w:noProof/>
              </w:rPr>
              <w:t>7. Порядок осуществления комплекса мероприятий по предотвращению или своевременной ликвидации последствий возможного нарушения режима нормального функционирования компании</w:t>
            </w:r>
            <w:r w:rsidR="008F0746">
              <w:rPr>
                <w:noProof/>
                <w:webHidden/>
              </w:rPr>
              <w:tab/>
            </w:r>
            <w:r w:rsidR="008F0746">
              <w:rPr>
                <w:noProof/>
                <w:webHidden/>
              </w:rPr>
              <w:fldChar w:fldCharType="begin"/>
            </w:r>
            <w:r w:rsidR="008F0746">
              <w:rPr>
                <w:noProof/>
                <w:webHidden/>
              </w:rPr>
              <w:instrText xml:space="preserve"> PAGEREF _Toc176614217 \h </w:instrText>
            </w:r>
            <w:r w:rsidR="008F0746">
              <w:rPr>
                <w:noProof/>
                <w:webHidden/>
              </w:rPr>
            </w:r>
            <w:r w:rsidR="008F0746">
              <w:rPr>
                <w:noProof/>
                <w:webHidden/>
              </w:rPr>
              <w:fldChar w:fldCharType="separate"/>
            </w:r>
            <w:r w:rsidR="008F0746">
              <w:rPr>
                <w:noProof/>
                <w:webHidden/>
              </w:rPr>
              <w:t>6</w:t>
            </w:r>
            <w:r w:rsidR="008F0746">
              <w:rPr>
                <w:noProof/>
                <w:webHidden/>
              </w:rPr>
              <w:fldChar w:fldCharType="end"/>
            </w:r>
          </w:hyperlink>
        </w:p>
        <w:p w14:paraId="25F224DF" w14:textId="134FD0C5" w:rsidR="008F0746" w:rsidRDefault="00980374">
          <w:pPr>
            <w:pStyle w:val="11"/>
            <w:tabs>
              <w:tab w:val="right" w:leader="dot" w:pos="9016"/>
            </w:tabs>
            <w:rPr>
              <w:rFonts w:eastAsiaTheme="minorEastAsia"/>
              <w:noProof/>
              <w:kern w:val="2"/>
              <w:lang w:val="en-GB" w:eastAsia="en-GB"/>
              <w14:ligatures w14:val="standardContextual"/>
            </w:rPr>
          </w:pPr>
          <w:hyperlink w:anchor="_Toc176614218" w:history="1">
            <w:r w:rsidR="008F0746" w:rsidRPr="00E947FD">
              <w:rPr>
                <w:rStyle w:val="a6"/>
                <w:noProof/>
              </w:rPr>
              <w:t>8. Переход работы компании в «чрезвычайный» режим</w:t>
            </w:r>
            <w:r w:rsidR="008F0746">
              <w:rPr>
                <w:noProof/>
                <w:webHidden/>
              </w:rPr>
              <w:tab/>
            </w:r>
            <w:r w:rsidR="008F0746">
              <w:rPr>
                <w:noProof/>
                <w:webHidden/>
              </w:rPr>
              <w:fldChar w:fldCharType="begin"/>
            </w:r>
            <w:r w:rsidR="008F0746">
              <w:rPr>
                <w:noProof/>
                <w:webHidden/>
              </w:rPr>
              <w:instrText xml:space="preserve"> PAGEREF _Toc176614218 \h </w:instrText>
            </w:r>
            <w:r w:rsidR="008F0746">
              <w:rPr>
                <w:noProof/>
                <w:webHidden/>
              </w:rPr>
            </w:r>
            <w:r w:rsidR="008F0746">
              <w:rPr>
                <w:noProof/>
                <w:webHidden/>
              </w:rPr>
              <w:fldChar w:fldCharType="separate"/>
            </w:r>
            <w:r w:rsidR="008F0746">
              <w:rPr>
                <w:noProof/>
                <w:webHidden/>
              </w:rPr>
              <w:t>7</w:t>
            </w:r>
            <w:r w:rsidR="008F0746">
              <w:rPr>
                <w:noProof/>
                <w:webHidden/>
              </w:rPr>
              <w:fldChar w:fldCharType="end"/>
            </w:r>
          </w:hyperlink>
        </w:p>
        <w:p w14:paraId="557D5268" w14:textId="0C1DBFAC" w:rsidR="008F0746" w:rsidRDefault="00980374">
          <w:pPr>
            <w:pStyle w:val="11"/>
            <w:tabs>
              <w:tab w:val="right" w:leader="dot" w:pos="9016"/>
            </w:tabs>
            <w:rPr>
              <w:rFonts w:eastAsiaTheme="minorEastAsia"/>
              <w:noProof/>
              <w:kern w:val="2"/>
              <w:lang w:val="en-GB" w:eastAsia="en-GB"/>
              <w14:ligatures w14:val="standardContextual"/>
            </w:rPr>
          </w:pPr>
          <w:hyperlink w:anchor="_Toc176614219" w:history="1">
            <w:r w:rsidR="008F0746" w:rsidRPr="00E947FD">
              <w:rPr>
                <w:rStyle w:val="a6"/>
                <w:noProof/>
              </w:rPr>
              <w:t>9. Порядок завершения работы в «чрезвычайном» режиме</w:t>
            </w:r>
            <w:r w:rsidR="008F0746">
              <w:rPr>
                <w:noProof/>
                <w:webHidden/>
              </w:rPr>
              <w:tab/>
            </w:r>
            <w:r w:rsidR="008F0746">
              <w:rPr>
                <w:noProof/>
                <w:webHidden/>
              </w:rPr>
              <w:fldChar w:fldCharType="begin"/>
            </w:r>
            <w:r w:rsidR="008F0746">
              <w:rPr>
                <w:noProof/>
                <w:webHidden/>
              </w:rPr>
              <w:instrText xml:space="preserve"> PAGEREF _Toc176614219 \h </w:instrText>
            </w:r>
            <w:r w:rsidR="008F0746">
              <w:rPr>
                <w:noProof/>
                <w:webHidden/>
              </w:rPr>
            </w:r>
            <w:r w:rsidR="008F0746">
              <w:rPr>
                <w:noProof/>
                <w:webHidden/>
              </w:rPr>
              <w:fldChar w:fldCharType="separate"/>
            </w:r>
            <w:r w:rsidR="008F0746">
              <w:rPr>
                <w:noProof/>
                <w:webHidden/>
              </w:rPr>
              <w:t>9</w:t>
            </w:r>
            <w:r w:rsidR="008F0746">
              <w:rPr>
                <w:noProof/>
                <w:webHidden/>
              </w:rPr>
              <w:fldChar w:fldCharType="end"/>
            </w:r>
          </w:hyperlink>
        </w:p>
        <w:p w14:paraId="43CF3FFD" w14:textId="558FADD8" w:rsidR="008F0746" w:rsidRDefault="00980374">
          <w:pPr>
            <w:pStyle w:val="11"/>
            <w:tabs>
              <w:tab w:val="right" w:leader="dot" w:pos="9016"/>
            </w:tabs>
            <w:rPr>
              <w:rFonts w:eastAsiaTheme="minorEastAsia"/>
              <w:noProof/>
              <w:kern w:val="2"/>
              <w:lang w:val="en-GB" w:eastAsia="en-GB"/>
              <w14:ligatures w14:val="standardContextual"/>
            </w:rPr>
          </w:pPr>
          <w:hyperlink w:anchor="_Toc176614220" w:history="1">
            <w:r w:rsidR="008F0746" w:rsidRPr="00E947FD">
              <w:rPr>
                <w:rStyle w:val="a6"/>
                <w:noProof/>
              </w:rPr>
              <w:t>10. Критически важные внутренние процессы компании</w:t>
            </w:r>
            <w:r w:rsidR="008F0746">
              <w:rPr>
                <w:noProof/>
                <w:webHidden/>
              </w:rPr>
              <w:tab/>
            </w:r>
            <w:r w:rsidR="008F0746">
              <w:rPr>
                <w:noProof/>
                <w:webHidden/>
              </w:rPr>
              <w:fldChar w:fldCharType="begin"/>
            </w:r>
            <w:r w:rsidR="008F0746">
              <w:rPr>
                <w:noProof/>
                <w:webHidden/>
              </w:rPr>
              <w:instrText xml:space="preserve"> PAGEREF _Toc176614220 \h </w:instrText>
            </w:r>
            <w:r w:rsidR="008F0746">
              <w:rPr>
                <w:noProof/>
                <w:webHidden/>
              </w:rPr>
            </w:r>
            <w:r w:rsidR="008F0746">
              <w:rPr>
                <w:noProof/>
                <w:webHidden/>
              </w:rPr>
              <w:fldChar w:fldCharType="separate"/>
            </w:r>
            <w:r w:rsidR="008F0746">
              <w:rPr>
                <w:noProof/>
                <w:webHidden/>
              </w:rPr>
              <w:t>9</w:t>
            </w:r>
            <w:r w:rsidR="008F0746">
              <w:rPr>
                <w:noProof/>
                <w:webHidden/>
              </w:rPr>
              <w:fldChar w:fldCharType="end"/>
            </w:r>
          </w:hyperlink>
        </w:p>
        <w:p w14:paraId="00D6AF72" w14:textId="22FA965A" w:rsidR="008F0746" w:rsidRDefault="00980374">
          <w:pPr>
            <w:pStyle w:val="11"/>
            <w:tabs>
              <w:tab w:val="right" w:leader="dot" w:pos="9016"/>
            </w:tabs>
            <w:rPr>
              <w:rFonts w:eastAsiaTheme="minorEastAsia"/>
              <w:noProof/>
              <w:kern w:val="2"/>
              <w:lang w:val="en-GB" w:eastAsia="en-GB"/>
              <w14:ligatures w14:val="standardContextual"/>
            </w:rPr>
          </w:pPr>
          <w:hyperlink w:anchor="_Toc176614221" w:history="1">
            <w:r w:rsidR="008F0746" w:rsidRPr="00E947FD">
              <w:rPr>
                <w:rStyle w:val="a6"/>
                <w:noProof/>
              </w:rPr>
              <w:t>11. Восстановление процессов, не отнесенных к категории «критически важные»</w:t>
            </w:r>
            <w:r w:rsidR="008F0746">
              <w:rPr>
                <w:noProof/>
                <w:webHidden/>
              </w:rPr>
              <w:tab/>
            </w:r>
            <w:r w:rsidR="008F0746">
              <w:rPr>
                <w:noProof/>
                <w:webHidden/>
              </w:rPr>
              <w:fldChar w:fldCharType="begin"/>
            </w:r>
            <w:r w:rsidR="008F0746">
              <w:rPr>
                <w:noProof/>
                <w:webHidden/>
              </w:rPr>
              <w:instrText xml:space="preserve"> PAGEREF _Toc176614221 \h </w:instrText>
            </w:r>
            <w:r w:rsidR="008F0746">
              <w:rPr>
                <w:noProof/>
                <w:webHidden/>
              </w:rPr>
            </w:r>
            <w:r w:rsidR="008F0746">
              <w:rPr>
                <w:noProof/>
                <w:webHidden/>
              </w:rPr>
              <w:fldChar w:fldCharType="separate"/>
            </w:r>
            <w:r w:rsidR="008F0746">
              <w:rPr>
                <w:noProof/>
                <w:webHidden/>
              </w:rPr>
              <w:t>11</w:t>
            </w:r>
            <w:r w:rsidR="008F0746">
              <w:rPr>
                <w:noProof/>
                <w:webHidden/>
              </w:rPr>
              <w:fldChar w:fldCharType="end"/>
            </w:r>
          </w:hyperlink>
        </w:p>
        <w:p w14:paraId="4715566C" w14:textId="432D51F3" w:rsidR="008F0746" w:rsidRDefault="00980374">
          <w:pPr>
            <w:pStyle w:val="11"/>
            <w:tabs>
              <w:tab w:val="right" w:leader="dot" w:pos="9016"/>
            </w:tabs>
            <w:rPr>
              <w:rFonts w:eastAsiaTheme="minorEastAsia"/>
              <w:noProof/>
              <w:kern w:val="2"/>
              <w:lang w:val="en-GB" w:eastAsia="en-GB"/>
              <w14:ligatures w14:val="standardContextual"/>
            </w:rPr>
          </w:pPr>
          <w:hyperlink w:anchor="_Toc176614222" w:history="1">
            <w:r w:rsidR="008F0746" w:rsidRPr="00E947FD">
              <w:rPr>
                <w:rStyle w:val="a6"/>
                <w:noProof/>
              </w:rPr>
              <w:t>12. Тестирование плана ОНБ</w:t>
            </w:r>
            <w:r w:rsidR="008F0746">
              <w:rPr>
                <w:noProof/>
                <w:webHidden/>
              </w:rPr>
              <w:tab/>
            </w:r>
            <w:r w:rsidR="008F0746">
              <w:rPr>
                <w:noProof/>
                <w:webHidden/>
              </w:rPr>
              <w:fldChar w:fldCharType="begin"/>
            </w:r>
            <w:r w:rsidR="008F0746">
              <w:rPr>
                <w:noProof/>
                <w:webHidden/>
              </w:rPr>
              <w:instrText xml:space="preserve"> PAGEREF _Toc176614222 \h </w:instrText>
            </w:r>
            <w:r w:rsidR="008F0746">
              <w:rPr>
                <w:noProof/>
                <w:webHidden/>
              </w:rPr>
            </w:r>
            <w:r w:rsidR="008F0746">
              <w:rPr>
                <w:noProof/>
                <w:webHidden/>
              </w:rPr>
              <w:fldChar w:fldCharType="separate"/>
            </w:r>
            <w:r w:rsidR="008F0746">
              <w:rPr>
                <w:noProof/>
                <w:webHidden/>
              </w:rPr>
              <w:t>11</w:t>
            </w:r>
            <w:r w:rsidR="008F0746">
              <w:rPr>
                <w:noProof/>
                <w:webHidden/>
              </w:rPr>
              <w:fldChar w:fldCharType="end"/>
            </w:r>
          </w:hyperlink>
        </w:p>
        <w:p w14:paraId="18A134F2" w14:textId="130528B1" w:rsidR="008F0746" w:rsidRDefault="00980374">
          <w:pPr>
            <w:pStyle w:val="11"/>
            <w:tabs>
              <w:tab w:val="right" w:leader="dot" w:pos="9016"/>
            </w:tabs>
            <w:rPr>
              <w:rFonts w:eastAsiaTheme="minorEastAsia"/>
              <w:noProof/>
              <w:kern w:val="2"/>
              <w:lang w:val="en-GB" w:eastAsia="en-GB"/>
              <w14:ligatures w14:val="standardContextual"/>
            </w:rPr>
          </w:pPr>
          <w:hyperlink w:anchor="_Toc176614223" w:history="1">
            <w:r w:rsidR="008F0746" w:rsidRPr="00E947FD">
              <w:rPr>
                <w:rStyle w:val="a6"/>
                <w:noProof/>
              </w:rPr>
              <w:t>13. Внутренний аудит и самооценка</w:t>
            </w:r>
            <w:r w:rsidR="008F0746">
              <w:rPr>
                <w:noProof/>
                <w:webHidden/>
              </w:rPr>
              <w:tab/>
            </w:r>
            <w:r w:rsidR="008F0746">
              <w:rPr>
                <w:noProof/>
                <w:webHidden/>
              </w:rPr>
              <w:fldChar w:fldCharType="begin"/>
            </w:r>
            <w:r w:rsidR="008F0746">
              <w:rPr>
                <w:noProof/>
                <w:webHidden/>
              </w:rPr>
              <w:instrText xml:space="preserve"> PAGEREF _Toc176614223 \h </w:instrText>
            </w:r>
            <w:r w:rsidR="008F0746">
              <w:rPr>
                <w:noProof/>
                <w:webHidden/>
              </w:rPr>
            </w:r>
            <w:r w:rsidR="008F0746">
              <w:rPr>
                <w:noProof/>
                <w:webHidden/>
              </w:rPr>
              <w:fldChar w:fldCharType="separate"/>
            </w:r>
            <w:r w:rsidR="008F0746">
              <w:rPr>
                <w:noProof/>
                <w:webHidden/>
              </w:rPr>
              <w:t>11</w:t>
            </w:r>
            <w:r w:rsidR="008F0746">
              <w:rPr>
                <w:noProof/>
                <w:webHidden/>
              </w:rPr>
              <w:fldChar w:fldCharType="end"/>
            </w:r>
          </w:hyperlink>
        </w:p>
        <w:p w14:paraId="7B78E055" w14:textId="5406DE32" w:rsidR="008F0746" w:rsidRDefault="00980374">
          <w:pPr>
            <w:pStyle w:val="11"/>
            <w:tabs>
              <w:tab w:val="right" w:leader="dot" w:pos="9016"/>
            </w:tabs>
            <w:rPr>
              <w:rFonts w:eastAsiaTheme="minorEastAsia"/>
              <w:noProof/>
              <w:kern w:val="2"/>
              <w:lang w:val="en-GB" w:eastAsia="en-GB"/>
              <w14:ligatures w14:val="standardContextual"/>
            </w:rPr>
          </w:pPr>
          <w:hyperlink w:anchor="_Toc176614224" w:history="1">
            <w:r w:rsidR="008F0746" w:rsidRPr="00E947FD">
              <w:rPr>
                <w:rStyle w:val="a6"/>
                <w:noProof/>
              </w:rPr>
              <w:t>14. Создание резервов необходимых ресурсов</w:t>
            </w:r>
            <w:r w:rsidR="008F0746">
              <w:rPr>
                <w:noProof/>
                <w:webHidden/>
              </w:rPr>
              <w:tab/>
            </w:r>
            <w:r w:rsidR="008F0746">
              <w:rPr>
                <w:noProof/>
                <w:webHidden/>
              </w:rPr>
              <w:fldChar w:fldCharType="begin"/>
            </w:r>
            <w:r w:rsidR="008F0746">
              <w:rPr>
                <w:noProof/>
                <w:webHidden/>
              </w:rPr>
              <w:instrText xml:space="preserve"> PAGEREF _Toc176614224 \h </w:instrText>
            </w:r>
            <w:r w:rsidR="008F0746">
              <w:rPr>
                <w:noProof/>
                <w:webHidden/>
              </w:rPr>
            </w:r>
            <w:r w:rsidR="008F0746">
              <w:rPr>
                <w:noProof/>
                <w:webHidden/>
              </w:rPr>
              <w:fldChar w:fldCharType="separate"/>
            </w:r>
            <w:r w:rsidR="008F0746">
              <w:rPr>
                <w:noProof/>
                <w:webHidden/>
              </w:rPr>
              <w:t>12</w:t>
            </w:r>
            <w:r w:rsidR="008F0746">
              <w:rPr>
                <w:noProof/>
                <w:webHidden/>
              </w:rPr>
              <w:fldChar w:fldCharType="end"/>
            </w:r>
          </w:hyperlink>
        </w:p>
        <w:p w14:paraId="67431476" w14:textId="1D9288EE" w:rsidR="008F0746" w:rsidRDefault="00980374">
          <w:pPr>
            <w:pStyle w:val="11"/>
            <w:tabs>
              <w:tab w:val="right" w:leader="dot" w:pos="9016"/>
            </w:tabs>
            <w:rPr>
              <w:rFonts w:eastAsiaTheme="minorEastAsia"/>
              <w:noProof/>
              <w:kern w:val="2"/>
              <w:lang w:val="en-GB" w:eastAsia="en-GB"/>
              <w14:ligatures w14:val="standardContextual"/>
            </w:rPr>
          </w:pPr>
          <w:hyperlink w:anchor="_Toc176614225" w:history="1">
            <w:r w:rsidR="008F0746" w:rsidRPr="00E947FD">
              <w:rPr>
                <w:rStyle w:val="a6"/>
                <w:noProof/>
              </w:rPr>
              <w:t>Приложение №1. Перечень потенциальных чрезвычайных ситуаций</w:t>
            </w:r>
            <w:r w:rsidR="008F0746">
              <w:rPr>
                <w:noProof/>
                <w:webHidden/>
              </w:rPr>
              <w:tab/>
            </w:r>
            <w:r w:rsidR="008F0746">
              <w:rPr>
                <w:noProof/>
                <w:webHidden/>
              </w:rPr>
              <w:fldChar w:fldCharType="begin"/>
            </w:r>
            <w:r w:rsidR="008F0746">
              <w:rPr>
                <w:noProof/>
                <w:webHidden/>
              </w:rPr>
              <w:instrText xml:space="preserve"> PAGEREF _Toc176614225 \h </w:instrText>
            </w:r>
            <w:r w:rsidR="008F0746">
              <w:rPr>
                <w:noProof/>
                <w:webHidden/>
              </w:rPr>
            </w:r>
            <w:r w:rsidR="008F0746">
              <w:rPr>
                <w:noProof/>
                <w:webHidden/>
              </w:rPr>
              <w:fldChar w:fldCharType="separate"/>
            </w:r>
            <w:r w:rsidR="008F0746">
              <w:rPr>
                <w:noProof/>
                <w:webHidden/>
              </w:rPr>
              <w:t>13</w:t>
            </w:r>
            <w:r w:rsidR="008F0746">
              <w:rPr>
                <w:noProof/>
                <w:webHidden/>
              </w:rPr>
              <w:fldChar w:fldCharType="end"/>
            </w:r>
          </w:hyperlink>
        </w:p>
        <w:p w14:paraId="1374EF2D" w14:textId="46B9BAC1" w:rsidR="008F0746" w:rsidRDefault="00980374">
          <w:pPr>
            <w:pStyle w:val="11"/>
            <w:tabs>
              <w:tab w:val="right" w:leader="dot" w:pos="9016"/>
            </w:tabs>
            <w:rPr>
              <w:rFonts w:eastAsiaTheme="minorEastAsia"/>
              <w:noProof/>
              <w:kern w:val="2"/>
              <w:lang w:val="en-GB" w:eastAsia="en-GB"/>
              <w14:ligatures w14:val="standardContextual"/>
            </w:rPr>
          </w:pPr>
          <w:hyperlink w:anchor="_Toc176614226" w:history="1">
            <w:r w:rsidR="008F0746" w:rsidRPr="00E947FD">
              <w:rPr>
                <w:rStyle w:val="a6"/>
                <w:noProof/>
              </w:rPr>
              <w:t>Приложение №2. Список телефонов руководителей структурных подразделений ООО «</w:t>
            </w:r>
            <w:r>
              <w:rPr>
                <w:rStyle w:val="a6"/>
                <w:noProof/>
              </w:rPr>
              <w:t>_________________</w:t>
            </w:r>
            <w:r w:rsidR="008F0746" w:rsidRPr="00E947FD">
              <w:rPr>
                <w:rStyle w:val="a6"/>
                <w:noProof/>
              </w:rPr>
              <w:t>», которых необходимо оповестить при возникновении непредвиденных обстоятельств</w:t>
            </w:r>
            <w:r w:rsidR="008F0746">
              <w:rPr>
                <w:noProof/>
                <w:webHidden/>
              </w:rPr>
              <w:tab/>
            </w:r>
            <w:r w:rsidR="008F0746">
              <w:rPr>
                <w:noProof/>
                <w:webHidden/>
              </w:rPr>
              <w:fldChar w:fldCharType="begin"/>
            </w:r>
            <w:r w:rsidR="008F0746">
              <w:rPr>
                <w:noProof/>
                <w:webHidden/>
              </w:rPr>
              <w:instrText xml:space="preserve"> PAGEREF _Toc176614226 \h </w:instrText>
            </w:r>
            <w:r w:rsidR="008F0746">
              <w:rPr>
                <w:noProof/>
                <w:webHidden/>
              </w:rPr>
            </w:r>
            <w:r w:rsidR="008F0746">
              <w:rPr>
                <w:noProof/>
                <w:webHidden/>
              </w:rPr>
              <w:fldChar w:fldCharType="separate"/>
            </w:r>
            <w:r w:rsidR="008F0746">
              <w:rPr>
                <w:noProof/>
                <w:webHidden/>
              </w:rPr>
              <w:t>14</w:t>
            </w:r>
            <w:r w:rsidR="008F0746">
              <w:rPr>
                <w:noProof/>
                <w:webHidden/>
              </w:rPr>
              <w:fldChar w:fldCharType="end"/>
            </w:r>
          </w:hyperlink>
        </w:p>
        <w:p w14:paraId="080851F1" w14:textId="74E63F0F" w:rsidR="008F0746" w:rsidRDefault="00980374">
          <w:pPr>
            <w:pStyle w:val="11"/>
            <w:tabs>
              <w:tab w:val="right" w:leader="dot" w:pos="9016"/>
            </w:tabs>
            <w:rPr>
              <w:rFonts w:eastAsiaTheme="minorEastAsia"/>
              <w:noProof/>
              <w:kern w:val="2"/>
              <w:lang w:val="en-GB" w:eastAsia="en-GB"/>
              <w14:ligatures w14:val="standardContextual"/>
            </w:rPr>
          </w:pPr>
          <w:hyperlink w:anchor="_Toc176614227" w:history="1">
            <w:r w:rsidR="008F0746" w:rsidRPr="00E947FD">
              <w:rPr>
                <w:rStyle w:val="a6"/>
                <w:noProof/>
              </w:rPr>
              <w:t>Приложение №3. Список контактов при взаимодействии с коммунальными, аварийными и специализированными службами</w:t>
            </w:r>
            <w:r w:rsidR="008F0746">
              <w:rPr>
                <w:noProof/>
                <w:webHidden/>
              </w:rPr>
              <w:tab/>
            </w:r>
            <w:r w:rsidR="008F0746">
              <w:rPr>
                <w:noProof/>
                <w:webHidden/>
              </w:rPr>
              <w:fldChar w:fldCharType="begin"/>
            </w:r>
            <w:r w:rsidR="008F0746">
              <w:rPr>
                <w:noProof/>
                <w:webHidden/>
              </w:rPr>
              <w:instrText xml:space="preserve"> PAGEREF _Toc176614227 \h </w:instrText>
            </w:r>
            <w:r w:rsidR="008F0746">
              <w:rPr>
                <w:noProof/>
                <w:webHidden/>
              </w:rPr>
            </w:r>
            <w:r w:rsidR="008F0746">
              <w:rPr>
                <w:noProof/>
                <w:webHidden/>
              </w:rPr>
              <w:fldChar w:fldCharType="separate"/>
            </w:r>
            <w:r w:rsidR="008F0746">
              <w:rPr>
                <w:noProof/>
                <w:webHidden/>
              </w:rPr>
              <w:t>15</w:t>
            </w:r>
            <w:r w:rsidR="008F0746">
              <w:rPr>
                <w:noProof/>
                <w:webHidden/>
              </w:rPr>
              <w:fldChar w:fldCharType="end"/>
            </w:r>
          </w:hyperlink>
        </w:p>
        <w:p w14:paraId="423C2DB1" w14:textId="161D7BB5" w:rsidR="008F0746" w:rsidRDefault="00980374">
          <w:pPr>
            <w:pStyle w:val="11"/>
            <w:tabs>
              <w:tab w:val="right" w:leader="dot" w:pos="9016"/>
            </w:tabs>
            <w:rPr>
              <w:rFonts w:eastAsiaTheme="minorEastAsia"/>
              <w:noProof/>
              <w:kern w:val="2"/>
              <w:lang w:val="en-GB" w:eastAsia="en-GB"/>
              <w14:ligatures w14:val="standardContextual"/>
            </w:rPr>
          </w:pPr>
          <w:hyperlink w:anchor="_Toc176614228" w:history="1">
            <w:r w:rsidR="008F0746" w:rsidRPr="00E947FD">
              <w:rPr>
                <w:rStyle w:val="a6"/>
                <w:noProof/>
              </w:rPr>
              <w:t>Приложение №4. Перечень основных внутренний процессов  ООО «</w:t>
            </w:r>
            <w:r>
              <w:rPr>
                <w:rStyle w:val="a6"/>
                <w:noProof/>
              </w:rPr>
              <w:t>_________________</w:t>
            </w:r>
            <w:r w:rsidR="008F0746" w:rsidRPr="00E947FD">
              <w:rPr>
                <w:rStyle w:val="a6"/>
                <w:noProof/>
              </w:rPr>
              <w:t>»</w:t>
            </w:r>
            <w:r w:rsidR="008F0746">
              <w:rPr>
                <w:noProof/>
                <w:webHidden/>
              </w:rPr>
              <w:tab/>
            </w:r>
            <w:r w:rsidR="008F0746">
              <w:rPr>
                <w:noProof/>
                <w:webHidden/>
              </w:rPr>
              <w:fldChar w:fldCharType="begin"/>
            </w:r>
            <w:r w:rsidR="008F0746">
              <w:rPr>
                <w:noProof/>
                <w:webHidden/>
              </w:rPr>
              <w:instrText xml:space="preserve"> PAGEREF _Toc176614228 \h </w:instrText>
            </w:r>
            <w:r w:rsidR="008F0746">
              <w:rPr>
                <w:noProof/>
                <w:webHidden/>
              </w:rPr>
            </w:r>
            <w:r w:rsidR="008F0746">
              <w:rPr>
                <w:noProof/>
                <w:webHidden/>
              </w:rPr>
              <w:fldChar w:fldCharType="separate"/>
            </w:r>
            <w:r w:rsidR="008F0746">
              <w:rPr>
                <w:noProof/>
                <w:webHidden/>
              </w:rPr>
              <w:t>16</w:t>
            </w:r>
            <w:r w:rsidR="008F0746">
              <w:rPr>
                <w:noProof/>
                <w:webHidden/>
              </w:rPr>
              <w:fldChar w:fldCharType="end"/>
            </w:r>
          </w:hyperlink>
        </w:p>
        <w:p w14:paraId="38770AF6" w14:textId="19B1C069" w:rsidR="00A951C0" w:rsidRDefault="00A951C0">
          <w:r>
            <w:rPr>
              <w:b/>
              <w:bCs/>
            </w:rPr>
            <w:fldChar w:fldCharType="end"/>
          </w:r>
        </w:p>
      </w:sdtContent>
    </w:sdt>
    <w:p w14:paraId="1E61DD6E" w14:textId="77777777" w:rsidR="00A951C0" w:rsidRDefault="00A951C0"/>
    <w:p w14:paraId="4A853F0B" w14:textId="77777777" w:rsidR="00B52675" w:rsidRDefault="00B52675">
      <w:r>
        <w:br w:type="page"/>
      </w:r>
    </w:p>
    <w:p w14:paraId="02ED2C95" w14:textId="140631F1" w:rsidR="00B52675" w:rsidRDefault="005348DC" w:rsidP="00ED5C1D">
      <w:pPr>
        <w:pStyle w:val="1"/>
        <w:numPr>
          <w:ilvl w:val="0"/>
          <w:numId w:val="1"/>
        </w:numPr>
      </w:pPr>
      <w:bookmarkStart w:id="0" w:name="_Toc176614211"/>
      <w:r>
        <w:lastRenderedPageBreak/>
        <w:t>Общие положения</w:t>
      </w:r>
      <w:bookmarkEnd w:id="0"/>
    </w:p>
    <w:p w14:paraId="4CB6B81A" w14:textId="072603D9" w:rsidR="009E37A5" w:rsidRDefault="00D32DBD" w:rsidP="00D32DBD">
      <w:pPr>
        <w:pStyle w:val="a4"/>
        <w:numPr>
          <w:ilvl w:val="1"/>
          <w:numId w:val="1"/>
        </w:numPr>
        <w:jc w:val="both"/>
      </w:pPr>
      <w:r w:rsidRPr="00D32DBD">
        <w:t xml:space="preserve">План обеспечения непрерывности бизнеса </w:t>
      </w:r>
      <w:r>
        <w:t>ООО «</w:t>
      </w:r>
      <w:r w:rsidR="00980374">
        <w:t>_________________</w:t>
      </w:r>
      <w:r>
        <w:t>»</w:t>
      </w:r>
      <w:r w:rsidR="009E37A5">
        <w:t xml:space="preserve"> (далее </w:t>
      </w:r>
      <w:r w:rsidR="00CC6798">
        <w:t>–</w:t>
      </w:r>
      <w:r w:rsidR="009E37A5">
        <w:t xml:space="preserve"> </w:t>
      </w:r>
      <w:r w:rsidR="00134741">
        <w:t>План О</w:t>
      </w:r>
      <w:r>
        <w:t>НБ</w:t>
      </w:r>
      <w:r w:rsidR="009E37A5">
        <w:t xml:space="preserve">) — это документ, который содержит меры, принимаемые </w:t>
      </w:r>
      <w:r>
        <w:t>ООО «</w:t>
      </w:r>
      <w:r w:rsidR="00980374">
        <w:t>_________________</w:t>
      </w:r>
      <w:r>
        <w:t>»</w:t>
      </w:r>
      <w:r w:rsidR="009E37A5">
        <w:t xml:space="preserve"> в чрезвычайных ситуациях и направленные на обеспечение непрерывности осуществления деятельности </w:t>
      </w:r>
      <w:r>
        <w:t>ООО «</w:t>
      </w:r>
      <w:r w:rsidR="00980374">
        <w:t>_________________</w:t>
      </w:r>
      <w:r>
        <w:t xml:space="preserve">» </w:t>
      </w:r>
      <w:r w:rsidR="009E37A5">
        <w:t xml:space="preserve">по </w:t>
      </w:r>
      <w:r>
        <w:t>продаже, разработке, внедрению и поддержке программных продуктов.</w:t>
      </w:r>
    </w:p>
    <w:p w14:paraId="4E3BD474" w14:textId="4476AF26" w:rsidR="00D32DBD" w:rsidRPr="00D32DBD" w:rsidRDefault="00134741" w:rsidP="00D32DBD">
      <w:pPr>
        <w:pStyle w:val="a4"/>
        <w:numPr>
          <w:ilvl w:val="1"/>
          <w:numId w:val="1"/>
        </w:numPr>
        <w:jc w:val="both"/>
      </w:pPr>
      <w:r>
        <w:t>План ОНБ</w:t>
      </w:r>
      <w:r w:rsidRPr="00D32DBD">
        <w:t xml:space="preserve"> </w:t>
      </w:r>
      <w:r w:rsidR="00D32DBD" w:rsidRPr="00D32DBD">
        <w:t xml:space="preserve">согласуется со структурными подразделениями </w:t>
      </w:r>
      <w:r w:rsidR="00D32DBD">
        <w:t>ООО «</w:t>
      </w:r>
      <w:r w:rsidR="00980374">
        <w:t>_________________</w:t>
      </w:r>
      <w:r w:rsidR="00D32DBD">
        <w:t>»</w:t>
      </w:r>
      <w:r w:rsidR="00D32DBD" w:rsidRPr="00D32DBD">
        <w:t>, перечисленными в спис</w:t>
      </w:r>
      <w:r w:rsidR="00D32DBD">
        <w:t>к</w:t>
      </w:r>
      <w:r w:rsidR="00D32DBD" w:rsidRPr="00D32DBD">
        <w:t xml:space="preserve">е, составленном по форме Приложения №2 к </w:t>
      </w:r>
      <w:r>
        <w:t>Плану ОНБ</w:t>
      </w:r>
      <w:r w:rsidR="00D32DBD" w:rsidRPr="00D32DBD">
        <w:t xml:space="preserve">, и рассматривается на заседании </w:t>
      </w:r>
      <w:r w:rsidR="00D32DBD">
        <w:t>руководства ООО «</w:t>
      </w:r>
      <w:r w:rsidR="00980374">
        <w:t>_________________</w:t>
      </w:r>
      <w:r w:rsidR="00D32DBD">
        <w:t>»</w:t>
      </w:r>
      <w:r w:rsidR="00D32DBD" w:rsidRPr="00D32DBD">
        <w:t>.</w:t>
      </w:r>
    </w:p>
    <w:p w14:paraId="5C4322AD" w14:textId="21FABC38" w:rsidR="00CC6798" w:rsidRDefault="00134741" w:rsidP="00CC6798">
      <w:pPr>
        <w:pStyle w:val="a4"/>
        <w:numPr>
          <w:ilvl w:val="1"/>
          <w:numId w:val="1"/>
        </w:numPr>
        <w:jc w:val="both"/>
      </w:pPr>
      <w:r>
        <w:t xml:space="preserve">План ОНБ </w:t>
      </w:r>
      <w:r w:rsidR="00CC6798">
        <w:t xml:space="preserve">утверждается </w:t>
      </w:r>
      <w:r w:rsidR="00337F63">
        <w:t>Генеральным директором</w:t>
      </w:r>
      <w:r w:rsidR="00CC6798">
        <w:t xml:space="preserve"> </w:t>
      </w:r>
      <w:r w:rsidR="00813B01">
        <w:t>ООО «</w:t>
      </w:r>
      <w:r w:rsidR="00980374">
        <w:t>_________________</w:t>
      </w:r>
      <w:r w:rsidR="00813B01">
        <w:t>»</w:t>
      </w:r>
      <w:r w:rsidR="00CC6798">
        <w:t>.</w:t>
      </w:r>
    </w:p>
    <w:p w14:paraId="3B202FE7" w14:textId="267E0C33" w:rsidR="00B56B58" w:rsidRDefault="00134741" w:rsidP="00B56B58">
      <w:pPr>
        <w:pStyle w:val="a4"/>
        <w:numPr>
          <w:ilvl w:val="1"/>
          <w:numId w:val="1"/>
        </w:numPr>
        <w:jc w:val="both"/>
      </w:pPr>
      <w:r>
        <w:t xml:space="preserve">План ОНБ </w:t>
      </w:r>
      <w:r w:rsidR="00CC6798">
        <w:t xml:space="preserve">доводится до </w:t>
      </w:r>
      <w:r w:rsidR="00813B01">
        <w:t>сведения</w:t>
      </w:r>
      <w:r w:rsidR="00CC6798">
        <w:t xml:space="preserve"> всех работников </w:t>
      </w:r>
      <w:r w:rsidR="00813B01">
        <w:t>ООО «</w:t>
      </w:r>
      <w:r w:rsidR="00980374">
        <w:t>_________________</w:t>
      </w:r>
      <w:r w:rsidR="00813B01">
        <w:t xml:space="preserve">» </w:t>
      </w:r>
      <w:r w:rsidR="00CC6798">
        <w:t xml:space="preserve">руководителями структурных подразделений </w:t>
      </w:r>
      <w:r w:rsidR="00813B01">
        <w:t>в</w:t>
      </w:r>
      <w:r w:rsidR="00CC6798">
        <w:t xml:space="preserve"> части, имеющей </w:t>
      </w:r>
      <w:r w:rsidR="00813B01">
        <w:t xml:space="preserve">отношение </w:t>
      </w:r>
      <w:r w:rsidR="00CC6798">
        <w:t>к деятельности соответствующего подразделения.</w:t>
      </w:r>
    </w:p>
    <w:p w14:paraId="37626824" w14:textId="7A70951D" w:rsidR="00FC78EE" w:rsidRDefault="00134741" w:rsidP="00FC78EE">
      <w:pPr>
        <w:pStyle w:val="a4"/>
        <w:numPr>
          <w:ilvl w:val="1"/>
          <w:numId w:val="1"/>
        </w:numPr>
        <w:jc w:val="both"/>
      </w:pPr>
      <w:r>
        <w:t xml:space="preserve">План ОНБ </w:t>
      </w:r>
      <w:r w:rsidR="00CC6798">
        <w:t xml:space="preserve">проверяется и пересматривается при участии указанных структурных подразделений в целях </w:t>
      </w:r>
      <w:r w:rsidR="00813B01">
        <w:t>определения</w:t>
      </w:r>
      <w:r w:rsidR="00CC6798">
        <w:t xml:space="preserve"> достаточности содержащихся в нем мер для обеспечения непрерывность </w:t>
      </w:r>
      <w:r w:rsidR="00813B01">
        <w:t>осуществления</w:t>
      </w:r>
      <w:r w:rsidR="00CC6798">
        <w:t xml:space="preserve"> </w:t>
      </w:r>
      <w:r w:rsidR="00813B01">
        <w:t>деятельности</w:t>
      </w:r>
      <w:r w:rsidR="00CC6798">
        <w:t xml:space="preserve"> </w:t>
      </w:r>
      <w:r w:rsidR="00813B01">
        <w:t>по продаже, разработке, внедрению и поддержке программных продуктов</w:t>
      </w:r>
      <w:r w:rsidR="00CC6798">
        <w:t xml:space="preserve"> по мере необходимости, но не реже одного раза в два года.</w:t>
      </w:r>
    </w:p>
    <w:p w14:paraId="62C87FD3" w14:textId="297C5645" w:rsidR="005348DC" w:rsidRDefault="005348DC" w:rsidP="00ED5C1D">
      <w:pPr>
        <w:pStyle w:val="1"/>
        <w:numPr>
          <w:ilvl w:val="0"/>
          <w:numId w:val="1"/>
        </w:numPr>
      </w:pPr>
      <w:bookmarkStart w:id="1" w:name="_Toc176614212"/>
      <w:r>
        <w:t>Основные определения</w:t>
      </w:r>
      <w:bookmarkEnd w:id="1"/>
    </w:p>
    <w:p w14:paraId="1D1F6585" w14:textId="19ECBBAE" w:rsidR="00D636AB" w:rsidRPr="00D636AB" w:rsidRDefault="00D636AB" w:rsidP="00D636AB">
      <w:pPr>
        <w:pStyle w:val="a4"/>
        <w:numPr>
          <w:ilvl w:val="1"/>
          <w:numId w:val="1"/>
        </w:numPr>
        <w:jc w:val="both"/>
      </w:pPr>
      <w:r>
        <w:t>Чрезвычайная</w:t>
      </w:r>
      <w:r w:rsidRPr="00D636AB">
        <w:t xml:space="preserve"> </w:t>
      </w:r>
      <w:r>
        <w:t>ситуация</w:t>
      </w:r>
      <w:r w:rsidRPr="00D636AB">
        <w:t xml:space="preserve"> </w:t>
      </w:r>
      <w:r>
        <w:t>– это</w:t>
      </w:r>
      <w:r w:rsidRPr="00D636AB">
        <w:t xml:space="preserve"> </w:t>
      </w:r>
      <w:r>
        <w:t>обстановка</w:t>
      </w:r>
      <w:r w:rsidRPr="00D636AB">
        <w:t xml:space="preserve"> </w:t>
      </w:r>
      <w:r>
        <w:t>на</w:t>
      </w:r>
      <w:r w:rsidRPr="00D636AB">
        <w:t xml:space="preserve"> </w:t>
      </w:r>
      <w:r>
        <w:t>определенной</w:t>
      </w:r>
      <w:r w:rsidRPr="00D636AB">
        <w:t xml:space="preserve"> </w:t>
      </w:r>
      <w:r>
        <w:t>территории,</w:t>
      </w:r>
      <w:r w:rsidRPr="00D636AB">
        <w:t xml:space="preserve"> </w:t>
      </w:r>
      <w:r>
        <w:t>сложившаяся</w:t>
      </w:r>
      <w:r w:rsidRPr="00D636AB">
        <w:t xml:space="preserve"> </w:t>
      </w:r>
      <w:r>
        <w:t xml:space="preserve">в результате аварии, опасного природного явления, катастрофы, стихийного или иного бедствия, которые могут повлечь или повлекли за собой человеческие жертвы, ущерб </w:t>
      </w:r>
      <w:r w:rsidRPr="00D636AB">
        <w:t>здоровью людей или окружающей среде, значительные материальные потери и нарушение условий жизнедеятельности людей.</w:t>
      </w:r>
    </w:p>
    <w:p w14:paraId="30F038DA" w14:textId="497C0322" w:rsidR="00D636AB" w:rsidRPr="00AD104E" w:rsidRDefault="00D636AB" w:rsidP="00D636AB">
      <w:pPr>
        <w:pStyle w:val="a4"/>
        <w:numPr>
          <w:ilvl w:val="1"/>
          <w:numId w:val="1"/>
        </w:numPr>
        <w:jc w:val="both"/>
      </w:pPr>
      <w:r w:rsidRPr="00AD104E">
        <w:t xml:space="preserve">Чрезвычайная ситуация в целях настоящего документа понимается как чрезвычайная ситуация муниципального характера, в результате которой зона чрезвычайной ситуации не выходит за пределы территории одного поселения или внутригородской территории города федерального значения, при этом количество пострадавших составляет не более </w:t>
      </w:r>
      <w:r w:rsidR="00337F63" w:rsidRPr="00AD104E">
        <w:t xml:space="preserve">200 </w:t>
      </w:r>
      <w:r w:rsidRPr="00AD104E">
        <w:t xml:space="preserve">человек, либо размер материального ущерба составляет не более </w:t>
      </w:r>
      <w:r w:rsidR="00337F63" w:rsidRPr="00AD104E">
        <w:t>25</w:t>
      </w:r>
      <w:r w:rsidRPr="00AD104E">
        <w:t xml:space="preserve"> млн. рублей, а также данная чрезвычайная ситуация не может быть отнесена к чрезвычайной ситуации локального характера.</w:t>
      </w:r>
    </w:p>
    <w:p w14:paraId="4CAE58F5" w14:textId="1E7D0E8B" w:rsidR="00D636AB" w:rsidRPr="00D636AB" w:rsidRDefault="00D636AB" w:rsidP="00D636AB">
      <w:pPr>
        <w:pStyle w:val="a4"/>
        <w:numPr>
          <w:ilvl w:val="1"/>
          <w:numId w:val="1"/>
        </w:numPr>
        <w:jc w:val="both"/>
      </w:pPr>
      <w:r w:rsidRPr="00D636AB">
        <w:t>Чрезвычайными могут быть признаны ситуации, вызванные обстоятельствами непреодолимой силы: пожарами, авариями, стихийными бедствиями, а также технические сбои, возникшие вследствие неисправностей и отказов оборудования, сбоев и ошибок программного обеспечения, сбоев, неисправностей и отказов систем связи, энергоснабжения, кондиционирования и других систем жизнеобеспечения.</w:t>
      </w:r>
    </w:p>
    <w:p w14:paraId="4CD93341" w14:textId="3340116E" w:rsidR="00D636AB" w:rsidRDefault="00D636AB" w:rsidP="00D636AB">
      <w:pPr>
        <w:pStyle w:val="a4"/>
        <w:numPr>
          <w:ilvl w:val="1"/>
          <w:numId w:val="1"/>
        </w:numPr>
        <w:jc w:val="both"/>
      </w:pPr>
      <w:r w:rsidRPr="00D636AB">
        <w:t xml:space="preserve">Нарушение режима нормального функционирования </w:t>
      </w:r>
      <w:r>
        <w:t>ООО «</w:t>
      </w:r>
      <w:r w:rsidR="00980374">
        <w:t>_________________</w:t>
      </w:r>
      <w:r>
        <w:t xml:space="preserve">» </w:t>
      </w:r>
      <w:r w:rsidRPr="00D636AB">
        <w:t>может быть вызвано обстоятельствами непреодолимой силы (</w:t>
      </w:r>
      <w:r>
        <w:t>чрезвычайные</w:t>
      </w:r>
      <w:r w:rsidRPr="00D636AB">
        <w:t xml:space="preserve"> ситуации, далее </w:t>
      </w:r>
      <w:r>
        <w:t>–</w:t>
      </w:r>
      <w:r w:rsidRPr="00D636AB">
        <w:t xml:space="preserve"> ЧС), а также непредвиденными обстоятельствами меньшего масштаба (нештатные ситуации).</w:t>
      </w:r>
    </w:p>
    <w:p w14:paraId="78703B95" w14:textId="0A50C443" w:rsidR="00D636AB" w:rsidRDefault="00D636AB" w:rsidP="00D636AB">
      <w:pPr>
        <w:pStyle w:val="a4"/>
        <w:numPr>
          <w:ilvl w:val="1"/>
          <w:numId w:val="1"/>
        </w:numPr>
        <w:jc w:val="both"/>
      </w:pPr>
      <w:r w:rsidRPr="00D636AB">
        <w:t xml:space="preserve">Взаимодействие между подразделениями </w:t>
      </w:r>
      <w:r>
        <w:t>ООО «</w:t>
      </w:r>
      <w:r w:rsidR="00980374">
        <w:t>_________________</w:t>
      </w:r>
      <w:r>
        <w:t xml:space="preserve">» </w:t>
      </w:r>
      <w:r w:rsidRPr="00D636AB">
        <w:t>при возникновении нештатных ситуаций определяется в документе «Порядо</w:t>
      </w:r>
      <w:r w:rsidR="00E818D4">
        <w:t>к</w:t>
      </w:r>
      <w:r w:rsidRPr="00D636AB">
        <w:t xml:space="preserve"> </w:t>
      </w:r>
      <w:r w:rsidR="00E818D4" w:rsidRPr="00D636AB">
        <w:t>взаимодействия</w:t>
      </w:r>
      <w:r w:rsidRPr="00D636AB">
        <w:t xml:space="preserve"> между подразделениями </w:t>
      </w:r>
      <w:r w:rsidR="00E818D4">
        <w:t>ООО «</w:t>
      </w:r>
      <w:r w:rsidR="00980374">
        <w:t>_________________</w:t>
      </w:r>
      <w:r w:rsidR="00E818D4">
        <w:t xml:space="preserve">» </w:t>
      </w:r>
      <w:r w:rsidRPr="00D636AB">
        <w:t xml:space="preserve">при возникновении нештатных ситуаций» (далее — </w:t>
      </w:r>
      <w:r w:rsidR="00E818D4" w:rsidRPr="00D636AB">
        <w:t>Пор</w:t>
      </w:r>
      <w:r w:rsidR="00E818D4">
        <w:t>ядок</w:t>
      </w:r>
      <w:r w:rsidRPr="00D636AB">
        <w:t xml:space="preserve"> взаимодействия).</w:t>
      </w:r>
    </w:p>
    <w:p w14:paraId="4208ECC1" w14:textId="49AEA42F" w:rsidR="00D636AB" w:rsidRDefault="00D636AB" w:rsidP="00D636AB">
      <w:pPr>
        <w:pStyle w:val="a4"/>
        <w:numPr>
          <w:ilvl w:val="1"/>
          <w:numId w:val="1"/>
        </w:numPr>
        <w:jc w:val="both"/>
      </w:pPr>
      <w:r w:rsidRPr="00D636AB">
        <w:lastRenderedPageBreak/>
        <w:t xml:space="preserve">Процесс </w:t>
      </w:r>
      <w:r w:rsidR="00134741">
        <w:t xml:space="preserve">ОНБ </w:t>
      </w:r>
      <w:r w:rsidR="00CD7F1C">
        <w:t>–</w:t>
      </w:r>
      <w:r w:rsidRPr="00D636AB">
        <w:t xml:space="preserve"> комплекс</w:t>
      </w:r>
      <w:r w:rsidR="00CD7F1C">
        <w:t xml:space="preserve"> </w:t>
      </w:r>
      <w:r w:rsidRPr="00D636AB">
        <w:t xml:space="preserve">мероприятий по предотвращению или своевременной ликвидации последствий возможного нарушения режима нормального функционирования </w:t>
      </w:r>
      <w:r w:rsidR="00CD7F1C">
        <w:t>ООО «</w:t>
      </w:r>
      <w:r w:rsidR="00980374">
        <w:t>_________________</w:t>
      </w:r>
      <w:r w:rsidR="00CD7F1C">
        <w:t>»</w:t>
      </w:r>
      <w:r w:rsidRPr="00D636AB">
        <w:t>.</w:t>
      </w:r>
    </w:p>
    <w:p w14:paraId="33608D43" w14:textId="55596683" w:rsidR="00D636AB" w:rsidRPr="00D636AB" w:rsidRDefault="00CD7F1C" w:rsidP="00D636AB">
      <w:pPr>
        <w:pStyle w:val="a4"/>
        <w:numPr>
          <w:ilvl w:val="1"/>
          <w:numId w:val="1"/>
        </w:numPr>
        <w:jc w:val="both"/>
      </w:pPr>
      <w:r w:rsidRPr="00D636AB">
        <w:t>Критически</w:t>
      </w:r>
      <w:r w:rsidR="00D636AB" w:rsidRPr="00D636AB">
        <w:t xml:space="preserve"> важные процессы — процессы </w:t>
      </w:r>
      <w:r>
        <w:t>ООО «</w:t>
      </w:r>
      <w:r w:rsidR="00980374">
        <w:t>_________________</w:t>
      </w:r>
      <w:r>
        <w:t>»</w:t>
      </w:r>
      <w:r w:rsidR="00D636AB" w:rsidRPr="00D636AB">
        <w:t xml:space="preserve">, приостановление которых влечет нарушение нормального </w:t>
      </w:r>
      <w:r w:rsidRPr="00D636AB">
        <w:t>осуществления</w:t>
      </w:r>
      <w:r w:rsidR="00D636AB" w:rsidRPr="00D636AB">
        <w:t xml:space="preserve"> деятельности </w:t>
      </w:r>
      <w:r>
        <w:t>ООО «</w:t>
      </w:r>
      <w:r w:rsidR="00980374">
        <w:t>_________________</w:t>
      </w:r>
      <w:r>
        <w:t>»</w:t>
      </w:r>
      <w:r w:rsidR="00D636AB" w:rsidRPr="00D636AB">
        <w:t xml:space="preserve">, ее контрагентов и (или) ее клиентов, в том </w:t>
      </w:r>
      <w:r w:rsidRPr="00D636AB">
        <w:t>числе</w:t>
      </w:r>
      <w:r w:rsidR="00D636AB" w:rsidRPr="00D636AB">
        <w:t xml:space="preserve"> создает угрозу полной утраты их жизнеспособности.</w:t>
      </w:r>
    </w:p>
    <w:p w14:paraId="247E5213" w14:textId="2E412D5E" w:rsidR="00D636AB" w:rsidRPr="00D636AB" w:rsidRDefault="00D636AB" w:rsidP="00D636AB">
      <w:pPr>
        <w:pStyle w:val="a4"/>
        <w:numPr>
          <w:ilvl w:val="1"/>
          <w:numId w:val="1"/>
        </w:numPr>
        <w:jc w:val="both"/>
      </w:pPr>
      <w:r w:rsidRPr="00D636AB">
        <w:t xml:space="preserve">Перечень ЧС — перечень потенциальных чрезвычайных ситуаций, которые могут привести к нарушению режима </w:t>
      </w:r>
      <w:r w:rsidR="00CD7F1C" w:rsidRPr="00D636AB">
        <w:t>нормального</w:t>
      </w:r>
      <w:r w:rsidRPr="00D636AB">
        <w:t xml:space="preserve"> функционирования </w:t>
      </w:r>
      <w:r w:rsidR="00CD7F1C">
        <w:t>ООО «</w:t>
      </w:r>
      <w:r w:rsidR="00980374">
        <w:t>_________________</w:t>
      </w:r>
      <w:r w:rsidR="00CD7F1C">
        <w:t>»</w:t>
      </w:r>
      <w:r w:rsidRPr="00D636AB">
        <w:t xml:space="preserve">, в частности, к приостановке критически важных процессов. Перечень ЧС утверждается </w:t>
      </w:r>
      <w:r w:rsidR="00CD7F1C">
        <w:t>Генеральным директором</w:t>
      </w:r>
      <w:r w:rsidRPr="00D636AB">
        <w:t xml:space="preserve"> </w:t>
      </w:r>
      <w:r w:rsidR="00CD7F1C">
        <w:t>ООО «</w:t>
      </w:r>
      <w:r w:rsidR="00980374">
        <w:t>_________________</w:t>
      </w:r>
      <w:r w:rsidR="00CD7F1C">
        <w:t xml:space="preserve">» </w:t>
      </w:r>
      <w:r w:rsidRPr="00D636AB">
        <w:t xml:space="preserve">по форме, приведенной в Приложение </w:t>
      </w:r>
      <w:r w:rsidR="00CD7F1C">
        <w:t>№1</w:t>
      </w:r>
      <w:r w:rsidRPr="00D636AB">
        <w:t xml:space="preserve"> к </w:t>
      </w:r>
      <w:r w:rsidR="00CD7F1C">
        <w:t>П</w:t>
      </w:r>
      <w:r w:rsidR="00A644C9">
        <w:t>лану О</w:t>
      </w:r>
      <w:r w:rsidR="00CD7F1C">
        <w:t>НБ</w:t>
      </w:r>
      <w:r w:rsidRPr="00D636AB">
        <w:t>.</w:t>
      </w:r>
    </w:p>
    <w:p w14:paraId="4FD6D2F8" w14:textId="1984FB2B" w:rsidR="005348DC" w:rsidRDefault="005348DC" w:rsidP="00ED5C1D">
      <w:pPr>
        <w:pStyle w:val="1"/>
        <w:numPr>
          <w:ilvl w:val="0"/>
          <w:numId w:val="1"/>
        </w:numPr>
      </w:pPr>
      <w:bookmarkStart w:id="2" w:name="_Toc176614213"/>
      <w:r>
        <w:t>Цели, приоритеты и задачи процесса ОНБ</w:t>
      </w:r>
      <w:bookmarkEnd w:id="2"/>
    </w:p>
    <w:p w14:paraId="5470F375" w14:textId="77777777" w:rsidR="00074649" w:rsidRDefault="00074649" w:rsidP="00074649">
      <w:pPr>
        <w:pStyle w:val="a4"/>
        <w:numPr>
          <w:ilvl w:val="1"/>
          <w:numId w:val="1"/>
        </w:numPr>
        <w:jc w:val="both"/>
      </w:pPr>
      <w:r>
        <w:t>Цели процесса ОНБ включают:</w:t>
      </w:r>
    </w:p>
    <w:p w14:paraId="27E1FD0A" w14:textId="622AC9FC" w:rsidR="005A7134" w:rsidRDefault="00074649" w:rsidP="005A7134">
      <w:pPr>
        <w:pStyle w:val="a4"/>
        <w:numPr>
          <w:ilvl w:val="0"/>
          <w:numId w:val="7"/>
        </w:numPr>
        <w:jc w:val="both"/>
      </w:pPr>
      <w:r>
        <w:t>повышение безопасности работников ООО «</w:t>
      </w:r>
      <w:r w:rsidR="00980374">
        <w:t>_________________</w:t>
      </w:r>
      <w:r>
        <w:t>» и защищённости критически важных внутренних процессов и автоматизированных информационных систем от угроз природного и техногенного характера, а также обеспечение необходимых условий для безопасной работы работников ООО «</w:t>
      </w:r>
      <w:r w:rsidR="00980374">
        <w:t>_________________</w:t>
      </w:r>
      <w:r>
        <w:t>» и устойчивого экономического развития ООО «</w:t>
      </w:r>
      <w:r w:rsidR="00980374">
        <w:t>_________________</w:t>
      </w:r>
      <w:r>
        <w:t>»;</w:t>
      </w:r>
    </w:p>
    <w:p w14:paraId="660E99A5" w14:textId="23DFFE13" w:rsidR="005A7134" w:rsidRDefault="00074649" w:rsidP="005A7134">
      <w:pPr>
        <w:pStyle w:val="a4"/>
        <w:numPr>
          <w:ilvl w:val="0"/>
          <w:numId w:val="7"/>
        </w:numPr>
        <w:jc w:val="both"/>
      </w:pPr>
      <w:r>
        <w:t xml:space="preserve">поддержание способности </w:t>
      </w:r>
      <w:r w:rsidR="005A7134">
        <w:t>ООО «</w:t>
      </w:r>
      <w:r w:rsidR="00980374">
        <w:t>_________________</w:t>
      </w:r>
      <w:r w:rsidR="005A7134">
        <w:t xml:space="preserve">» </w:t>
      </w:r>
      <w:r>
        <w:t>выполнять принятые на себя обязательства перед</w:t>
      </w:r>
      <w:r w:rsidR="005A7134">
        <w:t xml:space="preserve"> </w:t>
      </w:r>
      <w:r>
        <w:t>клиентами;</w:t>
      </w:r>
    </w:p>
    <w:p w14:paraId="57111E35" w14:textId="4C7FE74B" w:rsidR="005A7134" w:rsidRDefault="00074649" w:rsidP="005A7134">
      <w:pPr>
        <w:pStyle w:val="a4"/>
        <w:numPr>
          <w:ilvl w:val="0"/>
          <w:numId w:val="7"/>
        </w:numPr>
        <w:jc w:val="both"/>
      </w:pPr>
      <w:r>
        <w:t xml:space="preserve">предупреждение и предотвращение возможного </w:t>
      </w:r>
      <w:r w:rsidR="005A7134">
        <w:t>нарушения</w:t>
      </w:r>
      <w:r>
        <w:t xml:space="preserve"> режима повседневного </w:t>
      </w:r>
      <w:r w:rsidR="005A7134">
        <w:t>функционирования</w:t>
      </w:r>
      <w:r>
        <w:t xml:space="preserve"> </w:t>
      </w:r>
      <w:r w:rsidR="005A7134">
        <w:t>ООО «</w:t>
      </w:r>
      <w:r w:rsidR="00980374">
        <w:t>_________________</w:t>
      </w:r>
      <w:r w:rsidR="005A7134">
        <w:t>»</w:t>
      </w:r>
      <w:r>
        <w:t>;</w:t>
      </w:r>
    </w:p>
    <w:p w14:paraId="1182ECFA" w14:textId="5F6DDDED" w:rsidR="005A7134" w:rsidRDefault="00074649" w:rsidP="005A7134">
      <w:pPr>
        <w:pStyle w:val="a4"/>
        <w:numPr>
          <w:ilvl w:val="0"/>
          <w:numId w:val="7"/>
        </w:numPr>
        <w:jc w:val="both"/>
      </w:pPr>
      <w:r>
        <w:t xml:space="preserve">снижение тяжести последствий нарушения режима нормального </w:t>
      </w:r>
      <w:r w:rsidR="005A7134">
        <w:t>функционирования</w:t>
      </w:r>
      <w:r>
        <w:t xml:space="preserve"> </w:t>
      </w:r>
      <w:r w:rsidR="005A7134">
        <w:t>ООО «</w:t>
      </w:r>
      <w:r w:rsidR="00980374">
        <w:t>_________________</w:t>
      </w:r>
      <w:r w:rsidR="005A7134">
        <w:t xml:space="preserve">» </w:t>
      </w:r>
      <w:r>
        <w:t>(в том числе размера материальных потерь, потерь информации, потери деловой репутации);</w:t>
      </w:r>
    </w:p>
    <w:p w14:paraId="525816FA" w14:textId="197FCE62" w:rsidR="005A7134" w:rsidRDefault="00074649" w:rsidP="005A7134">
      <w:pPr>
        <w:pStyle w:val="a4"/>
        <w:numPr>
          <w:ilvl w:val="0"/>
          <w:numId w:val="7"/>
        </w:numPr>
        <w:jc w:val="both"/>
      </w:pPr>
      <w:r>
        <w:t xml:space="preserve">сохранение уровня управления </w:t>
      </w:r>
      <w:r w:rsidR="005A7134">
        <w:t>ООО «</w:t>
      </w:r>
      <w:r w:rsidR="00980374">
        <w:t>_________________</w:t>
      </w:r>
      <w:r w:rsidR="005A7134">
        <w:t>»</w:t>
      </w:r>
      <w:r>
        <w:t xml:space="preserve">, </w:t>
      </w:r>
      <w:r w:rsidR="005A7134">
        <w:t>позволяющего</w:t>
      </w:r>
      <w:r>
        <w:t xml:space="preserve"> обеспечить условия для принятия обоснованных и оптимальных управленческих решений, их своевременную и полную реализацию;</w:t>
      </w:r>
    </w:p>
    <w:p w14:paraId="081D37FE" w14:textId="193D0DC2" w:rsidR="005A7134" w:rsidRDefault="00074649" w:rsidP="005A7134">
      <w:pPr>
        <w:pStyle w:val="a4"/>
        <w:numPr>
          <w:ilvl w:val="0"/>
          <w:numId w:val="7"/>
        </w:numPr>
        <w:jc w:val="both"/>
      </w:pPr>
      <w:r>
        <w:t xml:space="preserve">обеспечение информационной безопасности </w:t>
      </w:r>
      <w:r w:rsidR="005A7134">
        <w:t>ООО «</w:t>
      </w:r>
      <w:r w:rsidR="00980374">
        <w:t>_________________</w:t>
      </w:r>
      <w:r w:rsidR="005A7134">
        <w:t>»</w:t>
      </w:r>
      <w:r>
        <w:t>;</w:t>
      </w:r>
    </w:p>
    <w:p w14:paraId="539C6B0E" w14:textId="3B9F5C06" w:rsidR="00074649" w:rsidRDefault="00074649" w:rsidP="005A7134">
      <w:pPr>
        <w:pStyle w:val="a4"/>
        <w:numPr>
          <w:ilvl w:val="0"/>
          <w:numId w:val="7"/>
        </w:numPr>
        <w:jc w:val="both"/>
      </w:pPr>
      <w:r>
        <w:t xml:space="preserve">обеспечение </w:t>
      </w:r>
      <w:r w:rsidR="005A7134">
        <w:t>благоприятных</w:t>
      </w:r>
      <w:r>
        <w:t xml:space="preserve"> условий труда и безопасности </w:t>
      </w:r>
      <w:r w:rsidR="005A7134">
        <w:t>работников</w:t>
      </w:r>
      <w:r>
        <w:t xml:space="preserve"> </w:t>
      </w:r>
      <w:r w:rsidR="005A7134">
        <w:t>ООО «</w:t>
      </w:r>
      <w:r w:rsidR="00980374">
        <w:t>_________________</w:t>
      </w:r>
      <w:r w:rsidR="005A7134">
        <w:t>»</w:t>
      </w:r>
      <w:r>
        <w:t xml:space="preserve">, а </w:t>
      </w:r>
      <w:r w:rsidR="005A7134">
        <w:t xml:space="preserve">также </w:t>
      </w:r>
      <w:r>
        <w:t>безопасности лиц, находящихся в помещениях (</w:t>
      </w:r>
      <w:r w:rsidR="005A7134">
        <w:t>посетителей)</w:t>
      </w:r>
      <w:r>
        <w:t xml:space="preserve"> </w:t>
      </w:r>
      <w:r w:rsidR="005A7134">
        <w:t>ООО «</w:t>
      </w:r>
      <w:r w:rsidR="00980374">
        <w:t>_________________</w:t>
      </w:r>
      <w:r w:rsidR="005A7134">
        <w:t>»</w:t>
      </w:r>
      <w:r>
        <w:t>.</w:t>
      </w:r>
    </w:p>
    <w:p w14:paraId="32C3D140" w14:textId="166658AB" w:rsidR="00074649" w:rsidRDefault="00074649" w:rsidP="00074649">
      <w:pPr>
        <w:pStyle w:val="a4"/>
        <w:numPr>
          <w:ilvl w:val="1"/>
          <w:numId w:val="1"/>
        </w:numPr>
        <w:jc w:val="both"/>
      </w:pPr>
      <w:r>
        <w:t xml:space="preserve">Процесс </w:t>
      </w:r>
      <w:r w:rsidR="00867727">
        <w:t>ОНБ</w:t>
      </w:r>
      <w:r>
        <w:t xml:space="preserve"> осуществляется в соответствии с приоритетом критически важных внутренних процессов </w:t>
      </w:r>
      <w:r w:rsidR="00867727">
        <w:t>ООО «</w:t>
      </w:r>
      <w:r w:rsidR="00980374">
        <w:t>_________________</w:t>
      </w:r>
      <w:r w:rsidR="00867727">
        <w:t>»</w:t>
      </w:r>
      <w:r>
        <w:t>.</w:t>
      </w:r>
    </w:p>
    <w:p w14:paraId="1D3F63F0" w14:textId="136C1A1F" w:rsidR="00074649" w:rsidRDefault="00074649" w:rsidP="00074649">
      <w:pPr>
        <w:pStyle w:val="a4"/>
        <w:numPr>
          <w:ilvl w:val="1"/>
          <w:numId w:val="1"/>
        </w:numPr>
        <w:jc w:val="both"/>
      </w:pPr>
      <w:r>
        <w:t xml:space="preserve">Задачи процесса </w:t>
      </w:r>
      <w:r w:rsidR="00867727">
        <w:t>ОНБ</w:t>
      </w:r>
      <w:r>
        <w:t>:</w:t>
      </w:r>
    </w:p>
    <w:p w14:paraId="1DFA9574" w14:textId="77777777" w:rsidR="00867727" w:rsidRDefault="00074649" w:rsidP="00867727">
      <w:pPr>
        <w:pStyle w:val="a4"/>
        <w:numPr>
          <w:ilvl w:val="0"/>
          <w:numId w:val="8"/>
        </w:numPr>
        <w:jc w:val="both"/>
      </w:pPr>
      <w:r>
        <w:t xml:space="preserve">обеспечение готовности к действиям органов управления, сил и средств, предназначенным и выделяемым </w:t>
      </w:r>
      <w:r w:rsidR="00867727">
        <w:t>для</w:t>
      </w:r>
      <w:r>
        <w:t xml:space="preserve"> предупреждения и ликвидации непредвиденных обстоятельств;</w:t>
      </w:r>
    </w:p>
    <w:p w14:paraId="701E7044" w14:textId="79B45036" w:rsidR="0086003A" w:rsidRDefault="00074649" w:rsidP="0086003A">
      <w:pPr>
        <w:pStyle w:val="a4"/>
        <w:numPr>
          <w:ilvl w:val="0"/>
          <w:numId w:val="8"/>
        </w:numPr>
        <w:jc w:val="both"/>
      </w:pPr>
      <w:r>
        <w:t xml:space="preserve">подготовка работников </w:t>
      </w:r>
      <w:r w:rsidR="00867727">
        <w:t>ООО «</w:t>
      </w:r>
      <w:r w:rsidR="00980374">
        <w:t>_________________</w:t>
      </w:r>
      <w:r w:rsidR="00867727">
        <w:t xml:space="preserve">» </w:t>
      </w:r>
      <w:r>
        <w:t xml:space="preserve">к </w:t>
      </w:r>
      <w:r w:rsidR="00867727">
        <w:t>действиям</w:t>
      </w:r>
      <w:r>
        <w:t xml:space="preserve"> при возникновении непредвиденных </w:t>
      </w:r>
      <w:r w:rsidR="00867727">
        <w:t>обстоятельств</w:t>
      </w:r>
      <w:r>
        <w:t>;</w:t>
      </w:r>
    </w:p>
    <w:p w14:paraId="09340348" w14:textId="6F728596" w:rsidR="0086003A" w:rsidRDefault="00074649" w:rsidP="0086003A">
      <w:pPr>
        <w:pStyle w:val="a4"/>
        <w:numPr>
          <w:ilvl w:val="0"/>
          <w:numId w:val="8"/>
        </w:numPr>
        <w:jc w:val="both"/>
      </w:pPr>
      <w:r>
        <w:t xml:space="preserve">организация своевременного оповещения и информирования работников </w:t>
      </w:r>
      <w:r w:rsidR="0086003A">
        <w:t>ООО «</w:t>
      </w:r>
      <w:r w:rsidR="00980374">
        <w:t>_________________</w:t>
      </w:r>
      <w:r w:rsidR="0086003A">
        <w:t xml:space="preserve">» </w:t>
      </w:r>
      <w:r>
        <w:t>о возникновении непредвиденных обстоятельств;</w:t>
      </w:r>
    </w:p>
    <w:p w14:paraId="0A6C6C1B" w14:textId="39CE401E" w:rsidR="00074649" w:rsidRPr="00074649" w:rsidRDefault="00074649" w:rsidP="0086003A">
      <w:pPr>
        <w:pStyle w:val="a4"/>
        <w:numPr>
          <w:ilvl w:val="0"/>
          <w:numId w:val="8"/>
        </w:numPr>
        <w:jc w:val="both"/>
      </w:pPr>
      <w:r>
        <w:t>создание резервов необходимых ресурсов для ликвидации последствий непредвиденных</w:t>
      </w:r>
      <w:r w:rsidR="0086003A">
        <w:t xml:space="preserve"> </w:t>
      </w:r>
      <w:r>
        <w:t>обстоятельств и восстановления деятельности.</w:t>
      </w:r>
    </w:p>
    <w:p w14:paraId="115204F1" w14:textId="3D8C07AA" w:rsidR="005348DC" w:rsidRDefault="005348DC" w:rsidP="00ED5C1D">
      <w:pPr>
        <w:pStyle w:val="1"/>
        <w:numPr>
          <w:ilvl w:val="0"/>
          <w:numId w:val="1"/>
        </w:numPr>
      </w:pPr>
      <w:bookmarkStart w:id="3" w:name="_Toc176614214"/>
      <w:r>
        <w:lastRenderedPageBreak/>
        <w:t>Распределение ответственности и полномочий между структурными подразделения и их работниками</w:t>
      </w:r>
      <w:bookmarkEnd w:id="3"/>
    </w:p>
    <w:p w14:paraId="7D2EF870" w14:textId="02CC62CB" w:rsidR="0098714D" w:rsidRDefault="00337F63" w:rsidP="0098714D">
      <w:pPr>
        <w:pStyle w:val="a4"/>
        <w:numPr>
          <w:ilvl w:val="1"/>
          <w:numId w:val="1"/>
        </w:numPr>
        <w:jc w:val="both"/>
      </w:pPr>
      <w:r>
        <w:t>Генеральный директор</w:t>
      </w:r>
      <w:r w:rsidR="0098714D">
        <w:t xml:space="preserve"> ООО «</w:t>
      </w:r>
      <w:r w:rsidR="00980374">
        <w:t>_________________</w:t>
      </w:r>
      <w:r w:rsidR="0098714D">
        <w:t>»:</w:t>
      </w:r>
    </w:p>
    <w:p w14:paraId="521E6D36" w14:textId="77777777" w:rsidR="0098714D" w:rsidRDefault="0098714D" w:rsidP="0098714D">
      <w:pPr>
        <w:pStyle w:val="a4"/>
        <w:numPr>
          <w:ilvl w:val="0"/>
          <w:numId w:val="9"/>
        </w:numPr>
        <w:jc w:val="both"/>
      </w:pPr>
      <w:r>
        <w:t>определяет цели и задачи процесса ОНБ;</w:t>
      </w:r>
    </w:p>
    <w:p w14:paraId="5C3AD01D" w14:textId="77777777" w:rsidR="0098714D" w:rsidRDefault="0098714D" w:rsidP="0098714D">
      <w:pPr>
        <w:pStyle w:val="a4"/>
        <w:numPr>
          <w:ilvl w:val="0"/>
          <w:numId w:val="9"/>
        </w:numPr>
        <w:jc w:val="both"/>
      </w:pPr>
      <w:r>
        <w:t>утверждает План ОНБ;</w:t>
      </w:r>
    </w:p>
    <w:p w14:paraId="696C9E33" w14:textId="2669533F" w:rsidR="0098714D" w:rsidRDefault="0098714D" w:rsidP="0098714D">
      <w:pPr>
        <w:pStyle w:val="a4"/>
        <w:numPr>
          <w:ilvl w:val="0"/>
          <w:numId w:val="9"/>
        </w:numPr>
        <w:jc w:val="both"/>
      </w:pPr>
      <w:r>
        <w:t>регулярно пересматривает и актуализирует План ОНБ.</w:t>
      </w:r>
    </w:p>
    <w:p w14:paraId="19ADD7DA" w14:textId="21DDB0AB" w:rsidR="0098714D" w:rsidRDefault="0098714D" w:rsidP="0098714D">
      <w:pPr>
        <w:pStyle w:val="a4"/>
        <w:numPr>
          <w:ilvl w:val="1"/>
          <w:numId w:val="1"/>
        </w:numPr>
        <w:jc w:val="both"/>
      </w:pPr>
      <w:r>
        <w:t xml:space="preserve">Исполнительные органы </w:t>
      </w:r>
      <w:r w:rsidR="00C812A4">
        <w:t>ООО «</w:t>
      </w:r>
      <w:r w:rsidR="00980374">
        <w:t>_________________</w:t>
      </w:r>
      <w:r w:rsidR="00C812A4">
        <w:t xml:space="preserve">» </w:t>
      </w:r>
      <w:r>
        <w:t>(</w:t>
      </w:r>
      <w:r w:rsidR="00C812A4">
        <w:t>топ менеджмент ООО «</w:t>
      </w:r>
      <w:r w:rsidR="00980374">
        <w:t>_________________</w:t>
      </w:r>
      <w:r w:rsidR="00C812A4">
        <w:t>»</w:t>
      </w:r>
      <w:r>
        <w:t>):</w:t>
      </w:r>
    </w:p>
    <w:p w14:paraId="5E4EB5B5" w14:textId="77777777" w:rsidR="00C812A4" w:rsidRDefault="0098714D" w:rsidP="00C812A4">
      <w:pPr>
        <w:pStyle w:val="a4"/>
        <w:numPr>
          <w:ilvl w:val="0"/>
          <w:numId w:val="10"/>
        </w:numPr>
        <w:jc w:val="both"/>
      </w:pPr>
      <w:r>
        <w:t xml:space="preserve">рассматривают и утверждают внутренние документы, регулирующие процесс </w:t>
      </w:r>
      <w:r w:rsidR="00C812A4">
        <w:t>ОНБ</w:t>
      </w:r>
      <w:r>
        <w:t>;</w:t>
      </w:r>
    </w:p>
    <w:p w14:paraId="07A4F782" w14:textId="77777777" w:rsidR="00C812A4" w:rsidRDefault="0098714D" w:rsidP="00C812A4">
      <w:pPr>
        <w:pStyle w:val="a4"/>
        <w:numPr>
          <w:ilvl w:val="0"/>
          <w:numId w:val="10"/>
        </w:numPr>
        <w:jc w:val="both"/>
      </w:pPr>
      <w:r>
        <w:t xml:space="preserve">предоставляют необходимые ресурсы для выполнения задач </w:t>
      </w:r>
      <w:r w:rsidR="00C812A4">
        <w:t>ОНБ</w:t>
      </w:r>
      <w:r>
        <w:t>;</w:t>
      </w:r>
    </w:p>
    <w:p w14:paraId="6FD633E5" w14:textId="77777777" w:rsidR="00C812A4" w:rsidRDefault="0098714D" w:rsidP="00C812A4">
      <w:pPr>
        <w:pStyle w:val="a4"/>
        <w:numPr>
          <w:ilvl w:val="0"/>
          <w:numId w:val="10"/>
        </w:numPr>
        <w:jc w:val="both"/>
      </w:pPr>
      <w:r>
        <w:t xml:space="preserve">осуществляют регулярный анализ и пересмотр процесса </w:t>
      </w:r>
      <w:r w:rsidR="00C812A4">
        <w:t>ОНБ</w:t>
      </w:r>
      <w:r>
        <w:t>;</w:t>
      </w:r>
    </w:p>
    <w:p w14:paraId="503C74C1" w14:textId="3B1ECDB8" w:rsidR="0098714D" w:rsidRDefault="0098714D" w:rsidP="00C812A4">
      <w:pPr>
        <w:pStyle w:val="a4"/>
        <w:numPr>
          <w:ilvl w:val="0"/>
          <w:numId w:val="10"/>
        </w:numPr>
        <w:jc w:val="both"/>
      </w:pPr>
      <w:r>
        <w:t>назнача</w:t>
      </w:r>
      <w:r w:rsidR="00C812A4">
        <w:t>ю</w:t>
      </w:r>
      <w:r>
        <w:t>т своим приказом л</w:t>
      </w:r>
      <w:r w:rsidR="00C812A4">
        <w:t>и</w:t>
      </w:r>
      <w:r>
        <w:t xml:space="preserve">цо, ответственное за обеспечение непрерывности деятельности </w:t>
      </w:r>
      <w:r w:rsidR="00C812A4">
        <w:t>ООО «</w:t>
      </w:r>
      <w:r w:rsidR="00980374">
        <w:t>_________________</w:t>
      </w:r>
      <w:r w:rsidR="00C812A4">
        <w:t xml:space="preserve">» </w:t>
      </w:r>
      <w:r>
        <w:t xml:space="preserve">(далее — Менеджер </w:t>
      </w:r>
      <w:r w:rsidR="00C812A4">
        <w:t>ОНБ)</w:t>
      </w:r>
      <w:r>
        <w:t>.</w:t>
      </w:r>
    </w:p>
    <w:p w14:paraId="3A57DD97" w14:textId="11DB2B8D" w:rsidR="0098714D" w:rsidRDefault="0098714D" w:rsidP="0098714D">
      <w:pPr>
        <w:pStyle w:val="a4"/>
        <w:numPr>
          <w:ilvl w:val="1"/>
          <w:numId w:val="1"/>
        </w:numPr>
        <w:jc w:val="both"/>
      </w:pPr>
      <w:r>
        <w:t xml:space="preserve">Менеджер </w:t>
      </w:r>
      <w:r w:rsidR="004031A1">
        <w:t>ОНБ</w:t>
      </w:r>
      <w:r>
        <w:t>:</w:t>
      </w:r>
    </w:p>
    <w:p w14:paraId="5911E389" w14:textId="77777777" w:rsidR="004031A1" w:rsidRDefault="0098714D" w:rsidP="004031A1">
      <w:pPr>
        <w:pStyle w:val="a4"/>
        <w:numPr>
          <w:ilvl w:val="0"/>
          <w:numId w:val="11"/>
        </w:numPr>
        <w:jc w:val="both"/>
      </w:pPr>
      <w:r>
        <w:t xml:space="preserve">координирует процесс </w:t>
      </w:r>
      <w:r w:rsidR="004031A1">
        <w:t>ОНБ</w:t>
      </w:r>
      <w:r>
        <w:t xml:space="preserve"> в рамках организации;</w:t>
      </w:r>
    </w:p>
    <w:p w14:paraId="2922B53B" w14:textId="77777777" w:rsidR="004031A1" w:rsidRDefault="0098714D" w:rsidP="004031A1">
      <w:pPr>
        <w:pStyle w:val="a4"/>
        <w:numPr>
          <w:ilvl w:val="0"/>
          <w:numId w:val="11"/>
        </w:numPr>
        <w:jc w:val="both"/>
      </w:pPr>
      <w:r>
        <w:t>выявляет чрезвычайные ситуации и проводит анализ обстоятельств их возникновения во взаимодействии с руководителями структурных подразделений;</w:t>
      </w:r>
    </w:p>
    <w:p w14:paraId="7FAE10B3" w14:textId="77777777" w:rsidR="004031A1" w:rsidRDefault="0098714D" w:rsidP="004031A1">
      <w:pPr>
        <w:pStyle w:val="a4"/>
        <w:numPr>
          <w:ilvl w:val="0"/>
          <w:numId w:val="11"/>
        </w:numPr>
        <w:jc w:val="both"/>
      </w:pPr>
      <w:r>
        <w:t>запрашивает необходимую информацию от структурных подразделений;</w:t>
      </w:r>
    </w:p>
    <w:p w14:paraId="56F4A177" w14:textId="77777777" w:rsidR="004031A1" w:rsidRDefault="0098714D" w:rsidP="004031A1">
      <w:pPr>
        <w:pStyle w:val="a4"/>
        <w:numPr>
          <w:ilvl w:val="0"/>
          <w:numId w:val="11"/>
        </w:numPr>
        <w:jc w:val="both"/>
      </w:pPr>
      <w:r>
        <w:t xml:space="preserve">готовит проекты, согласует и выносит на утверждение </w:t>
      </w:r>
      <w:r w:rsidR="004031A1">
        <w:t>документы</w:t>
      </w:r>
      <w:r>
        <w:t>, регулирующие процесс</w:t>
      </w:r>
      <w:r w:rsidR="004031A1">
        <w:t xml:space="preserve"> ОНБ</w:t>
      </w:r>
      <w:r>
        <w:t>;</w:t>
      </w:r>
    </w:p>
    <w:p w14:paraId="0F2E7435" w14:textId="77777777" w:rsidR="00DA4CC9" w:rsidRDefault="0098714D" w:rsidP="00DA4CC9">
      <w:pPr>
        <w:pStyle w:val="a4"/>
        <w:numPr>
          <w:ilvl w:val="0"/>
          <w:numId w:val="11"/>
        </w:numPr>
        <w:jc w:val="both"/>
      </w:pPr>
      <w:r>
        <w:t xml:space="preserve">контролирует исполнение требований документов, </w:t>
      </w:r>
      <w:r w:rsidR="004031A1">
        <w:t>регулирующих</w:t>
      </w:r>
      <w:r>
        <w:t xml:space="preserve"> процесс </w:t>
      </w:r>
      <w:r w:rsidR="004031A1">
        <w:t>ОНБ</w:t>
      </w:r>
      <w:r>
        <w:t>;</w:t>
      </w:r>
    </w:p>
    <w:p w14:paraId="1D11F6A7" w14:textId="13D0C2F9" w:rsidR="0098714D" w:rsidRDefault="0098714D" w:rsidP="00DA4CC9">
      <w:pPr>
        <w:pStyle w:val="a4"/>
        <w:numPr>
          <w:ilvl w:val="0"/>
          <w:numId w:val="11"/>
        </w:numPr>
        <w:jc w:val="both"/>
      </w:pPr>
      <w:r>
        <w:t xml:space="preserve">предоставляет отчетность </w:t>
      </w:r>
      <w:r w:rsidR="00DA4CC9">
        <w:t>исполнительным</w:t>
      </w:r>
      <w:r>
        <w:t xml:space="preserve"> органам </w:t>
      </w:r>
      <w:r w:rsidR="00DA4CC9">
        <w:t>ООО «</w:t>
      </w:r>
      <w:r w:rsidR="00980374">
        <w:t>_________________</w:t>
      </w:r>
      <w:r w:rsidR="00DA4CC9">
        <w:t>»</w:t>
      </w:r>
      <w:r>
        <w:t>.</w:t>
      </w:r>
    </w:p>
    <w:p w14:paraId="55303524" w14:textId="015EBAE6" w:rsidR="0098714D" w:rsidRDefault="0098714D" w:rsidP="0098714D">
      <w:pPr>
        <w:pStyle w:val="a4"/>
        <w:numPr>
          <w:ilvl w:val="1"/>
          <w:numId w:val="1"/>
        </w:numPr>
        <w:jc w:val="both"/>
      </w:pPr>
      <w:r>
        <w:t>Руководители структурных подразделений:</w:t>
      </w:r>
    </w:p>
    <w:p w14:paraId="7773AB35" w14:textId="77777777" w:rsidR="00DA4CC9" w:rsidRDefault="0098714D" w:rsidP="00DA4CC9">
      <w:pPr>
        <w:pStyle w:val="a4"/>
        <w:numPr>
          <w:ilvl w:val="0"/>
          <w:numId w:val="12"/>
        </w:numPr>
        <w:jc w:val="both"/>
      </w:pPr>
      <w:r>
        <w:t xml:space="preserve">оказывают содействие Менеджеру </w:t>
      </w:r>
      <w:r w:rsidR="00DA4CC9">
        <w:t xml:space="preserve">ОНБ </w:t>
      </w:r>
      <w:r>
        <w:t>при выявления чрезвычайных ситуаций и проведении анализа обстоятельств их возникновения;</w:t>
      </w:r>
    </w:p>
    <w:p w14:paraId="63A08922" w14:textId="77777777" w:rsidR="00DA4CC9" w:rsidRDefault="0098714D" w:rsidP="00DA4CC9">
      <w:pPr>
        <w:pStyle w:val="a4"/>
        <w:numPr>
          <w:ilvl w:val="0"/>
          <w:numId w:val="12"/>
        </w:numPr>
        <w:jc w:val="both"/>
      </w:pPr>
      <w:r>
        <w:t xml:space="preserve">участвуют в проведении тестирования Плана </w:t>
      </w:r>
      <w:r w:rsidR="00DA4CC9">
        <w:t>ОНБ</w:t>
      </w:r>
      <w:r>
        <w:t>, составлении ответов по результатам тестирования и проведении анализа этих результатов;</w:t>
      </w:r>
    </w:p>
    <w:p w14:paraId="5BCA44C7" w14:textId="77777777" w:rsidR="00DA4CC9" w:rsidRDefault="0098714D" w:rsidP="00DA4CC9">
      <w:pPr>
        <w:pStyle w:val="a4"/>
        <w:numPr>
          <w:ilvl w:val="0"/>
          <w:numId w:val="12"/>
        </w:numPr>
        <w:jc w:val="both"/>
      </w:pPr>
      <w:r>
        <w:t xml:space="preserve">контролируют полноту и актуальность Плана </w:t>
      </w:r>
      <w:r w:rsidR="00DA4CC9">
        <w:t>ОНБ</w:t>
      </w:r>
      <w:r>
        <w:t>;</w:t>
      </w:r>
    </w:p>
    <w:p w14:paraId="3EC285F7" w14:textId="77777777" w:rsidR="00DA4CC9" w:rsidRDefault="00DA4CC9" w:rsidP="00DA4CC9">
      <w:pPr>
        <w:pStyle w:val="a4"/>
        <w:numPr>
          <w:ilvl w:val="0"/>
          <w:numId w:val="12"/>
        </w:numPr>
        <w:jc w:val="both"/>
      </w:pPr>
      <w:r>
        <w:t>готовят</w:t>
      </w:r>
      <w:r w:rsidR="0098714D">
        <w:t xml:space="preserve"> предложения по совершенствованию процесса </w:t>
      </w:r>
      <w:r>
        <w:t>ОНБ</w:t>
      </w:r>
      <w:r w:rsidR="0098714D">
        <w:t>;</w:t>
      </w:r>
    </w:p>
    <w:p w14:paraId="600709D3" w14:textId="77777777" w:rsidR="00DA4CC9" w:rsidRDefault="0098714D" w:rsidP="00DA4CC9">
      <w:pPr>
        <w:pStyle w:val="a4"/>
        <w:numPr>
          <w:ilvl w:val="0"/>
          <w:numId w:val="12"/>
        </w:numPr>
        <w:jc w:val="both"/>
      </w:pPr>
      <w:r>
        <w:t xml:space="preserve">информируют </w:t>
      </w:r>
      <w:r w:rsidR="00DA4CC9">
        <w:t>работников</w:t>
      </w:r>
      <w:r>
        <w:t xml:space="preserve"> своих подразделений о требованиях, изложенных в Плане </w:t>
      </w:r>
      <w:r w:rsidR="00DA4CC9">
        <w:t>ОНБ</w:t>
      </w:r>
      <w:r>
        <w:t xml:space="preserve"> и других документах по </w:t>
      </w:r>
      <w:r w:rsidR="00DA4CC9">
        <w:t>ОНБ</w:t>
      </w:r>
      <w:r>
        <w:t>;</w:t>
      </w:r>
    </w:p>
    <w:p w14:paraId="2687FCAF" w14:textId="7FF8FA34" w:rsidR="0098714D" w:rsidRDefault="0098714D" w:rsidP="00DA4CC9">
      <w:pPr>
        <w:pStyle w:val="a4"/>
        <w:numPr>
          <w:ilvl w:val="0"/>
          <w:numId w:val="12"/>
        </w:numPr>
        <w:jc w:val="both"/>
      </w:pPr>
      <w:r>
        <w:t xml:space="preserve">обеспечивают выполнение требований </w:t>
      </w:r>
      <w:r w:rsidR="00DA4CC9">
        <w:t>ОНБ</w:t>
      </w:r>
      <w:r>
        <w:t xml:space="preserve">, изложенных в Плане </w:t>
      </w:r>
      <w:r w:rsidR="00DA4CC9">
        <w:t>ОНБ</w:t>
      </w:r>
      <w:r>
        <w:t xml:space="preserve"> и других</w:t>
      </w:r>
      <w:r w:rsidR="00DA4CC9">
        <w:t xml:space="preserve"> </w:t>
      </w:r>
      <w:r>
        <w:t xml:space="preserve">внутренних документах по </w:t>
      </w:r>
      <w:r w:rsidR="00DA4CC9">
        <w:t>ОНБ</w:t>
      </w:r>
      <w:r>
        <w:t xml:space="preserve">, работниками своего структурного </w:t>
      </w:r>
      <w:r w:rsidR="00DA4CC9">
        <w:t>подразделения</w:t>
      </w:r>
      <w:r>
        <w:t>.</w:t>
      </w:r>
    </w:p>
    <w:p w14:paraId="49F58F74" w14:textId="583D2579" w:rsidR="0098714D" w:rsidRDefault="0098714D" w:rsidP="0098714D">
      <w:pPr>
        <w:pStyle w:val="a4"/>
        <w:numPr>
          <w:ilvl w:val="1"/>
          <w:numId w:val="1"/>
        </w:numPr>
        <w:jc w:val="both"/>
      </w:pPr>
      <w:r>
        <w:t xml:space="preserve">Работники </w:t>
      </w:r>
      <w:r w:rsidR="00782732">
        <w:t>ООО «</w:t>
      </w:r>
      <w:r w:rsidR="00980374">
        <w:t>_________________</w:t>
      </w:r>
      <w:r w:rsidR="00782732">
        <w:t>»</w:t>
      </w:r>
      <w:r>
        <w:t>:</w:t>
      </w:r>
    </w:p>
    <w:p w14:paraId="6DA3E287" w14:textId="77777777" w:rsidR="00782732" w:rsidRDefault="0098714D" w:rsidP="00782732">
      <w:pPr>
        <w:pStyle w:val="a4"/>
        <w:numPr>
          <w:ilvl w:val="0"/>
          <w:numId w:val="13"/>
        </w:numPr>
        <w:jc w:val="both"/>
      </w:pPr>
      <w:r>
        <w:t xml:space="preserve">выполняют требования Плана </w:t>
      </w:r>
      <w:r w:rsidR="00782732">
        <w:t>ОНБ</w:t>
      </w:r>
      <w:r>
        <w:t xml:space="preserve"> и других внутренних документов по </w:t>
      </w:r>
      <w:r w:rsidR="00782732">
        <w:t>ОНБ</w:t>
      </w:r>
      <w:r>
        <w:t>;</w:t>
      </w:r>
    </w:p>
    <w:p w14:paraId="2C9CA507" w14:textId="4E12197D" w:rsidR="0098714D" w:rsidRPr="0098714D" w:rsidRDefault="0098714D" w:rsidP="00782732">
      <w:pPr>
        <w:pStyle w:val="a4"/>
        <w:numPr>
          <w:ilvl w:val="0"/>
          <w:numId w:val="13"/>
        </w:numPr>
        <w:jc w:val="both"/>
      </w:pPr>
      <w:r>
        <w:t xml:space="preserve">участвуют в проведении тестирования Плана </w:t>
      </w:r>
      <w:r w:rsidR="00782732">
        <w:t>ОНБ</w:t>
      </w:r>
      <w:r>
        <w:t>.</w:t>
      </w:r>
    </w:p>
    <w:p w14:paraId="07073107" w14:textId="4BE913AF" w:rsidR="005348DC" w:rsidRDefault="005348DC" w:rsidP="00ED5C1D">
      <w:pPr>
        <w:pStyle w:val="1"/>
        <w:numPr>
          <w:ilvl w:val="0"/>
          <w:numId w:val="1"/>
        </w:numPr>
      </w:pPr>
      <w:bookmarkStart w:id="4" w:name="_Toc176614215"/>
      <w:r>
        <w:t>Порядок выявление чрезвычайных ситуаций и проведения анализа обстоятельств их возникновения</w:t>
      </w:r>
      <w:bookmarkEnd w:id="4"/>
    </w:p>
    <w:p w14:paraId="2098CABD" w14:textId="77777777" w:rsidR="009944D4" w:rsidRDefault="00333597" w:rsidP="009944D4">
      <w:pPr>
        <w:pStyle w:val="a4"/>
        <w:numPr>
          <w:ilvl w:val="1"/>
          <w:numId w:val="1"/>
        </w:numPr>
        <w:jc w:val="both"/>
      </w:pPr>
      <w:r w:rsidRPr="00333597">
        <w:t>Для своевременного выявлени</w:t>
      </w:r>
      <w:r>
        <w:t>я</w:t>
      </w:r>
      <w:r w:rsidRPr="00333597">
        <w:t xml:space="preserve"> </w:t>
      </w:r>
      <w:r>
        <w:t>в</w:t>
      </w:r>
      <w:r w:rsidRPr="00333597">
        <w:t xml:space="preserve">озможных ЧС и проведения анализа обстоятельств их </w:t>
      </w:r>
      <w:r>
        <w:t xml:space="preserve">возникновения регулярно, но не </w:t>
      </w:r>
      <w:r w:rsidRPr="00333597">
        <w:t xml:space="preserve">реже </w:t>
      </w:r>
      <w:r>
        <w:t xml:space="preserve">чем один раз </w:t>
      </w:r>
      <w:r w:rsidRPr="00333597">
        <w:t xml:space="preserve">в </w:t>
      </w:r>
      <w:r>
        <w:t xml:space="preserve">год, проводится анкетирование </w:t>
      </w:r>
      <w:r w:rsidRPr="00333597">
        <w:t>руководителей структурных подразделений</w:t>
      </w:r>
      <w:r>
        <w:t>:</w:t>
      </w:r>
    </w:p>
    <w:p w14:paraId="7F896EEA" w14:textId="77777777" w:rsidR="009944D4" w:rsidRDefault="00333597" w:rsidP="009944D4">
      <w:pPr>
        <w:pStyle w:val="a4"/>
        <w:numPr>
          <w:ilvl w:val="2"/>
          <w:numId w:val="15"/>
        </w:numPr>
        <w:jc w:val="both"/>
      </w:pPr>
      <w:r w:rsidRPr="00333597">
        <w:t>Дл</w:t>
      </w:r>
      <w:r>
        <w:t>я</w:t>
      </w:r>
      <w:r w:rsidRPr="00333597">
        <w:t xml:space="preserve"> организации </w:t>
      </w:r>
      <w:r w:rsidR="009944D4" w:rsidRPr="00333597">
        <w:t>анкетирования</w:t>
      </w:r>
      <w:r w:rsidRPr="00333597">
        <w:t xml:space="preserve"> Менеджер </w:t>
      </w:r>
      <w:r w:rsidR="009944D4">
        <w:t>ОНБ</w:t>
      </w:r>
      <w:r w:rsidRPr="00333597">
        <w:t xml:space="preserve"> направляет анкеты руководителям структурных подразделений.</w:t>
      </w:r>
    </w:p>
    <w:p w14:paraId="2F1ACCCD" w14:textId="77777777" w:rsidR="009944D4" w:rsidRDefault="00333597" w:rsidP="009944D4">
      <w:pPr>
        <w:pStyle w:val="a4"/>
        <w:numPr>
          <w:ilvl w:val="2"/>
          <w:numId w:val="15"/>
        </w:numPr>
        <w:jc w:val="both"/>
      </w:pPr>
      <w:r>
        <w:lastRenderedPageBreak/>
        <w:t xml:space="preserve">Руководители структурных подразделений предоставляют Менеджеру </w:t>
      </w:r>
      <w:r w:rsidR="009944D4">
        <w:t>ОНБ</w:t>
      </w:r>
      <w:r w:rsidRPr="00333597">
        <w:t xml:space="preserve"> </w:t>
      </w:r>
      <w:r>
        <w:t>запрашиваемую</w:t>
      </w:r>
      <w:r w:rsidRPr="00333597">
        <w:t xml:space="preserve"> </w:t>
      </w:r>
      <w:r>
        <w:t>информацию</w:t>
      </w:r>
      <w:r w:rsidRPr="00333597">
        <w:t xml:space="preserve"> </w:t>
      </w:r>
      <w:r>
        <w:t>в</w:t>
      </w:r>
      <w:r w:rsidRPr="00333597">
        <w:t xml:space="preserve"> </w:t>
      </w:r>
      <w:r>
        <w:t>течение</w:t>
      </w:r>
      <w:r w:rsidRPr="00333597">
        <w:t xml:space="preserve"> </w:t>
      </w:r>
      <w:r>
        <w:t>10</w:t>
      </w:r>
      <w:r w:rsidRPr="00333597">
        <w:t xml:space="preserve"> </w:t>
      </w:r>
      <w:r>
        <w:t>(</w:t>
      </w:r>
      <w:r w:rsidR="009944D4">
        <w:t>десяти</w:t>
      </w:r>
      <w:r>
        <w:t>)</w:t>
      </w:r>
      <w:r w:rsidRPr="00333597">
        <w:t xml:space="preserve"> рабочих дней </w:t>
      </w:r>
      <w:r>
        <w:t>после</w:t>
      </w:r>
      <w:r w:rsidRPr="00333597">
        <w:t xml:space="preserve"> </w:t>
      </w:r>
      <w:r w:rsidR="009944D4">
        <w:t>получения</w:t>
      </w:r>
      <w:r>
        <w:t xml:space="preserve"> </w:t>
      </w:r>
      <w:r w:rsidRPr="00333597">
        <w:t>анкеты.</w:t>
      </w:r>
    </w:p>
    <w:p w14:paraId="0B986680" w14:textId="185784E2" w:rsidR="009944D4" w:rsidRDefault="00333597" w:rsidP="009944D4">
      <w:pPr>
        <w:pStyle w:val="a4"/>
        <w:numPr>
          <w:ilvl w:val="2"/>
          <w:numId w:val="15"/>
        </w:numPr>
        <w:jc w:val="both"/>
      </w:pPr>
      <w:r w:rsidRPr="00333597">
        <w:t xml:space="preserve">Менеджер </w:t>
      </w:r>
      <w:r w:rsidR="009944D4">
        <w:t>ОНБ</w:t>
      </w:r>
      <w:r w:rsidRPr="00333597">
        <w:t xml:space="preserve"> </w:t>
      </w:r>
      <w:r w:rsidR="009944D4">
        <w:t xml:space="preserve">анализирует </w:t>
      </w:r>
      <w:r w:rsidRPr="00333597">
        <w:t>полученную от структурных подразделений информацию и</w:t>
      </w:r>
      <w:r w:rsidR="009944D4">
        <w:t xml:space="preserve"> </w:t>
      </w:r>
      <w:r w:rsidR="009944D4" w:rsidRPr="00333597">
        <w:t>составляет</w:t>
      </w:r>
      <w:r w:rsidRPr="00333597">
        <w:t xml:space="preserve"> на ее основе </w:t>
      </w:r>
      <w:r w:rsidR="009944D4" w:rsidRPr="00333597">
        <w:t>отчёт</w:t>
      </w:r>
      <w:r w:rsidRPr="00333597">
        <w:t xml:space="preserve"> о чрезвычайных </w:t>
      </w:r>
      <w:r w:rsidR="009944D4" w:rsidRPr="00333597">
        <w:t>ситуациях</w:t>
      </w:r>
      <w:r w:rsidRPr="00333597">
        <w:t xml:space="preserve">, который </w:t>
      </w:r>
      <w:r w:rsidR="009944D4">
        <w:t xml:space="preserve">предоставляет </w:t>
      </w:r>
      <w:r w:rsidR="009944D4" w:rsidRPr="00333597">
        <w:t>Правлению</w:t>
      </w:r>
      <w:r w:rsidRPr="00333597">
        <w:t xml:space="preserve"> </w:t>
      </w:r>
      <w:r w:rsidR="009944D4">
        <w:t>ООО «</w:t>
      </w:r>
      <w:r w:rsidR="00980374">
        <w:t>_________________</w:t>
      </w:r>
      <w:r w:rsidR="009944D4">
        <w:t>»</w:t>
      </w:r>
      <w:r w:rsidRPr="00333597">
        <w:t>.</w:t>
      </w:r>
    </w:p>
    <w:p w14:paraId="4F7C2F59" w14:textId="1D72E5C3" w:rsidR="00333597" w:rsidRDefault="00333597" w:rsidP="009944D4">
      <w:pPr>
        <w:pStyle w:val="a4"/>
        <w:numPr>
          <w:ilvl w:val="2"/>
          <w:numId w:val="15"/>
        </w:numPr>
        <w:jc w:val="both"/>
      </w:pPr>
      <w:r w:rsidRPr="00333597">
        <w:t xml:space="preserve">Правление </w:t>
      </w:r>
      <w:r w:rsidR="009944D4">
        <w:t>ООО «</w:t>
      </w:r>
      <w:r w:rsidR="00980374">
        <w:t>_________________</w:t>
      </w:r>
      <w:r w:rsidR="009944D4">
        <w:t xml:space="preserve">» </w:t>
      </w:r>
      <w:r w:rsidRPr="00333597">
        <w:t>рассматривает отчет о чрезвычайных</w:t>
      </w:r>
      <w:r>
        <w:t xml:space="preserve"> </w:t>
      </w:r>
      <w:r w:rsidRPr="00333597">
        <w:t xml:space="preserve">ситуациях на ближайшем заседании и </w:t>
      </w:r>
      <w:r>
        <w:t xml:space="preserve">принимает решения о </w:t>
      </w:r>
      <w:r w:rsidR="009944D4">
        <w:t>принятии</w:t>
      </w:r>
      <w:r>
        <w:t xml:space="preserve"> необходимых мер </w:t>
      </w:r>
      <w:r w:rsidRPr="00333597">
        <w:t xml:space="preserve">и </w:t>
      </w:r>
      <w:r>
        <w:t xml:space="preserve">необходимости </w:t>
      </w:r>
      <w:r w:rsidR="009944D4">
        <w:t>пересмотра</w:t>
      </w:r>
      <w:r>
        <w:t xml:space="preserve"> </w:t>
      </w:r>
      <w:r w:rsidRPr="00333597">
        <w:t xml:space="preserve">действующего Плана </w:t>
      </w:r>
      <w:r w:rsidR="009944D4">
        <w:t>ОНБ</w:t>
      </w:r>
      <w:r w:rsidRPr="00333597">
        <w:t>.</w:t>
      </w:r>
    </w:p>
    <w:p w14:paraId="6A31415F" w14:textId="0135B63E" w:rsidR="00333597" w:rsidRPr="00333597" w:rsidRDefault="00333597" w:rsidP="00333597">
      <w:pPr>
        <w:pStyle w:val="a4"/>
        <w:numPr>
          <w:ilvl w:val="1"/>
          <w:numId w:val="1"/>
        </w:numPr>
        <w:jc w:val="both"/>
      </w:pPr>
      <w:r w:rsidRPr="00333597">
        <w:t xml:space="preserve">Для </w:t>
      </w:r>
      <w:r w:rsidR="009944D4" w:rsidRPr="00333597">
        <w:t>повышения</w:t>
      </w:r>
      <w:r w:rsidRPr="00333597">
        <w:t xml:space="preserve"> надежности мер по обеспечению непрерывности бизнеса и </w:t>
      </w:r>
      <w:r w:rsidR="009944D4" w:rsidRPr="00333597">
        <w:t>управлению</w:t>
      </w:r>
      <w:r w:rsidRPr="00333597">
        <w:t xml:space="preserve"> инцидентами не реже одного раза в год </w:t>
      </w:r>
      <w:r w:rsidR="009944D4">
        <w:t>осуществляется</w:t>
      </w:r>
      <w:r w:rsidRPr="00333597">
        <w:t xml:space="preserve"> </w:t>
      </w:r>
      <w:r w:rsidR="009944D4">
        <w:t>с</w:t>
      </w:r>
      <w:r w:rsidRPr="00333597">
        <w:t xml:space="preserve">амооценка процесса обеспечения готовности </w:t>
      </w:r>
      <w:r w:rsidR="009944D4">
        <w:t>к</w:t>
      </w:r>
      <w:r w:rsidRPr="00333597">
        <w:t xml:space="preserve"> инцидентам</w:t>
      </w:r>
      <w:r>
        <w:t xml:space="preserve"> </w:t>
      </w:r>
      <w:r w:rsidRPr="00333597">
        <w:t>и непрерывности</w:t>
      </w:r>
      <w:r>
        <w:t xml:space="preserve"> </w:t>
      </w:r>
      <w:r w:rsidRPr="00333597">
        <w:t>деятельности.</w:t>
      </w:r>
    </w:p>
    <w:p w14:paraId="4C20470F" w14:textId="46F173EC" w:rsidR="005348DC" w:rsidRDefault="005348DC" w:rsidP="00ED5C1D">
      <w:pPr>
        <w:pStyle w:val="1"/>
        <w:numPr>
          <w:ilvl w:val="0"/>
          <w:numId w:val="1"/>
        </w:numPr>
      </w:pPr>
      <w:bookmarkStart w:id="5" w:name="_Toc176614216"/>
      <w:r>
        <w:t>Порядок ведения перечня потенциальных чрезвычайных ситуаций</w:t>
      </w:r>
      <w:bookmarkEnd w:id="5"/>
    </w:p>
    <w:p w14:paraId="6F0ECA70" w14:textId="02BBDA68" w:rsidR="00FF039B" w:rsidRDefault="000F5717" w:rsidP="000F5717">
      <w:pPr>
        <w:pStyle w:val="a4"/>
        <w:numPr>
          <w:ilvl w:val="1"/>
          <w:numId w:val="1"/>
        </w:numPr>
        <w:jc w:val="both"/>
      </w:pPr>
      <w:r>
        <w:t>ООО «</w:t>
      </w:r>
      <w:r w:rsidR="00980374">
        <w:t>_________________</w:t>
      </w:r>
      <w:r>
        <w:t xml:space="preserve">» </w:t>
      </w:r>
      <w:r w:rsidR="00FF039B">
        <w:t xml:space="preserve">осуществляет ведение Перечня потенциальных чрезвычайных ситуаций в форме, приведенной в Приложении </w:t>
      </w:r>
      <w:r>
        <w:t>№1</w:t>
      </w:r>
      <w:r w:rsidR="00FF039B">
        <w:t xml:space="preserve"> к Плану </w:t>
      </w:r>
      <w:r>
        <w:t>ОНБ</w:t>
      </w:r>
      <w:r w:rsidR="00FF039B">
        <w:t>.</w:t>
      </w:r>
    </w:p>
    <w:p w14:paraId="6291A2AA" w14:textId="3CF9A10D" w:rsidR="00FF039B" w:rsidRDefault="00FF039B" w:rsidP="000F5717">
      <w:pPr>
        <w:pStyle w:val="a4"/>
        <w:numPr>
          <w:ilvl w:val="1"/>
          <w:numId w:val="1"/>
        </w:numPr>
        <w:jc w:val="both"/>
      </w:pPr>
      <w:r>
        <w:t>Перечень потенциальных чрезвычайных ситуаций пересматривается по необходимости, но не реже чем один раз в год с учетом ответов о чрезвычайных ситуациях за прошедший период.</w:t>
      </w:r>
    </w:p>
    <w:p w14:paraId="081A2D73" w14:textId="24978E26" w:rsidR="00FF039B" w:rsidRDefault="00FF039B" w:rsidP="000F5717">
      <w:pPr>
        <w:pStyle w:val="a4"/>
        <w:numPr>
          <w:ilvl w:val="1"/>
          <w:numId w:val="1"/>
        </w:numPr>
        <w:jc w:val="both"/>
      </w:pPr>
      <w:r>
        <w:t xml:space="preserve">Менеджер </w:t>
      </w:r>
      <w:r w:rsidR="000F5717">
        <w:t>ОНБ</w:t>
      </w:r>
      <w:r>
        <w:t xml:space="preserve"> анализирует отчеты о чрезвычайных ситуациях за прошедший период, проводит </w:t>
      </w:r>
      <w:r w:rsidR="000F5717">
        <w:t>оценку</w:t>
      </w:r>
      <w:r>
        <w:t xml:space="preserve"> возможных расходов (убытков) </w:t>
      </w:r>
      <w:r w:rsidR="000F5717">
        <w:t>ООО «</w:t>
      </w:r>
      <w:r w:rsidR="00980374">
        <w:t>_________________</w:t>
      </w:r>
      <w:r w:rsidR="000F5717">
        <w:t xml:space="preserve">» </w:t>
      </w:r>
      <w:r>
        <w:t>и готовит проект изменений в Перечень ЧС.</w:t>
      </w:r>
    </w:p>
    <w:p w14:paraId="2BA67B39" w14:textId="41C30F57" w:rsidR="00FF039B" w:rsidRDefault="00FF039B" w:rsidP="00F86A01">
      <w:pPr>
        <w:pStyle w:val="a4"/>
        <w:numPr>
          <w:ilvl w:val="1"/>
          <w:numId w:val="1"/>
        </w:numPr>
        <w:jc w:val="both"/>
      </w:pPr>
      <w:r>
        <w:t>Менеджер</w:t>
      </w:r>
      <w:r w:rsidR="000F5717">
        <w:t xml:space="preserve"> ОНБ согласует проект изменений с руководителями структурных подразделений и </w:t>
      </w:r>
      <w:r>
        <w:t xml:space="preserve">предоставляет его Правлению </w:t>
      </w:r>
      <w:r w:rsidR="000F5717">
        <w:t>ООО «</w:t>
      </w:r>
      <w:r w:rsidR="00980374">
        <w:t>_________________</w:t>
      </w:r>
      <w:r w:rsidR="000F5717">
        <w:t>»</w:t>
      </w:r>
      <w:r>
        <w:t>.</w:t>
      </w:r>
    </w:p>
    <w:p w14:paraId="106D48BE" w14:textId="22A1AFA0" w:rsidR="00FF039B" w:rsidRDefault="000F5717" w:rsidP="00F86A01">
      <w:pPr>
        <w:pStyle w:val="a4"/>
        <w:numPr>
          <w:ilvl w:val="1"/>
          <w:numId w:val="1"/>
        </w:numPr>
        <w:jc w:val="both"/>
      </w:pPr>
      <w:r>
        <w:t>П</w:t>
      </w:r>
      <w:r w:rsidR="00FF039B">
        <w:t xml:space="preserve">равление </w:t>
      </w:r>
      <w:r>
        <w:t>ООО «</w:t>
      </w:r>
      <w:r w:rsidR="00980374">
        <w:t>_________________</w:t>
      </w:r>
      <w:r>
        <w:t xml:space="preserve">» </w:t>
      </w:r>
      <w:r w:rsidR="00FF039B">
        <w:t xml:space="preserve">рассматривает Перечень ЧС и рекомендует его к утверждению </w:t>
      </w:r>
      <w:r>
        <w:t>Генеральным директором ООО «</w:t>
      </w:r>
      <w:r w:rsidR="00980374">
        <w:t>_________________</w:t>
      </w:r>
      <w:r>
        <w:t>»</w:t>
      </w:r>
      <w:r w:rsidR="00FF039B">
        <w:t>.</w:t>
      </w:r>
    </w:p>
    <w:p w14:paraId="37F8FE93" w14:textId="0CFEBAF1" w:rsidR="00FF039B" w:rsidRPr="00FF039B" w:rsidRDefault="000F5717" w:rsidP="000F5717">
      <w:pPr>
        <w:pStyle w:val="a4"/>
        <w:numPr>
          <w:ilvl w:val="1"/>
          <w:numId w:val="1"/>
        </w:numPr>
        <w:jc w:val="both"/>
      </w:pPr>
      <w:r>
        <w:t>Генеральный директор ООО «</w:t>
      </w:r>
      <w:r w:rsidR="00980374">
        <w:t>_________________</w:t>
      </w:r>
      <w:r>
        <w:t xml:space="preserve">» </w:t>
      </w:r>
      <w:r w:rsidR="00FF039B">
        <w:t>утверждает Перечень ЧС своим приказом и устанавливает срок</w:t>
      </w:r>
      <w:r>
        <w:t xml:space="preserve"> вступления Перечня в силу</w:t>
      </w:r>
      <w:r w:rsidR="00FF039B">
        <w:t>.</w:t>
      </w:r>
    </w:p>
    <w:p w14:paraId="482F55C5" w14:textId="79268804" w:rsidR="005348DC" w:rsidRDefault="005348DC" w:rsidP="00ED5C1D">
      <w:pPr>
        <w:pStyle w:val="1"/>
        <w:numPr>
          <w:ilvl w:val="0"/>
          <w:numId w:val="1"/>
        </w:numPr>
      </w:pPr>
      <w:bookmarkStart w:id="6" w:name="_Toc176614217"/>
      <w:r>
        <w:t>Порядок осуществления комплекса мероприятий по предотвращению или своевременной ликвидации последствий возможного нарушения режима нормального функционирования компании</w:t>
      </w:r>
      <w:bookmarkEnd w:id="6"/>
    </w:p>
    <w:p w14:paraId="2717DBC6" w14:textId="0FBA6988" w:rsidR="001E3365" w:rsidRDefault="001E3365" w:rsidP="001E3365">
      <w:pPr>
        <w:pStyle w:val="a4"/>
        <w:numPr>
          <w:ilvl w:val="1"/>
          <w:numId w:val="1"/>
        </w:numPr>
        <w:jc w:val="both"/>
      </w:pPr>
      <w:r>
        <w:t>Общие положения:</w:t>
      </w:r>
    </w:p>
    <w:p w14:paraId="29727A03" w14:textId="77777777" w:rsidR="001E3365" w:rsidRPr="001E3365" w:rsidRDefault="001E3365" w:rsidP="001E3365">
      <w:pPr>
        <w:pStyle w:val="a4"/>
        <w:numPr>
          <w:ilvl w:val="0"/>
          <w:numId w:val="15"/>
        </w:numPr>
        <w:jc w:val="both"/>
        <w:rPr>
          <w:vanish/>
        </w:rPr>
      </w:pPr>
    </w:p>
    <w:p w14:paraId="7883D8B5" w14:textId="77777777" w:rsidR="001E3365" w:rsidRPr="001E3365" w:rsidRDefault="001E3365" w:rsidP="001E3365">
      <w:pPr>
        <w:pStyle w:val="a4"/>
        <w:numPr>
          <w:ilvl w:val="0"/>
          <w:numId w:val="15"/>
        </w:numPr>
        <w:jc w:val="both"/>
        <w:rPr>
          <w:vanish/>
        </w:rPr>
      </w:pPr>
    </w:p>
    <w:p w14:paraId="077310C3" w14:textId="77777777" w:rsidR="001E3365" w:rsidRPr="001E3365" w:rsidRDefault="001E3365" w:rsidP="001E3365">
      <w:pPr>
        <w:pStyle w:val="a4"/>
        <w:numPr>
          <w:ilvl w:val="1"/>
          <w:numId w:val="15"/>
        </w:numPr>
        <w:jc w:val="both"/>
        <w:rPr>
          <w:vanish/>
        </w:rPr>
      </w:pPr>
    </w:p>
    <w:p w14:paraId="2284CD18" w14:textId="77777777" w:rsidR="001E3365" w:rsidRDefault="001E3365" w:rsidP="001E3365">
      <w:pPr>
        <w:pStyle w:val="a4"/>
        <w:numPr>
          <w:ilvl w:val="2"/>
          <w:numId w:val="15"/>
        </w:numPr>
        <w:jc w:val="both"/>
      </w:pPr>
      <w:r>
        <w:t>Мероприятия, направленные на предупреждение непредвиденных обстоятельств, а также на максимально возможное снижение размеров ущерба и потерь в случае их возникновения, проводятся заблаговременно.</w:t>
      </w:r>
    </w:p>
    <w:p w14:paraId="18127F8F" w14:textId="05461AB4" w:rsidR="001E3365" w:rsidRDefault="001E3365" w:rsidP="001E3365">
      <w:pPr>
        <w:pStyle w:val="a4"/>
        <w:numPr>
          <w:ilvl w:val="2"/>
          <w:numId w:val="15"/>
        </w:numPr>
        <w:jc w:val="both"/>
      </w:pPr>
      <w:r>
        <w:t>Планирование и осуществление мероприятий по защите ООО «</w:t>
      </w:r>
      <w:r w:rsidR="00980374">
        <w:t>_________________</w:t>
      </w:r>
      <w:r>
        <w:t>» от возникновения непредвиденных обстоятельств проводится с учетом экономических, природных и иных характеристик, особенностей территории расположения ООО «</w:t>
      </w:r>
      <w:r w:rsidR="00980374">
        <w:t>_________________</w:t>
      </w:r>
      <w:r>
        <w:t>» и степени реальной опасности возникновения чрезвычайных ситуаций (непредвиденных обстоятельств).</w:t>
      </w:r>
    </w:p>
    <w:p w14:paraId="27E08C9E" w14:textId="60F4B393" w:rsidR="001E3365" w:rsidRDefault="001E3365" w:rsidP="001E3365">
      <w:pPr>
        <w:pStyle w:val="a4"/>
        <w:numPr>
          <w:ilvl w:val="2"/>
          <w:numId w:val="15"/>
        </w:numPr>
        <w:jc w:val="both"/>
      </w:pPr>
      <w:r>
        <w:lastRenderedPageBreak/>
        <w:t>Объем и содержание мероприятий по защите работников и клиентов ООО «</w:t>
      </w:r>
      <w:r w:rsidR="00980374">
        <w:t>_________________</w:t>
      </w:r>
      <w:r>
        <w:t>», находящихся в офисе ООО «</w:t>
      </w:r>
      <w:r w:rsidR="00980374">
        <w:t>_________________</w:t>
      </w:r>
      <w:r>
        <w:t xml:space="preserve">», а также самого </w:t>
      </w:r>
      <w:r w:rsidR="00BE44FA">
        <w:t>офиса</w:t>
      </w:r>
      <w:r>
        <w:t xml:space="preserve"> </w:t>
      </w:r>
      <w:r w:rsidR="00BE44FA">
        <w:t>ООО «</w:t>
      </w:r>
      <w:r w:rsidR="00980374">
        <w:t>_________________</w:t>
      </w:r>
      <w:r w:rsidR="00BE44FA">
        <w:t xml:space="preserve">» </w:t>
      </w:r>
      <w:r>
        <w:t xml:space="preserve">от чрезвычайных ситуаций (непредвиденных </w:t>
      </w:r>
      <w:r w:rsidR="00BE44FA">
        <w:t>обстоятельств</w:t>
      </w:r>
      <w:r>
        <w:t xml:space="preserve">) определяются исходя из принципа необходимой достаточности и максимально возможного использования имеющихся в распоряжении </w:t>
      </w:r>
      <w:r w:rsidR="00BE44FA">
        <w:t>ООО «</w:t>
      </w:r>
      <w:r w:rsidR="00980374">
        <w:t>_________________</w:t>
      </w:r>
      <w:r w:rsidR="00BE44FA">
        <w:t xml:space="preserve">» </w:t>
      </w:r>
      <w:r>
        <w:t>сил и средств.</w:t>
      </w:r>
    </w:p>
    <w:p w14:paraId="6E25EBCB" w14:textId="7E716A83" w:rsidR="001E3365" w:rsidRDefault="00F86A01" w:rsidP="00F86A01">
      <w:pPr>
        <w:pStyle w:val="a4"/>
        <w:numPr>
          <w:ilvl w:val="1"/>
          <w:numId w:val="1"/>
        </w:numPr>
        <w:jc w:val="both"/>
      </w:pPr>
      <w:r>
        <w:t>Н</w:t>
      </w:r>
      <w:r w:rsidR="001E3365">
        <w:t xml:space="preserve">арушение режима нормального функционирования </w:t>
      </w:r>
      <w:r>
        <w:t>ООО «</w:t>
      </w:r>
      <w:r w:rsidR="00980374">
        <w:t>_________________</w:t>
      </w:r>
      <w:r>
        <w:t xml:space="preserve">» </w:t>
      </w:r>
      <w:r w:rsidR="001E3365">
        <w:t>может наступить вследствие</w:t>
      </w:r>
      <w:r>
        <w:t xml:space="preserve"> </w:t>
      </w:r>
      <w:r w:rsidR="001E3365">
        <w:t>реализации следующих факторов:</w:t>
      </w:r>
    </w:p>
    <w:p w14:paraId="36D60559" w14:textId="77777777" w:rsidR="00F86A01" w:rsidRPr="00F86A01" w:rsidRDefault="00F86A01" w:rsidP="00F86A01">
      <w:pPr>
        <w:pStyle w:val="a4"/>
        <w:numPr>
          <w:ilvl w:val="1"/>
          <w:numId w:val="15"/>
        </w:numPr>
        <w:jc w:val="both"/>
        <w:rPr>
          <w:vanish/>
        </w:rPr>
      </w:pPr>
    </w:p>
    <w:p w14:paraId="0CF61B85" w14:textId="77777777" w:rsidR="00F86A01" w:rsidRDefault="001E3365" w:rsidP="00F86A01">
      <w:pPr>
        <w:pStyle w:val="a4"/>
        <w:numPr>
          <w:ilvl w:val="2"/>
          <w:numId w:val="15"/>
        </w:numPr>
        <w:jc w:val="both"/>
      </w:pPr>
      <w:r>
        <w:t>Выход из строя технических средств</w:t>
      </w:r>
    </w:p>
    <w:p w14:paraId="79CB8A66" w14:textId="48F87891" w:rsidR="004926AE" w:rsidRDefault="001E3365" w:rsidP="004926AE">
      <w:pPr>
        <w:pStyle w:val="a4"/>
        <w:ind w:left="1418"/>
        <w:jc w:val="both"/>
      </w:pPr>
      <w:r>
        <w:t xml:space="preserve">Мероприятия, осуществляемые </w:t>
      </w:r>
      <w:r w:rsidR="00F86A01">
        <w:t>ООО «</w:t>
      </w:r>
      <w:r w:rsidR="00980374">
        <w:t>_________________</w:t>
      </w:r>
      <w:r w:rsidR="00F86A01">
        <w:t>» в</w:t>
      </w:r>
      <w:r>
        <w:t xml:space="preserve"> случае реализации данного фактора, описаны в документе «Порядок взаимодействия между подразделениями </w:t>
      </w:r>
      <w:r w:rsidR="004926AE">
        <w:t>ООО «</w:t>
      </w:r>
      <w:r w:rsidR="00980374">
        <w:t>_________________</w:t>
      </w:r>
      <w:r w:rsidR="004926AE">
        <w:t xml:space="preserve">» </w:t>
      </w:r>
      <w:r>
        <w:t>при возникновении нештатных ситуаций».</w:t>
      </w:r>
    </w:p>
    <w:p w14:paraId="4708BE33" w14:textId="77777777" w:rsidR="004926AE" w:rsidRDefault="001E3365" w:rsidP="004926AE">
      <w:pPr>
        <w:pStyle w:val="a4"/>
        <w:numPr>
          <w:ilvl w:val="2"/>
          <w:numId w:val="15"/>
        </w:numPr>
        <w:jc w:val="both"/>
      </w:pPr>
      <w:r>
        <w:t>Сбои в работе автоматизированных информационных систем</w:t>
      </w:r>
    </w:p>
    <w:p w14:paraId="0C74855E" w14:textId="54596702" w:rsidR="004926AE" w:rsidRDefault="004926AE" w:rsidP="004926AE">
      <w:pPr>
        <w:pStyle w:val="a4"/>
        <w:ind w:left="1418"/>
        <w:jc w:val="both"/>
      </w:pPr>
      <w:r>
        <w:t>Мероприятия</w:t>
      </w:r>
      <w:r w:rsidR="001E3365">
        <w:t xml:space="preserve">, </w:t>
      </w:r>
      <w:r>
        <w:t>осуществляемые</w:t>
      </w:r>
      <w:r w:rsidR="001E3365">
        <w:t xml:space="preserve"> </w:t>
      </w:r>
      <w:r>
        <w:t>ООО «</w:t>
      </w:r>
      <w:r w:rsidR="00980374">
        <w:t>_________________</w:t>
      </w:r>
      <w:r>
        <w:t xml:space="preserve">» </w:t>
      </w:r>
      <w:r w:rsidR="001E3365">
        <w:t xml:space="preserve">в случае реализации данного фактора, описаны в документе «Порядок взаимодействия между </w:t>
      </w:r>
      <w:r>
        <w:t>подразделениями</w:t>
      </w:r>
      <w:r w:rsidR="001E3365">
        <w:t xml:space="preserve"> </w:t>
      </w:r>
      <w:r>
        <w:t>ООО «</w:t>
      </w:r>
      <w:r w:rsidR="00980374">
        <w:t>_________________</w:t>
      </w:r>
      <w:r>
        <w:t xml:space="preserve">» </w:t>
      </w:r>
      <w:r w:rsidR="001E3365">
        <w:t>при возникновении нештатных ситуаций».</w:t>
      </w:r>
    </w:p>
    <w:p w14:paraId="2048ABC6" w14:textId="763A7FD0" w:rsidR="004926AE" w:rsidRDefault="001E3365" w:rsidP="004926AE">
      <w:pPr>
        <w:pStyle w:val="a4"/>
        <w:ind w:left="1418"/>
        <w:jc w:val="both"/>
      </w:pPr>
      <w:r>
        <w:t>Порядок создания резервн</w:t>
      </w:r>
      <w:r w:rsidR="004926AE">
        <w:t>ы</w:t>
      </w:r>
      <w:r>
        <w:t xml:space="preserve">х </w:t>
      </w:r>
      <w:r w:rsidR="004926AE">
        <w:t>к</w:t>
      </w:r>
      <w:r>
        <w:t>опий баз данных предусмотрен документом «</w:t>
      </w:r>
      <w:r w:rsidR="004926AE">
        <w:t>Порядок</w:t>
      </w:r>
      <w:r>
        <w:t xml:space="preserve"> хранения и защиты информации </w:t>
      </w:r>
      <w:r w:rsidR="004926AE">
        <w:t>ООО «</w:t>
      </w:r>
      <w:r w:rsidR="00980374">
        <w:t>_________________</w:t>
      </w:r>
      <w:r w:rsidR="004926AE">
        <w:t>»».</w:t>
      </w:r>
    </w:p>
    <w:p w14:paraId="7DEC2649" w14:textId="77777777" w:rsidR="004926AE" w:rsidRDefault="001E3365" w:rsidP="004926AE">
      <w:pPr>
        <w:pStyle w:val="a4"/>
        <w:numPr>
          <w:ilvl w:val="2"/>
          <w:numId w:val="15"/>
        </w:numPr>
        <w:jc w:val="both"/>
      </w:pPr>
      <w:r>
        <w:t>Нарушение коммунальной инфраструктуры</w:t>
      </w:r>
    </w:p>
    <w:p w14:paraId="5252556D" w14:textId="4999B15E" w:rsidR="004926AE" w:rsidRDefault="004926AE" w:rsidP="004926AE">
      <w:pPr>
        <w:pStyle w:val="a4"/>
        <w:ind w:left="1418"/>
        <w:jc w:val="both"/>
      </w:pPr>
      <w:r>
        <w:t>Взаимодействие</w:t>
      </w:r>
      <w:r w:rsidR="001E3365">
        <w:t xml:space="preserve"> </w:t>
      </w:r>
      <w:r>
        <w:t>с</w:t>
      </w:r>
      <w:r w:rsidR="001E3365">
        <w:t xml:space="preserve"> коммунальными сл</w:t>
      </w:r>
      <w:r>
        <w:t>у</w:t>
      </w:r>
      <w:r w:rsidR="001E3365">
        <w:t xml:space="preserve">жбами </w:t>
      </w:r>
      <w:r>
        <w:t>производится</w:t>
      </w:r>
      <w:r w:rsidR="001E3365">
        <w:t xml:space="preserve"> </w:t>
      </w:r>
      <w:r>
        <w:t>в</w:t>
      </w:r>
      <w:r w:rsidR="001E3365">
        <w:t xml:space="preserve"> соответствии с порядком, предусмотренн</w:t>
      </w:r>
      <w:r>
        <w:t>ы</w:t>
      </w:r>
      <w:r w:rsidR="001E3365">
        <w:t xml:space="preserve">м разделом 8 Плана </w:t>
      </w:r>
      <w:r>
        <w:t>ОНБ</w:t>
      </w:r>
      <w:r w:rsidR="001E3365">
        <w:t xml:space="preserve">. Список </w:t>
      </w:r>
      <w:r>
        <w:t>к</w:t>
      </w:r>
      <w:r w:rsidR="001E3365">
        <w:t xml:space="preserve">онтактов при взаимодействии с коммунальными, аварийными и специализированными службами утверждается </w:t>
      </w:r>
      <w:r>
        <w:t>Генеральным директором ООО «</w:t>
      </w:r>
      <w:r w:rsidR="00980374">
        <w:t>_________________</w:t>
      </w:r>
      <w:r>
        <w:t>»</w:t>
      </w:r>
      <w:r w:rsidR="001E3365">
        <w:t xml:space="preserve">. Форма списка приведена в Приложении </w:t>
      </w:r>
      <w:r>
        <w:t>№3</w:t>
      </w:r>
      <w:r w:rsidR="001E3365">
        <w:t xml:space="preserve"> к Плану </w:t>
      </w:r>
      <w:r>
        <w:t>ОНБ</w:t>
      </w:r>
      <w:r w:rsidR="001E3365">
        <w:t>.</w:t>
      </w:r>
    </w:p>
    <w:p w14:paraId="61F42403" w14:textId="77777777" w:rsidR="004926AE" w:rsidRDefault="001E3365" w:rsidP="004926AE">
      <w:pPr>
        <w:pStyle w:val="a4"/>
        <w:numPr>
          <w:ilvl w:val="2"/>
          <w:numId w:val="15"/>
        </w:numPr>
        <w:jc w:val="both"/>
      </w:pPr>
      <w:r>
        <w:t>Перебои в электроснабжении</w:t>
      </w:r>
    </w:p>
    <w:p w14:paraId="78E43E21" w14:textId="4A1DEE84" w:rsidR="00C86B0E" w:rsidRDefault="004926AE" w:rsidP="00C86B0E">
      <w:pPr>
        <w:pStyle w:val="a4"/>
        <w:ind w:left="1418"/>
        <w:jc w:val="both"/>
      </w:pPr>
      <w:r>
        <w:t>Мероприятия</w:t>
      </w:r>
      <w:r w:rsidR="001E3365">
        <w:t xml:space="preserve">, </w:t>
      </w:r>
      <w:r>
        <w:t>о</w:t>
      </w:r>
      <w:r w:rsidR="001E3365">
        <w:t xml:space="preserve">существляемые </w:t>
      </w:r>
      <w:r>
        <w:t>ООО «</w:t>
      </w:r>
      <w:r w:rsidR="00980374">
        <w:t>_________________</w:t>
      </w:r>
      <w:r>
        <w:t xml:space="preserve">» </w:t>
      </w:r>
      <w:r w:rsidR="001E3365">
        <w:t xml:space="preserve">в </w:t>
      </w:r>
      <w:r>
        <w:t>с</w:t>
      </w:r>
      <w:r w:rsidR="001E3365">
        <w:t xml:space="preserve">лучае реализации данного фактора, описаны в </w:t>
      </w:r>
      <w:r>
        <w:t>документе</w:t>
      </w:r>
      <w:r w:rsidR="001E3365">
        <w:t xml:space="preserve"> «Порядок взаимодействия между подразделениями </w:t>
      </w:r>
      <w:r>
        <w:t>ООО «</w:t>
      </w:r>
      <w:r w:rsidR="00980374">
        <w:t>_________________</w:t>
      </w:r>
      <w:r>
        <w:t xml:space="preserve">» </w:t>
      </w:r>
      <w:r w:rsidR="001E3365">
        <w:t xml:space="preserve">при </w:t>
      </w:r>
      <w:r>
        <w:t>возникновении</w:t>
      </w:r>
      <w:r w:rsidR="001E3365">
        <w:t xml:space="preserve"> нештатных ситуаций».</w:t>
      </w:r>
    </w:p>
    <w:p w14:paraId="563CFE6F" w14:textId="280250DD" w:rsidR="001E3365" w:rsidRPr="001E3365" w:rsidRDefault="001E3365" w:rsidP="00C86B0E">
      <w:pPr>
        <w:pStyle w:val="a4"/>
        <w:ind w:left="1418"/>
        <w:jc w:val="both"/>
      </w:pPr>
      <w:r>
        <w:t xml:space="preserve">Порядок функционирования системы бесперебойного электропитания предусмотрен документом «Порядок хранения и защиты информации </w:t>
      </w:r>
      <w:r w:rsidR="00C86B0E">
        <w:t>ООО «</w:t>
      </w:r>
      <w:r w:rsidR="00980374">
        <w:t>_________________</w:t>
      </w:r>
      <w:r w:rsidR="00C86B0E">
        <w:t>»»</w:t>
      </w:r>
      <w:r>
        <w:t>.</w:t>
      </w:r>
    </w:p>
    <w:p w14:paraId="2E0B0CB4" w14:textId="3B4B4A4E" w:rsidR="005348DC" w:rsidRDefault="005348DC" w:rsidP="00ED5C1D">
      <w:pPr>
        <w:pStyle w:val="1"/>
        <w:numPr>
          <w:ilvl w:val="0"/>
          <w:numId w:val="1"/>
        </w:numPr>
      </w:pPr>
      <w:bookmarkStart w:id="7" w:name="_Toc176614218"/>
      <w:r>
        <w:t>Переход работы компании в «чрезвычайный» режим</w:t>
      </w:r>
      <w:bookmarkEnd w:id="7"/>
    </w:p>
    <w:p w14:paraId="25FC7181" w14:textId="1864F41E" w:rsidR="009A5800" w:rsidRDefault="009A5800" w:rsidP="00AD104E">
      <w:pPr>
        <w:pStyle w:val="a4"/>
        <w:numPr>
          <w:ilvl w:val="1"/>
          <w:numId w:val="1"/>
        </w:numPr>
        <w:jc w:val="both"/>
      </w:pPr>
      <w:r>
        <w:t>Порядок выявления чрезвычайной ситуации и принятия решения о переводе ООО «</w:t>
      </w:r>
      <w:r w:rsidR="00980374">
        <w:t>_________________</w:t>
      </w:r>
      <w:r>
        <w:t>» в «чрезвычайный» режим</w:t>
      </w:r>
    </w:p>
    <w:p w14:paraId="12EE06D5" w14:textId="77777777" w:rsidR="009A5800" w:rsidRPr="009A5800" w:rsidRDefault="009A5800" w:rsidP="009A5800">
      <w:pPr>
        <w:pStyle w:val="a4"/>
        <w:numPr>
          <w:ilvl w:val="0"/>
          <w:numId w:val="15"/>
        </w:numPr>
        <w:jc w:val="both"/>
        <w:rPr>
          <w:vanish/>
        </w:rPr>
      </w:pPr>
    </w:p>
    <w:p w14:paraId="2DDF5FEF" w14:textId="77777777" w:rsidR="009A5800" w:rsidRPr="009A5800" w:rsidRDefault="009A5800" w:rsidP="009A5800">
      <w:pPr>
        <w:pStyle w:val="a4"/>
        <w:numPr>
          <w:ilvl w:val="1"/>
          <w:numId w:val="15"/>
        </w:numPr>
        <w:jc w:val="both"/>
        <w:rPr>
          <w:vanish/>
        </w:rPr>
      </w:pPr>
    </w:p>
    <w:p w14:paraId="609B3901" w14:textId="5088DEFD" w:rsidR="009A5800" w:rsidRDefault="009A5800" w:rsidP="009A5800">
      <w:pPr>
        <w:pStyle w:val="a4"/>
        <w:numPr>
          <w:ilvl w:val="2"/>
          <w:numId w:val="15"/>
        </w:numPr>
        <w:jc w:val="both"/>
      </w:pPr>
      <w:r>
        <w:t>В качестве источников информации о наступлении обстоятельств, которые могут являться основанием для признания ситуации чрезвычайной, рассматриваются:</w:t>
      </w:r>
    </w:p>
    <w:p w14:paraId="4A3E2F33" w14:textId="3875FAD3" w:rsidR="009A5800" w:rsidRDefault="009A5800" w:rsidP="009A5800">
      <w:pPr>
        <w:pStyle w:val="a4"/>
        <w:numPr>
          <w:ilvl w:val="0"/>
          <w:numId w:val="17"/>
        </w:numPr>
        <w:jc w:val="both"/>
      </w:pPr>
      <w:r>
        <w:t>работники ООО «</w:t>
      </w:r>
      <w:r w:rsidR="00980374">
        <w:t>_________________</w:t>
      </w:r>
      <w:r>
        <w:t>»;</w:t>
      </w:r>
    </w:p>
    <w:p w14:paraId="2BB11288" w14:textId="77777777" w:rsidR="009A5800" w:rsidRDefault="009A5800" w:rsidP="009A5800">
      <w:pPr>
        <w:pStyle w:val="a4"/>
        <w:numPr>
          <w:ilvl w:val="0"/>
          <w:numId w:val="17"/>
        </w:numPr>
        <w:jc w:val="both"/>
      </w:pPr>
      <w:r>
        <w:t>органы государственной власти и муниципального самоуправления;</w:t>
      </w:r>
    </w:p>
    <w:p w14:paraId="639204CA" w14:textId="77777777" w:rsidR="009A5800" w:rsidRDefault="009A5800" w:rsidP="009A5800">
      <w:pPr>
        <w:pStyle w:val="a4"/>
        <w:numPr>
          <w:ilvl w:val="0"/>
          <w:numId w:val="17"/>
        </w:numPr>
        <w:jc w:val="both"/>
      </w:pPr>
      <w:r>
        <w:t>коммунальные, аварийные и специализированные службы;</w:t>
      </w:r>
    </w:p>
    <w:p w14:paraId="4F8D7050" w14:textId="77777777" w:rsidR="009A5800" w:rsidRDefault="009A5800" w:rsidP="009A5800">
      <w:pPr>
        <w:pStyle w:val="a4"/>
        <w:numPr>
          <w:ilvl w:val="0"/>
          <w:numId w:val="17"/>
        </w:numPr>
        <w:jc w:val="both"/>
      </w:pPr>
      <w:r>
        <w:t>средства массовой информации;</w:t>
      </w:r>
    </w:p>
    <w:p w14:paraId="66E10203" w14:textId="07871E3E" w:rsidR="009A5800" w:rsidRDefault="009A5800" w:rsidP="009A5800">
      <w:pPr>
        <w:pStyle w:val="a4"/>
        <w:numPr>
          <w:ilvl w:val="0"/>
          <w:numId w:val="17"/>
        </w:numPr>
        <w:jc w:val="both"/>
      </w:pPr>
      <w:r>
        <w:t>партнеры и клиенты ООО «</w:t>
      </w:r>
      <w:r w:rsidR="00980374">
        <w:t>_________________</w:t>
      </w:r>
      <w:r>
        <w:t>».</w:t>
      </w:r>
    </w:p>
    <w:p w14:paraId="4DE44DF0" w14:textId="41BD3CF9" w:rsidR="009A5800" w:rsidRDefault="009A5800" w:rsidP="009A5800">
      <w:pPr>
        <w:pStyle w:val="a4"/>
        <w:numPr>
          <w:ilvl w:val="2"/>
          <w:numId w:val="15"/>
        </w:numPr>
        <w:jc w:val="both"/>
      </w:pPr>
      <w:r>
        <w:t>В случае наступления обстоятельств, которые могут являться основанием для признания ситуации чрезвычайной, работник ООО «</w:t>
      </w:r>
      <w:r w:rsidR="00980374">
        <w:t>_________________</w:t>
      </w:r>
      <w:r>
        <w:t xml:space="preserve">», </w:t>
      </w:r>
      <w:r>
        <w:lastRenderedPageBreak/>
        <w:t>который узнал о возникновении чрезвычайной ситуации от одного из источников, перечисленных в п. 8.1.1., незамедлительно сообщает о ней Генеральному директору ООО «</w:t>
      </w:r>
      <w:r w:rsidR="00980374">
        <w:t>_________________</w:t>
      </w:r>
      <w:r>
        <w:t>» и/или членам Правления ООО «</w:t>
      </w:r>
      <w:r w:rsidR="00980374">
        <w:t>_________________</w:t>
      </w:r>
      <w:r>
        <w:t>» с использованием телефонной связи.</w:t>
      </w:r>
    </w:p>
    <w:p w14:paraId="4A8EDFE8" w14:textId="51D3CB44" w:rsidR="009A5800" w:rsidRPr="00E44C1A" w:rsidRDefault="009A5800" w:rsidP="009A5800">
      <w:pPr>
        <w:pStyle w:val="a4"/>
        <w:numPr>
          <w:ilvl w:val="2"/>
          <w:numId w:val="15"/>
        </w:numPr>
        <w:jc w:val="both"/>
      </w:pPr>
      <w:r>
        <w:t>Решение о переводе работы ООО «</w:t>
      </w:r>
      <w:r w:rsidR="00980374">
        <w:t>_________________</w:t>
      </w:r>
      <w:r>
        <w:t>» в «чрезвычайный» режим принимается Генеральным директором ООО «</w:t>
      </w:r>
      <w:r w:rsidR="00980374">
        <w:t>_________________</w:t>
      </w:r>
      <w:r>
        <w:t xml:space="preserve">» посредством издания приказа о переводе </w:t>
      </w:r>
      <w:r w:rsidR="008D122C">
        <w:t>ООО «</w:t>
      </w:r>
      <w:r w:rsidR="00980374">
        <w:t>_________________</w:t>
      </w:r>
      <w:r w:rsidR="008D122C">
        <w:t xml:space="preserve">» </w:t>
      </w:r>
      <w:r>
        <w:t xml:space="preserve">в режим «чрезвычайного» управления, который доводится до сведения всех работников </w:t>
      </w:r>
      <w:r w:rsidR="008D122C">
        <w:t>ООО «</w:t>
      </w:r>
      <w:r w:rsidR="00980374">
        <w:t>_________________</w:t>
      </w:r>
      <w:r w:rsidR="008D122C">
        <w:t xml:space="preserve">» </w:t>
      </w:r>
      <w:r>
        <w:t>любыми возможн</w:t>
      </w:r>
      <w:r w:rsidR="008D122C">
        <w:t>ы</w:t>
      </w:r>
      <w:r>
        <w:t xml:space="preserve">ми при данных обстоятельствах способами и средствами. Критериями оценки тяжести чрезвычайной ситуации являются возникновение угрозы для здоровья и жизни людей и возможный экономический ущерб, </w:t>
      </w:r>
      <w:r w:rsidRPr="00E44C1A">
        <w:t xml:space="preserve">превышающий </w:t>
      </w:r>
      <w:r w:rsidR="00337F63" w:rsidRPr="00E44C1A">
        <w:t xml:space="preserve">10 </w:t>
      </w:r>
      <w:r w:rsidRPr="00E44C1A">
        <w:t>миллион</w:t>
      </w:r>
      <w:r w:rsidR="001430EF" w:rsidRPr="00E44C1A">
        <w:t>ов</w:t>
      </w:r>
      <w:r w:rsidRPr="00E44C1A">
        <w:t xml:space="preserve"> рублей.</w:t>
      </w:r>
    </w:p>
    <w:p w14:paraId="66309A73" w14:textId="71D78C21" w:rsidR="009A5800" w:rsidRDefault="009A5800" w:rsidP="009A5800">
      <w:pPr>
        <w:pStyle w:val="a4"/>
        <w:numPr>
          <w:ilvl w:val="1"/>
          <w:numId w:val="1"/>
        </w:numPr>
        <w:jc w:val="both"/>
      </w:pPr>
      <w:r>
        <w:t xml:space="preserve">Порядок управления </w:t>
      </w:r>
      <w:r w:rsidR="008D122C">
        <w:t>ООО «</w:t>
      </w:r>
      <w:r w:rsidR="00980374">
        <w:t>_________________</w:t>
      </w:r>
      <w:r w:rsidR="008D122C">
        <w:t xml:space="preserve">» </w:t>
      </w:r>
      <w:r>
        <w:t>в «чрезвычайном» режиме</w:t>
      </w:r>
    </w:p>
    <w:p w14:paraId="25A178A3" w14:textId="77777777" w:rsidR="008D122C" w:rsidRPr="008D122C" w:rsidRDefault="008D122C" w:rsidP="008D122C">
      <w:pPr>
        <w:pStyle w:val="a4"/>
        <w:numPr>
          <w:ilvl w:val="1"/>
          <w:numId w:val="15"/>
        </w:numPr>
        <w:jc w:val="both"/>
        <w:rPr>
          <w:vanish/>
        </w:rPr>
      </w:pPr>
    </w:p>
    <w:p w14:paraId="71A21F71" w14:textId="0E8EF40F" w:rsidR="009A5800" w:rsidRDefault="009A5800" w:rsidP="008D122C">
      <w:pPr>
        <w:pStyle w:val="a4"/>
        <w:numPr>
          <w:ilvl w:val="2"/>
          <w:numId w:val="15"/>
        </w:numPr>
        <w:jc w:val="both"/>
      </w:pPr>
      <w:r>
        <w:t xml:space="preserve">Порядок взаимодействия, в том числе порядок экстренного оповещения и связи между органами управления, подразделениями и работниками </w:t>
      </w:r>
      <w:r w:rsidR="008D122C">
        <w:t>ООО «</w:t>
      </w:r>
      <w:r w:rsidR="00980374">
        <w:t>_________________</w:t>
      </w:r>
      <w:r w:rsidR="008D122C">
        <w:t xml:space="preserve">» </w:t>
      </w:r>
      <w:r>
        <w:t>при возникновении непредвиденных обстоятельств:</w:t>
      </w:r>
    </w:p>
    <w:p w14:paraId="1EA9B114" w14:textId="73AC644E" w:rsidR="00EA61EC" w:rsidRDefault="008D122C" w:rsidP="00EA61EC">
      <w:pPr>
        <w:pStyle w:val="a4"/>
        <w:numPr>
          <w:ilvl w:val="0"/>
          <w:numId w:val="18"/>
        </w:numPr>
        <w:jc w:val="both"/>
      </w:pPr>
      <w:r>
        <w:t>Генеральный директор ООО «</w:t>
      </w:r>
      <w:r w:rsidR="00980374">
        <w:t>_________________</w:t>
      </w:r>
      <w:r>
        <w:t xml:space="preserve">» </w:t>
      </w:r>
      <w:r w:rsidR="009A5800">
        <w:t xml:space="preserve">или </w:t>
      </w:r>
      <w:proofErr w:type="gramStart"/>
      <w:r w:rsidR="009A5800">
        <w:t>лицо</w:t>
      </w:r>
      <w:proofErr w:type="gramEnd"/>
      <w:r w:rsidR="009A5800">
        <w:t xml:space="preserve"> его замещающее дает указания </w:t>
      </w:r>
      <w:r>
        <w:t>руководителям</w:t>
      </w:r>
      <w:r w:rsidR="009A5800">
        <w:t xml:space="preserve"> структурных подразделений </w:t>
      </w:r>
      <w:r>
        <w:t>ООО «</w:t>
      </w:r>
      <w:r w:rsidR="00980374">
        <w:t>_________________</w:t>
      </w:r>
      <w:r>
        <w:t xml:space="preserve">» </w:t>
      </w:r>
      <w:r w:rsidR="009A5800">
        <w:t xml:space="preserve">о необходимости оповещения всех работников. Список телефонов руководителей структурных подразделений </w:t>
      </w:r>
      <w:r>
        <w:t>ООО «</w:t>
      </w:r>
      <w:r w:rsidR="00980374">
        <w:t>_________________</w:t>
      </w:r>
      <w:r>
        <w:t>»</w:t>
      </w:r>
      <w:r w:rsidR="009A5800">
        <w:t xml:space="preserve">, которых необходимо оповестить при возникновении непредвиденных обстоятельств, утверждается </w:t>
      </w:r>
      <w:r>
        <w:t>Генеральным директором</w:t>
      </w:r>
      <w:r w:rsidR="009A5800">
        <w:t xml:space="preserve"> </w:t>
      </w:r>
      <w:r>
        <w:t>ООО «</w:t>
      </w:r>
      <w:r w:rsidR="00980374">
        <w:t>_________________</w:t>
      </w:r>
      <w:r>
        <w:t>»</w:t>
      </w:r>
      <w:r w:rsidR="009A5800">
        <w:t xml:space="preserve">. Форма списка приведена в Приложении </w:t>
      </w:r>
      <w:r>
        <w:t>№2</w:t>
      </w:r>
      <w:r w:rsidR="009A5800">
        <w:t xml:space="preserve"> к настоящему Плану</w:t>
      </w:r>
      <w:r w:rsidR="00D25658">
        <w:t xml:space="preserve"> ОНБ.</w:t>
      </w:r>
    </w:p>
    <w:p w14:paraId="290A6113" w14:textId="45730400" w:rsidR="00EA61EC" w:rsidRDefault="009A5800" w:rsidP="00EA61EC">
      <w:pPr>
        <w:pStyle w:val="a4"/>
        <w:numPr>
          <w:ilvl w:val="0"/>
          <w:numId w:val="18"/>
        </w:numPr>
        <w:jc w:val="both"/>
      </w:pPr>
      <w:r>
        <w:t xml:space="preserve">Руководители структурных подразделений </w:t>
      </w:r>
      <w:r w:rsidR="00EA61EC">
        <w:t>ООО «</w:t>
      </w:r>
      <w:r w:rsidR="00980374">
        <w:t>_________________</w:t>
      </w:r>
      <w:r w:rsidR="00EA61EC">
        <w:t xml:space="preserve">» </w:t>
      </w:r>
      <w:r>
        <w:t xml:space="preserve">или </w:t>
      </w:r>
      <w:proofErr w:type="gramStart"/>
      <w:r>
        <w:t>лица</w:t>
      </w:r>
      <w:proofErr w:type="gramEnd"/>
      <w:r>
        <w:t xml:space="preserve"> их замещающие оповещают работников своих подразделений. Система оповещения должна обеспечивать максимально быстрое оповещение всех работников </w:t>
      </w:r>
      <w:r w:rsidR="00EA61EC">
        <w:t>ООО «</w:t>
      </w:r>
      <w:r w:rsidR="00980374">
        <w:t>_________________</w:t>
      </w:r>
      <w:r w:rsidR="00EA61EC">
        <w:t xml:space="preserve">» </w:t>
      </w:r>
      <w:r>
        <w:t>о возникновении чрезвычайных обстоятельств.</w:t>
      </w:r>
    </w:p>
    <w:p w14:paraId="73CACF42" w14:textId="462A4D70" w:rsidR="00EA61EC" w:rsidRDefault="009A5800" w:rsidP="00EA61EC">
      <w:pPr>
        <w:pStyle w:val="a4"/>
        <w:numPr>
          <w:ilvl w:val="0"/>
          <w:numId w:val="18"/>
        </w:numPr>
        <w:jc w:val="both"/>
      </w:pPr>
      <w:r>
        <w:t xml:space="preserve">После получения информации о возникновении непредвиденной чрезвычайной ситуации работники </w:t>
      </w:r>
      <w:r w:rsidR="00EA61EC">
        <w:t>ООО «</w:t>
      </w:r>
      <w:r w:rsidR="00980374">
        <w:t>_________________</w:t>
      </w:r>
      <w:r w:rsidR="00EA61EC">
        <w:t>»</w:t>
      </w:r>
      <w:r>
        <w:t>, ответственные за ее устранение, обязаны прибыть на рабочее место в кратчайшее время.</w:t>
      </w:r>
    </w:p>
    <w:p w14:paraId="7F40EE5F" w14:textId="21846A42" w:rsidR="009A5800" w:rsidRDefault="009A5800" w:rsidP="00EA61EC">
      <w:pPr>
        <w:pStyle w:val="a4"/>
        <w:numPr>
          <w:ilvl w:val="0"/>
          <w:numId w:val="18"/>
        </w:numPr>
        <w:jc w:val="both"/>
      </w:pPr>
      <w:r>
        <w:t xml:space="preserve">Руководители структурных подразделений или </w:t>
      </w:r>
      <w:proofErr w:type="gramStart"/>
      <w:r>
        <w:t>лица</w:t>
      </w:r>
      <w:proofErr w:type="gramEnd"/>
      <w:r>
        <w:t xml:space="preserve"> их замещающие принимают решения и руководящие указание в пределах своей компетенции в </w:t>
      </w:r>
      <w:r w:rsidR="00EA61EC">
        <w:t>целях</w:t>
      </w:r>
      <w:r>
        <w:t xml:space="preserve"> минимизации потерь </w:t>
      </w:r>
      <w:r w:rsidR="00EA61EC">
        <w:t>ООО «</w:t>
      </w:r>
      <w:r w:rsidR="00980374">
        <w:t>_________________</w:t>
      </w:r>
      <w:r w:rsidR="00EA61EC">
        <w:t>»</w:t>
      </w:r>
      <w:r>
        <w:t>.</w:t>
      </w:r>
    </w:p>
    <w:p w14:paraId="7905BCFA" w14:textId="78C2089B" w:rsidR="009A5800" w:rsidRDefault="009A5800" w:rsidP="00EA61EC">
      <w:pPr>
        <w:pStyle w:val="a4"/>
        <w:numPr>
          <w:ilvl w:val="2"/>
          <w:numId w:val="15"/>
        </w:numPr>
        <w:jc w:val="both"/>
      </w:pPr>
      <w:r>
        <w:t xml:space="preserve">Порядок </w:t>
      </w:r>
      <w:r w:rsidR="00EA61EC">
        <w:t>информирования</w:t>
      </w:r>
      <w:r>
        <w:t xml:space="preserve"> заинтересованных лиц (</w:t>
      </w:r>
      <w:r w:rsidR="00EA61EC">
        <w:t>клиентов</w:t>
      </w:r>
      <w:r>
        <w:t xml:space="preserve"> и контрагентов) о возникновении непредвиденных обстоятельств, порядок взаимодействия с заинтересованными лицами (</w:t>
      </w:r>
      <w:r w:rsidR="00EA61EC">
        <w:t>к</w:t>
      </w:r>
      <w:r>
        <w:t>лиентами, контрагентами)</w:t>
      </w:r>
      <w:r w:rsidR="00EA61EC">
        <w:t xml:space="preserve"> </w:t>
      </w:r>
      <w:r>
        <w:t>по вопросам обеспечения непрерывности и</w:t>
      </w:r>
      <w:r w:rsidR="00EA61EC">
        <w:t>/</w:t>
      </w:r>
      <w:r>
        <w:t xml:space="preserve">или восстановления деятельности </w:t>
      </w:r>
      <w:r w:rsidR="00EA61EC">
        <w:t>ООО «</w:t>
      </w:r>
      <w:r w:rsidR="00980374">
        <w:t>_________________</w:t>
      </w:r>
      <w:r w:rsidR="00EA61EC">
        <w:t>»</w:t>
      </w:r>
      <w:r>
        <w:t>.</w:t>
      </w:r>
    </w:p>
    <w:p w14:paraId="68FFF435" w14:textId="77777777" w:rsidR="00EA61EC" w:rsidRDefault="009A5800" w:rsidP="00EA61EC">
      <w:pPr>
        <w:pStyle w:val="a4"/>
        <w:numPr>
          <w:ilvl w:val="0"/>
          <w:numId w:val="19"/>
        </w:numPr>
        <w:jc w:val="both"/>
      </w:pPr>
      <w:r>
        <w:t xml:space="preserve">Для </w:t>
      </w:r>
      <w:r w:rsidR="00EA61EC">
        <w:t>информирования</w:t>
      </w:r>
      <w:r>
        <w:t xml:space="preserve"> заинтересованных лиц могут использоваться любые доступные в режиме чрезвычайной ситуации каналы </w:t>
      </w:r>
      <w:r w:rsidR="00EA61EC">
        <w:t>связи</w:t>
      </w:r>
      <w:r>
        <w:t xml:space="preserve">, </w:t>
      </w:r>
      <w:r w:rsidR="00EA61EC">
        <w:t>л</w:t>
      </w:r>
      <w:r>
        <w:t>ибо личное посещение.</w:t>
      </w:r>
    </w:p>
    <w:p w14:paraId="3C39A77E" w14:textId="618A3D4C" w:rsidR="00D3149D" w:rsidRDefault="009A5800" w:rsidP="00D3149D">
      <w:pPr>
        <w:pStyle w:val="a4"/>
        <w:numPr>
          <w:ilvl w:val="0"/>
          <w:numId w:val="19"/>
        </w:numPr>
        <w:jc w:val="both"/>
      </w:pPr>
      <w:r>
        <w:t xml:space="preserve">Решение об информировании тех или иных заинтересованных лиц принимает </w:t>
      </w:r>
      <w:r w:rsidR="00EA61EC">
        <w:t>Генеральный директор ООО «</w:t>
      </w:r>
      <w:r w:rsidR="00980374">
        <w:t>_________________</w:t>
      </w:r>
      <w:r w:rsidR="00EA61EC">
        <w:t xml:space="preserve">» </w:t>
      </w:r>
      <w:r>
        <w:t xml:space="preserve">(либо его заместитель) на </w:t>
      </w:r>
      <w:r w:rsidR="00EA61EC">
        <w:t>основании</w:t>
      </w:r>
      <w:r>
        <w:t xml:space="preserve"> отнесения </w:t>
      </w:r>
      <w:r w:rsidR="00EA61EC">
        <w:t xml:space="preserve">возникшей </w:t>
      </w:r>
      <w:r>
        <w:t xml:space="preserve">ситуации к </w:t>
      </w:r>
      <w:r>
        <w:lastRenderedPageBreak/>
        <w:t>«чрезвычайной» и оценке характера и тяжести данной чрезвычайной ситуации.</w:t>
      </w:r>
    </w:p>
    <w:p w14:paraId="09185BC8" w14:textId="52845C0C" w:rsidR="00D3149D" w:rsidRDefault="009A5800" w:rsidP="00D3149D">
      <w:pPr>
        <w:pStyle w:val="a4"/>
        <w:numPr>
          <w:ilvl w:val="0"/>
          <w:numId w:val="19"/>
        </w:numPr>
        <w:jc w:val="both"/>
      </w:pPr>
      <w:r>
        <w:t xml:space="preserve">В исключительных случаях (пожар, </w:t>
      </w:r>
      <w:r w:rsidR="00D3149D">
        <w:t>попытка</w:t>
      </w:r>
      <w:r>
        <w:t xml:space="preserve"> ограбления, несчастный случай и т.д.) работник </w:t>
      </w:r>
      <w:r w:rsidR="00D3149D">
        <w:t>ООО «</w:t>
      </w:r>
      <w:r w:rsidR="00980374">
        <w:t>_________________</w:t>
      </w:r>
      <w:r w:rsidR="00D3149D">
        <w:t>»</w:t>
      </w:r>
      <w:r>
        <w:t xml:space="preserve">, ставший свидетелем инцидента, обязан проинформировать соответствующие аварийные и специализированные службы самостоятельно, а также незамедлительно поставить в известность </w:t>
      </w:r>
      <w:r w:rsidR="00D3149D">
        <w:t>Генерального директора</w:t>
      </w:r>
      <w:r>
        <w:t xml:space="preserve"> </w:t>
      </w:r>
      <w:r w:rsidR="00D3149D">
        <w:t>ООО «</w:t>
      </w:r>
      <w:r w:rsidR="00980374">
        <w:t>_________________</w:t>
      </w:r>
      <w:r w:rsidR="00D3149D">
        <w:t>»</w:t>
      </w:r>
      <w:r>
        <w:t>.</w:t>
      </w:r>
    </w:p>
    <w:p w14:paraId="526E770A" w14:textId="4EB64713" w:rsidR="009A5800" w:rsidRPr="009A5800" w:rsidRDefault="009A5800" w:rsidP="00D3149D">
      <w:pPr>
        <w:pStyle w:val="a4"/>
        <w:numPr>
          <w:ilvl w:val="0"/>
          <w:numId w:val="19"/>
        </w:numPr>
        <w:jc w:val="both"/>
      </w:pPr>
      <w:r>
        <w:t>Списо</w:t>
      </w:r>
      <w:r w:rsidR="00D3149D">
        <w:t>к</w:t>
      </w:r>
      <w:r>
        <w:t xml:space="preserve"> </w:t>
      </w:r>
      <w:r w:rsidR="00D3149D">
        <w:t>контактов</w:t>
      </w:r>
      <w:r>
        <w:t xml:space="preserve"> при взаимодействии с коммунальными, аварийными и специализированными службами </w:t>
      </w:r>
      <w:r w:rsidR="00D3149D">
        <w:t>составляется</w:t>
      </w:r>
      <w:r>
        <w:t xml:space="preserve"> </w:t>
      </w:r>
      <w:r w:rsidR="00D3149D">
        <w:t>по</w:t>
      </w:r>
      <w:r>
        <w:t xml:space="preserve"> форме Приложения </w:t>
      </w:r>
      <w:r w:rsidR="00D3149D">
        <w:t>№3</w:t>
      </w:r>
      <w:r>
        <w:t xml:space="preserve"> к Плану </w:t>
      </w:r>
      <w:r w:rsidR="00D3149D">
        <w:t xml:space="preserve">ОНБ </w:t>
      </w:r>
      <w:r>
        <w:t xml:space="preserve">и утверждается </w:t>
      </w:r>
      <w:r w:rsidR="00D3149D">
        <w:t>Генеральным директором ОНБ</w:t>
      </w:r>
      <w:r>
        <w:t xml:space="preserve">. </w:t>
      </w:r>
      <w:r w:rsidR="00D3149D">
        <w:t xml:space="preserve">Контроль </w:t>
      </w:r>
      <w:r>
        <w:t>актуальности содержания Приложе</w:t>
      </w:r>
      <w:r w:rsidR="00D3149D">
        <w:t>н</w:t>
      </w:r>
      <w:r>
        <w:t xml:space="preserve">ия </w:t>
      </w:r>
      <w:r w:rsidR="00D3149D">
        <w:t>№3</w:t>
      </w:r>
      <w:r>
        <w:t xml:space="preserve"> к Плану </w:t>
      </w:r>
      <w:r w:rsidR="00D3149D">
        <w:t xml:space="preserve">ОНБ </w:t>
      </w:r>
      <w:r>
        <w:t xml:space="preserve">осуществляется Менеджером </w:t>
      </w:r>
      <w:r w:rsidR="00D3149D">
        <w:t>ОНБ</w:t>
      </w:r>
      <w:r>
        <w:t>.</w:t>
      </w:r>
    </w:p>
    <w:p w14:paraId="63385675" w14:textId="7B63AAA5" w:rsidR="005348DC" w:rsidRDefault="005348DC" w:rsidP="00ED5C1D">
      <w:pPr>
        <w:pStyle w:val="1"/>
        <w:numPr>
          <w:ilvl w:val="0"/>
          <w:numId w:val="1"/>
        </w:numPr>
      </w:pPr>
      <w:bookmarkStart w:id="8" w:name="_Toc176614219"/>
      <w:r>
        <w:t>Порядок завершения работы в «чрезвычайном» режиме</w:t>
      </w:r>
      <w:bookmarkEnd w:id="8"/>
    </w:p>
    <w:p w14:paraId="5104A69A" w14:textId="02B815C9" w:rsidR="00B113C4" w:rsidRDefault="00B113C4" w:rsidP="00B113C4">
      <w:pPr>
        <w:pStyle w:val="a4"/>
        <w:numPr>
          <w:ilvl w:val="1"/>
          <w:numId w:val="1"/>
        </w:numPr>
        <w:jc w:val="both"/>
      </w:pPr>
      <w:r>
        <w:t xml:space="preserve">Решение о переводе работы </w:t>
      </w:r>
      <w:r w:rsidR="003A197E">
        <w:t>ООО «</w:t>
      </w:r>
      <w:r w:rsidR="00980374">
        <w:t>_________________</w:t>
      </w:r>
      <w:r w:rsidR="003A197E">
        <w:t xml:space="preserve">» </w:t>
      </w:r>
      <w:r>
        <w:t>из «чрезв</w:t>
      </w:r>
      <w:r w:rsidR="003A197E">
        <w:t>ы</w:t>
      </w:r>
      <w:r>
        <w:t xml:space="preserve">чайного» режима в режим нормального функционирования принимается </w:t>
      </w:r>
      <w:r w:rsidR="003A197E">
        <w:t>Генеральным директором</w:t>
      </w:r>
      <w:r>
        <w:t xml:space="preserve"> </w:t>
      </w:r>
      <w:r w:rsidR="003A197E">
        <w:t>ООО «</w:t>
      </w:r>
      <w:r w:rsidR="00980374">
        <w:t>_________________</w:t>
      </w:r>
      <w:r w:rsidR="003A197E">
        <w:t xml:space="preserve">» </w:t>
      </w:r>
      <w:r>
        <w:t xml:space="preserve">посредством </w:t>
      </w:r>
      <w:r w:rsidR="003A197E">
        <w:t>издания</w:t>
      </w:r>
      <w:r>
        <w:t xml:space="preserve"> приказа о переводе </w:t>
      </w:r>
      <w:r w:rsidR="003A197E">
        <w:t>ООО «</w:t>
      </w:r>
      <w:r w:rsidR="00980374">
        <w:t>_________________</w:t>
      </w:r>
      <w:r w:rsidR="003A197E">
        <w:t xml:space="preserve">» </w:t>
      </w:r>
      <w:r>
        <w:t>из «чрезвычайного» режима в режим нормального функционирования.</w:t>
      </w:r>
    </w:p>
    <w:p w14:paraId="39967AF2" w14:textId="0A53BBC5" w:rsidR="00B113C4" w:rsidRPr="00B113C4" w:rsidRDefault="00B113C4" w:rsidP="003A197E">
      <w:pPr>
        <w:pStyle w:val="a4"/>
        <w:numPr>
          <w:ilvl w:val="1"/>
          <w:numId w:val="1"/>
        </w:numPr>
        <w:jc w:val="both"/>
      </w:pPr>
      <w:r>
        <w:t xml:space="preserve">Руководители структурных подразделений доводят информацию о переводе </w:t>
      </w:r>
      <w:r w:rsidR="003A197E">
        <w:t>ООО «</w:t>
      </w:r>
      <w:r w:rsidR="00980374">
        <w:t>_________________</w:t>
      </w:r>
      <w:r w:rsidR="003A197E">
        <w:t xml:space="preserve">» </w:t>
      </w:r>
      <w:r>
        <w:t>из режима</w:t>
      </w:r>
      <w:r w:rsidR="003A197E">
        <w:t xml:space="preserve"> </w:t>
      </w:r>
      <w:r>
        <w:t xml:space="preserve">«чрезвычайного» </w:t>
      </w:r>
      <w:r w:rsidR="003A197E">
        <w:t>у</w:t>
      </w:r>
      <w:r>
        <w:t>правления в режим нормального функционирования д</w:t>
      </w:r>
      <w:r w:rsidR="003A197E">
        <w:t>о</w:t>
      </w:r>
      <w:r>
        <w:t xml:space="preserve"> работников своих подразделений и </w:t>
      </w:r>
      <w:r w:rsidR="003A197E">
        <w:t>обеспечивают</w:t>
      </w:r>
      <w:r>
        <w:t xml:space="preserve"> переход подразделений в режим нормального функционирования.</w:t>
      </w:r>
    </w:p>
    <w:p w14:paraId="598F2F29" w14:textId="162A3831" w:rsidR="005348DC" w:rsidRDefault="005348DC" w:rsidP="00ED5C1D">
      <w:pPr>
        <w:pStyle w:val="1"/>
        <w:numPr>
          <w:ilvl w:val="0"/>
          <w:numId w:val="1"/>
        </w:numPr>
      </w:pPr>
      <w:bookmarkStart w:id="9" w:name="_Toc176614220"/>
      <w:r>
        <w:t>Критически важные внутренние процессы компании</w:t>
      </w:r>
      <w:bookmarkEnd w:id="9"/>
    </w:p>
    <w:p w14:paraId="4E58AF09" w14:textId="31F26549" w:rsidR="005E42AB" w:rsidRDefault="005E42AB" w:rsidP="005E42AB">
      <w:pPr>
        <w:pStyle w:val="a4"/>
        <w:numPr>
          <w:ilvl w:val="1"/>
          <w:numId w:val="1"/>
        </w:numPr>
        <w:jc w:val="both"/>
      </w:pPr>
      <w:r>
        <w:t xml:space="preserve">В данном разделе под </w:t>
      </w:r>
      <w:r w:rsidR="00F8576D">
        <w:t>критически</w:t>
      </w:r>
      <w:r>
        <w:t xml:space="preserve"> важными с </w:t>
      </w:r>
      <w:r w:rsidR="00F8576D">
        <w:t>точки</w:t>
      </w:r>
      <w:r>
        <w:t xml:space="preserve"> </w:t>
      </w:r>
      <w:r w:rsidR="00F8576D">
        <w:t>зрения</w:t>
      </w:r>
      <w:r>
        <w:t xml:space="preserve"> обеспечения режима нормального функционирования </w:t>
      </w:r>
      <w:r w:rsidR="00F8576D">
        <w:t>ООО «</w:t>
      </w:r>
      <w:r w:rsidR="00980374">
        <w:t>_________________</w:t>
      </w:r>
      <w:r w:rsidR="00F8576D">
        <w:t xml:space="preserve">» </w:t>
      </w:r>
      <w:r>
        <w:t xml:space="preserve">процессами понимаются такие процессы, которые в случае </w:t>
      </w:r>
      <w:r w:rsidR="00F8576D">
        <w:t>нарушения</w:t>
      </w:r>
      <w:r>
        <w:t xml:space="preserve"> должны быть восстановлены в течение не более 2 часов.</w:t>
      </w:r>
    </w:p>
    <w:p w14:paraId="3B3FD745" w14:textId="786B6C1A" w:rsidR="005E42AB" w:rsidRDefault="005E42AB" w:rsidP="005E42AB">
      <w:pPr>
        <w:pStyle w:val="a4"/>
        <w:numPr>
          <w:ilvl w:val="1"/>
          <w:numId w:val="1"/>
        </w:numPr>
        <w:jc w:val="both"/>
      </w:pPr>
      <w:r>
        <w:t xml:space="preserve">Перечень основных внутренних процессов </w:t>
      </w:r>
      <w:r w:rsidR="00F8576D">
        <w:t>ООО «</w:t>
      </w:r>
      <w:r w:rsidR="00980374">
        <w:t>_________________</w:t>
      </w:r>
      <w:r w:rsidR="00F8576D">
        <w:t xml:space="preserve">» </w:t>
      </w:r>
      <w:r>
        <w:t>составляетс</w:t>
      </w:r>
      <w:r w:rsidR="00F8576D">
        <w:t>я</w:t>
      </w:r>
      <w:r>
        <w:t xml:space="preserve"> </w:t>
      </w:r>
      <w:r w:rsidR="00F8576D">
        <w:t>п</w:t>
      </w:r>
      <w:r>
        <w:t>о форме Приложени</w:t>
      </w:r>
      <w:r w:rsidR="00F8576D">
        <w:t>я</w:t>
      </w:r>
      <w:r>
        <w:t xml:space="preserve"> </w:t>
      </w:r>
      <w:r w:rsidR="00F8576D">
        <w:t>№4</w:t>
      </w:r>
      <w:r>
        <w:t xml:space="preserve"> к Плану </w:t>
      </w:r>
      <w:r w:rsidR="00F8576D">
        <w:t>ОНБ</w:t>
      </w:r>
      <w:r>
        <w:t xml:space="preserve"> и утверждается </w:t>
      </w:r>
      <w:r w:rsidR="00F8576D">
        <w:t>Генеральным директором</w:t>
      </w:r>
      <w:r>
        <w:t xml:space="preserve"> </w:t>
      </w:r>
      <w:r w:rsidR="00F8576D">
        <w:t>ООО «</w:t>
      </w:r>
      <w:r w:rsidR="00980374">
        <w:t>_________________</w:t>
      </w:r>
      <w:r w:rsidR="00F8576D">
        <w:t>»</w:t>
      </w:r>
      <w:r>
        <w:t>.</w:t>
      </w:r>
    </w:p>
    <w:p w14:paraId="1B32343B" w14:textId="5FE21FEB" w:rsidR="005E42AB" w:rsidRPr="009C420D" w:rsidRDefault="00307367" w:rsidP="005E42AB">
      <w:pPr>
        <w:pStyle w:val="a4"/>
        <w:numPr>
          <w:ilvl w:val="1"/>
          <w:numId w:val="1"/>
        </w:numPr>
        <w:jc w:val="both"/>
      </w:pPr>
      <w:r w:rsidRPr="009C420D">
        <w:t>Функционирование сервисов</w:t>
      </w:r>
      <w:r w:rsidR="00A542F6">
        <w:t xml:space="preserve"> с внешним доступом</w:t>
      </w:r>
      <w:r w:rsidRPr="009C420D">
        <w:t>, предоставляемых ООО «</w:t>
      </w:r>
      <w:r w:rsidR="00980374">
        <w:t>_________________</w:t>
      </w:r>
      <w:r w:rsidRPr="009C420D">
        <w:t>»</w:t>
      </w:r>
    </w:p>
    <w:p w14:paraId="51D29515" w14:textId="77777777" w:rsidR="00F8576D" w:rsidRPr="009C420D" w:rsidRDefault="00F8576D" w:rsidP="00F8576D">
      <w:pPr>
        <w:pStyle w:val="a4"/>
        <w:numPr>
          <w:ilvl w:val="0"/>
          <w:numId w:val="15"/>
        </w:numPr>
        <w:jc w:val="both"/>
        <w:rPr>
          <w:vanish/>
        </w:rPr>
      </w:pPr>
    </w:p>
    <w:p w14:paraId="3453A869" w14:textId="77777777" w:rsidR="00F8576D" w:rsidRPr="009C420D" w:rsidRDefault="00F8576D" w:rsidP="00F8576D">
      <w:pPr>
        <w:pStyle w:val="a4"/>
        <w:numPr>
          <w:ilvl w:val="0"/>
          <w:numId w:val="15"/>
        </w:numPr>
        <w:jc w:val="both"/>
        <w:rPr>
          <w:vanish/>
        </w:rPr>
      </w:pPr>
    </w:p>
    <w:p w14:paraId="5FCEE7BB" w14:textId="77777777" w:rsidR="00F8576D" w:rsidRPr="009C420D" w:rsidRDefault="00F8576D" w:rsidP="00F8576D">
      <w:pPr>
        <w:pStyle w:val="a4"/>
        <w:numPr>
          <w:ilvl w:val="1"/>
          <w:numId w:val="15"/>
        </w:numPr>
        <w:jc w:val="both"/>
        <w:rPr>
          <w:vanish/>
        </w:rPr>
      </w:pPr>
    </w:p>
    <w:p w14:paraId="5FD0A06F" w14:textId="77777777" w:rsidR="00F8576D" w:rsidRPr="009C420D" w:rsidRDefault="00F8576D" w:rsidP="00F8576D">
      <w:pPr>
        <w:pStyle w:val="a4"/>
        <w:numPr>
          <w:ilvl w:val="1"/>
          <w:numId w:val="15"/>
        </w:numPr>
        <w:jc w:val="both"/>
        <w:rPr>
          <w:vanish/>
        </w:rPr>
      </w:pPr>
    </w:p>
    <w:p w14:paraId="76B16255" w14:textId="77777777" w:rsidR="00F8576D" w:rsidRPr="009C420D" w:rsidRDefault="00F8576D" w:rsidP="00F8576D">
      <w:pPr>
        <w:pStyle w:val="a4"/>
        <w:numPr>
          <w:ilvl w:val="1"/>
          <w:numId w:val="15"/>
        </w:numPr>
        <w:jc w:val="both"/>
        <w:rPr>
          <w:vanish/>
        </w:rPr>
      </w:pPr>
    </w:p>
    <w:p w14:paraId="10252135" w14:textId="78D78947" w:rsidR="00F8576D" w:rsidRPr="009C420D" w:rsidRDefault="005E42AB" w:rsidP="00F8576D">
      <w:pPr>
        <w:pStyle w:val="a4"/>
        <w:numPr>
          <w:ilvl w:val="2"/>
          <w:numId w:val="15"/>
        </w:numPr>
        <w:jc w:val="both"/>
      </w:pPr>
      <w:r w:rsidRPr="009C420D">
        <w:t xml:space="preserve">Участвующие структурные подразделения </w:t>
      </w:r>
      <w:r w:rsidR="00F8576D" w:rsidRPr="009C420D">
        <w:t>ООО «</w:t>
      </w:r>
      <w:r w:rsidR="00980374">
        <w:t>_________________</w:t>
      </w:r>
      <w:r w:rsidR="00F8576D" w:rsidRPr="009C420D">
        <w:t>»</w:t>
      </w:r>
      <w:r w:rsidRPr="009C420D">
        <w:t>:</w:t>
      </w:r>
    </w:p>
    <w:p w14:paraId="1AEC5090" w14:textId="61A65E64" w:rsidR="00F8576D" w:rsidRPr="009C420D" w:rsidRDefault="009C420D" w:rsidP="00CC45A8">
      <w:pPr>
        <w:pStyle w:val="a4"/>
        <w:numPr>
          <w:ilvl w:val="0"/>
          <w:numId w:val="20"/>
        </w:numPr>
        <w:jc w:val="both"/>
      </w:pPr>
      <w:r w:rsidRPr="009C420D">
        <w:t>Отдел «</w:t>
      </w:r>
      <w:proofErr w:type="spellStart"/>
      <w:r w:rsidRPr="009C420D">
        <w:t>devops</w:t>
      </w:r>
      <w:proofErr w:type="spellEnd"/>
      <w:r w:rsidRPr="009C420D">
        <w:t>» Продуктового подразделения</w:t>
      </w:r>
      <w:r w:rsidR="005E42AB" w:rsidRPr="009C420D">
        <w:t>;</w:t>
      </w:r>
    </w:p>
    <w:p w14:paraId="1367A660" w14:textId="630ECB02" w:rsidR="005E42AB" w:rsidRPr="009C420D" w:rsidRDefault="009C420D" w:rsidP="00F8576D">
      <w:pPr>
        <w:pStyle w:val="a4"/>
        <w:numPr>
          <w:ilvl w:val="0"/>
          <w:numId w:val="20"/>
        </w:numPr>
        <w:jc w:val="both"/>
      </w:pPr>
      <w:r w:rsidRPr="009C420D">
        <w:t>ИТ-отдел Административного подразделения</w:t>
      </w:r>
      <w:r w:rsidR="00F8576D" w:rsidRPr="009C420D">
        <w:t>.</w:t>
      </w:r>
    </w:p>
    <w:p w14:paraId="16A0114D" w14:textId="44F085DC" w:rsidR="005E42AB" w:rsidRPr="003D6E1F" w:rsidRDefault="005E42AB" w:rsidP="008F0746">
      <w:pPr>
        <w:pStyle w:val="a4"/>
        <w:numPr>
          <w:ilvl w:val="2"/>
          <w:numId w:val="15"/>
        </w:numPr>
        <w:jc w:val="both"/>
      </w:pPr>
      <w:r w:rsidRPr="003D6E1F">
        <w:t xml:space="preserve">Ключевые процессы при </w:t>
      </w:r>
      <w:r w:rsidR="00A307F2" w:rsidRPr="003D6E1F">
        <w:t>обеспечении функционирования сервисов с внешним доступом</w:t>
      </w:r>
      <w:r w:rsidRPr="003D6E1F">
        <w:t>:</w:t>
      </w:r>
    </w:p>
    <w:p w14:paraId="1735E123" w14:textId="0DA077B3" w:rsidR="00AD1BC2" w:rsidRPr="003D6E1F" w:rsidRDefault="003D6E1F" w:rsidP="00AD1BC2">
      <w:pPr>
        <w:pStyle w:val="a4"/>
        <w:numPr>
          <w:ilvl w:val="0"/>
          <w:numId w:val="21"/>
        </w:numPr>
        <w:jc w:val="both"/>
      </w:pPr>
      <w:r>
        <w:t>р</w:t>
      </w:r>
      <w:r w:rsidRPr="003D6E1F">
        <w:t>езервирование и репликацию дисков: отказ части внутренних дисков не приводит к сбоям системы</w:t>
      </w:r>
      <w:r w:rsidR="005E42AB" w:rsidRPr="003D6E1F">
        <w:t>;</w:t>
      </w:r>
    </w:p>
    <w:p w14:paraId="2A1ADC20" w14:textId="49B6E95B" w:rsidR="005E42AB" w:rsidRPr="005445EF" w:rsidRDefault="003D6E1F" w:rsidP="00AD1BC2">
      <w:pPr>
        <w:pStyle w:val="a4"/>
        <w:numPr>
          <w:ilvl w:val="0"/>
          <w:numId w:val="21"/>
        </w:numPr>
        <w:jc w:val="both"/>
      </w:pPr>
      <w:r>
        <w:t>резервирование внешних сетевых соединений: повреждения кабеля, отказ коммутатора или сетевого интерфейса не приводят к полному отключению от сети</w:t>
      </w:r>
      <w:r w:rsidR="005E42AB" w:rsidRPr="005445EF">
        <w:t>;</w:t>
      </w:r>
    </w:p>
    <w:p w14:paraId="53EE9BC3" w14:textId="7CB513C3" w:rsidR="00AD1BC2" w:rsidRPr="005445EF" w:rsidRDefault="003D6E1F" w:rsidP="00AD1BC2">
      <w:pPr>
        <w:pStyle w:val="a4"/>
        <w:numPr>
          <w:ilvl w:val="0"/>
          <w:numId w:val="21"/>
        </w:numPr>
        <w:jc w:val="both"/>
      </w:pPr>
      <w:r>
        <w:t xml:space="preserve">резервирование внутренних соединений </w:t>
      </w:r>
      <w:r w:rsidR="00275DA1">
        <w:t>сети</w:t>
      </w:r>
      <w:r>
        <w:t xml:space="preserve"> хранения данных: повреждения кабеля, сбой коммутатора или сетевого интерфейса не </w:t>
      </w:r>
      <w:r>
        <w:lastRenderedPageBreak/>
        <w:t>приведут к потере соединения серверов с хранилищем (это нарушило бы неразделяемую архитектуру)</w:t>
      </w:r>
      <w:r w:rsidR="00AD1BC2" w:rsidRPr="005445EF">
        <w:t>;</w:t>
      </w:r>
    </w:p>
    <w:p w14:paraId="5CF765B6" w14:textId="05190374" w:rsidR="003D6E1F" w:rsidRPr="005445EF" w:rsidRDefault="003D6E1F" w:rsidP="00AD1BC2">
      <w:pPr>
        <w:pStyle w:val="a4"/>
        <w:numPr>
          <w:ilvl w:val="0"/>
          <w:numId w:val="21"/>
        </w:numPr>
        <w:jc w:val="both"/>
      </w:pPr>
      <w:r>
        <w:t xml:space="preserve">избыточные схемы электропитания различного оборудования, как правило, </w:t>
      </w:r>
      <w:r w:rsidR="005445EF">
        <w:t>защищённого</w:t>
      </w:r>
      <w:r>
        <w:t xml:space="preserve"> источниками бесперебойного питания, и резервируемые блоки питания;</w:t>
      </w:r>
    </w:p>
    <w:p w14:paraId="1354FDFB" w14:textId="4E3FE465" w:rsidR="005445EF" w:rsidRPr="005445EF" w:rsidRDefault="005445EF" w:rsidP="00AD1BC2">
      <w:pPr>
        <w:pStyle w:val="a4"/>
        <w:numPr>
          <w:ilvl w:val="0"/>
          <w:numId w:val="21"/>
        </w:numPr>
        <w:jc w:val="both"/>
      </w:pPr>
      <w:r w:rsidRPr="005445EF">
        <w:t>организация нескольких независимых ЦОД-</w:t>
      </w:r>
      <w:proofErr w:type="spellStart"/>
      <w:r w:rsidRPr="005445EF">
        <w:t>ов</w:t>
      </w:r>
      <w:proofErr w:type="spellEnd"/>
      <w:r w:rsidRPr="005445EF">
        <w:t>;</w:t>
      </w:r>
    </w:p>
    <w:p w14:paraId="28663361" w14:textId="5FA8E896" w:rsidR="005E42AB" w:rsidRPr="005445EF" w:rsidRDefault="005445EF" w:rsidP="00AD1BC2">
      <w:pPr>
        <w:pStyle w:val="a4"/>
        <w:numPr>
          <w:ilvl w:val="0"/>
          <w:numId w:val="21"/>
        </w:numPr>
        <w:jc w:val="both"/>
      </w:pPr>
      <w:r w:rsidRPr="005445EF">
        <w:t>построение распределённого кластера на базе имеющихся ЦОД-</w:t>
      </w:r>
      <w:proofErr w:type="spellStart"/>
      <w:r w:rsidRPr="005445EF">
        <w:t>ов</w:t>
      </w:r>
      <w:proofErr w:type="spellEnd"/>
      <w:r w:rsidR="00AD1BC2" w:rsidRPr="005445EF">
        <w:t>.</w:t>
      </w:r>
    </w:p>
    <w:p w14:paraId="73CDC68F" w14:textId="198D99F0" w:rsidR="005E42AB" w:rsidRPr="0025772A" w:rsidRDefault="00AD1BC2" w:rsidP="00AD1BC2">
      <w:pPr>
        <w:pStyle w:val="a4"/>
        <w:numPr>
          <w:ilvl w:val="2"/>
          <w:numId w:val="15"/>
        </w:numPr>
        <w:jc w:val="both"/>
      </w:pPr>
      <w:r w:rsidRPr="0025772A">
        <w:t>О</w:t>
      </w:r>
      <w:r w:rsidR="005E42AB" w:rsidRPr="0025772A">
        <w:t>беспечивающие системы:</w:t>
      </w:r>
    </w:p>
    <w:p w14:paraId="3847503D" w14:textId="3CA7472A" w:rsidR="005E42AB" w:rsidRPr="0025772A" w:rsidRDefault="0025772A" w:rsidP="00AD1BC2">
      <w:pPr>
        <w:pStyle w:val="a4"/>
        <w:numPr>
          <w:ilvl w:val="0"/>
          <w:numId w:val="21"/>
        </w:numPr>
        <w:jc w:val="both"/>
      </w:pPr>
      <w:r w:rsidRPr="0025772A">
        <w:rPr>
          <w:lang w:val="en-US"/>
        </w:rPr>
        <w:t>Promo Monitoring</w:t>
      </w:r>
      <w:r w:rsidR="00AD1BC2" w:rsidRPr="0025772A">
        <w:rPr>
          <w:lang w:val="en-US"/>
        </w:rPr>
        <w:t>;</w:t>
      </w:r>
    </w:p>
    <w:p w14:paraId="56F3D690" w14:textId="2917BF26" w:rsidR="00AD1BC2" w:rsidRPr="0025772A" w:rsidRDefault="0025772A" w:rsidP="0025772A">
      <w:pPr>
        <w:pStyle w:val="a4"/>
        <w:numPr>
          <w:ilvl w:val="0"/>
          <w:numId w:val="21"/>
        </w:numPr>
        <w:jc w:val="both"/>
      </w:pPr>
      <w:r w:rsidRPr="0025772A">
        <w:rPr>
          <w:lang w:val="en-US"/>
        </w:rPr>
        <w:t>OFD Matching</w:t>
      </w:r>
      <w:r w:rsidRPr="0025772A">
        <w:t>.</w:t>
      </w:r>
    </w:p>
    <w:p w14:paraId="3B41EDE1" w14:textId="0F77D866" w:rsidR="005E42AB" w:rsidRPr="009C420D" w:rsidRDefault="005E42AB" w:rsidP="00AD1BC2">
      <w:pPr>
        <w:pStyle w:val="a4"/>
        <w:numPr>
          <w:ilvl w:val="2"/>
          <w:numId w:val="15"/>
        </w:numPr>
        <w:jc w:val="both"/>
      </w:pPr>
      <w:r w:rsidRPr="009C420D">
        <w:t xml:space="preserve">Критерий непрерывности процессов и критические сроки восстановления </w:t>
      </w:r>
      <w:r w:rsidR="00AD1BC2" w:rsidRPr="009C420D">
        <w:t>процессов</w:t>
      </w:r>
      <w:r w:rsidRPr="009C420D">
        <w:t xml:space="preserve"> </w:t>
      </w:r>
      <w:r w:rsidR="009C420D" w:rsidRPr="009C420D">
        <w:t>функционирования сервисов</w:t>
      </w:r>
      <w:r w:rsidR="00A542F6">
        <w:t xml:space="preserve"> с внешним доступом</w:t>
      </w:r>
      <w:r w:rsidRPr="009C420D">
        <w:t>:</w:t>
      </w:r>
    </w:p>
    <w:p w14:paraId="6B4FB01F" w14:textId="7C74360C" w:rsidR="005E42AB" w:rsidRPr="00A542F6" w:rsidRDefault="005E42AB" w:rsidP="00AD1BC2">
      <w:pPr>
        <w:pStyle w:val="a4"/>
        <w:numPr>
          <w:ilvl w:val="0"/>
          <w:numId w:val="21"/>
        </w:numPr>
        <w:jc w:val="both"/>
      </w:pPr>
      <w:r w:rsidRPr="00A542F6">
        <w:t xml:space="preserve">Перерыв </w:t>
      </w:r>
      <w:r w:rsidR="009C420D" w:rsidRPr="00A542F6">
        <w:t xml:space="preserve">в предоставлении доступа к </w:t>
      </w:r>
      <w:r w:rsidR="00A542F6" w:rsidRPr="00A542F6">
        <w:t xml:space="preserve">таким </w:t>
      </w:r>
      <w:r w:rsidR="009C420D" w:rsidRPr="00A542F6">
        <w:t>сервисам</w:t>
      </w:r>
      <w:r w:rsidR="00AD1BC2" w:rsidRPr="00A542F6">
        <w:t xml:space="preserve"> </w:t>
      </w:r>
      <w:r w:rsidRPr="00A542F6">
        <w:t>не должен превышать 2 часов;</w:t>
      </w:r>
    </w:p>
    <w:p w14:paraId="6B2477DD" w14:textId="0A394022" w:rsidR="005E42AB" w:rsidRPr="00A542F6" w:rsidRDefault="00AD1BC2" w:rsidP="00AD1BC2">
      <w:pPr>
        <w:pStyle w:val="a4"/>
        <w:numPr>
          <w:ilvl w:val="0"/>
          <w:numId w:val="21"/>
        </w:numPr>
        <w:jc w:val="both"/>
      </w:pPr>
      <w:r w:rsidRPr="00A542F6">
        <w:t>ООО «</w:t>
      </w:r>
      <w:r w:rsidR="00980374">
        <w:t>_________________</w:t>
      </w:r>
      <w:r w:rsidRPr="00A542F6">
        <w:t xml:space="preserve">» </w:t>
      </w:r>
      <w:r w:rsidR="005E42AB" w:rsidRPr="00A542F6">
        <w:t>должн</w:t>
      </w:r>
      <w:r w:rsidR="009C420D" w:rsidRPr="00A542F6">
        <w:t>о</w:t>
      </w:r>
      <w:r w:rsidR="005E42AB" w:rsidRPr="00A542F6">
        <w:t xml:space="preserve"> своевременно и в полном объеме, в соответствие с </w:t>
      </w:r>
      <w:r w:rsidR="009C420D" w:rsidRPr="00A542F6">
        <w:rPr>
          <w:lang w:val="en-US"/>
        </w:rPr>
        <w:t>SLA</w:t>
      </w:r>
      <w:r w:rsidR="005E42AB" w:rsidRPr="00A542F6">
        <w:t xml:space="preserve"> </w:t>
      </w:r>
      <w:r w:rsidR="009C420D" w:rsidRPr="00A542F6">
        <w:t>в рамках договорных обязательств с клиентами</w:t>
      </w:r>
      <w:r w:rsidR="005E42AB" w:rsidRPr="00A542F6">
        <w:t xml:space="preserve">, обеспечить </w:t>
      </w:r>
      <w:r w:rsidR="00A542F6" w:rsidRPr="00A542F6">
        <w:t>высокую доступность</w:t>
      </w:r>
      <w:r w:rsidR="00A307F2">
        <w:t>, стабильность</w:t>
      </w:r>
      <w:r w:rsidR="009C420D" w:rsidRPr="00A542F6">
        <w:t xml:space="preserve"> и </w:t>
      </w:r>
      <w:r w:rsidR="00A542F6" w:rsidRPr="00A542F6">
        <w:t>качество</w:t>
      </w:r>
      <w:r w:rsidR="005E42AB" w:rsidRPr="00A542F6">
        <w:t xml:space="preserve"> операций</w:t>
      </w:r>
      <w:r w:rsidRPr="00A542F6">
        <w:t xml:space="preserve">, осуществляемых при </w:t>
      </w:r>
      <w:r w:rsidR="009C420D" w:rsidRPr="00A542F6">
        <w:t>их использовании клиентами внешних сервисов ООО «</w:t>
      </w:r>
      <w:r w:rsidR="00980374">
        <w:t>_________________</w:t>
      </w:r>
      <w:r w:rsidR="009C420D" w:rsidRPr="00A542F6">
        <w:t>»</w:t>
      </w:r>
      <w:r w:rsidR="005E42AB" w:rsidRPr="00A542F6">
        <w:t>.</w:t>
      </w:r>
    </w:p>
    <w:p w14:paraId="71175AFC" w14:textId="27F9D6C2" w:rsidR="005E42AB" w:rsidRPr="00E94344" w:rsidRDefault="005E42AB" w:rsidP="006A6916">
      <w:pPr>
        <w:pStyle w:val="a4"/>
        <w:numPr>
          <w:ilvl w:val="2"/>
          <w:numId w:val="15"/>
        </w:numPr>
        <w:jc w:val="both"/>
      </w:pPr>
      <w:r w:rsidRPr="00E94344">
        <w:t>Переход и работа в «чрезвычайном» режиме:</w:t>
      </w:r>
    </w:p>
    <w:p w14:paraId="280A5F92" w14:textId="61206BBC" w:rsidR="005E42AB" w:rsidRPr="00E94344" w:rsidRDefault="005E42AB" w:rsidP="006A6916">
      <w:pPr>
        <w:pStyle w:val="a4"/>
        <w:numPr>
          <w:ilvl w:val="0"/>
          <w:numId w:val="21"/>
        </w:numPr>
        <w:jc w:val="both"/>
      </w:pPr>
      <w:r w:rsidRPr="00E94344">
        <w:t>Переход в «</w:t>
      </w:r>
      <w:r w:rsidR="006A6916" w:rsidRPr="00E94344">
        <w:t>чрезвычайный</w:t>
      </w:r>
      <w:r w:rsidRPr="00E94344">
        <w:t>» режим осуществляется в соответствии с раздело</w:t>
      </w:r>
      <w:r w:rsidR="006A6916" w:rsidRPr="00E94344">
        <w:t>м</w:t>
      </w:r>
      <w:r w:rsidRPr="00E94344">
        <w:t xml:space="preserve"> </w:t>
      </w:r>
      <w:r w:rsidR="006A6916" w:rsidRPr="00E94344">
        <w:t>8</w:t>
      </w:r>
      <w:r w:rsidRPr="00E94344">
        <w:t xml:space="preserve"> Плана </w:t>
      </w:r>
      <w:r w:rsidR="006A6916" w:rsidRPr="00E94344">
        <w:t>ОНБ</w:t>
      </w:r>
      <w:r w:rsidRPr="00E94344">
        <w:t>.</w:t>
      </w:r>
    </w:p>
    <w:p w14:paraId="31013EC7" w14:textId="284FD5C1" w:rsidR="005E42AB" w:rsidRPr="00C13DF3" w:rsidRDefault="005E42AB" w:rsidP="006A6916">
      <w:pPr>
        <w:pStyle w:val="a4"/>
        <w:numPr>
          <w:ilvl w:val="2"/>
          <w:numId w:val="15"/>
        </w:numPr>
        <w:jc w:val="both"/>
      </w:pPr>
      <w:r w:rsidRPr="00C13DF3">
        <w:t>Особенности организации работы в «чрезвычайном» режиме:</w:t>
      </w:r>
    </w:p>
    <w:p w14:paraId="75A93638" w14:textId="35FC74C7" w:rsidR="005E42AB" w:rsidRPr="00C13DF3" w:rsidRDefault="005E42AB" w:rsidP="00AD104E">
      <w:pPr>
        <w:pStyle w:val="a4"/>
        <w:numPr>
          <w:ilvl w:val="0"/>
          <w:numId w:val="21"/>
        </w:numPr>
        <w:jc w:val="both"/>
      </w:pPr>
      <w:r w:rsidRPr="00C13DF3">
        <w:t xml:space="preserve">в случае невозможности </w:t>
      </w:r>
      <w:r w:rsidR="0025772A" w:rsidRPr="00C13DF3">
        <w:t>обеспечения функционирования сервисов с внешним доступом</w:t>
      </w:r>
      <w:r w:rsidRPr="00C13DF3">
        <w:t xml:space="preserve"> работниками соответствующих подразделений, производится перераспределение обязанностей в условиях</w:t>
      </w:r>
      <w:r w:rsidR="006A6916" w:rsidRPr="00C13DF3">
        <w:t xml:space="preserve"> </w:t>
      </w:r>
      <w:r w:rsidRPr="00C13DF3">
        <w:t xml:space="preserve">«чрезвычайного» режима с учетом взаимозаменяемости работников в соответствии с должностными </w:t>
      </w:r>
      <w:r w:rsidR="006A6916" w:rsidRPr="00C13DF3">
        <w:t>инструкциями</w:t>
      </w:r>
      <w:r w:rsidRPr="00C13DF3">
        <w:t xml:space="preserve"> по непосредственному </w:t>
      </w:r>
      <w:r w:rsidR="006A6916" w:rsidRPr="00C13DF3">
        <w:t>указанию</w:t>
      </w:r>
      <w:r w:rsidRPr="00C13DF3">
        <w:t xml:space="preserve"> руководителей подразделений или лиц их замещающих;</w:t>
      </w:r>
    </w:p>
    <w:p w14:paraId="366772D1" w14:textId="20828F7B" w:rsidR="005E42AB" w:rsidRPr="00C13DF3" w:rsidRDefault="005E42AB" w:rsidP="00AD104E">
      <w:pPr>
        <w:pStyle w:val="a4"/>
        <w:numPr>
          <w:ilvl w:val="0"/>
          <w:numId w:val="21"/>
        </w:numPr>
        <w:jc w:val="both"/>
      </w:pPr>
      <w:r w:rsidRPr="00C13DF3">
        <w:t>в</w:t>
      </w:r>
      <w:r w:rsidRPr="00C13DF3">
        <w:tab/>
        <w:t>случае</w:t>
      </w:r>
      <w:r w:rsidRPr="00C13DF3">
        <w:tab/>
      </w:r>
      <w:r w:rsidR="006A6916" w:rsidRPr="00C13DF3">
        <w:t>невозможности</w:t>
      </w:r>
      <w:r w:rsidRPr="00C13DF3">
        <w:tab/>
      </w:r>
      <w:r w:rsidR="006A6916" w:rsidRPr="00C13DF3">
        <w:t xml:space="preserve"> </w:t>
      </w:r>
      <w:r w:rsidRPr="00C13DF3">
        <w:t>использования</w:t>
      </w:r>
      <w:r w:rsidRPr="00C13DF3">
        <w:tab/>
        <w:t>компьютерного</w:t>
      </w:r>
      <w:r w:rsidR="006A6916" w:rsidRPr="00C13DF3">
        <w:t xml:space="preserve"> </w:t>
      </w:r>
      <w:r w:rsidRPr="00C13DF3">
        <w:t>оборудования,</w:t>
      </w:r>
      <w:r w:rsidR="006A6916" w:rsidRPr="00C13DF3">
        <w:t xml:space="preserve"> </w:t>
      </w:r>
      <w:r w:rsidRPr="00C13DF3">
        <w:t xml:space="preserve">используемого </w:t>
      </w:r>
      <w:r w:rsidR="006A6916" w:rsidRPr="00C13DF3">
        <w:t>ООО «</w:t>
      </w:r>
      <w:r w:rsidR="00980374">
        <w:t>_________________</w:t>
      </w:r>
      <w:r w:rsidR="006A6916" w:rsidRPr="00C13DF3">
        <w:t xml:space="preserve">» </w:t>
      </w:r>
      <w:r w:rsidRPr="00C13DF3">
        <w:t xml:space="preserve">при </w:t>
      </w:r>
      <w:r w:rsidR="0025772A" w:rsidRPr="00C13DF3">
        <w:t>обеспечении функционирования сервисов с внешним доступом</w:t>
      </w:r>
      <w:r w:rsidRPr="00C13DF3">
        <w:t>:</w:t>
      </w:r>
    </w:p>
    <w:p w14:paraId="1C06FA2D" w14:textId="77777777" w:rsidR="007C2B80" w:rsidRPr="00C13DF3" w:rsidRDefault="005E42AB" w:rsidP="007C2B80">
      <w:pPr>
        <w:pStyle w:val="a4"/>
        <w:numPr>
          <w:ilvl w:val="0"/>
          <w:numId w:val="22"/>
        </w:numPr>
        <w:jc w:val="both"/>
      </w:pPr>
      <w:r w:rsidRPr="00C13DF3">
        <w:t>выход из строя рабочего места</w:t>
      </w:r>
    </w:p>
    <w:p w14:paraId="2E4BD6BC" w14:textId="77777777" w:rsidR="007C2B80" w:rsidRPr="00C13DF3" w:rsidRDefault="005E42AB" w:rsidP="007C2B80">
      <w:pPr>
        <w:pStyle w:val="a4"/>
        <w:ind w:left="2136"/>
        <w:jc w:val="both"/>
      </w:pPr>
      <w:r w:rsidRPr="00C13DF3">
        <w:t xml:space="preserve">В случае выхода из </w:t>
      </w:r>
      <w:r w:rsidR="007C2B80" w:rsidRPr="00C13DF3">
        <w:t>строя</w:t>
      </w:r>
      <w:r w:rsidRPr="00C13DF3">
        <w:t xml:space="preserve"> рабочего места рабочее место данного </w:t>
      </w:r>
      <w:r w:rsidR="007C2B80" w:rsidRPr="00C13DF3">
        <w:t>работника</w:t>
      </w:r>
      <w:r w:rsidRPr="00C13DF3">
        <w:t xml:space="preserve"> развертывается на резервном рабочем месте.</w:t>
      </w:r>
    </w:p>
    <w:p w14:paraId="4362CF64" w14:textId="3B9AE903" w:rsidR="007C2B80" w:rsidRPr="00C13DF3" w:rsidRDefault="005E42AB" w:rsidP="007C2B80">
      <w:pPr>
        <w:pStyle w:val="a4"/>
        <w:numPr>
          <w:ilvl w:val="0"/>
          <w:numId w:val="22"/>
        </w:numPr>
        <w:jc w:val="both"/>
      </w:pPr>
      <w:r w:rsidRPr="00C13DF3">
        <w:t>выход из строя сервера</w:t>
      </w:r>
    </w:p>
    <w:p w14:paraId="35E89CB5" w14:textId="63EB0AED" w:rsidR="005E42AB" w:rsidRPr="00C13DF3" w:rsidRDefault="005E42AB" w:rsidP="007C2B80">
      <w:pPr>
        <w:pStyle w:val="a4"/>
        <w:ind w:left="2136"/>
        <w:jc w:val="both"/>
      </w:pPr>
      <w:r w:rsidRPr="00C13DF3">
        <w:t xml:space="preserve">В случае выхода из строя сервера, обеспечивающего операции </w:t>
      </w:r>
      <w:r w:rsidR="00C13DF3" w:rsidRPr="00C13DF3">
        <w:t>сервисов с внешним доступом</w:t>
      </w:r>
      <w:r w:rsidRPr="00C13DF3">
        <w:t>, осуществляет</w:t>
      </w:r>
      <w:r w:rsidR="007C2B80" w:rsidRPr="00C13DF3">
        <w:t>ся</w:t>
      </w:r>
      <w:r w:rsidRPr="00C13DF3">
        <w:t xml:space="preserve"> переход на резервный сервер.</w:t>
      </w:r>
    </w:p>
    <w:p w14:paraId="22D120BF" w14:textId="77777777" w:rsidR="007C2B80" w:rsidRPr="00E94344" w:rsidRDefault="005E42AB" w:rsidP="007C2B80">
      <w:pPr>
        <w:pStyle w:val="a4"/>
        <w:numPr>
          <w:ilvl w:val="2"/>
          <w:numId w:val="15"/>
        </w:numPr>
        <w:jc w:val="both"/>
      </w:pPr>
      <w:r w:rsidRPr="00E94344">
        <w:t>Завершение работы в «чрезвычайное» режиме:</w:t>
      </w:r>
    </w:p>
    <w:p w14:paraId="5748AE1A" w14:textId="5E9620D0" w:rsidR="005E42AB" w:rsidRPr="00E94344" w:rsidRDefault="005E42AB" w:rsidP="008F0746">
      <w:pPr>
        <w:pStyle w:val="a4"/>
        <w:numPr>
          <w:ilvl w:val="0"/>
          <w:numId w:val="21"/>
        </w:numPr>
        <w:jc w:val="both"/>
      </w:pPr>
      <w:r w:rsidRPr="00E94344">
        <w:t xml:space="preserve">Работа в «чрезвычайном» режиме прекращается в соответствии с разделом 9 Плана </w:t>
      </w:r>
      <w:r w:rsidR="007C2B80" w:rsidRPr="00E94344">
        <w:t>ОНБ</w:t>
      </w:r>
      <w:r w:rsidRPr="00E94344">
        <w:t>.</w:t>
      </w:r>
    </w:p>
    <w:p w14:paraId="1A4BF7D6" w14:textId="7D5918E7" w:rsidR="005E42AB" w:rsidRPr="00C13DF3" w:rsidRDefault="005E42AB" w:rsidP="0043051E">
      <w:pPr>
        <w:pStyle w:val="a4"/>
        <w:numPr>
          <w:ilvl w:val="2"/>
          <w:numId w:val="15"/>
        </w:numPr>
        <w:jc w:val="both"/>
      </w:pPr>
      <w:r w:rsidRPr="00C13DF3">
        <w:t>Особенности организации работы при завершении функционирования в «</w:t>
      </w:r>
      <w:r w:rsidR="0043051E" w:rsidRPr="00C13DF3">
        <w:t>чрезвычайном</w:t>
      </w:r>
      <w:r w:rsidRPr="00C13DF3">
        <w:t>» режиме:</w:t>
      </w:r>
    </w:p>
    <w:p w14:paraId="273DE376" w14:textId="47D691B1" w:rsidR="0043051E" w:rsidRPr="00C13DF3" w:rsidRDefault="005E42AB" w:rsidP="0043051E">
      <w:pPr>
        <w:pStyle w:val="a4"/>
        <w:numPr>
          <w:ilvl w:val="0"/>
          <w:numId w:val="21"/>
        </w:numPr>
        <w:jc w:val="both"/>
      </w:pPr>
      <w:r w:rsidRPr="00C13DF3">
        <w:t xml:space="preserve">руководитель подразделения обязан провести </w:t>
      </w:r>
      <w:r w:rsidR="0043051E" w:rsidRPr="00C13DF3">
        <w:t>оценку</w:t>
      </w:r>
      <w:r w:rsidRPr="00C13DF3">
        <w:t xml:space="preserve"> операции с точки зрения полноты исполнения нормативных и внутренних документов, регулирующих вопросы </w:t>
      </w:r>
      <w:r w:rsidR="00C13DF3" w:rsidRPr="00C13DF3">
        <w:t xml:space="preserve">обеспечения функционирования сервисов с внешним доступом </w:t>
      </w:r>
      <w:r w:rsidRPr="00C13DF3">
        <w:t>(например, постановка д</w:t>
      </w:r>
      <w:r w:rsidR="0043051E" w:rsidRPr="00C13DF3">
        <w:t>о</w:t>
      </w:r>
      <w:r w:rsidRPr="00C13DF3">
        <w:t>пол</w:t>
      </w:r>
      <w:r w:rsidR="0043051E" w:rsidRPr="00C13DF3">
        <w:t>н</w:t>
      </w:r>
      <w:r w:rsidRPr="00C13DF3">
        <w:t>итель</w:t>
      </w:r>
      <w:r w:rsidR="0043051E" w:rsidRPr="00C13DF3">
        <w:t>ны</w:t>
      </w:r>
      <w:r w:rsidRPr="00C13DF3">
        <w:t xml:space="preserve">х </w:t>
      </w:r>
      <w:r w:rsidR="0043051E" w:rsidRPr="00C13DF3">
        <w:t>технических</w:t>
      </w:r>
      <w:r w:rsidRPr="00C13DF3">
        <w:t xml:space="preserve"> </w:t>
      </w:r>
      <w:r w:rsidRPr="00C13DF3">
        <w:lastRenderedPageBreak/>
        <w:t>заданий отделу автоматизации, разработка документов по выявленным слабым местам, восстановление электронных баз данных и т.п.);</w:t>
      </w:r>
    </w:p>
    <w:p w14:paraId="2F0768B7" w14:textId="6DDC27B1" w:rsidR="005E42AB" w:rsidRPr="00C13DF3" w:rsidRDefault="005E42AB" w:rsidP="009B0216">
      <w:pPr>
        <w:pStyle w:val="a4"/>
        <w:numPr>
          <w:ilvl w:val="0"/>
          <w:numId w:val="21"/>
        </w:numPr>
        <w:jc w:val="both"/>
      </w:pPr>
      <w:r w:rsidRPr="00C13DF3">
        <w:t xml:space="preserve">руководитель подразделения совместно с работниками подразделения, осуществлявшими операции, обязаны провести последующий (дополнительный) </w:t>
      </w:r>
      <w:r w:rsidR="0043051E" w:rsidRPr="00C13DF3">
        <w:t>контроль</w:t>
      </w:r>
      <w:r w:rsidRPr="00C13DF3">
        <w:t xml:space="preserve"> всех операций этого </w:t>
      </w:r>
      <w:r w:rsidR="0043051E" w:rsidRPr="00C13DF3">
        <w:t>периода</w:t>
      </w:r>
      <w:r w:rsidRPr="00C13DF3">
        <w:t xml:space="preserve"> с целью выявления возможных нарушений в </w:t>
      </w:r>
      <w:r w:rsidR="0043051E" w:rsidRPr="00C13DF3">
        <w:t>порядке</w:t>
      </w:r>
      <w:r w:rsidRPr="00C13DF3">
        <w:t xml:space="preserve"> их осуществления.</w:t>
      </w:r>
    </w:p>
    <w:p w14:paraId="4A48F24C" w14:textId="344C2079" w:rsidR="005E42AB" w:rsidRPr="00C13DF3" w:rsidRDefault="005E42AB" w:rsidP="009B0216">
      <w:pPr>
        <w:pStyle w:val="a4"/>
        <w:numPr>
          <w:ilvl w:val="2"/>
          <w:numId w:val="15"/>
        </w:numPr>
        <w:jc w:val="both"/>
      </w:pPr>
      <w:r w:rsidRPr="00C13DF3">
        <w:t xml:space="preserve">По результатам этой работы </w:t>
      </w:r>
      <w:r w:rsidR="009B0216" w:rsidRPr="00C13DF3">
        <w:t>составляется</w:t>
      </w:r>
      <w:r w:rsidRPr="00C13DF3">
        <w:t xml:space="preserve"> </w:t>
      </w:r>
      <w:r w:rsidR="009B0216" w:rsidRPr="00C13DF3">
        <w:t>аналитическая</w:t>
      </w:r>
      <w:r w:rsidRPr="00C13DF3">
        <w:t xml:space="preserve"> записка и в течение 3-x рабочих дней представляется на рассмотрение </w:t>
      </w:r>
      <w:r w:rsidR="009B0216" w:rsidRPr="00C13DF3">
        <w:t>Генеральному директору</w:t>
      </w:r>
      <w:r w:rsidRPr="00C13DF3">
        <w:t xml:space="preserve"> </w:t>
      </w:r>
      <w:r w:rsidR="009B0216" w:rsidRPr="00C13DF3">
        <w:t>ООО «</w:t>
      </w:r>
      <w:r w:rsidR="00980374">
        <w:t>_________________</w:t>
      </w:r>
      <w:r w:rsidR="009B0216" w:rsidRPr="00C13DF3">
        <w:t>»</w:t>
      </w:r>
      <w:r w:rsidRPr="00C13DF3">
        <w:t xml:space="preserve">. В аналитической записке </w:t>
      </w:r>
      <w:r w:rsidR="009B0216" w:rsidRPr="00C13DF3">
        <w:t>отражается</w:t>
      </w:r>
      <w:r w:rsidRPr="00C13DF3">
        <w:t xml:space="preserve"> </w:t>
      </w:r>
      <w:r w:rsidR="009B0216" w:rsidRPr="00C13DF3">
        <w:t xml:space="preserve">оценка нанесённого чрезвычайной </w:t>
      </w:r>
      <w:r w:rsidRPr="00C13DF3">
        <w:t xml:space="preserve">ситуацией ущерба, а </w:t>
      </w:r>
      <w:r w:rsidR="009B0216" w:rsidRPr="00C13DF3">
        <w:t>также</w:t>
      </w:r>
      <w:r w:rsidRPr="00C13DF3">
        <w:t xml:space="preserve"> степень </w:t>
      </w:r>
      <w:r w:rsidR="009B0216" w:rsidRPr="00C13DF3">
        <w:t>влияния</w:t>
      </w:r>
      <w:r w:rsidRPr="00C13DF3">
        <w:t xml:space="preserve"> чрезвычайной ситуации на </w:t>
      </w:r>
      <w:r w:rsidR="009B0216" w:rsidRPr="00C13DF3">
        <w:t>качество</w:t>
      </w:r>
      <w:r w:rsidRPr="00C13DF3">
        <w:t xml:space="preserve"> и </w:t>
      </w:r>
      <w:r w:rsidR="00C13DF3" w:rsidRPr="00C13DF3">
        <w:t xml:space="preserve">стабильность функционирования сервисов с внешним доступом </w:t>
      </w:r>
      <w:r w:rsidRPr="00C13DF3">
        <w:t>для принятия соответствующих решений на будущее.</w:t>
      </w:r>
    </w:p>
    <w:p w14:paraId="5C24DF0A" w14:textId="63E88B73" w:rsidR="005348DC" w:rsidRDefault="005348DC" w:rsidP="00ED5C1D">
      <w:pPr>
        <w:pStyle w:val="1"/>
        <w:numPr>
          <w:ilvl w:val="0"/>
          <w:numId w:val="1"/>
        </w:numPr>
      </w:pPr>
      <w:bookmarkStart w:id="10" w:name="_Toc176614221"/>
      <w:r>
        <w:t>Восстановление процессов, не отнесенных к категории «критически важные»</w:t>
      </w:r>
      <w:bookmarkEnd w:id="10"/>
    </w:p>
    <w:p w14:paraId="1EC68DC0" w14:textId="7D3DFE1A" w:rsidR="002643F7" w:rsidRDefault="002643F7" w:rsidP="002643F7">
      <w:pPr>
        <w:pStyle w:val="a4"/>
        <w:numPr>
          <w:ilvl w:val="1"/>
          <w:numId w:val="1"/>
        </w:numPr>
        <w:jc w:val="both"/>
      </w:pPr>
      <w:r>
        <w:t xml:space="preserve">Генеральный </w:t>
      </w:r>
      <w:r w:rsidRPr="000B2C25">
        <w:t xml:space="preserve">директор </w:t>
      </w:r>
      <w:r w:rsidR="000B2C25" w:rsidRPr="000B2C25">
        <w:t>ООО «</w:t>
      </w:r>
      <w:r w:rsidR="00980374">
        <w:t>_________________</w:t>
      </w:r>
      <w:r w:rsidR="000B2C25" w:rsidRPr="000B2C25">
        <w:t xml:space="preserve">» </w:t>
      </w:r>
      <w:r w:rsidRPr="000B2C25">
        <w:t>утверждает</w:t>
      </w:r>
      <w:r>
        <w:t xml:space="preserve"> Перечень основных внутренних процессов </w:t>
      </w:r>
      <w:r w:rsidR="000B2C25" w:rsidRPr="000B2C25">
        <w:t>ООО «</w:t>
      </w:r>
      <w:r w:rsidR="00980374">
        <w:t>_________________</w:t>
      </w:r>
      <w:r w:rsidR="000B2C25" w:rsidRPr="000B2C25">
        <w:t xml:space="preserve">» </w:t>
      </w:r>
      <w:r>
        <w:t xml:space="preserve">(форма </w:t>
      </w:r>
      <w:r w:rsidR="000B2C25">
        <w:t>Перечня</w:t>
      </w:r>
      <w:r>
        <w:t xml:space="preserve"> приведена в Приложении </w:t>
      </w:r>
      <w:r w:rsidR="000B2C25">
        <w:t>№4</w:t>
      </w:r>
      <w:r>
        <w:t xml:space="preserve"> к Плану </w:t>
      </w:r>
      <w:r w:rsidR="000B2C25">
        <w:t>ОНБ</w:t>
      </w:r>
      <w:r>
        <w:t>).</w:t>
      </w:r>
    </w:p>
    <w:p w14:paraId="4238BB24" w14:textId="7341BE4B" w:rsidR="002643F7" w:rsidRDefault="002643F7" w:rsidP="002643F7">
      <w:pPr>
        <w:pStyle w:val="a4"/>
        <w:numPr>
          <w:ilvl w:val="1"/>
          <w:numId w:val="1"/>
        </w:numPr>
        <w:jc w:val="both"/>
      </w:pPr>
      <w:r>
        <w:t xml:space="preserve">Процессы, </w:t>
      </w:r>
      <w:r w:rsidR="000B2C25">
        <w:t>н</w:t>
      </w:r>
      <w:r>
        <w:t xml:space="preserve">е отнесенные к категории ‹критически важные», подразделяются на </w:t>
      </w:r>
      <w:r w:rsidR="000B2C25">
        <w:t>два</w:t>
      </w:r>
      <w:r>
        <w:t xml:space="preserve"> </w:t>
      </w:r>
      <w:r w:rsidR="000B2C25">
        <w:t>в</w:t>
      </w:r>
      <w:r>
        <w:t>ида:</w:t>
      </w:r>
    </w:p>
    <w:p w14:paraId="6AB0115C" w14:textId="77777777" w:rsidR="000B2C25" w:rsidRDefault="002643F7" w:rsidP="000B2C25">
      <w:pPr>
        <w:pStyle w:val="a4"/>
        <w:numPr>
          <w:ilvl w:val="0"/>
          <w:numId w:val="23"/>
        </w:numPr>
        <w:jc w:val="both"/>
      </w:pPr>
      <w:r>
        <w:t>важные внутренние процессы (</w:t>
      </w:r>
      <w:r w:rsidR="000B2C25">
        <w:t>в</w:t>
      </w:r>
      <w:r>
        <w:t xml:space="preserve">ремя восстановления </w:t>
      </w:r>
      <w:r w:rsidR="000B2C25">
        <w:t>–</w:t>
      </w:r>
      <w:r>
        <w:t xml:space="preserve"> от</w:t>
      </w:r>
      <w:r w:rsidR="000B2C25">
        <w:t xml:space="preserve"> </w:t>
      </w:r>
      <w:r>
        <w:t>2 до 24 часов);</w:t>
      </w:r>
    </w:p>
    <w:p w14:paraId="0DEE8768" w14:textId="4C05F8BE" w:rsidR="002643F7" w:rsidRDefault="002643F7" w:rsidP="000B2C25">
      <w:pPr>
        <w:pStyle w:val="a4"/>
        <w:numPr>
          <w:ilvl w:val="0"/>
          <w:numId w:val="23"/>
        </w:numPr>
        <w:jc w:val="both"/>
      </w:pPr>
      <w:r>
        <w:t xml:space="preserve">прочие внутренние процессы (время восстановления </w:t>
      </w:r>
      <w:r w:rsidR="000B2C25">
        <w:t>–</w:t>
      </w:r>
      <w:r>
        <w:t xml:space="preserve"> более</w:t>
      </w:r>
      <w:r w:rsidR="000B2C25">
        <w:t xml:space="preserve"> </w:t>
      </w:r>
      <w:r>
        <w:t>24 часов).</w:t>
      </w:r>
    </w:p>
    <w:p w14:paraId="695742F5" w14:textId="4A6B56A9" w:rsidR="002643F7" w:rsidRDefault="002643F7" w:rsidP="00AD104E">
      <w:pPr>
        <w:pStyle w:val="a4"/>
        <w:numPr>
          <w:ilvl w:val="1"/>
          <w:numId w:val="1"/>
        </w:numPr>
        <w:jc w:val="both"/>
      </w:pPr>
      <w:r>
        <w:t xml:space="preserve">Процесс восстановления критически важных </w:t>
      </w:r>
      <w:r w:rsidR="000B2C25">
        <w:t>внутренних</w:t>
      </w:r>
      <w:r>
        <w:t xml:space="preserve"> процессов до уровня нормального функционирования производится параллельно с процессом восстановления критически важных внутренних процессов, при наличии соответствующих свободных ресурсов (людских, финансовых, информационных). В случае отсутствия либо недостаточности ресурсов, приоритет при восстановление отдается процессам, отнесенным </w:t>
      </w:r>
      <w:r w:rsidR="000B2C25">
        <w:t>к</w:t>
      </w:r>
      <w:r>
        <w:t xml:space="preserve"> категории</w:t>
      </w:r>
      <w:r w:rsidR="000B2C25">
        <w:t xml:space="preserve"> </w:t>
      </w:r>
      <w:r>
        <w:t>«критически важные».</w:t>
      </w:r>
    </w:p>
    <w:p w14:paraId="6B3A9EE1" w14:textId="232005D2" w:rsidR="002643F7" w:rsidRPr="002643F7" w:rsidRDefault="002643F7" w:rsidP="002643F7">
      <w:pPr>
        <w:pStyle w:val="a4"/>
        <w:numPr>
          <w:ilvl w:val="1"/>
          <w:numId w:val="1"/>
        </w:numPr>
        <w:jc w:val="both"/>
      </w:pPr>
      <w:r>
        <w:t xml:space="preserve">Процесс восстановления прочих внутренних </w:t>
      </w:r>
      <w:r w:rsidR="000B2C25">
        <w:t>процессов</w:t>
      </w:r>
      <w:r>
        <w:t xml:space="preserve"> до уровня нормального функционирования производится параллельно с процессом </w:t>
      </w:r>
      <w:r w:rsidR="000B2C25">
        <w:t>восстановления</w:t>
      </w:r>
      <w:r>
        <w:t xml:space="preserve"> </w:t>
      </w:r>
      <w:r w:rsidR="000B2C25">
        <w:t>критически</w:t>
      </w:r>
      <w:r>
        <w:t xml:space="preserve"> важных внутренних процессов и важных внутренних процессов, при наличии соответствующих свободных ресурсов (людских, финансовых, информационных). в случае отсутствия, либо недостаточности ресурсов, приоритет при восстановлении отдается процессам, отнесенным к категории «критически важные» и «важные» соответственно.</w:t>
      </w:r>
    </w:p>
    <w:p w14:paraId="4BA5A4BE" w14:textId="1E673DC4" w:rsidR="005348DC" w:rsidRDefault="005348DC" w:rsidP="00ED5C1D">
      <w:pPr>
        <w:pStyle w:val="1"/>
        <w:numPr>
          <w:ilvl w:val="0"/>
          <w:numId w:val="1"/>
        </w:numPr>
      </w:pPr>
      <w:bookmarkStart w:id="11" w:name="_Toc176614222"/>
      <w:r>
        <w:t>Тестирование плана ОНБ</w:t>
      </w:r>
      <w:bookmarkEnd w:id="11"/>
    </w:p>
    <w:p w14:paraId="4E3D591C" w14:textId="656FAE1C" w:rsidR="00FA70C6" w:rsidRDefault="00FA70C6" w:rsidP="00FA70C6">
      <w:pPr>
        <w:pStyle w:val="a4"/>
        <w:numPr>
          <w:ilvl w:val="1"/>
          <w:numId w:val="1"/>
        </w:numPr>
        <w:jc w:val="both"/>
      </w:pPr>
      <w:r w:rsidRPr="000B2C25">
        <w:t>ООО «</w:t>
      </w:r>
      <w:r w:rsidR="00980374">
        <w:t>_________________</w:t>
      </w:r>
      <w:r w:rsidRPr="000B2C25">
        <w:t xml:space="preserve">» </w:t>
      </w:r>
      <w:r>
        <w:t xml:space="preserve">проводит тестирование Плана ОНБ не реже одного раза в год с моделированием потенциальных чрезвычайных ситуаций и привлечением работников </w:t>
      </w:r>
      <w:r w:rsidRPr="000B2C25">
        <w:t>ООО «</w:t>
      </w:r>
      <w:r w:rsidR="00980374">
        <w:t>_________________</w:t>
      </w:r>
      <w:r w:rsidRPr="000B2C25">
        <w:t>»</w:t>
      </w:r>
      <w:r>
        <w:t>.</w:t>
      </w:r>
    </w:p>
    <w:p w14:paraId="2290729F" w14:textId="6459E5AC" w:rsidR="00FA70C6" w:rsidRDefault="00FA70C6" w:rsidP="00FA70C6">
      <w:pPr>
        <w:pStyle w:val="a4"/>
        <w:numPr>
          <w:ilvl w:val="1"/>
          <w:numId w:val="1"/>
        </w:numPr>
        <w:jc w:val="both"/>
      </w:pPr>
      <w:r>
        <w:t xml:space="preserve">Тестирование Плана ОНБ осуществляется на основании документа «Методика тестирования Плана обеспечения непрерывности и восстановления деятельности </w:t>
      </w:r>
      <w:r w:rsidRPr="000B2C25">
        <w:t>ООО «</w:t>
      </w:r>
      <w:r w:rsidR="00980374">
        <w:t>_________________</w:t>
      </w:r>
      <w:r w:rsidRPr="000B2C25">
        <w:t>»</w:t>
      </w:r>
      <w:r>
        <w:t>».</w:t>
      </w:r>
    </w:p>
    <w:p w14:paraId="1A8A035F" w14:textId="46C6F9A2" w:rsidR="00FA70C6" w:rsidRDefault="00FA70C6" w:rsidP="00FA70C6">
      <w:pPr>
        <w:pStyle w:val="a4"/>
        <w:numPr>
          <w:ilvl w:val="1"/>
          <w:numId w:val="1"/>
        </w:numPr>
        <w:jc w:val="both"/>
      </w:pPr>
      <w:r>
        <w:t xml:space="preserve">Отчет, содержащий результаты тестирования Плана ОНБ, представляется на рассмотрение Правлению </w:t>
      </w:r>
      <w:r w:rsidR="005B0947" w:rsidRPr="000B2C25">
        <w:t>ООО «</w:t>
      </w:r>
      <w:r w:rsidR="00980374">
        <w:t>_________________</w:t>
      </w:r>
      <w:r w:rsidR="005B0947" w:rsidRPr="000B2C25">
        <w:t>»</w:t>
      </w:r>
      <w:r w:rsidR="005B0947">
        <w:t xml:space="preserve"> </w:t>
      </w:r>
      <w:r>
        <w:t xml:space="preserve">и Генеральному директору </w:t>
      </w:r>
      <w:r w:rsidRPr="000B2C25">
        <w:t>ООО «</w:t>
      </w:r>
      <w:r w:rsidR="00980374">
        <w:t>_________________</w:t>
      </w:r>
      <w:r w:rsidRPr="000B2C25">
        <w:t>»</w:t>
      </w:r>
      <w:r>
        <w:t>.</w:t>
      </w:r>
    </w:p>
    <w:p w14:paraId="79B93E26" w14:textId="4F7D4C5F" w:rsidR="00FA70C6" w:rsidRPr="00FA70C6" w:rsidRDefault="00FA70C6" w:rsidP="00FA70C6">
      <w:pPr>
        <w:pStyle w:val="a4"/>
        <w:numPr>
          <w:ilvl w:val="1"/>
          <w:numId w:val="1"/>
        </w:numPr>
        <w:jc w:val="both"/>
      </w:pPr>
      <w:r>
        <w:lastRenderedPageBreak/>
        <w:t>На осно</w:t>
      </w:r>
      <w:r w:rsidR="00647768">
        <w:t>в</w:t>
      </w:r>
      <w:r>
        <w:t xml:space="preserve">е рассмотрения результатов тестирования </w:t>
      </w:r>
      <w:r w:rsidR="00647768">
        <w:t>Правление</w:t>
      </w:r>
      <w:r>
        <w:t xml:space="preserve"> </w:t>
      </w:r>
      <w:r w:rsidR="00647768" w:rsidRPr="000B2C25">
        <w:t>ООО «</w:t>
      </w:r>
      <w:r w:rsidR="00980374">
        <w:t>_________________</w:t>
      </w:r>
      <w:r w:rsidR="00647768" w:rsidRPr="000B2C25">
        <w:t xml:space="preserve">» </w:t>
      </w:r>
      <w:r>
        <w:t xml:space="preserve">и </w:t>
      </w:r>
      <w:r w:rsidR="00647768">
        <w:t>Генеральный директор</w:t>
      </w:r>
      <w:r>
        <w:t xml:space="preserve"> </w:t>
      </w:r>
      <w:r w:rsidR="00647768" w:rsidRPr="000B2C25">
        <w:t>ООО «</w:t>
      </w:r>
      <w:r w:rsidR="00980374">
        <w:t>_________________</w:t>
      </w:r>
      <w:r w:rsidR="00647768" w:rsidRPr="000B2C25">
        <w:t xml:space="preserve">» </w:t>
      </w:r>
      <w:r>
        <w:t xml:space="preserve">принимают </w:t>
      </w:r>
      <w:r w:rsidR="00647768">
        <w:t>решение</w:t>
      </w:r>
      <w:r>
        <w:t xml:space="preserve"> о необходимости актуализации Плана </w:t>
      </w:r>
      <w:r w:rsidR="00647768">
        <w:t>ОНБ</w:t>
      </w:r>
      <w:r>
        <w:t>.</w:t>
      </w:r>
    </w:p>
    <w:p w14:paraId="1E4F0F36" w14:textId="4840D73D" w:rsidR="005348DC" w:rsidRDefault="005348DC" w:rsidP="00ED5C1D">
      <w:pPr>
        <w:pStyle w:val="1"/>
        <w:numPr>
          <w:ilvl w:val="0"/>
          <w:numId w:val="1"/>
        </w:numPr>
      </w:pPr>
      <w:bookmarkStart w:id="12" w:name="_Toc176614223"/>
      <w:r>
        <w:t>Внутренний аудит и самооценка</w:t>
      </w:r>
      <w:bookmarkEnd w:id="12"/>
    </w:p>
    <w:p w14:paraId="5246C213" w14:textId="167B8656" w:rsidR="002628E1" w:rsidRDefault="002628E1" w:rsidP="00AD104E">
      <w:pPr>
        <w:pStyle w:val="a4"/>
        <w:numPr>
          <w:ilvl w:val="1"/>
          <w:numId w:val="1"/>
        </w:numPr>
        <w:jc w:val="both"/>
      </w:pPr>
      <w:r>
        <w:t xml:space="preserve">Внутренний аудит и самооценка процесса обеспечения готовности к инцидентам и непрерывности деятельности проводятся регулярно, но не реже одного раза в год, в соответствии с методикой самооценки процесса обеспечения готовности к инцидентам и непрерывности деятельности </w:t>
      </w:r>
      <w:r w:rsidRPr="000B2C25">
        <w:t>ООО «</w:t>
      </w:r>
      <w:r w:rsidR="00980374">
        <w:t>_________________</w:t>
      </w:r>
      <w:r w:rsidRPr="000B2C25">
        <w:t>»</w:t>
      </w:r>
      <w:r>
        <w:t>.</w:t>
      </w:r>
    </w:p>
    <w:p w14:paraId="7F902B17" w14:textId="66DDF06D" w:rsidR="002628E1" w:rsidRDefault="002628E1" w:rsidP="002628E1">
      <w:pPr>
        <w:pStyle w:val="a4"/>
        <w:numPr>
          <w:ilvl w:val="1"/>
          <w:numId w:val="1"/>
        </w:numPr>
        <w:jc w:val="both"/>
      </w:pPr>
      <w:r>
        <w:t xml:space="preserve">Для проведения самооценки формируется рабочая группа из сотрудников </w:t>
      </w:r>
      <w:r w:rsidRPr="000B2C25">
        <w:t>ООО «</w:t>
      </w:r>
      <w:r w:rsidR="00980374">
        <w:t>_________________</w:t>
      </w:r>
      <w:r w:rsidRPr="000B2C25">
        <w:t>»</w:t>
      </w:r>
      <w:r>
        <w:t xml:space="preserve">. Состав рабочей группы утверждается приказом Генерального директора </w:t>
      </w:r>
      <w:r w:rsidRPr="000B2C25">
        <w:t>ООО «</w:t>
      </w:r>
      <w:r w:rsidR="00980374">
        <w:t>_________________</w:t>
      </w:r>
      <w:r w:rsidRPr="000B2C25">
        <w:t>»</w:t>
      </w:r>
      <w:r>
        <w:t>.</w:t>
      </w:r>
    </w:p>
    <w:p w14:paraId="58D2098A" w14:textId="4BC9975A" w:rsidR="002628E1" w:rsidRDefault="002628E1" w:rsidP="002628E1">
      <w:pPr>
        <w:pStyle w:val="a4"/>
        <w:numPr>
          <w:ilvl w:val="1"/>
          <w:numId w:val="1"/>
        </w:numPr>
        <w:jc w:val="both"/>
      </w:pPr>
      <w:r>
        <w:t xml:space="preserve">По итогам внутреннего аудита и самооценка составляется отчет, который представляется на рассмотрение Правлению </w:t>
      </w:r>
      <w:r w:rsidRPr="000B2C25">
        <w:t>ООО «</w:t>
      </w:r>
      <w:r w:rsidR="00980374">
        <w:t>_________________</w:t>
      </w:r>
      <w:r w:rsidRPr="000B2C25">
        <w:t xml:space="preserve">» </w:t>
      </w:r>
      <w:r>
        <w:t xml:space="preserve">и Генеральному директору </w:t>
      </w:r>
      <w:r w:rsidRPr="000B2C25">
        <w:t>ООО «</w:t>
      </w:r>
      <w:r w:rsidR="00980374">
        <w:t>_________________</w:t>
      </w:r>
      <w:r w:rsidRPr="000B2C25">
        <w:t>»</w:t>
      </w:r>
      <w:r>
        <w:t>.</w:t>
      </w:r>
    </w:p>
    <w:p w14:paraId="0CC4DA76" w14:textId="7B5C9B5C" w:rsidR="002628E1" w:rsidRDefault="002628E1" w:rsidP="002628E1">
      <w:pPr>
        <w:pStyle w:val="a4"/>
        <w:numPr>
          <w:ilvl w:val="1"/>
          <w:numId w:val="1"/>
        </w:numPr>
        <w:jc w:val="both"/>
      </w:pPr>
      <w:r>
        <w:t>Самооценка должна включить в себя верификацию того, что:</w:t>
      </w:r>
    </w:p>
    <w:p w14:paraId="2C516170" w14:textId="77777777" w:rsidR="002628E1" w:rsidRDefault="002628E1" w:rsidP="002628E1">
      <w:pPr>
        <w:pStyle w:val="a4"/>
        <w:numPr>
          <w:ilvl w:val="0"/>
          <w:numId w:val="24"/>
        </w:numPr>
        <w:jc w:val="both"/>
      </w:pPr>
      <w:r>
        <w:t>основные внутренние процессы и вспомогательные работы для них идентифицированы и включены в План ОНБ;</w:t>
      </w:r>
    </w:p>
    <w:p w14:paraId="6C75B22D" w14:textId="5B6FC3FC" w:rsidR="002628E1" w:rsidRDefault="002628E1" w:rsidP="002628E1">
      <w:pPr>
        <w:pStyle w:val="a4"/>
        <w:numPr>
          <w:ilvl w:val="0"/>
          <w:numId w:val="24"/>
        </w:numPr>
        <w:jc w:val="both"/>
      </w:pPr>
      <w:r>
        <w:t xml:space="preserve">План ОНБ точно отражает приоритеты и требования </w:t>
      </w:r>
      <w:r w:rsidRPr="000B2C25">
        <w:t>ООО «</w:t>
      </w:r>
      <w:r w:rsidR="00980374">
        <w:t>_________________</w:t>
      </w:r>
      <w:r w:rsidRPr="000B2C25">
        <w:t>»</w:t>
      </w:r>
      <w:r>
        <w:t>;</w:t>
      </w:r>
    </w:p>
    <w:p w14:paraId="3242AD6D" w14:textId="77777777" w:rsidR="002628E1" w:rsidRDefault="002628E1" w:rsidP="002628E1">
      <w:pPr>
        <w:pStyle w:val="a4"/>
        <w:numPr>
          <w:ilvl w:val="0"/>
          <w:numId w:val="24"/>
        </w:numPr>
        <w:jc w:val="both"/>
      </w:pPr>
      <w:r>
        <w:t>компетентность персонала организации в области обеспечения готовности х инцидентам и непрерывности деятельности обеспечивает достижение установленных целей и могут результативно и своевременно обеспечить управление, руководство, контроль и координацию в случае инцидента;</w:t>
      </w:r>
    </w:p>
    <w:p w14:paraId="218502FD" w14:textId="4A362F21" w:rsidR="002628E1" w:rsidRDefault="002628E1" w:rsidP="002628E1">
      <w:pPr>
        <w:pStyle w:val="a4"/>
        <w:numPr>
          <w:ilvl w:val="0"/>
          <w:numId w:val="24"/>
        </w:numPr>
        <w:jc w:val="both"/>
      </w:pPr>
      <w:r>
        <w:t xml:space="preserve">решения </w:t>
      </w:r>
      <w:r w:rsidRPr="000B2C25">
        <w:t>ООО «</w:t>
      </w:r>
      <w:r w:rsidR="00980374">
        <w:t>_________________</w:t>
      </w:r>
      <w:r w:rsidRPr="000B2C25">
        <w:t xml:space="preserve">» </w:t>
      </w:r>
      <w:r>
        <w:t>в области обеспечения готовности к инцидентам и непрерывности деятельности являются эффективными, своевременными и обеспечивают достижение установленных целей, а также соответствуют приемлемому уровню риска организации;</w:t>
      </w:r>
    </w:p>
    <w:p w14:paraId="7A8E0990" w14:textId="63686493" w:rsidR="002628E1" w:rsidRPr="002628E1" w:rsidRDefault="002628E1" w:rsidP="002628E1">
      <w:pPr>
        <w:pStyle w:val="a4"/>
        <w:numPr>
          <w:ilvl w:val="0"/>
          <w:numId w:val="24"/>
        </w:numPr>
        <w:jc w:val="both"/>
      </w:pPr>
      <w:r>
        <w:t>План ОНБ учитывает результаты проведенных тестирований.</w:t>
      </w:r>
    </w:p>
    <w:p w14:paraId="1BAAD965" w14:textId="77777777" w:rsidR="0008507A" w:rsidRDefault="005348DC" w:rsidP="00CD7F1C">
      <w:pPr>
        <w:pStyle w:val="1"/>
        <w:numPr>
          <w:ilvl w:val="0"/>
          <w:numId w:val="1"/>
        </w:numPr>
      </w:pPr>
      <w:bookmarkStart w:id="13" w:name="_Toc176614224"/>
      <w:r>
        <w:t>Создание резервов необходимых ресурсов</w:t>
      </w:r>
      <w:bookmarkEnd w:id="13"/>
    </w:p>
    <w:p w14:paraId="32BB1319" w14:textId="3BA75A2F" w:rsidR="0008507A" w:rsidRPr="00EE3707" w:rsidRDefault="0008507A" w:rsidP="0008507A">
      <w:pPr>
        <w:pStyle w:val="a4"/>
        <w:numPr>
          <w:ilvl w:val="1"/>
          <w:numId w:val="1"/>
        </w:numPr>
        <w:jc w:val="both"/>
      </w:pPr>
      <w:r w:rsidRPr="00EE3707">
        <w:t>ООО «</w:t>
      </w:r>
      <w:r w:rsidR="00980374">
        <w:t>_________________</w:t>
      </w:r>
      <w:r w:rsidRPr="00EE3707">
        <w:t>» создает необходимые финансовые резервы для ликвидации последствии возможного нарушения режима нормального функционирования ООО «</w:t>
      </w:r>
      <w:r w:rsidR="00980374">
        <w:t>_________________</w:t>
      </w:r>
      <w:r w:rsidRPr="00EE3707">
        <w:t>».</w:t>
      </w:r>
    </w:p>
    <w:p w14:paraId="4DD883BE" w14:textId="728A602D" w:rsidR="0008507A" w:rsidRPr="00EE3707" w:rsidRDefault="0008507A" w:rsidP="0008507A">
      <w:pPr>
        <w:pStyle w:val="a4"/>
        <w:numPr>
          <w:ilvl w:val="1"/>
          <w:numId w:val="1"/>
        </w:numPr>
        <w:jc w:val="both"/>
      </w:pPr>
      <w:r w:rsidRPr="00EE3707">
        <w:t xml:space="preserve">В соответствии </w:t>
      </w:r>
      <w:r w:rsidR="001430EF" w:rsidRPr="00EE3707">
        <w:t>политиками</w:t>
      </w:r>
      <w:r w:rsidRPr="00EE3707">
        <w:t xml:space="preserve"> ООО «</w:t>
      </w:r>
      <w:r w:rsidR="00980374">
        <w:t>_________________</w:t>
      </w:r>
      <w:r w:rsidRPr="00EE3707">
        <w:t xml:space="preserve">» для покрытия </w:t>
      </w:r>
      <w:r w:rsidR="001430EF" w:rsidRPr="00EE3707">
        <w:t xml:space="preserve">возможных </w:t>
      </w:r>
      <w:r w:rsidRPr="00EE3707">
        <w:t>убытков ООО «</w:t>
      </w:r>
      <w:r w:rsidR="00980374">
        <w:t>_________________</w:t>
      </w:r>
      <w:r w:rsidRPr="00EE3707">
        <w:t>»</w:t>
      </w:r>
      <w:r w:rsidR="00B4786F" w:rsidRPr="00EE3707">
        <w:t xml:space="preserve"> </w:t>
      </w:r>
      <w:r w:rsidRPr="00EE3707">
        <w:t>создается Резервный фонд в размере</w:t>
      </w:r>
      <w:r w:rsidR="001430EF" w:rsidRPr="00EE3707">
        <w:t xml:space="preserve"> среднемесячного расхода (рассчитанного за последний полный календарный год)</w:t>
      </w:r>
      <w:r w:rsidRPr="00EE3707">
        <w:t>.</w:t>
      </w:r>
    </w:p>
    <w:p w14:paraId="0642EBD0" w14:textId="5F352CF7" w:rsidR="0008507A" w:rsidRPr="00EE3707" w:rsidRDefault="0008507A" w:rsidP="0008507A">
      <w:pPr>
        <w:pStyle w:val="a4"/>
        <w:numPr>
          <w:ilvl w:val="1"/>
          <w:numId w:val="1"/>
        </w:numPr>
        <w:jc w:val="both"/>
      </w:pPr>
      <w:r w:rsidRPr="00EE3707">
        <w:t xml:space="preserve">Резервный фонд формируется путем ежегодных отчислений в размере 5% от чистой прибыли до достижения </w:t>
      </w:r>
      <w:r w:rsidR="001430EF" w:rsidRPr="00EE3707">
        <w:t xml:space="preserve">целевого </w:t>
      </w:r>
      <w:r w:rsidRPr="00EE3707">
        <w:t>размера.</w:t>
      </w:r>
    </w:p>
    <w:p w14:paraId="505D5198" w14:textId="18E38F3C" w:rsidR="0008507A" w:rsidRPr="00EE3707" w:rsidRDefault="0008507A" w:rsidP="0008507A">
      <w:pPr>
        <w:pStyle w:val="a4"/>
        <w:numPr>
          <w:ilvl w:val="1"/>
          <w:numId w:val="1"/>
        </w:numPr>
        <w:jc w:val="both"/>
      </w:pPr>
      <w:r w:rsidRPr="00EE3707">
        <w:t xml:space="preserve">По решению общего собрания акционеров </w:t>
      </w:r>
      <w:r w:rsidR="00B4786F" w:rsidRPr="00EE3707">
        <w:t>ООО «</w:t>
      </w:r>
      <w:r w:rsidR="00980374">
        <w:t>_________________</w:t>
      </w:r>
      <w:r w:rsidR="00B4786F" w:rsidRPr="00EE3707">
        <w:t xml:space="preserve">» </w:t>
      </w:r>
      <w:r w:rsidRPr="00EE3707">
        <w:t>могут создав</w:t>
      </w:r>
      <w:r w:rsidR="00B4786F" w:rsidRPr="00EE3707">
        <w:t>аться</w:t>
      </w:r>
      <w:r w:rsidRPr="00EE3707">
        <w:t xml:space="preserve"> </w:t>
      </w:r>
      <w:r w:rsidR="00B4786F" w:rsidRPr="00EE3707">
        <w:t>дополнительные</w:t>
      </w:r>
      <w:r w:rsidRPr="00EE3707">
        <w:t xml:space="preserve"> финансовые резервы для лик</w:t>
      </w:r>
      <w:r w:rsidR="00B4786F" w:rsidRPr="00EE3707">
        <w:t>в</w:t>
      </w:r>
      <w:r w:rsidRPr="00EE3707">
        <w:t>идации послед</w:t>
      </w:r>
      <w:r w:rsidR="00B4786F" w:rsidRPr="00EE3707">
        <w:t>ст</w:t>
      </w:r>
      <w:r w:rsidRPr="00EE3707">
        <w:t xml:space="preserve">вий возможного </w:t>
      </w:r>
      <w:r w:rsidR="00B4786F" w:rsidRPr="00EE3707">
        <w:t>нарушения</w:t>
      </w:r>
      <w:r w:rsidRPr="00EE3707">
        <w:t xml:space="preserve"> режима нормального функционирования </w:t>
      </w:r>
      <w:r w:rsidR="00B4786F" w:rsidRPr="00EE3707">
        <w:t>ООО «</w:t>
      </w:r>
      <w:r w:rsidR="00980374">
        <w:t>_________________</w:t>
      </w:r>
      <w:r w:rsidR="00B4786F" w:rsidRPr="00EE3707">
        <w:t>»</w:t>
      </w:r>
      <w:r w:rsidRPr="00EE3707">
        <w:t>.</w:t>
      </w:r>
    </w:p>
    <w:p w14:paraId="7C206D19" w14:textId="48D245B9" w:rsidR="00ED5C1D" w:rsidRPr="00CD7F1C" w:rsidRDefault="0008507A" w:rsidP="0008507A">
      <w:pPr>
        <w:pStyle w:val="a4"/>
        <w:numPr>
          <w:ilvl w:val="1"/>
          <w:numId w:val="1"/>
        </w:numPr>
        <w:jc w:val="both"/>
      </w:pPr>
      <w:r w:rsidRPr="00EE3707">
        <w:t xml:space="preserve">Все вопросы, связанные с использованием Резервного фонда </w:t>
      </w:r>
      <w:r w:rsidR="00B4786F" w:rsidRPr="00EE3707">
        <w:t>ООО «</w:t>
      </w:r>
      <w:r w:rsidR="00980374">
        <w:t>_________________</w:t>
      </w:r>
      <w:r w:rsidR="00B4786F" w:rsidRPr="00EE3707">
        <w:t>»</w:t>
      </w:r>
      <w:r w:rsidRPr="00EE3707">
        <w:t xml:space="preserve">, решаются Советом директоров </w:t>
      </w:r>
      <w:r w:rsidR="00B4786F" w:rsidRPr="00EE3707">
        <w:t>ООО «</w:t>
      </w:r>
      <w:r w:rsidR="00980374">
        <w:t>_________________</w:t>
      </w:r>
      <w:r w:rsidR="00B4786F" w:rsidRPr="00EE3707">
        <w:t>»</w:t>
      </w:r>
      <w:r w:rsidRPr="00EE3707">
        <w:t>.</w:t>
      </w:r>
      <w:r w:rsidR="00ED5C1D">
        <w:br w:type="page"/>
      </w:r>
    </w:p>
    <w:p w14:paraId="6814CE93" w14:textId="3167F4A0" w:rsidR="005348DC" w:rsidRDefault="005348DC" w:rsidP="00ED5C1D">
      <w:pPr>
        <w:pStyle w:val="1"/>
      </w:pPr>
      <w:bookmarkStart w:id="14" w:name="_Toc176614225"/>
      <w:r>
        <w:lastRenderedPageBreak/>
        <w:t>Приложение №1</w:t>
      </w:r>
      <w:r w:rsidR="00ED5C1D">
        <w:t xml:space="preserve">. </w:t>
      </w:r>
      <w:r>
        <w:t>Перечень потенциальных чрезвычайных ситуаций</w:t>
      </w:r>
      <w:bookmarkEnd w:id="14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47"/>
        <w:gridCol w:w="5566"/>
        <w:gridCol w:w="3003"/>
      </w:tblGrid>
      <w:tr w:rsidR="00C425A9" w14:paraId="621857EC" w14:textId="77777777" w:rsidTr="00C425A9">
        <w:tc>
          <w:tcPr>
            <w:tcW w:w="430" w:type="dxa"/>
          </w:tcPr>
          <w:p w14:paraId="5E2FC878" w14:textId="4BA647DB" w:rsidR="00C425A9" w:rsidRPr="00C425A9" w:rsidRDefault="00C425A9">
            <w:pPr>
              <w:rPr>
                <w:b/>
              </w:rPr>
            </w:pPr>
            <w:r w:rsidRPr="00C425A9">
              <w:rPr>
                <w:b/>
              </w:rPr>
              <w:t>№</w:t>
            </w:r>
          </w:p>
        </w:tc>
        <w:tc>
          <w:tcPr>
            <w:tcW w:w="5580" w:type="dxa"/>
          </w:tcPr>
          <w:p w14:paraId="6A2A8719" w14:textId="2C0A5997" w:rsidR="00C425A9" w:rsidRPr="00C425A9" w:rsidRDefault="00C425A9">
            <w:pPr>
              <w:rPr>
                <w:b/>
              </w:rPr>
            </w:pPr>
            <w:r w:rsidRPr="00C425A9">
              <w:rPr>
                <w:b/>
              </w:rPr>
              <w:t>Потенциальная чрезвычайная ситуация</w:t>
            </w:r>
          </w:p>
        </w:tc>
        <w:tc>
          <w:tcPr>
            <w:tcW w:w="3006" w:type="dxa"/>
          </w:tcPr>
          <w:p w14:paraId="7C8DAC4F" w14:textId="6438535A" w:rsidR="00C425A9" w:rsidRPr="00C425A9" w:rsidRDefault="00C425A9">
            <w:pPr>
              <w:rPr>
                <w:b/>
              </w:rPr>
            </w:pPr>
            <w:r w:rsidRPr="00C425A9">
              <w:rPr>
                <w:b/>
              </w:rPr>
              <w:t>Сценарий</w:t>
            </w:r>
          </w:p>
        </w:tc>
      </w:tr>
      <w:tr w:rsidR="00C425A9" w14:paraId="3A9BEC6B" w14:textId="77777777" w:rsidTr="00C425A9">
        <w:tc>
          <w:tcPr>
            <w:tcW w:w="430" w:type="dxa"/>
          </w:tcPr>
          <w:p w14:paraId="5AF1D113" w14:textId="11CB568A" w:rsidR="00C425A9" w:rsidRDefault="00C425A9">
            <w:r>
              <w:t>1</w:t>
            </w:r>
          </w:p>
        </w:tc>
        <w:tc>
          <w:tcPr>
            <w:tcW w:w="5580" w:type="dxa"/>
          </w:tcPr>
          <w:p w14:paraId="09EEA5AA" w14:textId="7E9637AA" w:rsidR="00C425A9" w:rsidRDefault="00C425A9">
            <w:r>
              <w:t>Выход из строя технических средств</w:t>
            </w:r>
          </w:p>
        </w:tc>
        <w:tc>
          <w:tcPr>
            <w:tcW w:w="3006" w:type="dxa"/>
          </w:tcPr>
          <w:p w14:paraId="2356237B" w14:textId="44815A81" w:rsidR="00C425A9" w:rsidRDefault="00C425A9">
            <w:r>
              <w:t>Приостановка критически важных процессов из-за выхода из строя технических средств</w:t>
            </w:r>
          </w:p>
        </w:tc>
      </w:tr>
      <w:tr w:rsidR="00C425A9" w14:paraId="67084E13" w14:textId="77777777" w:rsidTr="00C425A9">
        <w:tc>
          <w:tcPr>
            <w:tcW w:w="430" w:type="dxa"/>
          </w:tcPr>
          <w:p w14:paraId="0AC98A55" w14:textId="40C3B9AF" w:rsidR="00C425A9" w:rsidRDefault="00C425A9">
            <w:r>
              <w:t>2</w:t>
            </w:r>
          </w:p>
        </w:tc>
        <w:tc>
          <w:tcPr>
            <w:tcW w:w="5580" w:type="dxa"/>
          </w:tcPr>
          <w:p w14:paraId="70CCA0F7" w14:textId="597C6822" w:rsidR="00C425A9" w:rsidRDefault="00C425A9">
            <w:r>
              <w:t>Сбои в работе автоматизированных информационных систем</w:t>
            </w:r>
          </w:p>
        </w:tc>
        <w:tc>
          <w:tcPr>
            <w:tcW w:w="3006" w:type="dxa"/>
          </w:tcPr>
          <w:p w14:paraId="75480582" w14:textId="584E6C8E" w:rsidR="00C425A9" w:rsidRDefault="00C425A9">
            <w:r>
              <w:t>Приостановка критически важных процессов из-за сбоя в работе автоматизированных информационных систем (ЭДО)</w:t>
            </w:r>
          </w:p>
        </w:tc>
      </w:tr>
      <w:tr w:rsidR="00C425A9" w14:paraId="3EB9C8D3" w14:textId="77777777" w:rsidTr="00C425A9">
        <w:tc>
          <w:tcPr>
            <w:tcW w:w="430" w:type="dxa"/>
          </w:tcPr>
          <w:p w14:paraId="44A826DD" w14:textId="2FB74857" w:rsidR="00C425A9" w:rsidRDefault="00C425A9">
            <w:r>
              <w:t>3</w:t>
            </w:r>
          </w:p>
        </w:tc>
        <w:tc>
          <w:tcPr>
            <w:tcW w:w="5580" w:type="dxa"/>
          </w:tcPr>
          <w:p w14:paraId="01E7BEB6" w14:textId="6A2DF9BA" w:rsidR="00C425A9" w:rsidRDefault="00C425A9">
            <w:r>
              <w:t>Нарушение коммунальной инфраструктуры</w:t>
            </w:r>
          </w:p>
        </w:tc>
        <w:tc>
          <w:tcPr>
            <w:tcW w:w="3006" w:type="dxa"/>
          </w:tcPr>
          <w:p w14:paraId="328BF81A" w14:textId="49CD1FD4" w:rsidR="00C425A9" w:rsidRDefault="00BD3915">
            <w:r w:rsidRPr="00BD3915">
              <w:t>Приостановка критически важных процессов из-за нарушений коммунальной инфраструктуры</w:t>
            </w:r>
          </w:p>
        </w:tc>
      </w:tr>
      <w:tr w:rsidR="00C425A9" w14:paraId="76902032" w14:textId="77777777" w:rsidTr="00C425A9">
        <w:tc>
          <w:tcPr>
            <w:tcW w:w="430" w:type="dxa"/>
          </w:tcPr>
          <w:p w14:paraId="785A2D27" w14:textId="255EFC50" w:rsidR="00C425A9" w:rsidRDefault="00C425A9">
            <w:r>
              <w:t>4</w:t>
            </w:r>
          </w:p>
        </w:tc>
        <w:tc>
          <w:tcPr>
            <w:tcW w:w="5580" w:type="dxa"/>
          </w:tcPr>
          <w:p w14:paraId="36831D97" w14:textId="642A58E7" w:rsidR="00C425A9" w:rsidRDefault="00C425A9">
            <w:r>
              <w:t>Перебои в электроснабжении</w:t>
            </w:r>
          </w:p>
        </w:tc>
        <w:tc>
          <w:tcPr>
            <w:tcW w:w="3006" w:type="dxa"/>
          </w:tcPr>
          <w:p w14:paraId="5F12FD66" w14:textId="76CD2B5C" w:rsidR="00C425A9" w:rsidRDefault="00F31E51">
            <w:r w:rsidRPr="00F31E51">
              <w:t>Приостановка критически важных процессов из-за перебоев в электроснабжении</w:t>
            </w:r>
          </w:p>
        </w:tc>
      </w:tr>
      <w:tr w:rsidR="00C425A9" w14:paraId="3A618E8B" w14:textId="77777777" w:rsidTr="00C425A9">
        <w:tc>
          <w:tcPr>
            <w:tcW w:w="430" w:type="dxa"/>
          </w:tcPr>
          <w:p w14:paraId="12301ED2" w14:textId="48024036" w:rsidR="00C425A9" w:rsidRDefault="00C425A9">
            <w:r>
              <w:t>5</w:t>
            </w:r>
          </w:p>
        </w:tc>
        <w:tc>
          <w:tcPr>
            <w:tcW w:w="5580" w:type="dxa"/>
          </w:tcPr>
          <w:p w14:paraId="5B1B0D1E" w14:textId="2192AA6C" w:rsidR="00C425A9" w:rsidRDefault="00C425A9">
            <w:r>
              <w:t>Отказ провайдеров услуг</w:t>
            </w:r>
          </w:p>
        </w:tc>
        <w:tc>
          <w:tcPr>
            <w:tcW w:w="3006" w:type="dxa"/>
          </w:tcPr>
          <w:p w14:paraId="37D325E5" w14:textId="62CC4065" w:rsidR="00C425A9" w:rsidRDefault="00F31E51">
            <w:r>
              <w:t xml:space="preserve">Приостановка критически </w:t>
            </w:r>
            <w:r w:rsidRPr="00F31E51">
              <w:t>важных процессов из-за отказа провайдера услуг (Интернет)</w:t>
            </w:r>
          </w:p>
        </w:tc>
      </w:tr>
    </w:tbl>
    <w:p w14:paraId="3E947079" w14:textId="77777777" w:rsidR="00C425A9" w:rsidRDefault="00C425A9"/>
    <w:p w14:paraId="0A7536E4" w14:textId="77777777" w:rsidR="0069363F" w:rsidRDefault="0069363F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14969273" w14:textId="640EAD60" w:rsidR="005348DC" w:rsidRDefault="005348DC" w:rsidP="00ED5C1D">
      <w:pPr>
        <w:pStyle w:val="1"/>
      </w:pPr>
      <w:bookmarkStart w:id="15" w:name="_Toc176614226"/>
      <w:r>
        <w:lastRenderedPageBreak/>
        <w:t>Приложение №2</w:t>
      </w:r>
      <w:r w:rsidR="00ED5C1D">
        <w:t xml:space="preserve">. </w:t>
      </w:r>
      <w:r>
        <w:t>Список телефонов руководителей структурных подразделений ООО «</w:t>
      </w:r>
      <w:r w:rsidR="00980374">
        <w:t>_________________</w:t>
      </w:r>
      <w:r>
        <w:t>», которых необходимо оповестить при возникновении непредвиденных обстоятельств</w:t>
      </w:r>
      <w:bookmarkEnd w:id="15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57"/>
        <w:gridCol w:w="3107"/>
        <w:gridCol w:w="3484"/>
        <w:gridCol w:w="1868"/>
      </w:tblGrid>
      <w:tr w:rsidR="00A955B0" w:rsidRPr="004E24C9" w14:paraId="2B475714" w14:textId="77777777" w:rsidTr="004E24C9">
        <w:tc>
          <w:tcPr>
            <w:tcW w:w="557" w:type="dxa"/>
            <w:vAlign w:val="center"/>
          </w:tcPr>
          <w:p w14:paraId="2BEE340F" w14:textId="417FA885" w:rsidR="00A955B0" w:rsidRPr="004E24C9" w:rsidRDefault="00A955B0" w:rsidP="00A955B0">
            <w:pPr>
              <w:rPr>
                <w:b/>
                <w:sz w:val="20"/>
              </w:rPr>
            </w:pPr>
            <w:r w:rsidRPr="004E24C9">
              <w:rPr>
                <w:b/>
                <w:sz w:val="20"/>
              </w:rPr>
              <w:t>№ п/п</w:t>
            </w:r>
          </w:p>
        </w:tc>
        <w:tc>
          <w:tcPr>
            <w:tcW w:w="3107" w:type="dxa"/>
            <w:vAlign w:val="center"/>
          </w:tcPr>
          <w:p w14:paraId="6C4FE310" w14:textId="5970CFEE" w:rsidR="00A955B0" w:rsidRPr="004E24C9" w:rsidRDefault="00A955B0" w:rsidP="00A955B0">
            <w:pPr>
              <w:rPr>
                <w:b/>
                <w:sz w:val="20"/>
              </w:rPr>
            </w:pPr>
            <w:r w:rsidRPr="004E24C9">
              <w:rPr>
                <w:b/>
                <w:sz w:val="20"/>
              </w:rPr>
              <w:t>Фамилия Имя Отчество</w:t>
            </w:r>
          </w:p>
        </w:tc>
        <w:tc>
          <w:tcPr>
            <w:tcW w:w="3484" w:type="dxa"/>
            <w:vAlign w:val="center"/>
          </w:tcPr>
          <w:p w14:paraId="4FC6BED1" w14:textId="57E5C097" w:rsidR="00A955B0" w:rsidRPr="004E24C9" w:rsidRDefault="00A955B0" w:rsidP="00A955B0">
            <w:pPr>
              <w:rPr>
                <w:b/>
                <w:sz w:val="20"/>
              </w:rPr>
            </w:pPr>
            <w:r w:rsidRPr="004E24C9">
              <w:rPr>
                <w:b/>
                <w:sz w:val="20"/>
              </w:rPr>
              <w:t>Электронная почта</w:t>
            </w:r>
          </w:p>
        </w:tc>
        <w:tc>
          <w:tcPr>
            <w:tcW w:w="1868" w:type="dxa"/>
            <w:vAlign w:val="center"/>
          </w:tcPr>
          <w:p w14:paraId="1693483F" w14:textId="241A469C" w:rsidR="00A955B0" w:rsidRPr="004E24C9" w:rsidRDefault="00A955B0" w:rsidP="00A955B0">
            <w:pPr>
              <w:rPr>
                <w:b/>
                <w:sz w:val="20"/>
              </w:rPr>
            </w:pPr>
            <w:r w:rsidRPr="004E24C9">
              <w:rPr>
                <w:b/>
                <w:sz w:val="20"/>
              </w:rPr>
              <w:t>Телефон</w:t>
            </w:r>
          </w:p>
        </w:tc>
      </w:tr>
      <w:tr w:rsidR="00A955B0" w:rsidRPr="004E24C9" w14:paraId="3FC752B9" w14:textId="77777777" w:rsidTr="00A955B0">
        <w:tc>
          <w:tcPr>
            <w:tcW w:w="9016" w:type="dxa"/>
            <w:gridSpan w:val="4"/>
            <w:vAlign w:val="center"/>
          </w:tcPr>
          <w:p w14:paraId="4B3B5F64" w14:textId="6A3F3759" w:rsidR="00A955B0" w:rsidRPr="004E24C9" w:rsidRDefault="00A955B0" w:rsidP="00A955B0">
            <w:pPr>
              <w:jc w:val="center"/>
              <w:rPr>
                <w:b/>
                <w:sz w:val="20"/>
              </w:rPr>
            </w:pPr>
            <w:r w:rsidRPr="004E24C9">
              <w:rPr>
                <w:b/>
                <w:sz w:val="20"/>
              </w:rPr>
              <w:t>Руководство</w:t>
            </w:r>
          </w:p>
        </w:tc>
      </w:tr>
      <w:tr w:rsidR="004E24C9" w:rsidRPr="004E24C9" w14:paraId="02449BDD" w14:textId="77777777" w:rsidTr="004E24C9">
        <w:tc>
          <w:tcPr>
            <w:tcW w:w="557" w:type="dxa"/>
          </w:tcPr>
          <w:p w14:paraId="5CBD636A" w14:textId="6D28C37D" w:rsidR="004E24C9" w:rsidRPr="004E24C9" w:rsidRDefault="004E24C9" w:rsidP="004E24C9">
            <w:pPr>
              <w:rPr>
                <w:sz w:val="20"/>
              </w:rPr>
            </w:pPr>
            <w:r w:rsidRPr="004E24C9">
              <w:rPr>
                <w:sz w:val="20"/>
              </w:rPr>
              <w:t>1</w:t>
            </w:r>
          </w:p>
        </w:tc>
        <w:tc>
          <w:tcPr>
            <w:tcW w:w="3107" w:type="dxa"/>
            <w:vAlign w:val="center"/>
          </w:tcPr>
          <w:p w14:paraId="689BBC09" w14:textId="76C1B217" w:rsidR="004E24C9" w:rsidRPr="004E24C9" w:rsidRDefault="004E24C9" w:rsidP="004E24C9">
            <w:pPr>
              <w:rPr>
                <w:sz w:val="20"/>
              </w:rPr>
            </w:pPr>
          </w:p>
        </w:tc>
        <w:tc>
          <w:tcPr>
            <w:tcW w:w="3484" w:type="dxa"/>
            <w:vAlign w:val="center"/>
          </w:tcPr>
          <w:p w14:paraId="3989A001" w14:textId="08105CB8" w:rsidR="004E24C9" w:rsidRPr="004E24C9" w:rsidRDefault="004E24C9" w:rsidP="004E24C9">
            <w:pPr>
              <w:rPr>
                <w:sz w:val="20"/>
              </w:rPr>
            </w:pPr>
          </w:p>
        </w:tc>
        <w:tc>
          <w:tcPr>
            <w:tcW w:w="1868" w:type="dxa"/>
            <w:vAlign w:val="center"/>
          </w:tcPr>
          <w:p w14:paraId="6FCC0E11" w14:textId="12956355" w:rsidR="004E24C9" w:rsidRPr="004E24C9" w:rsidRDefault="004E24C9" w:rsidP="004E24C9">
            <w:pPr>
              <w:rPr>
                <w:sz w:val="20"/>
              </w:rPr>
            </w:pPr>
          </w:p>
        </w:tc>
      </w:tr>
      <w:tr w:rsidR="004E24C9" w:rsidRPr="004E24C9" w14:paraId="00C3C462" w14:textId="77777777" w:rsidTr="004E24C9">
        <w:tc>
          <w:tcPr>
            <w:tcW w:w="557" w:type="dxa"/>
          </w:tcPr>
          <w:p w14:paraId="1D1C202A" w14:textId="4FE07265" w:rsidR="004E24C9" w:rsidRPr="004E24C9" w:rsidRDefault="004E24C9" w:rsidP="004E24C9">
            <w:pPr>
              <w:rPr>
                <w:sz w:val="20"/>
              </w:rPr>
            </w:pPr>
            <w:r w:rsidRPr="004E24C9">
              <w:rPr>
                <w:sz w:val="20"/>
              </w:rPr>
              <w:t>2</w:t>
            </w:r>
          </w:p>
        </w:tc>
        <w:tc>
          <w:tcPr>
            <w:tcW w:w="3107" w:type="dxa"/>
            <w:vAlign w:val="center"/>
          </w:tcPr>
          <w:p w14:paraId="5B0AAB8C" w14:textId="42F9B68A" w:rsidR="004E24C9" w:rsidRPr="004E24C9" w:rsidRDefault="004E24C9" w:rsidP="004E24C9">
            <w:pPr>
              <w:rPr>
                <w:sz w:val="20"/>
              </w:rPr>
            </w:pPr>
          </w:p>
        </w:tc>
        <w:tc>
          <w:tcPr>
            <w:tcW w:w="3484" w:type="dxa"/>
            <w:vAlign w:val="center"/>
          </w:tcPr>
          <w:p w14:paraId="436404DB" w14:textId="6EEADBA8" w:rsidR="004E24C9" w:rsidRPr="004E24C9" w:rsidRDefault="004E24C9" w:rsidP="004E24C9">
            <w:pPr>
              <w:rPr>
                <w:sz w:val="20"/>
              </w:rPr>
            </w:pPr>
          </w:p>
        </w:tc>
        <w:tc>
          <w:tcPr>
            <w:tcW w:w="1868" w:type="dxa"/>
            <w:vAlign w:val="center"/>
          </w:tcPr>
          <w:p w14:paraId="6F1B2E15" w14:textId="7FDA25D8" w:rsidR="004E24C9" w:rsidRPr="004E24C9" w:rsidRDefault="004E24C9" w:rsidP="004E24C9">
            <w:pPr>
              <w:rPr>
                <w:sz w:val="20"/>
              </w:rPr>
            </w:pPr>
          </w:p>
        </w:tc>
      </w:tr>
      <w:tr w:rsidR="00A955B0" w:rsidRPr="004E24C9" w14:paraId="467A7961" w14:textId="77777777" w:rsidTr="00A955B0">
        <w:tc>
          <w:tcPr>
            <w:tcW w:w="9016" w:type="dxa"/>
            <w:gridSpan w:val="4"/>
            <w:vAlign w:val="center"/>
          </w:tcPr>
          <w:p w14:paraId="58797496" w14:textId="07E8A919" w:rsidR="00A955B0" w:rsidRPr="004E24C9" w:rsidRDefault="00A955B0" w:rsidP="00A955B0">
            <w:pPr>
              <w:jc w:val="center"/>
              <w:rPr>
                <w:b/>
                <w:sz w:val="20"/>
              </w:rPr>
            </w:pPr>
            <w:r w:rsidRPr="004E24C9">
              <w:rPr>
                <w:b/>
                <w:sz w:val="20"/>
              </w:rPr>
              <w:t>ИТ отдел</w:t>
            </w:r>
          </w:p>
        </w:tc>
      </w:tr>
      <w:tr w:rsidR="004E24C9" w:rsidRPr="004E24C9" w14:paraId="61797062" w14:textId="77777777" w:rsidTr="004E24C9">
        <w:tc>
          <w:tcPr>
            <w:tcW w:w="557" w:type="dxa"/>
          </w:tcPr>
          <w:p w14:paraId="638F64BD" w14:textId="2CB769C5" w:rsidR="004E24C9" w:rsidRPr="004E24C9" w:rsidRDefault="004E24C9" w:rsidP="004E24C9">
            <w:pPr>
              <w:rPr>
                <w:sz w:val="20"/>
              </w:rPr>
            </w:pPr>
            <w:r w:rsidRPr="004E24C9">
              <w:rPr>
                <w:sz w:val="20"/>
              </w:rPr>
              <w:t>3</w:t>
            </w:r>
          </w:p>
        </w:tc>
        <w:tc>
          <w:tcPr>
            <w:tcW w:w="3107" w:type="dxa"/>
            <w:vAlign w:val="center"/>
          </w:tcPr>
          <w:p w14:paraId="0F189316" w14:textId="292F6341" w:rsidR="004E24C9" w:rsidRPr="004E24C9" w:rsidRDefault="004E24C9" w:rsidP="004E24C9">
            <w:pPr>
              <w:rPr>
                <w:sz w:val="20"/>
              </w:rPr>
            </w:pPr>
          </w:p>
        </w:tc>
        <w:tc>
          <w:tcPr>
            <w:tcW w:w="3484" w:type="dxa"/>
            <w:vAlign w:val="center"/>
          </w:tcPr>
          <w:p w14:paraId="3CCF6019" w14:textId="2BC1142A" w:rsidR="004E24C9" w:rsidRPr="004E24C9" w:rsidRDefault="004E24C9" w:rsidP="004E24C9">
            <w:pPr>
              <w:rPr>
                <w:sz w:val="20"/>
              </w:rPr>
            </w:pPr>
          </w:p>
        </w:tc>
        <w:tc>
          <w:tcPr>
            <w:tcW w:w="1868" w:type="dxa"/>
            <w:vAlign w:val="center"/>
          </w:tcPr>
          <w:p w14:paraId="7AA68641" w14:textId="00DCA560" w:rsidR="004E24C9" w:rsidRPr="004E24C9" w:rsidRDefault="004E24C9" w:rsidP="004E24C9">
            <w:pPr>
              <w:rPr>
                <w:sz w:val="20"/>
              </w:rPr>
            </w:pPr>
          </w:p>
        </w:tc>
      </w:tr>
      <w:tr w:rsidR="008F0746" w:rsidRPr="004E24C9" w14:paraId="5F5E32C9" w14:textId="77777777" w:rsidTr="004E24C9">
        <w:tc>
          <w:tcPr>
            <w:tcW w:w="557" w:type="dxa"/>
          </w:tcPr>
          <w:p w14:paraId="0AD95AB6" w14:textId="136176C6" w:rsidR="008F0746" w:rsidRPr="004E24C9" w:rsidRDefault="008F0746" w:rsidP="008F0746">
            <w:pPr>
              <w:rPr>
                <w:sz w:val="20"/>
              </w:rPr>
            </w:pPr>
            <w:r w:rsidRPr="004E24C9">
              <w:rPr>
                <w:sz w:val="20"/>
              </w:rPr>
              <w:t>4</w:t>
            </w:r>
          </w:p>
        </w:tc>
        <w:tc>
          <w:tcPr>
            <w:tcW w:w="3107" w:type="dxa"/>
            <w:vAlign w:val="center"/>
          </w:tcPr>
          <w:p w14:paraId="4F79BC4D" w14:textId="17C8DF7E" w:rsidR="008F0746" w:rsidRPr="004E24C9" w:rsidRDefault="008F0746" w:rsidP="008F0746">
            <w:pPr>
              <w:rPr>
                <w:sz w:val="20"/>
              </w:rPr>
            </w:pPr>
          </w:p>
        </w:tc>
        <w:tc>
          <w:tcPr>
            <w:tcW w:w="3484" w:type="dxa"/>
            <w:vAlign w:val="center"/>
          </w:tcPr>
          <w:p w14:paraId="0C39BB0E" w14:textId="7B917F2D" w:rsidR="008F0746" w:rsidRPr="004E24C9" w:rsidRDefault="008F0746" w:rsidP="008F0746">
            <w:pPr>
              <w:rPr>
                <w:sz w:val="20"/>
              </w:rPr>
            </w:pPr>
          </w:p>
        </w:tc>
        <w:tc>
          <w:tcPr>
            <w:tcW w:w="1868" w:type="dxa"/>
            <w:vAlign w:val="center"/>
          </w:tcPr>
          <w:p w14:paraId="1DC9BCD6" w14:textId="19FF8B58" w:rsidR="008F0746" w:rsidRPr="004E24C9" w:rsidRDefault="008F0746" w:rsidP="008F0746">
            <w:pPr>
              <w:rPr>
                <w:sz w:val="20"/>
              </w:rPr>
            </w:pPr>
          </w:p>
        </w:tc>
      </w:tr>
      <w:tr w:rsidR="008F0746" w:rsidRPr="004E24C9" w14:paraId="5B1C1BEF" w14:textId="77777777" w:rsidTr="00A955B0">
        <w:tc>
          <w:tcPr>
            <w:tcW w:w="9016" w:type="dxa"/>
            <w:gridSpan w:val="4"/>
            <w:vAlign w:val="center"/>
          </w:tcPr>
          <w:p w14:paraId="7186CAB9" w14:textId="54ED5968" w:rsidR="008F0746" w:rsidRPr="004E24C9" w:rsidRDefault="008F0746" w:rsidP="008F0746">
            <w:pPr>
              <w:jc w:val="center"/>
              <w:rPr>
                <w:b/>
                <w:sz w:val="20"/>
              </w:rPr>
            </w:pPr>
            <w:r w:rsidRPr="004E24C9">
              <w:rPr>
                <w:b/>
                <w:sz w:val="20"/>
              </w:rPr>
              <w:t>Служба информационной безопасности</w:t>
            </w:r>
          </w:p>
        </w:tc>
      </w:tr>
      <w:tr w:rsidR="008F0746" w:rsidRPr="004E24C9" w14:paraId="2CEDF44C" w14:textId="77777777" w:rsidTr="004E24C9">
        <w:tc>
          <w:tcPr>
            <w:tcW w:w="557" w:type="dxa"/>
          </w:tcPr>
          <w:p w14:paraId="60687C0F" w14:textId="1D1632FE" w:rsidR="008F0746" w:rsidRPr="004E24C9" w:rsidRDefault="008F0746" w:rsidP="008F0746">
            <w:pPr>
              <w:rPr>
                <w:sz w:val="20"/>
              </w:rPr>
            </w:pPr>
            <w:r w:rsidRPr="004E24C9">
              <w:rPr>
                <w:sz w:val="20"/>
              </w:rPr>
              <w:t>5</w:t>
            </w:r>
          </w:p>
        </w:tc>
        <w:tc>
          <w:tcPr>
            <w:tcW w:w="3107" w:type="dxa"/>
            <w:vAlign w:val="center"/>
          </w:tcPr>
          <w:p w14:paraId="236C3C4B" w14:textId="5CF762B9" w:rsidR="008F0746" w:rsidRPr="004E24C9" w:rsidRDefault="008F0746" w:rsidP="008F0746">
            <w:pPr>
              <w:rPr>
                <w:sz w:val="20"/>
              </w:rPr>
            </w:pPr>
          </w:p>
        </w:tc>
        <w:tc>
          <w:tcPr>
            <w:tcW w:w="3484" w:type="dxa"/>
            <w:vAlign w:val="center"/>
          </w:tcPr>
          <w:p w14:paraId="0A51D1DB" w14:textId="01B6CD87" w:rsidR="008F0746" w:rsidRPr="004E24C9" w:rsidRDefault="008F0746" w:rsidP="008F0746">
            <w:pPr>
              <w:rPr>
                <w:sz w:val="20"/>
              </w:rPr>
            </w:pPr>
          </w:p>
        </w:tc>
        <w:tc>
          <w:tcPr>
            <w:tcW w:w="1868" w:type="dxa"/>
            <w:vAlign w:val="center"/>
          </w:tcPr>
          <w:p w14:paraId="7FEC7268" w14:textId="1032A37E" w:rsidR="008F0746" w:rsidRPr="004E24C9" w:rsidRDefault="008F0746" w:rsidP="008F0746">
            <w:pPr>
              <w:rPr>
                <w:sz w:val="20"/>
              </w:rPr>
            </w:pPr>
          </w:p>
        </w:tc>
      </w:tr>
      <w:tr w:rsidR="008F0746" w:rsidRPr="004E24C9" w14:paraId="1F471345" w14:textId="77777777" w:rsidTr="00A955B0">
        <w:tc>
          <w:tcPr>
            <w:tcW w:w="9016" w:type="dxa"/>
            <w:gridSpan w:val="4"/>
            <w:vAlign w:val="center"/>
          </w:tcPr>
          <w:p w14:paraId="2769C213" w14:textId="54180596" w:rsidR="008F0746" w:rsidRPr="004E24C9" w:rsidRDefault="008F0746" w:rsidP="008F0746">
            <w:pPr>
              <w:jc w:val="center"/>
              <w:rPr>
                <w:b/>
                <w:sz w:val="20"/>
              </w:rPr>
            </w:pPr>
            <w:r w:rsidRPr="004E24C9">
              <w:rPr>
                <w:b/>
                <w:sz w:val="20"/>
              </w:rPr>
              <w:t>Отдел маркетинга</w:t>
            </w:r>
          </w:p>
        </w:tc>
      </w:tr>
      <w:tr w:rsidR="008F0746" w:rsidRPr="004E24C9" w14:paraId="166F0CCA" w14:textId="77777777" w:rsidTr="004E24C9">
        <w:tc>
          <w:tcPr>
            <w:tcW w:w="557" w:type="dxa"/>
          </w:tcPr>
          <w:p w14:paraId="04BAF2AC" w14:textId="77AF026D" w:rsidR="008F0746" w:rsidRPr="004E24C9" w:rsidRDefault="008F0746" w:rsidP="008F0746">
            <w:pPr>
              <w:rPr>
                <w:sz w:val="20"/>
              </w:rPr>
            </w:pPr>
            <w:r w:rsidRPr="004E24C9">
              <w:rPr>
                <w:sz w:val="20"/>
              </w:rPr>
              <w:t>6</w:t>
            </w:r>
          </w:p>
        </w:tc>
        <w:tc>
          <w:tcPr>
            <w:tcW w:w="3107" w:type="dxa"/>
            <w:vAlign w:val="center"/>
          </w:tcPr>
          <w:p w14:paraId="12FC513B" w14:textId="2EDF9485" w:rsidR="008F0746" w:rsidRPr="004E24C9" w:rsidRDefault="008F0746" w:rsidP="008F0746">
            <w:pPr>
              <w:rPr>
                <w:sz w:val="20"/>
              </w:rPr>
            </w:pPr>
          </w:p>
        </w:tc>
        <w:tc>
          <w:tcPr>
            <w:tcW w:w="3484" w:type="dxa"/>
            <w:vAlign w:val="center"/>
          </w:tcPr>
          <w:p w14:paraId="74C5065E" w14:textId="3F22A34D" w:rsidR="008F0746" w:rsidRPr="004E24C9" w:rsidRDefault="008F0746" w:rsidP="008F0746">
            <w:pPr>
              <w:rPr>
                <w:sz w:val="20"/>
              </w:rPr>
            </w:pPr>
          </w:p>
        </w:tc>
        <w:tc>
          <w:tcPr>
            <w:tcW w:w="1868" w:type="dxa"/>
            <w:vAlign w:val="center"/>
          </w:tcPr>
          <w:p w14:paraId="45923E5B" w14:textId="19933345" w:rsidR="008F0746" w:rsidRPr="004E24C9" w:rsidRDefault="008F0746" w:rsidP="008F0746">
            <w:pPr>
              <w:rPr>
                <w:sz w:val="20"/>
              </w:rPr>
            </w:pPr>
          </w:p>
        </w:tc>
      </w:tr>
      <w:tr w:rsidR="008F0746" w:rsidRPr="004E24C9" w14:paraId="5B510B95" w14:textId="77777777" w:rsidTr="00A955B0">
        <w:tc>
          <w:tcPr>
            <w:tcW w:w="9016" w:type="dxa"/>
            <w:gridSpan w:val="4"/>
            <w:vAlign w:val="center"/>
          </w:tcPr>
          <w:p w14:paraId="65CF432D" w14:textId="169BAC2C" w:rsidR="008F0746" w:rsidRPr="004E24C9" w:rsidRDefault="008F0746" w:rsidP="008F0746">
            <w:pPr>
              <w:jc w:val="center"/>
              <w:rPr>
                <w:b/>
                <w:sz w:val="20"/>
              </w:rPr>
            </w:pPr>
            <w:r w:rsidRPr="004E24C9">
              <w:rPr>
                <w:b/>
                <w:sz w:val="20"/>
              </w:rPr>
              <w:t>Структурное подразделение</w:t>
            </w:r>
          </w:p>
        </w:tc>
      </w:tr>
      <w:tr w:rsidR="008F0746" w:rsidRPr="004E24C9" w14:paraId="48F891DB" w14:textId="77777777" w:rsidTr="004E24C9">
        <w:tc>
          <w:tcPr>
            <w:tcW w:w="557" w:type="dxa"/>
          </w:tcPr>
          <w:p w14:paraId="4F364518" w14:textId="59E2180E" w:rsidR="008F0746" w:rsidRPr="004E24C9" w:rsidRDefault="008F0746" w:rsidP="008F0746">
            <w:pPr>
              <w:rPr>
                <w:sz w:val="20"/>
              </w:rPr>
            </w:pPr>
            <w:r w:rsidRPr="004E24C9">
              <w:rPr>
                <w:sz w:val="20"/>
              </w:rPr>
              <w:t>7</w:t>
            </w:r>
          </w:p>
        </w:tc>
        <w:tc>
          <w:tcPr>
            <w:tcW w:w="3107" w:type="dxa"/>
            <w:vAlign w:val="center"/>
          </w:tcPr>
          <w:p w14:paraId="70058E1F" w14:textId="35E370A2" w:rsidR="008F0746" w:rsidRPr="004E24C9" w:rsidRDefault="008F0746" w:rsidP="008F0746">
            <w:pPr>
              <w:rPr>
                <w:sz w:val="20"/>
              </w:rPr>
            </w:pPr>
            <w:bookmarkStart w:id="16" w:name="_GoBack"/>
            <w:bookmarkEnd w:id="16"/>
          </w:p>
        </w:tc>
        <w:tc>
          <w:tcPr>
            <w:tcW w:w="3484" w:type="dxa"/>
            <w:vAlign w:val="center"/>
          </w:tcPr>
          <w:p w14:paraId="202A2463" w14:textId="1AC5EB60" w:rsidR="008F0746" w:rsidRPr="004E24C9" w:rsidRDefault="008F0746" w:rsidP="008F0746">
            <w:pPr>
              <w:rPr>
                <w:sz w:val="20"/>
              </w:rPr>
            </w:pPr>
          </w:p>
        </w:tc>
        <w:tc>
          <w:tcPr>
            <w:tcW w:w="1868" w:type="dxa"/>
            <w:vAlign w:val="center"/>
          </w:tcPr>
          <w:p w14:paraId="0BC2BDD0" w14:textId="52517A19" w:rsidR="008F0746" w:rsidRPr="004E24C9" w:rsidRDefault="008F0746" w:rsidP="008F0746">
            <w:pPr>
              <w:rPr>
                <w:sz w:val="20"/>
              </w:rPr>
            </w:pPr>
          </w:p>
        </w:tc>
      </w:tr>
      <w:tr w:rsidR="008F0746" w:rsidRPr="004E24C9" w14:paraId="7FEBF34D" w14:textId="77777777" w:rsidTr="004E24C9">
        <w:tc>
          <w:tcPr>
            <w:tcW w:w="557" w:type="dxa"/>
          </w:tcPr>
          <w:p w14:paraId="0300485E" w14:textId="51C1AE39" w:rsidR="008F0746" w:rsidRPr="004E24C9" w:rsidRDefault="008F0746" w:rsidP="008F0746">
            <w:pPr>
              <w:rPr>
                <w:sz w:val="20"/>
              </w:rPr>
            </w:pPr>
            <w:r w:rsidRPr="004E24C9">
              <w:rPr>
                <w:sz w:val="20"/>
              </w:rPr>
              <w:t>8</w:t>
            </w:r>
          </w:p>
        </w:tc>
        <w:tc>
          <w:tcPr>
            <w:tcW w:w="3107" w:type="dxa"/>
            <w:vAlign w:val="center"/>
          </w:tcPr>
          <w:p w14:paraId="3CE4EE67" w14:textId="38B319BC" w:rsidR="008F0746" w:rsidRPr="004E24C9" w:rsidRDefault="008F0746" w:rsidP="008F0746">
            <w:pPr>
              <w:rPr>
                <w:sz w:val="20"/>
              </w:rPr>
            </w:pPr>
          </w:p>
        </w:tc>
        <w:tc>
          <w:tcPr>
            <w:tcW w:w="3484" w:type="dxa"/>
            <w:vAlign w:val="center"/>
          </w:tcPr>
          <w:p w14:paraId="359ABE5C" w14:textId="3FE1136D" w:rsidR="008F0746" w:rsidRPr="004E24C9" w:rsidRDefault="008F0746" w:rsidP="008F0746">
            <w:pPr>
              <w:rPr>
                <w:sz w:val="20"/>
              </w:rPr>
            </w:pPr>
          </w:p>
        </w:tc>
        <w:tc>
          <w:tcPr>
            <w:tcW w:w="1868" w:type="dxa"/>
            <w:vAlign w:val="center"/>
          </w:tcPr>
          <w:p w14:paraId="0C85B135" w14:textId="7164B783" w:rsidR="008F0746" w:rsidRPr="004E24C9" w:rsidRDefault="008F0746" w:rsidP="008F0746">
            <w:pPr>
              <w:rPr>
                <w:sz w:val="20"/>
              </w:rPr>
            </w:pPr>
          </w:p>
        </w:tc>
      </w:tr>
      <w:tr w:rsidR="008F0746" w:rsidRPr="004E24C9" w14:paraId="4C19E070" w14:textId="77777777" w:rsidTr="004E24C9">
        <w:tc>
          <w:tcPr>
            <w:tcW w:w="557" w:type="dxa"/>
          </w:tcPr>
          <w:p w14:paraId="19E1C1E4" w14:textId="0E459215" w:rsidR="008F0746" w:rsidRPr="004E24C9" w:rsidRDefault="008F0746" w:rsidP="008F0746">
            <w:pPr>
              <w:rPr>
                <w:sz w:val="20"/>
              </w:rPr>
            </w:pPr>
            <w:r w:rsidRPr="004E24C9">
              <w:rPr>
                <w:sz w:val="20"/>
              </w:rPr>
              <w:t>9</w:t>
            </w:r>
          </w:p>
        </w:tc>
        <w:tc>
          <w:tcPr>
            <w:tcW w:w="3107" w:type="dxa"/>
            <w:vAlign w:val="center"/>
          </w:tcPr>
          <w:p w14:paraId="04D8177B" w14:textId="2AA1F4B6" w:rsidR="008F0746" w:rsidRPr="004E24C9" w:rsidRDefault="008F0746" w:rsidP="008F0746">
            <w:pPr>
              <w:rPr>
                <w:sz w:val="20"/>
              </w:rPr>
            </w:pPr>
          </w:p>
        </w:tc>
        <w:tc>
          <w:tcPr>
            <w:tcW w:w="3484" w:type="dxa"/>
            <w:vAlign w:val="center"/>
          </w:tcPr>
          <w:p w14:paraId="71098061" w14:textId="73AC0DFF" w:rsidR="008F0746" w:rsidRPr="004E24C9" w:rsidRDefault="008F0746" w:rsidP="008F0746">
            <w:pPr>
              <w:rPr>
                <w:sz w:val="20"/>
              </w:rPr>
            </w:pPr>
          </w:p>
        </w:tc>
        <w:tc>
          <w:tcPr>
            <w:tcW w:w="1868" w:type="dxa"/>
            <w:vAlign w:val="center"/>
          </w:tcPr>
          <w:p w14:paraId="148EFA02" w14:textId="49EF12AB" w:rsidR="008F0746" w:rsidRPr="004E24C9" w:rsidRDefault="008F0746" w:rsidP="008F0746">
            <w:pPr>
              <w:rPr>
                <w:sz w:val="20"/>
              </w:rPr>
            </w:pPr>
          </w:p>
        </w:tc>
      </w:tr>
      <w:tr w:rsidR="008F0746" w:rsidRPr="004E24C9" w14:paraId="16DF675F" w14:textId="77777777" w:rsidTr="004E24C9">
        <w:tc>
          <w:tcPr>
            <w:tcW w:w="557" w:type="dxa"/>
          </w:tcPr>
          <w:p w14:paraId="17C40DFE" w14:textId="4AF38327" w:rsidR="008F0746" w:rsidRPr="004E24C9" w:rsidRDefault="008F0746" w:rsidP="008F0746">
            <w:pPr>
              <w:rPr>
                <w:sz w:val="20"/>
              </w:rPr>
            </w:pPr>
            <w:r w:rsidRPr="004E24C9">
              <w:rPr>
                <w:sz w:val="20"/>
              </w:rPr>
              <w:t>10</w:t>
            </w:r>
          </w:p>
        </w:tc>
        <w:tc>
          <w:tcPr>
            <w:tcW w:w="3107" w:type="dxa"/>
            <w:vAlign w:val="center"/>
          </w:tcPr>
          <w:p w14:paraId="575992ED" w14:textId="474C3FFB" w:rsidR="008F0746" w:rsidRPr="004E24C9" w:rsidRDefault="008F0746" w:rsidP="008F0746">
            <w:pPr>
              <w:rPr>
                <w:sz w:val="20"/>
              </w:rPr>
            </w:pPr>
          </w:p>
        </w:tc>
        <w:tc>
          <w:tcPr>
            <w:tcW w:w="3484" w:type="dxa"/>
            <w:vAlign w:val="center"/>
          </w:tcPr>
          <w:p w14:paraId="22667D25" w14:textId="01557A94" w:rsidR="008F0746" w:rsidRPr="004E24C9" w:rsidRDefault="008F0746" w:rsidP="008F0746">
            <w:pPr>
              <w:rPr>
                <w:sz w:val="20"/>
              </w:rPr>
            </w:pPr>
          </w:p>
        </w:tc>
        <w:tc>
          <w:tcPr>
            <w:tcW w:w="1868" w:type="dxa"/>
            <w:vAlign w:val="center"/>
          </w:tcPr>
          <w:p w14:paraId="50DBAF42" w14:textId="2235B460" w:rsidR="008F0746" w:rsidRPr="004E24C9" w:rsidRDefault="008F0746" w:rsidP="008F0746">
            <w:pPr>
              <w:rPr>
                <w:sz w:val="20"/>
              </w:rPr>
            </w:pPr>
          </w:p>
        </w:tc>
      </w:tr>
    </w:tbl>
    <w:p w14:paraId="1C73A7EA" w14:textId="77777777" w:rsidR="004E24C9" w:rsidRDefault="004E24C9" w:rsidP="00ED5C1D">
      <w:pPr>
        <w:pStyle w:val="1"/>
      </w:pPr>
    </w:p>
    <w:p w14:paraId="6548D29B" w14:textId="77777777" w:rsidR="004E24C9" w:rsidRDefault="004E24C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3DADAC6B" w14:textId="1BFD739B" w:rsidR="006A2875" w:rsidRDefault="006A2875" w:rsidP="00ED5C1D">
      <w:pPr>
        <w:pStyle w:val="1"/>
      </w:pPr>
      <w:bookmarkStart w:id="17" w:name="_Toc176614227"/>
      <w:r>
        <w:lastRenderedPageBreak/>
        <w:t>Приложение №3</w:t>
      </w:r>
      <w:r w:rsidR="00ED5C1D">
        <w:t xml:space="preserve">. </w:t>
      </w:r>
      <w:r>
        <w:t>Список контактов при взаимодействии с коммунальными, аварийными и специализированными службами</w:t>
      </w:r>
      <w:bookmarkEnd w:id="17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4E2BBB" w14:paraId="7BE1AF82" w14:textId="77777777" w:rsidTr="004E2BBB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AC0991" w14:textId="77777777" w:rsidR="004E2BBB" w:rsidRDefault="004E2BBB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Служба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F80533" w14:textId="77777777" w:rsidR="004E2BBB" w:rsidRDefault="004E2BBB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Контактное лицо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EC4361" w14:textId="77777777" w:rsidR="004E2BBB" w:rsidRDefault="004E2BBB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Телефоны службы</w:t>
            </w:r>
          </w:p>
        </w:tc>
      </w:tr>
      <w:tr w:rsidR="004E2BBB" w14:paraId="09AB0FE4" w14:textId="77777777" w:rsidTr="004E2BBB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17152D" w14:textId="77777777" w:rsidR="004E2BBB" w:rsidRDefault="004E2BBB">
            <w:pPr>
              <w:rPr>
                <w:sz w:val="20"/>
              </w:rPr>
            </w:pPr>
            <w:r>
              <w:rPr>
                <w:sz w:val="20"/>
              </w:rPr>
              <w:t>Аварийно-диспетчерская служба (коммунальная)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941812" w14:textId="77777777" w:rsidR="004E2BBB" w:rsidRDefault="004E2BBB">
            <w:pPr>
              <w:rPr>
                <w:sz w:val="20"/>
              </w:rPr>
            </w:pP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6C3146" w14:textId="77777777" w:rsidR="004E2BBB" w:rsidRDefault="004E2BBB">
            <w:pPr>
              <w:rPr>
                <w:sz w:val="20"/>
              </w:rPr>
            </w:pPr>
            <w:r>
              <w:rPr>
                <w:sz w:val="20"/>
              </w:rPr>
              <w:t>8-495</w:t>
            </w:r>
            <w:r>
              <w:rPr>
                <w:sz w:val="20"/>
                <w:lang w:val="en-US"/>
              </w:rPr>
              <w:t>-</w:t>
            </w:r>
            <w:r>
              <w:rPr>
                <w:sz w:val="20"/>
              </w:rPr>
              <w:t>777-77-77</w:t>
            </w:r>
          </w:p>
        </w:tc>
      </w:tr>
      <w:tr w:rsidR="004E2BBB" w14:paraId="78DFF0A7" w14:textId="77777777" w:rsidTr="004E2BBB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8D5FEB" w14:textId="77777777" w:rsidR="004E2BBB" w:rsidRDefault="004E2BBB">
            <w:pPr>
              <w:rPr>
                <w:sz w:val="20"/>
              </w:rPr>
            </w:pPr>
            <w:r>
              <w:rPr>
                <w:sz w:val="20"/>
              </w:rPr>
              <w:t>Аварийно-диспетчерская служба (Мосводоканал)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A575CB" w14:textId="77777777" w:rsidR="004E2BBB" w:rsidRDefault="004E2BBB">
            <w:pPr>
              <w:rPr>
                <w:sz w:val="20"/>
              </w:rPr>
            </w:pP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A4A1CC" w14:textId="77777777" w:rsidR="004E2BBB" w:rsidRDefault="004E2BBB">
            <w:pPr>
              <w:rPr>
                <w:sz w:val="20"/>
              </w:rPr>
            </w:pPr>
            <w:r>
              <w:rPr>
                <w:sz w:val="20"/>
              </w:rPr>
              <w:t>8</w:t>
            </w:r>
            <w:r>
              <w:rPr>
                <w:sz w:val="20"/>
                <w:lang w:val="en-US"/>
              </w:rPr>
              <w:t>-</w:t>
            </w:r>
            <w:r>
              <w:rPr>
                <w:sz w:val="20"/>
              </w:rPr>
              <w:t>495</w:t>
            </w:r>
            <w:r>
              <w:rPr>
                <w:sz w:val="20"/>
                <w:lang w:val="en-US"/>
              </w:rPr>
              <w:t>-</w:t>
            </w:r>
            <w:r>
              <w:rPr>
                <w:sz w:val="20"/>
              </w:rPr>
              <w:t>539-53-53</w:t>
            </w:r>
          </w:p>
        </w:tc>
      </w:tr>
      <w:tr w:rsidR="004E2BBB" w14:paraId="0CA799FD" w14:textId="77777777" w:rsidTr="004E2BBB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203A9E" w14:textId="77777777" w:rsidR="004E2BBB" w:rsidRDefault="004E2BBB">
            <w:pPr>
              <w:rPr>
                <w:sz w:val="20"/>
              </w:rPr>
            </w:pPr>
            <w:r>
              <w:rPr>
                <w:sz w:val="20"/>
              </w:rPr>
              <w:t>Управляющая компания: диспетчерская служба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75944A" w14:textId="77777777" w:rsidR="004E2BBB" w:rsidRDefault="004E2BBB">
            <w:pPr>
              <w:rPr>
                <w:sz w:val="20"/>
              </w:rPr>
            </w:pP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C6D35E" w14:textId="77777777" w:rsidR="004E2BBB" w:rsidRDefault="004E2BBB">
            <w:pPr>
              <w:rPr>
                <w:sz w:val="20"/>
              </w:rPr>
            </w:pPr>
            <w:r>
              <w:rPr>
                <w:sz w:val="20"/>
              </w:rPr>
              <w:t>8 495 139 04 18</w:t>
            </w:r>
          </w:p>
        </w:tc>
      </w:tr>
      <w:tr w:rsidR="004E2BBB" w14:paraId="5454FD7C" w14:textId="77777777" w:rsidTr="004E2BBB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CB3469" w14:textId="77777777" w:rsidR="004E2BBB" w:rsidRDefault="004E2BBB">
            <w:pPr>
              <w:rPr>
                <w:sz w:val="20"/>
              </w:rPr>
            </w:pPr>
            <w:r>
              <w:rPr>
                <w:sz w:val="20"/>
              </w:rPr>
              <w:t>Управляющая компания: охрана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A66E25" w14:textId="77777777" w:rsidR="004E2BBB" w:rsidRDefault="004E2BBB">
            <w:pPr>
              <w:rPr>
                <w:sz w:val="20"/>
              </w:rPr>
            </w:pP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DC5EA7" w14:textId="77777777" w:rsidR="004E2BBB" w:rsidRDefault="004E2BBB">
            <w:pPr>
              <w:rPr>
                <w:sz w:val="20"/>
              </w:rPr>
            </w:pPr>
            <w:r>
              <w:rPr>
                <w:sz w:val="20"/>
              </w:rPr>
              <w:t>8-495-139-04-19</w:t>
            </w:r>
          </w:p>
          <w:p w14:paraId="02280503" w14:textId="77777777" w:rsidR="004E2BBB" w:rsidRDefault="004E2BBB">
            <w:pPr>
              <w:rPr>
                <w:sz w:val="20"/>
              </w:rPr>
            </w:pPr>
            <w:r>
              <w:rPr>
                <w:sz w:val="20"/>
              </w:rPr>
              <w:t>8-920-893-46-38</w:t>
            </w:r>
          </w:p>
        </w:tc>
      </w:tr>
      <w:tr w:rsidR="004E2BBB" w14:paraId="593ABF16" w14:textId="77777777" w:rsidTr="004E2BBB">
        <w:tc>
          <w:tcPr>
            <w:tcW w:w="90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8D5D22" w14:textId="77777777" w:rsidR="004E2BBB" w:rsidRDefault="004E2BBB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Специализированные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службы</w:t>
            </w:r>
            <w:proofErr w:type="spellEnd"/>
          </w:p>
        </w:tc>
      </w:tr>
      <w:tr w:rsidR="004E2BBB" w14:paraId="09E397E5" w14:textId="77777777" w:rsidTr="004E2BBB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C191C0" w14:textId="77777777" w:rsidR="004E2BBB" w:rsidRDefault="004E2BBB">
            <w:pPr>
              <w:rPr>
                <w:sz w:val="20"/>
              </w:rPr>
            </w:pPr>
            <w:r>
              <w:rPr>
                <w:sz w:val="20"/>
              </w:rPr>
              <w:t>Единый номер службы спасения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0135A9" w14:textId="77777777" w:rsidR="004E2BBB" w:rsidRDefault="004E2BBB">
            <w:pPr>
              <w:rPr>
                <w:sz w:val="20"/>
              </w:rPr>
            </w:pP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74761A" w14:textId="77777777" w:rsidR="004E2BBB" w:rsidRDefault="004E2BBB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112</w:t>
            </w:r>
          </w:p>
        </w:tc>
      </w:tr>
      <w:tr w:rsidR="004E2BBB" w14:paraId="0FD6639A" w14:textId="77777777" w:rsidTr="004E2BBB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46D480" w14:textId="77777777" w:rsidR="004E2BBB" w:rsidRDefault="004E2BBB">
            <w:pPr>
              <w:rPr>
                <w:sz w:val="20"/>
              </w:rPr>
            </w:pPr>
            <w:r>
              <w:rPr>
                <w:sz w:val="20"/>
              </w:rPr>
              <w:t>Пожарная служба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53280F" w14:textId="77777777" w:rsidR="004E2BBB" w:rsidRDefault="004E2BBB">
            <w:pPr>
              <w:rPr>
                <w:sz w:val="20"/>
              </w:rPr>
            </w:pP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34C780" w14:textId="77777777" w:rsidR="004E2BBB" w:rsidRDefault="004E2BBB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101</w:t>
            </w:r>
          </w:p>
        </w:tc>
      </w:tr>
      <w:tr w:rsidR="004E2BBB" w14:paraId="268CE8CD" w14:textId="77777777" w:rsidTr="004E2BBB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B7C637" w14:textId="77777777" w:rsidR="004E2BBB" w:rsidRDefault="004E2BBB">
            <w:pPr>
              <w:rPr>
                <w:sz w:val="20"/>
              </w:rPr>
            </w:pPr>
            <w:r>
              <w:rPr>
                <w:sz w:val="20"/>
              </w:rPr>
              <w:t>Полиция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3BF974" w14:textId="77777777" w:rsidR="004E2BBB" w:rsidRDefault="004E2BBB">
            <w:pPr>
              <w:rPr>
                <w:sz w:val="20"/>
              </w:rPr>
            </w:pP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DDD04D" w14:textId="77777777" w:rsidR="004E2BBB" w:rsidRDefault="004E2BBB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102</w:t>
            </w:r>
          </w:p>
        </w:tc>
      </w:tr>
      <w:tr w:rsidR="004E2BBB" w14:paraId="63246044" w14:textId="77777777" w:rsidTr="004E2BBB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CBB740" w14:textId="77777777" w:rsidR="004E2BBB" w:rsidRDefault="004E2BBB">
            <w:pPr>
              <w:rPr>
                <w:sz w:val="20"/>
              </w:rPr>
            </w:pPr>
            <w:r>
              <w:rPr>
                <w:sz w:val="20"/>
              </w:rPr>
              <w:t>Скорая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1BD42" w14:textId="77777777" w:rsidR="004E2BBB" w:rsidRDefault="004E2BBB">
            <w:pPr>
              <w:rPr>
                <w:sz w:val="20"/>
              </w:rPr>
            </w:pP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0670DC" w14:textId="77777777" w:rsidR="004E2BBB" w:rsidRDefault="004E2BBB">
            <w:pPr>
              <w:rPr>
                <w:sz w:val="20"/>
              </w:rPr>
            </w:pPr>
            <w:r>
              <w:rPr>
                <w:sz w:val="20"/>
                <w:lang w:val="en-US"/>
              </w:rPr>
              <w:t>103</w:t>
            </w:r>
          </w:p>
        </w:tc>
      </w:tr>
    </w:tbl>
    <w:p w14:paraId="4E3A394E" w14:textId="77777777" w:rsidR="004E24C9" w:rsidRDefault="004E24C9" w:rsidP="00ED5C1D">
      <w:pPr>
        <w:pStyle w:val="1"/>
      </w:pPr>
    </w:p>
    <w:p w14:paraId="049651E3" w14:textId="77777777" w:rsidR="004E24C9" w:rsidRDefault="004E24C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48362309" w14:textId="3B951183" w:rsidR="006A2875" w:rsidRDefault="006A2875" w:rsidP="00ED5C1D">
      <w:pPr>
        <w:pStyle w:val="1"/>
      </w:pPr>
      <w:bookmarkStart w:id="18" w:name="_Toc176614228"/>
      <w:r>
        <w:lastRenderedPageBreak/>
        <w:t>Приложение №4</w:t>
      </w:r>
      <w:r w:rsidR="00ED5C1D">
        <w:t xml:space="preserve">. </w:t>
      </w:r>
      <w:r>
        <w:t xml:space="preserve">Перечень основных внутренний процессов </w:t>
      </w:r>
      <w:r w:rsidR="00F1791B">
        <w:br/>
      </w:r>
      <w:r>
        <w:t>ООО «</w:t>
      </w:r>
      <w:r w:rsidR="00980374">
        <w:t>_________________</w:t>
      </w:r>
      <w:r>
        <w:t>»</w:t>
      </w:r>
      <w:bookmarkEnd w:id="18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15"/>
        <w:gridCol w:w="3207"/>
        <w:gridCol w:w="1668"/>
        <w:gridCol w:w="2026"/>
      </w:tblGrid>
      <w:tr w:rsidR="00F1791B" w14:paraId="5CB21547" w14:textId="77777777" w:rsidTr="00E44C1A">
        <w:tc>
          <w:tcPr>
            <w:tcW w:w="1980" w:type="dxa"/>
          </w:tcPr>
          <w:p w14:paraId="73D88409" w14:textId="1BC74619" w:rsidR="00356957" w:rsidRPr="00356957" w:rsidRDefault="00356957">
            <w:pPr>
              <w:rPr>
                <w:b/>
                <w:sz w:val="20"/>
              </w:rPr>
            </w:pPr>
            <w:r w:rsidRPr="00356957">
              <w:rPr>
                <w:b/>
                <w:sz w:val="20"/>
              </w:rPr>
              <w:t>Название процесса</w:t>
            </w:r>
          </w:p>
        </w:tc>
        <w:tc>
          <w:tcPr>
            <w:tcW w:w="3260" w:type="dxa"/>
          </w:tcPr>
          <w:p w14:paraId="544E4348" w14:textId="00D6BD50" w:rsidR="00356957" w:rsidRPr="00356957" w:rsidRDefault="00356957">
            <w:pPr>
              <w:rPr>
                <w:b/>
                <w:sz w:val="20"/>
              </w:rPr>
            </w:pPr>
            <w:r w:rsidRPr="00356957">
              <w:rPr>
                <w:b/>
                <w:sz w:val="20"/>
              </w:rPr>
              <w:t>Подразделения, участвующие в процессе</w:t>
            </w:r>
          </w:p>
        </w:tc>
        <w:tc>
          <w:tcPr>
            <w:tcW w:w="1701" w:type="dxa"/>
          </w:tcPr>
          <w:p w14:paraId="5977FE4A" w14:textId="59B00B26" w:rsidR="00356957" w:rsidRPr="00356957" w:rsidRDefault="00356957">
            <w:pPr>
              <w:rPr>
                <w:b/>
                <w:sz w:val="20"/>
              </w:rPr>
            </w:pPr>
            <w:r w:rsidRPr="00356957">
              <w:rPr>
                <w:b/>
                <w:sz w:val="20"/>
              </w:rPr>
              <w:t>Категория процесса</w:t>
            </w:r>
          </w:p>
        </w:tc>
        <w:tc>
          <w:tcPr>
            <w:tcW w:w="2075" w:type="dxa"/>
          </w:tcPr>
          <w:p w14:paraId="6B63549E" w14:textId="3E0B47A7" w:rsidR="00356957" w:rsidRPr="00356957" w:rsidRDefault="00356957">
            <w:pPr>
              <w:rPr>
                <w:b/>
                <w:sz w:val="20"/>
              </w:rPr>
            </w:pPr>
            <w:r w:rsidRPr="00356957">
              <w:rPr>
                <w:b/>
                <w:sz w:val="20"/>
              </w:rPr>
              <w:t>Кого уведомить о нарушении нормальной работы</w:t>
            </w:r>
          </w:p>
        </w:tc>
      </w:tr>
      <w:tr w:rsidR="00F1791B" w14:paraId="7B0F054E" w14:textId="77777777" w:rsidTr="00E44C1A">
        <w:tc>
          <w:tcPr>
            <w:tcW w:w="1980" w:type="dxa"/>
            <w:shd w:val="clear" w:color="auto" w:fill="auto"/>
          </w:tcPr>
          <w:p w14:paraId="36E72394" w14:textId="29BF762D" w:rsidR="00356957" w:rsidRPr="00356957" w:rsidRDefault="001430EF">
            <w:pPr>
              <w:rPr>
                <w:sz w:val="20"/>
              </w:rPr>
            </w:pPr>
            <w:r>
              <w:rPr>
                <w:sz w:val="20"/>
              </w:rPr>
              <w:t>Функционирование сервисов</w:t>
            </w:r>
            <w:r w:rsidR="00040D79">
              <w:rPr>
                <w:sz w:val="20"/>
              </w:rPr>
              <w:t xml:space="preserve"> с внешним доступом</w:t>
            </w:r>
            <w:r>
              <w:rPr>
                <w:sz w:val="20"/>
              </w:rPr>
              <w:t>, предоставляемых ООО «</w:t>
            </w:r>
            <w:r w:rsidR="00980374">
              <w:rPr>
                <w:sz w:val="20"/>
              </w:rPr>
              <w:t>_________________</w:t>
            </w:r>
            <w:r>
              <w:rPr>
                <w:sz w:val="20"/>
              </w:rPr>
              <w:t>»</w:t>
            </w:r>
          </w:p>
        </w:tc>
        <w:tc>
          <w:tcPr>
            <w:tcW w:w="3260" w:type="dxa"/>
            <w:shd w:val="clear" w:color="auto" w:fill="auto"/>
          </w:tcPr>
          <w:p w14:paraId="6F4128FC" w14:textId="03C3F1AB" w:rsidR="00356957" w:rsidRDefault="001430EF" w:rsidP="001430EF">
            <w:pPr>
              <w:pStyle w:val="a4"/>
              <w:numPr>
                <w:ilvl w:val="0"/>
                <w:numId w:val="25"/>
              </w:numPr>
              <w:rPr>
                <w:sz w:val="20"/>
              </w:rPr>
            </w:pPr>
            <w:r w:rsidRPr="00E44C1A">
              <w:rPr>
                <w:sz w:val="20"/>
              </w:rPr>
              <w:t>Отдел «</w:t>
            </w:r>
            <w:proofErr w:type="spellStart"/>
            <w:r w:rsidRPr="00E44C1A">
              <w:rPr>
                <w:sz w:val="20"/>
                <w:lang w:val="en-GB"/>
              </w:rPr>
              <w:t>devops</w:t>
            </w:r>
            <w:proofErr w:type="spellEnd"/>
            <w:r w:rsidRPr="00E44C1A">
              <w:rPr>
                <w:sz w:val="20"/>
              </w:rPr>
              <w:t xml:space="preserve">» Продуктового подразделения </w:t>
            </w:r>
            <w:r>
              <w:rPr>
                <w:sz w:val="20"/>
              </w:rPr>
              <w:br/>
            </w:r>
            <w:r w:rsidRPr="00E44C1A">
              <w:rPr>
                <w:sz w:val="20"/>
              </w:rPr>
              <w:t>ООО «</w:t>
            </w:r>
            <w:r w:rsidR="00980374">
              <w:rPr>
                <w:sz w:val="20"/>
              </w:rPr>
              <w:t>_________________</w:t>
            </w:r>
            <w:r w:rsidRPr="00E44C1A">
              <w:rPr>
                <w:sz w:val="20"/>
              </w:rPr>
              <w:t>»</w:t>
            </w:r>
          </w:p>
          <w:p w14:paraId="7A209913" w14:textId="13A5F096" w:rsidR="001430EF" w:rsidRPr="00E44C1A" w:rsidRDefault="001430EF" w:rsidP="00E44C1A">
            <w:pPr>
              <w:pStyle w:val="a4"/>
              <w:numPr>
                <w:ilvl w:val="0"/>
                <w:numId w:val="25"/>
              </w:numPr>
              <w:rPr>
                <w:sz w:val="20"/>
              </w:rPr>
            </w:pPr>
            <w:r>
              <w:rPr>
                <w:sz w:val="20"/>
              </w:rPr>
              <w:t>ИТ-</w:t>
            </w:r>
            <w:r w:rsidR="00F1791B">
              <w:rPr>
                <w:sz w:val="20"/>
              </w:rPr>
              <w:t>отдел</w:t>
            </w:r>
            <w:r>
              <w:rPr>
                <w:sz w:val="20"/>
              </w:rPr>
              <w:t xml:space="preserve"> </w:t>
            </w:r>
            <w:r w:rsidR="00F1791B">
              <w:rPr>
                <w:sz w:val="20"/>
              </w:rPr>
              <w:t>Административного</w:t>
            </w:r>
            <w:r w:rsidR="00F1791B" w:rsidRPr="00D62885">
              <w:rPr>
                <w:sz w:val="20"/>
              </w:rPr>
              <w:t xml:space="preserve"> подразделения</w:t>
            </w:r>
            <w:r>
              <w:rPr>
                <w:sz w:val="20"/>
              </w:rPr>
              <w:br/>
            </w:r>
            <w:r w:rsidRPr="00D62885">
              <w:rPr>
                <w:sz w:val="20"/>
              </w:rPr>
              <w:t>ООО «</w:t>
            </w:r>
            <w:r w:rsidR="00980374">
              <w:rPr>
                <w:sz w:val="20"/>
              </w:rPr>
              <w:t>_________________</w:t>
            </w:r>
            <w:r w:rsidRPr="00D62885">
              <w:rPr>
                <w:sz w:val="20"/>
              </w:rPr>
              <w:t>»</w:t>
            </w:r>
          </w:p>
          <w:p w14:paraId="2A2EC0F0" w14:textId="77777777" w:rsidR="001430EF" w:rsidRDefault="001430EF" w:rsidP="001430EF">
            <w:pPr>
              <w:rPr>
                <w:sz w:val="20"/>
              </w:rPr>
            </w:pPr>
          </w:p>
          <w:p w14:paraId="5C4CB5FD" w14:textId="0D25A1CC" w:rsidR="001430EF" w:rsidRPr="001430EF" w:rsidRDefault="001430EF" w:rsidP="001430EF">
            <w:pPr>
              <w:rPr>
                <w:sz w:val="20"/>
              </w:rPr>
            </w:pPr>
          </w:p>
        </w:tc>
        <w:tc>
          <w:tcPr>
            <w:tcW w:w="1701" w:type="dxa"/>
            <w:shd w:val="clear" w:color="auto" w:fill="auto"/>
          </w:tcPr>
          <w:p w14:paraId="05EE80DB" w14:textId="1B017785" w:rsidR="00356957" w:rsidRPr="00356957" w:rsidRDefault="001430EF">
            <w:pPr>
              <w:rPr>
                <w:sz w:val="20"/>
              </w:rPr>
            </w:pPr>
            <w:r>
              <w:rPr>
                <w:sz w:val="20"/>
              </w:rPr>
              <w:t>Критически важный процесс</w:t>
            </w:r>
          </w:p>
        </w:tc>
        <w:tc>
          <w:tcPr>
            <w:tcW w:w="2075" w:type="dxa"/>
            <w:shd w:val="clear" w:color="auto" w:fill="auto"/>
          </w:tcPr>
          <w:p w14:paraId="3156A1B3" w14:textId="77777777" w:rsidR="00356957" w:rsidRDefault="00F1791B">
            <w:pPr>
              <w:rPr>
                <w:sz w:val="20"/>
              </w:rPr>
            </w:pPr>
            <w:r>
              <w:rPr>
                <w:sz w:val="20"/>
              </w:rPr>
              <w:t>Генеральный директор</w:t>
            </w:r>
          </w:p>
          <w:p w14:paraId="68C879A1" w14:textId="77777777" w:rsidR="00F1791B" w:rsidRDefault="00F1791B">
            <w:pPr>
              <w:rPr>
                <w:sz w:val="20"/>
              </w:rPr>
            </w:pPr>
          </w:p>
          <w:p w14:paraId="29D21226" w14:textId="334A236A" w:rsidR="00F1791B" w:rsidRPr="00356957" w:rsidRDefault="00F1791B">
            <w:pPr>
              <w:rPr>
                <w:sz w:val="20"/>
              </w:rPr>
            </w:pPr>
            <w:r>
              <w:rPr>
                <w:sz w:val="20"/>
              </w:rPr>
              <w:t>Клиенты внешнего сервиса</w:t>
            </w:r>
          </w:p>
        </w:tc>
      </w:tr>
      <w:tr w:rsidR="00F1791B" w14:paraId="52493127" w14:textId="77777777" w:rsidTr="00E44C1A">
        <w:tc>
          <w:tcPr>
            <w:tcW w:w="1980" w:type="dxa"/>
            <w:shd w:val="clear" w:color="auto" w:fill="auto"/>
          </w:tcPr>
          <w:p w14:paraId="0A4B88CF" w14:textId="31542B6B" w:rsidR="00356957" w:rsidRPr="00356957" w:rsidRDefault="001430EF">
            <w:pPr>
              <w:rPr>
                <w:sz w:val="20"/>
              </w:rPr>
            </w:pPr>
            <w:r>
              <w:rPr>
                <w:sz w:val="20"/>
              </w:rPr>
              <w:t>Поддержка программного обеспечения ООО «</w:t>
            </w:r>
            <w:r w:rsidR="00980374">
              <w:rPr>
                <w:sz w:val="20"/>
              </w:rPr>
              <w:t>_________________</w:t>
            </w:r>
            <w:r>
              <w:rPr>
                <w:sz w:val="20"/>
              </w:rPr>
              <w:t>»</w:t>
            </w:r>
          </w:p>
        </w:tc>
        <w:tc>
          <w:tcPr>
            <w:tcW w:w="3260" w:type="dxa"/>
            <w:shd w:val="clear" w:color="auto" w:fill="auto"/>
          </w:tcPr>
          <w:p w14:paraId="7E3F2ED2" w14:textId="31A53930" w:rsidR="00F1791B" w:rsidRDefault="00F1791B" w:rsidP="00F1791B">
            <w:pPr>
              <w:pStyle w:val="a4"/>
              <w:numPr>
                <w:ilvl w:val="0"/>
                <w:numId w:val="25"/>
              </w:numPr>
              <w:rPr>
                <w:sz w:val="20"/>
              </w:rPr>
            </w:pPr>
            <w:r w:rsidRPr="00D62885">
              <w:rPr>
                <w:sz w:val="20"/>
              </w:rPr>
              <w:t>Отдел «</w:t>
            </w:r>
            <w:r>
              <w:rPr>
                <w:sz w:val="20"/>
              </w:rPr>
              <w:t>Поддержка</w:t>
            </w:r>
            <w:r w:rsidRPr="00D62885">
              <w:rPr>
                <w:sz w:val="20"/>
              </w:rPr>
              <w:t xml:space="preserve">» </w:t>
            </w:r>
            <w:r>
              <w:rPr>
                <w:sz w:val="20"/>
              </w:rPr>
              <w:t>Консалтингового</w:t>
            </w:r>
            <w:r w:rsidRPr="00D62885">
              <w:rPr>
                <w:sz w:val="20"/>
              </w:rPr>
              <w:t xml:space="preserve"> подразделения </w:t>
            </w:r>
            <w:r>
              <w:rPr>
                <w:sz w:val="20"/>
              </w:rPr>
              <w:br/>
            </w:r>
            <w:r w:rsidRPr="00D62885">
              <w:rPr>
                <w:sz w:val="20"/>
              </w:rPr>
              <w:t>ООО «</w:t>
            </w:r>
            <w:r w:rsidR="00980374">
              <w:rPr>
                <w:sz w:val="20"/>
              </w:rPr>
              <w:t>_________________</w:t>
            </w:r>
            <w:r w:rsidRPr="00D62885">
              <w:rPr>
                <w:sz w:val="20"/>
              </w:rPr>
              <w:t>»</w:t>
            </w:r>
          </w:p>
          <w:p w14:paraId="0ECC3043" w14:textId="77777777" w:rsidR="00356957" w:rsidRPr="00356957" w:rsidRDefault="00356957">
            <w:pPr>
              <w:rPr>
                <w:sz w:val="20"/>
              </w:rPr>
            </w:pPr>
          </w:p>
        </w:tc>
        <w:tc>
          <w:tcPr>
            <w:tcW w:w="1701" w:type="dxa"/>
            <w:shd w:val="clear" w:color="auto" w:fill="auto"/>
          </w:tcPr>
          <w:p w14:paraId="4A64439F" w14:textId="3300B454" w:rsidR="00356957" w:rsidRPr="00356957" w:rsidRDefault="00F1791B">
            <w:pPr>
              <w:rPr>
                <w:sz w:val="20"/>
              </w:rPr>
            </w:pPr>
            <w:r w:rsidRPr="00E44C1A">
              <w:rPr>
                <w:sz w:val="20"/>
              </w:rPr>
              <w:t>Важны</w:t>
            </w:r>
            <w:r>
              <w:rPr>
                <w:sz w:val="20"/>
              </w:rPr>
              <w:t>й</w:t>
            </w:r>
            <w:r w:rsidRPr="00E44C1A">
              <w:rPr>
                <w:sz w:val="20"/>
              </w:rPr>
              <w:t xml:space="preserve"> внутренни</w:t>
            </w:r>
            <w:r>
              <w:rPr>
                <w:sz w:val="20"/>
              </w:rPr>
              <w:t>й</w:t>
            </w:r>
            <w:r w:rsidRPr="00E44C1A">
              <w:rPr>
                <w:sz w:val="20"/>
              </w:rPr>
              <w:t xml:space="preserve"> процесс</w:t>
            </w:r>
          </w:p>
        </w:tc>
        <w:tc>
          <w:tcPr>
            <w:tcW w:w="2075" w:type="dxa"/>
            <w:shd w:val="clear" w:color="auto" w:fill="auto"/>
          </w:tcPr>
          <w:p w14:paraId="5B656582" w14:textId="77777777" w:rsidR="00F1791B" w:rsidRDefault="00F1791B" w:rsidP="00F1791B">
            <w:pPr>
              <w:rPr>
                <w:sz w:val="20"/>
              </w:rPr>
            </w:pPr>
            <w:r>
              <w:rPr>
                <w:sz w:val="20"/>
              </w:rPr>
              <w:t>Генеральный директор</w:t>
            </w:r>
          </w:p>
          <w:p w14:paraId="0382F6F8" w14:textId="77777777" w:rsidR="00356957" w:rsidRPr="00356957" w:rsidRDefault="00356957">
            <w:pPr>
              <w:rPr>
                <w:sz w:val="20"/>
              </w:rPr>
            </w:pPr>
          </w:p>
        </w:tc>
      </w:tr>
      <w:tr w:rsidR="00F1791B" w14:paraId="129FDF0C" w14:textId="77777777" w:rsidTr="00E44C1A">
        <w:tc>
          <w:tcPr>
            <w:tcW w:w="1980" w:type="dxa"/>
            <w:shd w:val="clear" w:color="auto" w:fill="auto"/>
          </w:tcPr>
          <w:p w14:paraId="5CEF93B0" w14:textId="65BF4D42" w:rsidR="00356957" w:rsidRPr="00356957" w:rsidRDefault="001430EF">
            <w:pPr>
              <w:rPr>
                <w:sz w:val="20"/>
              </w:rPr>
            </w:pPr>
            <w:r>
              <w:rPr>
                <w:sz w:val="20"/>
              </w:rPr>
              <w:t>Разработка программного обеспечения ООО «</w:t>
            </w:r>
            <w:r w:rsidR="00980374">
              <w:rPr>
                <w:sz w:val="20"/>
              </w:rPr>
              <w:t>_________________</w:t>
            </w:r>
            <w:r>
              <w:rPr>
                <w:sz w:val="20"/>
              </w:rPr>
              <w:t>»</w:t>
            </w:r>
          </w:p>
        </w:tc>
        <w:tc>
          <w:tcPr>
            <w:tcW w:w="3260" w:type="dxa"/>
            <w:shd w:val="clear" w:color="auto" w:fill="auto"/>
          </w:tcPr>
          <w:p w14:paraId="460E76DF" w14:textId="68DECFAD" w:rsidR="00F1791B" w:rsidRDefault="00F1791B" w:rsidP="00F1791B">
            <w:pPr>
              <w:pStyle w:val="a4"/>
              <w:numPr>
                <w:ilvl w:val="0"/>
                <w:numId w:val="25"/>
              </w:numPr>
              <w:rPr>
                <w:sz w:val="20"/>
              </w:rPr>
            </w:pPr>
            <w:r w:rsidRPr="00D62885">
              <w:rPr>
                <w:sz w:val="20"/>
              </w:rPr>
              <w:t>Отдел «</w:t>
            </w:r>
            <w:r>
              <w:rPr>
                <w:sz w:val="20"/>
              </w:rPr>
              <w:t>Разработка</w:t>
            </w:r>
            <w:r w:rsidRPr="00D62885">
              <w:rPr>
                <w:sz w:val="20"/>
              </w:rPr>
              <w:t xml:space="preserve">» </w:t>
            </w:r>
            <w:r>
              <w:rPr>
                <w:sz w:val="20"/>
              </w:rPr>
              <w:t>Консалтингового</w:t>
            </w:r>
            <w:r w:rsidRPr="00D62885">
              <w:rPr>
                <w:sz w:val="20"/>
              </w:rPr>
              <w:t xml:space="preserve"> подразделения </w:t>
            </w:r>
            <w:r>
              <w:rPr>
                <w:sz w:val="20"/>
              </w:rPr>
              <w:br/>
            </w:r>
            <w:r w:rsidRPr="00D62885">
              <w:rPr>
                <w:sz w:val="20"/>
              </w:rPr>
              <w:t>ООО «</w:t>
            </w:r>
            <w:r w:rsidR="00980374">
              <w:rPr>
                <w:sz w:val="20"/>
              </w:rPr>
              <w:t>_________________</w:t>
            </w:r>
            <w:r w:rsidRPr="00D62885">
              <w:rPr>
                <w:sz w:val="20"/>
              </w:rPr>
              <w:t>»</w:t>
            </w:r>
          </w:p>
          <w:p w14:paraId="2C999148" w14:textId="036703F4" w:rsidR="00F1791B" w:rsidRDefault="00F1791B" w:rsidP="00F1791B">
            <w:pPr>
              <w:pStyle w:val="a4"/>
              <w:numPr>
                <w:ilvl w:val="0"/>
                <w:numId w:val="25"/>
              </w:numPr>
              <w:rPr>
                <w:sz w:val="20"/>
              </w:rPr>
            </w:pPr>
            <w:r w:rsidRPr="00D62885">
              <w:rPr>
                <w:sz w:val="20"/>
              </w:rPr>
              <w:t>Отдел «</w:t>
            </w:r>
            <w:r>
              <w:rPr>
                <w:sz w:val="20"/>
              </w:rPr>
              <w:t>Разработка</w:t>
            </w:r>
            <w:r w:rsidRPr="00D62885">
              <w:rPr>
                <w:sz w:val="20"/>
              </w:rPr>
              <w:t xml:space="preserve">» </w:t>
            </w:r>
            <w:r>
              <w:rPr>
                <w:sz w:val="20"/>
              </w:rPr>
              <w:t>Продуктового</w:t>
            </w:r>
            <w:r w:rsidRPr="00D62885">
              <w:rPr>
                <w:sz w:val="20"/>
              </w:rPr>
              <w:t xml:space="preserve"> подразделения </w:t>
            </w:r>
            <w:r>
              <w:rPr>
                <w:sz w:val="20"/>
              </w:rPr>
              <w:br/>
            </w:r>
            <w:r w:rsidRPr="00D62885">
              <w:rPr>
                <w:sz w:val="20"/>
              </w:rPr>
              <w:t>ООО «</w:t>
            </w:r>
            <w:r w:rsidR="00980374">
              <w:rPr>
                <w:sz w:val="20"/>
              </w:rPr>
              <w:t>_________________</w:t>
            </w:r>
            <w:r w:rsidRPr="00D62885">
              <w:rPr>
                <w:sz w:val="20"/>
              </w:rPr>
              <w:t>»</w:t>
            </w:r>
          </w:p>
          <w:p w14:paraId="4EFEC51C" w14:textId="434C9261" w:rsidR="00F1791B" w:rsidRPr="00E44C1A" w:rsidRDefault="00F1791B" w:rsidP="00F1791B">
            <w:pPr>
              <w:pStyle w:val="a4"/>
              <w:numPr>
                <w:ilvl w:val="0"/>
                <w:numId w:val="25"/>
              </w:numPr>
              <w:rPr>
                <w:sz w:val="20"/>
              </w:rPr>
            </w:pPr>
            <w:r>
              <w:rPr>
                <w:sz w:val="20"/>
              </w:rPr>
              <w:t>ИТ-отдел Административного</w:t>
            </w:r>
            <w:r w:rsidRPr="00D62885">
              <w:rPr>
                <w:sz w:val="20"/>
              </w:rPr>
              <w:t xml:space="preserve"> подразделения</w:t>
            </w:r>
            <w:r>
              <w:rPr>
                <w:sz w:val="20"/>
              </w:rPr>
              <w:br/>
            </w:r>
            <w:r w:rsidRPr="00D62885">
              <w:rPr>
                <w:sz w:val="20"/>
              </w:rPr>
              <w:t>ООО «</w:t>
            </w:r>
            <w:r w:rsidR="00980374">
              <w:rPr>
                <w:sz w:val="20"/>
              </w:rPr>
              <w:t>_________________</w:t>
            </w:r>
            <w:r w:rsidRPr="00D62885">
              <w:rPr>
                <w:sz w:val="20"/>
              </w:rPr>
              <w:t>»</w:t>
            </w:r>
          </w:p>
          <w:p w14:paraId="6E019DB4" w14:textId="77777777" w:rsidR="00356957" w:rsidRPr="00356957" w:rsidRDefault="00356957">
            <w:pPr>
              <w:rPr>
                <w:sz w:val="20"/>
              </w:rPr>
            </w:pPr>
          </w:p>
        </w:tc>
        <w:tc>
          <w:tcPr>
            <w:tcW w:w="1701" w:type="dxa"/>
            <w:shd w:val="clear" w:color="auto" w:fill="auto"/>
          </w:tcPr>
          <w:p w14:paraId="4F0BE944" w14:textId="5A594DF3" w:rsidR="00356957" w:rsidRPr="00356957" w:rsidRDefault="00F1791B">
            <w:pPr>
              <w:rPr>
                <w:sz w:val="20"/>
              </w:rPr>
            </w:pPr>
            <w:r>
              <w:rPr>
                <w:sz w:val="20"/>
              </w:rPr>
              <w:t>Прочий</w:t>
            </w:r>
            <w:r w:rsidRPr="00D62885">
              <w:rPr>
                <w:sz w:val="20"/>
              </w:rPr>
              <w:t xml:space="preserve"> внутренни</w:t>
            </w:r>
            <w:r>
              <w:rPr>
                <w:sz w:val="20"/>
              </w:rPr>
              <w:t>й</w:t>
            </w:r>
            <w:r w:rsidRPr="00D62885">
              <w:rPr>
                <w:sz w:val="20"/>
              </w:rPr>
              <w:t xml:space="preserve"> процесс</w:t>
            </w:r>
          </w:p>
        </w:tc>
        <w:tc>
          <w:tcPr>
            <w:tcW w:w="2075" w:type="dxa"/>
            <w:shd w:val="clear" w:color="auto" w:fill="auto"/>
          </w:tcPr>
          <w:p w14:paraId="7246F2B6" w14:textId="77777777" w:rsidR="00F1791B" w:rsidRDefault="00F1791B" w:rsidP="00F1791B">
            <w:pPr>
              <w:rPr>
                <w:sz w:val="20"/>
              </w:rPr>
            </w:pPr>
            <w:r>
              <w:rPr>
                <w:sz w:val="20"/>
              </w:rPr>
              <w:t>Генеральный директор</w:t>
            </w:r>
          </w:p>
          <w:p w14:paraId="1700BEAE" w14:textId="77777777" w:rsidR="00356957" w:rsidRPr="00356957" w:rsidRDefault="00356957">
            <w:pPr>
              <w:rPr>
                <w:sz w:val="20"/>
              </w:rPr>
            </w:pPr>
          </w:p>
        </w:tc>
      </w:tr>
      <w:tr w:rsidR="00F1791B" w14:paraId="0F1BBC06" w14:textId="77777777" w:rsidTr="00E44C1A">
        <w:tc>
          <w:tcPr>
            <w:tcW w:w="1980" w:type="dxa"/>
            <w:shd w:val="clear" w:color="auto" w:fill="auto"/>
          </w:tcPr>
          <w:p w14:paraId="1A3C8DED" w14:textId="51CB67DE" w:rsidR="00356957" w:rsidRPr="00356957" w:rsidRDefault="001430EF">
            <w:pPr>
              <w:rPr>
                <w:sz w:val="20"/>
              </w:rPr>
            </w:pPr>
            <w:r>
              <w:rPr>
                <w:sz w:val="20"/>
              </w:rPr>
              <w:t>Оплата операционных расходов ООО «</w:t>
            </w:r>
            <w:r w:rsidR="00980374">
              <w:rPr>
                <w:sz w:val="20"/>
              </w:rPr>
              <w:t>_________________</w:t>
            </w:r>
            <w:r>
              <w:rPr>
                <w:sz w:val="20"/>
              </w:rPr>
              <w:t xml:space="preserve">» </w:t>
            </w:r>
          </w:p>
        </w:tc>
        <w:tc>
          <w:tcPr>
            <w:tcW w:w="3260" w:type="dxa"/>
            <w:shd w:val="clear" w:color="auto" w:fill="auto"/>
          </w:tcPr>
          <w:p w14:paraId="201D8A47" w14:textId="11A5BFFB" w:rsidR="00356957" w:rsidRPr="00356957" w:rsidRDefault="00F1791B" w:rsidP="00E44C1A">
            <w:pPr>
              <w:pStyle w:val="a4"/>
              <w:numPr>
                <w:ilvl w:val="0"/>
                <w:numId w:val="25"/>
              </w:numPr>
              <w:rPr>
                <w:sz w:val="20"/>
              </w:rPr>
            </w:pPr>
            <w:r w:rsidRPr="00D62885">
              <w:rPr>
                <w:sz w:val="20"/>
              </w:rPr>
              <w:t>Отдел «</w:t>
            </w:r>
            <w:r>
              <w:rPr>
                <w:sz w:val="20"/>
              </w:rPr>
              <w:t>Финансы и Бухгалтерия</w:t>
            </w:r>
            <w:r w:rsidRPr="00D62885">
              <w:rPr>
                <w:sz w:val="20"/>
              </w:rPr>
              <w:t xml:space="preserve">» </w:t>
            </w:r>
            <w:r>
              <w:rPr>
                <w:sz w:val="20"/>
              </w:rPr>
              <w:t>Административного</w:t>
            </w:r>
            <w:r w:rsidRPr="00D62885">
              <w:rPr>
                <w:sz w:val="20"/>
              </w:rPr>
              <w:t xml:space="preserve"> подразделения </w:t>
            </w:r>
            <w:r>
              <w:rPr>
                <w:sz w:val="20"/>
              </w:rPr>
              <w:br/>
            </w:r>
            <w:r w:rsidRPr="00D62885">
              <w:rPr>
                <w:sz w:val="20"/>
              </w:rPr>
              <w:t>ООО «</w:t>
            </w:r>
            <w:r w:rsidR="00980374">
              <w:rPr>
                <w:sz w:val="20"/>
              </w:rPr>
              <w:t>_________________</w:t>
            </w:r>
            <w:r w:rsidRPr="00D62885">
              <w:rPr>
                <w:sz w:val="20"/>
              </w:rPr>
              <w:t>»</w:t>
            </w:r>
          </w:p>
        </w:tc>
        <w:tc>
          <w:tcPr>
            <w:tcW w:w="1701" w:type="dxa"/>
            <w:shd w:val="clear" w:color="auto" w:fill="auto"/>
          </w:tcPr>
          <w:p w14:paraId="284E7CB8" w14:textId="19DB3BFE" w:rsidR="00356957" w:rsidRPr="00356957" w:rsidRDefault="00F1791B">
            <w:pPr>
              <w:rPr>
                <w:sz w:val="20"/>
              </w:rPr>
            </w:pPr>
            <w:r w:rsidRPr="00D62885">
              <w:rPr>
                <w:sz w:val="20"/>
              </w:rPr>
              <w:t>Важны</w:t>
            </w:r>
            <w:r>
              <w:rPr>
                <w:sz w:val="20"/>
              </w:rPr>
              <w:t>й</w:t>
            </w:r>
            <w:r w:rsidRPr="00D62885">
              <w:rPr>
                <w:sz w:val="20"/>
              </w:rPr>
              <w:t xml:space="preserve"> внутренни</w:t>
            </w:r>
            <w:r>
              <w:rPr>
                <w:sz w:val="20"/>
              </w:rPr>
              <w:t>й</w:t>
            </w:r>
            <w:r w:rsidRPr="00D62885">
              <w:rPr>
                <w:sz w:val="20"/>
              </w:rPr>
              <w:t xml:space="preserve"> процесс</w:t>
            </w:r>
          </w:p>
        </w:tc>
        <w:tc>
          <w:tcPr>
            <w:tcW w:w="2075" w:type="dxa"/>
            <w:shd w:val="clear" w:color="auto" w:fill="auto"/>
          </w:tcPr>
          <w:p w14:paraId="63A993D7" w14:textId="77777777" w:rsidR="00F1791B" w:rsidRDefault="00F1791B" w:rsidP="00F1791B">
            <w:pPr>
              <w:rPr>
                <w:sz w:val="20"/>
              </w:rPr>
            </w:pPr>
            <w:r>
              <w:rPr>
                <w:sz w:val="20"/>
              </w:rPr>
              <w:t>Генеральный директор</w:t>
            </w:r>
          </w:p>
          <w:p w14:paraId="661357CA" w14:textId="77777777" w:rsidR="00356957" w:rsidRPr="00356957" w:rsidRDefault="00356957">
            <w:pPr>
              <w:rPr>
                <w:sz w:val="20"/>
              </w:rPr>
            </w:pPr>
          </w:p>
        </w:tc>
      </w:tr>
      <w:tr w:rsidR="00F1791B" w14:paraId="13AD07B5" w14:textId="77777777" w:rsidTr="00E44C1A">
        <w:tc>
          <w:tcPr>
            <w:tcW w:w="1980" w:type="dxa"/>
            <w:shd w:val="clear" w:color="auto" w:fill="auto"/>
          </w:tcPr>
          <w:p w14:paraId="584A1377" w14:textId="2E286F6E" w:rsidR="001430EF" w:rsidRDefault="001430EF">
            <w:pPr>
              <w:rPr>
                <w:sz w:val="20"/>
              </w:rPr>
            </w:pPr>
            <w:r>
              <w:rPr>
                <w:sz w:val="20"/>
              </w:rPr>
              <w:t>Продажа программных продуктов ООО «</w:t>
            </w:r>
            <w:r w:rsidR="00980374">
              <w:rPr>
                <w:sz w:val="20"/>
              </w:rPr>
              <w:t>_________________</w:t>
            </w:r>
            <w:r>
              <w:rPr>
                <w:sz w:val="20"/>
              </w:rPr>
              <w:t>»</w:t>
            </w:r>
          </w:p>
        </w:tc>
        <w:tc>
          <w:tcPr>
            <w:tcW w:w="3260" w:type="dxa"/>
            <w:shd w:val="clear" w:color="auto" w:fill="auto"/>
          </w:tcPr>
          <w:p w14:paraId="5AFCBEFA" w14:textId="36E1A0A1" w:rsidR="00F1791B" w:rsidRDefault="00F1791B" w:rsidP="00F1791B">
            <w:pPr>
              <w:pStyle w:val="a4"/>
              <w:numPr>
                <w:ilvl w:val="0"/>
                <w:numId w:val="25"/>
              </w:numPr>
              <w:rPr>
                <w:sz w:val="20"/>
              </w:rPr>
            </w:pPr>
            <w:r>
              <w:rPr>
                <w:sz w:val="20"/>
              </w:rPr>
              <w:t>Коммерческое</w:t>
            </w:r>
            <w:r w:rsidRPr="00D62885">
              <w:rPr>
                <w:sz w:val="20"/>
              </w:rPr>
              <w:t xml:space="preserve"> подразделени</w:t>
            </w:r>
            <w:r>
              <w:rPr>
                <w:sz w:val="20"/>
              </w:rPr>
              <w:t>е</w:t>
            </w:r>
            <w:r>
              <w:rPr>
                <w:sz w:val="20"/>
              </w:rPr>
              <w:br/>
            </w:r>
            <w:r w:rsidRPr="00D62885">
              <w:rPr>
                <w:sz w:val="20"/>
              </w:rPr>
              <w:t>ООО «</w:t>
            </w:r>
            <w:r w:rsidR="00980374">
              <w:rPr>
                <w:sz w:val="20"/>
              </w:rPr>
              <w:t>_________________</w:t>
            </w:r>
            <w:r w:rsidRPr="00D62885">
              <w:rPr>
                <w:sz w:val="20"/>
              </w:rPr>
              <w:t>»</w:t>
            </w:r>
          </w:p>
          <w:p w14:paraId="2CD98F54" w14:textId="77777777" w:rsidR="001430EF" w:rsidRPr="00356957" w:rsidRDefault="001430EF">
            <w:pPr>
              <w:rPr>
                <w:sz w:val="20"/>
              </w:rPr>
            </w:pPr>
          </w:p>
        </w:tc>
        <w:tc>
          <w:tcPr>
            <w:tcW w:w="1701" w:type="dxa"/>
            <w:shd w:val="clear" w:color="auto" w:fill="auto"/>
          </w:tcPr>
          <w:p w14:paraId="315C4DDA" w14:textId="3205D847" w:rsidR="001430EF" w:rsidRPr="00356957" w:rsidRDefault="00F1791B">
            <w:pPr>
              <w:rPr>
                <w:sz w:val="20"/>
              </w:rPr>
            </w:pPr>
            <w:r>
              <w:rPr>
                <w:sz w:val="20"/>
              </w:rPr>
              <w:t>Прочий</w:t>
            </w:r>
            <w:r w:rsidRPr="00D62885">
              <w:rPr>
                <w:sz w:val="20"/>
              </w:rPr>
              <w:t xml:space="preserve"> внутренни</w:t>
            </w:r>
            <w:r>
              <w:rPr>
                <w:sz w:val="20"/>
              </w:rPr>
              <w:t>й</w:t>
            </w:r>
            <w:r w:rsidRPr="00D62885">
              <w:rPr>
                <w:sz w:val="20"/>
              </w:rPr>
              <w:t xml:space="preserve"> процесс</w:t>
            </w:r>
          </w:p>
        </w:tc>
        <w:tc>
          <w:tcPr>
            <w:tcW w:w="2075" w:type="dxa"/>
            <w:shd w:val="clear" w:color="auto" w:fill="auto"/>
          </w:tcPr>
          <w:p w14:paraId="4B07053C" w14:textId="77777777" w:rsidR="00F1791B" w:rsidRDefault="00F1791B" w:rsidP="00F1791B">
            <w:pPr>
              <w:rPr>
                <w:sz w:val="20"/>
              </w:rPr>
            </w:pPr>
            <w:r>
              <w:rPr>
                <w:sz w:val="20"/>
              </w:rPr>
              <w:t>Генеральный директор</w:t>
            </w:r>
          </w:p>
          <w:p w14:paraId="3D2370D9" w14:textId="77777777" w:rsidR="001430EF" w:rsidRPr="00356957" w:rsidRDefault="001430EF">
            <w:pPr>
              <w:rPr>
                <w:sz w:val="20"/>
              </w:rPr>
            </w:pPr>
          </w:p>
        </w:tc>
      </w:tr>
      <w:tr w:rsidR="00F1791B" w14:paraId="4D26C302" w14:textId="77777777" w:rsidTr="00E44C1A">
        <w:tc>
          <w:tcPr>
            <w:tcW w:w="1980" w:type="dxa"/>
            <w:shd w:val="clear" w:color="auto" w:fill="auto"/>
          </w:tcPr>
          <w:p w14:paraId="032DAC0A" w14:textId="7F0798E4" w:rsidR="001430EF" w:rsidRDefault="001430EF">
            <w:pPr>
              <w:rPr>
                <w:sz w:val="20"/>
              </w:rPr>
            </w:pPr>
            <w:r>
              <w:rPr>
                <w:sz w:val="20"/>
              </w:rPr>
              <w:t>Проектная деятельность ООО «</w:t>
            </w:r>
            <w:r w:rsidR="00980374">
              <w:rPr>
                <w:sz w:val="20"/>
              </w:rPr>
              <w:t>_________________</w:t>
            </w:r>
            <w:r>
              <w:rPr>
                <w:sz w:val="20"/>
              </w:rPr>
              <w:t>»</w:t>
            </w:r>
          </w:p>
        </w:tc>
        <w:tc>
          <w:tcPr>
            <w:tcW w:w="3260" w:type="dxa"/>
            <w:shd w:val="clear" w:color="auto" w:fill="auto"/>
          </w:tcPr>
          <w:p w14:paraId="0BFA056A" w14:textId="3B428158" w:rsidR="00F1791B" w:rsidRDefault="00F1791B" w:rsidP="00F1791B">
            <w:pPr>
              <w:pStyle w:val="a4"/>
              <w:numPr>
                <w:ilvl w:val="0"/>
                <w:numId w:val="25"/>
              </w:numPr>
              <w:rPr>
                <w:sz w:val="20"/>
              </w:rPr>
            </w:pPr>
            <w:r>
              <w:rPr>
                <w:sz w:val="20"/>
              </w:rPr>
              <w:t xml:space="preserve">Консалтинговое </w:t>
            </w:r>
            <w:r w:rsidRPr="00D62885">
              <w:rPr>
                <w:sz w:val="20"/>
              </w:rPr>
              <w:t>подразделени</w:t>
            </w:r>
            <w:r>
              <w:rPr>
                <w:sz w:val="20"/>
              </w:rPr>
              <w:t>е</w:t>
            </w:r>
            <w:r w:rsidRPr="00D62885">
              <w:rPr>
                <w:sz w:val="20"/>
              </w:rPr>
              <w:t xml:space="preserve"> </w:t>
            </w:r>
            <w:r>
              <w:rPr>
                <w:sz w:val="20"/>
              </w:rPr>
              <w:br/>
            </w:r>
            <w:r w:rsidRPr="00D62885">
              <w:rPr>
                <w:sz w:val="20"/>
              </w:rPr>
              <w:t>ООО «</w:t>
            </w:r>
            <w:r w:rsidR="00980374">
              <w:rPr>
                <w:sz w:val="20"/>
              </w:rPr>
              <w:t>_________________</w:t>
            </w:r>
            <w:r w:rsidRPr="00D62885">
              <w:rPr>
                <w:sz w:val="20"/>
              </w:rPr>
              <w:t>»</w:t>
            </w:r>
          </w:p>
          <w:p w14:paraId="0A2D9D34" w14:textId="77777777" w:rsidR="001430EF" w:rsidRPr="00356957" w:rsidRDefault="001430EF">
            <w:pPr>
              <w:rPr>
                <w:sz w:val="20"/>
              </w:rPr>
            </w:pPr>
          </w:p>
        </w:tc>
        <w:tc>
          <w:tcPr>
            <w:tcW w:w="1701" w:type="dxa"/>
            <w:shd w:val="clear" w:color="auto" w:fill="auto"/>
          </w:tcPr>
          <w:p w14:paraId="12F495C2" w14:textId="247FEADD" w:rsidR="001430EF" w:rsidRPr="00356957" w:rsidRDefault="00F1791B">
            <w:pPr>
              <w:rPr>
                <w:sz w:val="20"/>
              </w:rPr>
            </w:pPr>
            <w:r>
              <w:rPr>
                <w:sz w:val="20"/>
              </w:rPr>
              <w:t>Прочий</w:t>
            </w:r>
            <w:r w:rsidRPr="00D62885">
              <w:rPr>
                <w:sz w:val="20"/>
              </w:rPr>
              <w:t xml:space="preserve"> внутренни</w:t>
            </w:r>
            <w:r>
              <w:rPr>
                <w:sz w:val="20"/>
              </w:rPr>
              <w:t>й</w:t>
            </w:r>
            <w:r w:rsidRPr="00D62885">
              <w:rPr>
                <w:sz w:val="20"/>
              </w:rPr>
              <w:t xml:space="preserve"> процесс</w:t>
            </w:r>
          </w:p>
        </w:tc>
        <w:tc>
          <w:tcPr>
            <w:tcW w:w="2075" w:type="dxa"/>
            <w:shd w:val="clear" w:color="auto" w:fill="auto"/>
          </w:tcPr>
          <w:p w14:paraId="238A8286" w14:textId="77777777" w:rsidR="00F1791B" w:rsidRDefault="00F1791B" w:rsidP="00F1791B">
            <w:pPr>
              <w:rPr>
                <w:sz w:val="20"/>
              </w:rPr>
            </w:pPr>
            <w:r>
              <w:rPr>
                <w:sz w:val="20"/>
              </w:rPr>
              <w:t>Генеральный директор</w:t>
            </w:r>
          </w:p>
          <w:p w14:paraId="4C21F0FC" w14:textId="77777777" w:rsidR="001430EF" w:rsidRPr="00356957" w:rsidRDefault="001430EF">
            <w:pPr>
              <w:rPr>
                <w:sz w:val="20"/>
              </w:rPr>
            </w:pPr>
          </w:p>
        </w:tc>
      </w:tr>
      <w:tr w:rsidR="00F1791B" w14:paraId="3ED25434" w14:textId="77777777" w:rsidTr="00E44C1A">
        <w:tc>
          <w:tcPr>
            <w:tcW w:w="1980" w:type="dxa"/>
            <w:shd w:val="clear" w:color="auto" w:fill="auto"/>
          </w:tcPr>
          <w:p w14:paraId="48150CD7" w14:textId="2FD30BBA" w:rsidR="001430EF" w:rsidRDefault="001430EF">
            <w:pPr>
              <w:rPr>
                <w:sz w:val="20"/>
              </w:rPr>
            </w:pPr>
            <w:r>
              <w:rPr>
                <w:sz w:val="20"/>
              </w:rPr>
              <w:t>Функционирование информационных сервисов ООО «</w:t>
            </w:r>
            <w:r w:rsidR="00980374">
              <w:rPr>
                <w:sz w:val="20"/>
              </w:rPr>
              <w:t>_________________</w:t>
            </w:r>
            <w:r>
              <w:rPr>
                <w:sz w:val="20"/>
              </w:rPr>
              <w:t>»</w:t>
            </w:r>
          </w:p>
        </w:tc>
        <w:tc>
          <w:tcPr>
            <w:tcW w:w="3260" w:type="dxa"/>
            <w:shd w:val="clear" w:color="auto" w:fill="auto"/>
          </w:tcPr>
          <w:p w14:paraId="6A9A7AD4" w14:textId="135BE667" w:rsidR="001430EF" w:rsidRPr="00356957" w:rsidRDefault="00F1791B" w:rsidP="00E44C1A">
            <w:pPr>
              <w:pStyle w:val="a4"/>
              <w:numPr>
                <w:ilvl w:val="0"/>
                <w:numId w:val="25"/>
              </w:numPr>
              <w:rPr>
                <w:sz w:val="20"/>
              </w:rPr>
            </w:pPr>
            <w:r>
              <w:rPr>
                <w:sz w:val="20"/>
              </w:rPr>
              <w:t>ИТ-отдел Административного</w:t>
            </w:r>
            <w:r w:rsidRPr="00D62885">
              <w:rPr>
                <w:sz w:val="20"/>
              </w:rPr>
              <w:t xml:space="preserve"> подразделения</w:t>
            </w:r>
            <w:r>
              <w:rPr>
                <w:sz w:val="20"/>
              </w:rPr>
              <w:br/>
            </w:r>
            <w:r w:rsidRPr="00D62885">
              <w:rPr>
                <w:sz w:val="20"/>
              </w:rPr>
              <w:t>ООО «</w:t>
            </w:r>
            <w:r w:rsidR="00980374">
              <w:rPr>
                <w:sz w:val="20"/>
              </w:rPr>
              <w:t>_________________</w:t>
            </w:r>
            <w:r w:rsidRPr="00D62885">
              <w:rPr>
                <w:sz w:val="20"/>
              </w:rPr>
              <w:t>»</w:t>
            </w:r>
          </w:p>
        </w:tc>
        <w:tc>
          <w:tcPr>
            <w:tcW w:w="1701" w:type="dxa"/>
            <w:shd w:val="clear" w:color="auto" w:fill="auto"/>
          </w:tcPr>
          <w:p w14:paraId="43671858" w14:textId="0D23AAFA" w:rsidR="001430EF" w:rsidRPr="00356957" w:rsidRDefault="00F1791B">
            <w:pPr>
              <w:rPr>
                <w:sz w:val="20"/>
              </w:rPr>
            </w:pPr>
            <w:r w:rsidRPr="00D62885">
              <w:rPr>
                <w:sz w:val="20"/>
              </w:rPr>
              <w:t>Важны</w:t>
            </w:r>
            <w:r>
              <w:rPr>
                <w:sz w:val="20"/>
              </w:rPr>
              <w:t>й</w:t>
            </w:r>
            <w:r w:rsidRPr="00D62885">
              <w:rPr>
                <w:sz w:val="20"/>
              </w:rPr>
              <w:t xml:space="preserve"> внутренни</w:t>
            </w:r>
            <w:r>
              <w:rPr>
                <w:sz w:val="20"/>
              </w:rPr>
              <w:t>й</w:t>
            </w:r>
            <w:r w:rsidRPr="00D62885">
              <w:rPr>
                <w:sz w:val="20"/>
              </w:rPr>
              <w:t xml:space="preserve"> процесс</w:t>
            </w:r>
          </w:p>
        </w:tc>
        <w:tc>
          <w:tcPr>
            <w:tcW w:w="2075" w:type="dxa"/>
            <w:shd w:val="clear" w:color="auto" w:fill="auto"/>
          </w:tcPr>
          <w:p w14:paraId="099C9FCF" w14:textId="77777777" w:rsidR="00F1791B" w:rsidRDefault="00F1791B" w:rsidP="00F1791B">
            <w:pPr>
              <w:rPr>
                <w:sz w:val="20"/>
              </w:rPr>
            </w:pPr>
            <w:r>
              <w:rPr>
                <w:sz w:val="20"/>
              </w:rPr>
              <w:t>Генеральный директор</w:t>
            </w:r>
          </w:p>
          <w:p w14:paraId="651DAF13" w14:textId="77777777" w:rsidR="001430EF" w:rsidRPr="00356957" w:rsidRDefault="001430EF">
            <w:pPr>
              <w:rPr>
                <w:sz w:val="20"/>
              </w:rPr>
            </w:pPr>
          </w:p>
        </w:tc>
      </w:tr>
    </w:tbl>
    <w:p w14:paraId="4F6E90C7" w14:textId="77777777" w:rsidR="008F0746" w:rsidRDefault="008F0746"/>
    <w:p w14:paraId="74636C3D" w14:textId="3F80E8C5" w:rsidR="0069363F" w:rsidRDefault="00F151A0">
      <w:r>
        <w:t>Категории основных внутренний процессов:</w:t>
      </w:r>
    </w:p>
    <w:p w14:paraId="333B5B2A" w14:textId="7E4627AE" w:rsidR="00F151A0" w:rsidRPr="00F151A0" w:rsidRDefault="00F151A0" w:rsidP="00F151A0">
      <w:pPr>
        <w:pStyle w:val="a4"/>
        <w:numPr>
          <w:ilvl w:val="0"/>
          <w:numId w:val="4"/>
        </w:numPr>
      </w:pPr>
      <w:r w:rsidRPr="00F151A0">
        <w:t>критически важные процессы – восстановление в течение не более 2 часов</w:t>
      </w:r>
    </w:p>
    <w:p w14:paraId="56D1FD2E" w14:textId="4FD1E54E" w:rsidR="00F151A0" w:rsidRPr="00F151A0" w:rsidRDefault="00F151A0" w:rsidP="00F151A0">
      <w:pPr>
        <w:pStyle w:val="a4"/>
        <w:numPr>
          <w:ilvl w:val="0"/>
          <w:numId w:val="4"/>
        </w:numPr>
      </w:pPr>
      <w:r w:rsidRPr="00F151A0">
        <w:t>важные внутренние процессы – время восстановления от 2 часов до 24 часов</w:t>
      </w:r>
    </w:p>
    <w:p w14:paraId="6195FB93" w14:textId="693BDBD4" w:rsidR="00F151A0" w:rsidRPr="00845C1C" w:rsidRDefault="00F151A0" w:rsidP="00845C1C">
      <w:pPr>
        <w:pStyle w:val="a4"/>
        <w:numPr>
          <w:ilvl w:val="0"/>
          <w:numId w:val="4"/>
        </w:numPr>
      </w:pPr>
      <w:r w:rsidRPr="00F151A0">
        <w:t>прочие внутренние процессы – время восстановления более 24 часов</w:t>
      </w:r>
    </w:p>
    <w:sectPr w:rsidR="00F151A0" w:rsidRPr="00845C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387526"/>
    <w:multiLevelType w:val="hybridMultilevel"/>
    <w:tmpl w:val="05A270D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911560C"/>
    <w:multiLevelType w:val="multilevel"/>
    <w:tmpl w:val="89E20866"/>
    <w:lvl w:ilvl="0">
      <w:start w:val="7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75" w:hanging="49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Zero"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1800"/>
      </w:pPr>
      <w:rPr>
        <w:rFonts w:hint="default"/>
      </w:rPr>
    </w:lvl>
  </w:abstractNum>
  <w:abstractNum w:abstractNumId="2" w15:restartNumberingAfterBreak="0">
    <w:nsid w:val="200A5C60"/>
    <w:multiLevelType w:val="hybridMultilevel"/>
    <w:tmpl w:val="302ED3C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6DB4C98"/>
    <w:multiLevelType w:val="hybridMultilevel"/>
    <w:tmpl w:val="61DA560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90971A7"/>
    <w:multiLevelType w:val="hybridMultilevel"/>
    <w:tmpl w:val="B1D00F0A"/>
    <w:lvl w:ilvl="0" w:tplc="04190011">
      <w:start w:val="1"/>
      <w:numFmt w:val="decimal"/>
      <w:lvlText w:val="%1)"/>
      <w:lvlJc w:val="left"/>
      <w:pPr>
        <w:ind w:left="213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5" w15:restartNumberingAfterBreak="0">
    <w:nsid w:val="2A536E1C"/>
    <w:multiLevelType w:val="hybridMultilevel"/>
    <w:tmpl w:val="332EC38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D112264"/>
    <w:multiLevelType w:val="hybridMultilevel"/>
    <w:tmpl w:val="1BA4A46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4973355"/>
    <w:multiLevelType w:val="hybridMultilevel"/>
    <w:tmpl w:val="F842C5B4"/>
    <w:lvl w:ilvl="0" w:tplc="041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8" w15:restartNumberingAfterBreak="0">
    <w:nsid w:val="3D187545"/>
    <w:multiLevelType w:val="hybridMultilevel"/>
    <w:tmpl w:val="7640F2BA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415CD4"/>
    <w:multiLevelType w:val="multilevel"/>
    <w:tmpl w:val="9E2EDC58"/>
    <w:lvl w:ilvl="0">
      <w:start w:val="2"/>
      <w:numFmt w:val="decimal"/>
      <w:lvlText w:val="%1"/>
      <w:lvlJc w:val="left"/>
      <w:pPr>
        <w:ind w:left="2153" w:hanging="334"/>
      </w:pPr>
      <w:rPr>
        <w:rFonts w:hint="default"/>
        <w:lang w:val="ru-RU" w:eastAsia="en-US" w:bidi="ar-SA"/>
      </w:rPr>
    </w:lvl>
    <w:lvl w:ilvl="1">
      <w:start w:val="4"/>
      <w:numFmt w:val="decimal"/>
      <w:lvlText w:val="%1.%2."/>
      <w:lvlJc w:val="left"/>
      <w:pPr>
        <w:ind w:left="2153" w:hanging="334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95"/>
        <w:sz w:val="19"/>
        <w:szCs w:val="19"/>
        <w:lang w:val="ru-RU" w:eastAsia="en-US" w:bidi="ar-SA"/>
      </w:rPr>
    </w:lvl>
    <w:lvl w:ilvl="2">
      <w:numFmt w:val="bullet"/>
      <w:lvlText w:val="•"/>
      <w:lvlJc w:val="left"/>
      <w:pPr>
        <w:ind w:left="4108" w:hanging="334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5083" w:hanging="334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6057" w:hanging="334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7032" w:hanging="334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8006" w:hanging="334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980" w:hanging="334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955" w:hanging="334"/>
      </w:pPr>
      <w:rPr>
        <w:rFonts w:hint="default"/>
        <w:lang w:val="ru-RU" w:eastAsia="en-US" w:bidi="ar-SA"/>
      </w:rPr>
    </w:lvl>
  </w:abstractNum>
  <w:abstractNum w:abstractNumId="10" w15:restartNumberingAfterBreak="0">
    <w:nsid w:val="40122B14"/>
    <w:multiLevelType w:val="hybridMultilevel"/>
    <w:tmpl w:val="D1BE0098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1" w15:restartNumberingAfterBreak="0">
    <w:nsid w:val="406118EE"/>
    <w:multiLevelType w:val="multilevel"/>
    <w:tmpl w:val="C2BAF4BC"/>
    <w:lvl w:ilvl="0">
      <w:start w:val="2"/>
      <w:numFmt w:val="decimal"/>
      <w:lvlText w:val="%1."/>
      <w:lvlJc w:val="left"/>
      <w:pPr>
        <w:ind w:left="2161" w:hanging="353"/>
      </w:pPr>
      <w:rPr>
        <w:rFonts w:hint="default"/>
        <w:spacing w:val="0"/>
        <w:w w:val="90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2161" w:hanging="709"/>
      </w:pPr>
      <w:rPr>
        <w:rFonts w:hint="default"/>
        <w:spacing w:val="-1"/>
        <w:w w:val="95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2533" w:hanging="713"/>
      </w:pPr>
      <w:rPr>
        <w:rFonts w:hint="default"/>
        <w:spacing w:val="-1"/>
        <w:w w:val="94"/>
        <w:lang w:val="ru-RU" w:eastAsia="en-US" w:bidi="ar-SA"/>
      </w:rPr>
    </w:lvl>
    <w:lvl w:ilvl="3">
      <w:start w:val="1"/>
      <w:numFmt w:val="decimal"/>
      <w:lvlText w:val="%4)"/>
      <w:lvlJc w:val="left"/>
      <w:pPr>
        <w:ind w:left="2875" w:hanging="713"/>
      </w:pPr>
      <w:rPr>
        <w:rFonts w:hint="default"/>
        <w:spacing w:val="-1"/>
        <w:w w:val="86"/>
        <w:lang w:val="ru-RU" w:eastAsia="en-US" w:bidi="ar-SA"/>
      </w:rPr>
    </w:lvl>
    <w:lvl w:ilvl="4">
      <w:numFmt w:val="bullet"/>
      <w:lvlText w:val="•"/>
      <w:lvlJc w:val="left"/>
      <w:pPr>
        <w:ind w:left="2520" w:hanging="713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2540" w:hanging="713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2880" w:hanging="713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5136" w:hanging="713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392" w:hanging="713"/>
      </w:pPr>
      <w:rPr>
        <w:rFonts w:hint="default"/>
        <w:lang w:val="ru-RU" w:eastAsia="en-US" w:bidi="ar-SA"/>
      </w:rPr>
    </w:lvl>
  </w:abstractNum>
  <w:abstractNum w:abstractNumId="12" w15:restartNumberingAfterBreak="0">
    <w:nsid w:val="42586539"/>
    <w:multiLevelType w:val="hybridMultilevel"/>
    <w:tmpl w:val="D0865774"/>
    <w:lvl w:ilvl="0" w:tplc="04190011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3" w15:restartNumberingAfterBreak="0">
    <w:nsid w:val="42D22352"/>
    <w:multiLevelType w:val="hybridMultilevel"/>
    <w:tmpl w:val="B66CFB20"/>
    <w:lvl w:ilvl="0" w:tplc="04190011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4" w15:restartNumberingAfterBreak="0">
    <w:nsid w:val="5263771A"/>
    <w:multiLevelType w:val="hybridMultilevel"/>
    <w:tmpl w:val="C6F42260"/>
    <w:lvl w:ilvl="0" w:tplc="041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5" w15:restartNumberingAfterBreak="0">
    <w:nsid w:val="5F1020F3"/>
    <w:multiLevelType w:val="hybridMultilevel"/>
    <w:tmpl w:val="8102901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F3F34D8"/>
    <w:multiLevelType w:val="hybridMultilevel"/>
    <w:tmpl w:val="EE12CA84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01D7F3F"/>
    <w:multiLevelType w:val="hybridMultilevel"/>
    <w:tmpl w:val="BC1C045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63690AFB"/>
    <w:multiLevelType w:val="hybridMultilevel"/>
    <w:tmpl w:val="07208FD2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9" w15:restartNumberingAfterBreak="0">
    <w:nsid w:val="65552DBC"/>
    <w:multiLevelType w:val="hybridMultilevel"/>
    <w:tmpl w:val="89805B4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65C872ED"/>
    <w:multiLevelType w:val="hybridMultilevel"/>
    <w:tmpl w:val="9EFEE3B2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1" w15:restartNumberingAfterBreak="0">
    <w:nsid w:val="6933102C"/>
    <w:multiLevelType w:val="multilevel"/>
    <w:tmpl w:val="1FE2A7B4"/>
    <w:lvl w:ilvl="0">
      <w:start w:val="5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95" w:hanging="49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Zero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2" w15:restartNumberingAfterBreak="0">
    <w:nsid w:val="6E57592B"/>
    <w:multiLevelType w:val="hybridMultilevel"/>
    <w:tmpl w:val="2C82051E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EA92674"/>
    <w:multiLevelType w:val="multilevel"/>
    <w:tmpl w:val="11B0F22C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suff w:val="space"/>
      <w:lvlText w:val="%1.%2."/>
      <w:lvlJc w:val="left"/>
      <w:pPr>
        <w:ind w:left="851" w:hanging="491"/>
      </w:pPr>
      <w:rPr>
        <w:rFonts w:hint="default"/>
      </w:rPr>
    </w:lvl>
    <w:lvl w:ilvl="2">
      <w:start w:val="1"/>
      <w:numFmt w:val="decimalZero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Zero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4" w15:restartNumberingAfterBreak="0">
    <w:nsid w:val="79B44889"/>
    <w:multiLevelType w:val="multilevel"/>
    <w:tmpl w:val="C7FCA298"/>
    <w:lvl w:ilvl="0">
      <w:start w:val="5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75" w:hanging="49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18" w:hanging="704"/>
      </w:pPr>
      <w:rPr>
        <w:rFonts w:hint="default"/>
      </w:rPr>
    </w:lvl>
    <w:lvl w:ilvl="3">
      <w:start w:val="1"/>
      <w:numFmt w:val="decimalZero"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1800"/>
      </w:pPr>
      <w:rPr>
        <w:rFonts w:hint="default"/>
      </w:rPr>
    </w:lvl>
  </w:abstractNum>
  <w:num w:numId="1">
    <w:abstractNumId w:val="23"/>
  </w:num>
  <w:num w:numId="2">
    <w:abstractNumId w:val="22"/>
  </w:num>
  <w:num w:numId="3">
    <w:abstractNumId w:val="8"/>
  </w:num>
  <w:num w:numId="4">
    <w:abstractNumId w:val="16"/>
  </w:num>
  <w:num w:numId="5">
    <w:abstractNumId w:val="11"/>
  </w:num>
  <w:num w:numId="6">
    <w:abstractNumId w:val="9"/>
  </w:num>
  <w:num w:numId="7">
    <w:abstractNumId w:val="0"/>
  </w:num>
  <w:num w:numId="8">
    <w:abstractNumId w:val="6"/>
  </w:num>
  <w:num w:numId="9">
    <w:abstractNumId w:val="17"/>
  </w:num>
  <w:num w:numId="10">
    <w:abstractNumId w:val="5"/>
  </w:num>
  <w:num w:numId="11">
    <w:abstractNumId w:val="19"/>
  </w:num>
  <w:num w:numId="12">
    <w:abstractNumId w:val="15"/>
  </w:num>
  <w:num w:numId="13">
    <w:abstractNumId w:val="2"/>
  </w:num>
  <w:num w:numId="14">
    <w:abstractNumId w:val="21"/>
  </w:num>
  <w:num w:numId="15">
    <w:abstractNumId w:val="24"/>
  </w:num>
  <w:num w:numId="16">
    <w:abstractNumId w:val="1"/>
  </w:num>
  <w:num w:numId="17">
    <w:abstractNumId w:val="20"/>
  </w:num>
  <w:num w:numId="18">
    <w:abstractNumId w:val="12"/>
  </w:num>
  <w:num w:numId="19">
    <w:abstractNumId w:val="13"/>
  </w:num>
  <w:num w:numId="20">
    <w:abstractNumId w:val="10"/>
  </w:num>
  <w:num w:numId="21">
    <w:abstractNumId w:val="18"/>
  </w:num>
  <w:num w:numId="22">
    <w:abstractNumId w:val="4"/>
  </w:num>
  <w:num w:numId="23">
    <w:abstractNumId w:val="14"/>
  </w:num>
  <w:num w:numId="24">
    <w:abstractNumId w:val="7"/>
  </w:num>
  <w:num w:numId="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54A0"/>
    <w:rsid w:val="00040D79"/>
    <w:rsid w:val="00055EA5"/>
    <w:rsid w:val="00074649"/>
    <w:rsid w:val="0008507A"/>
    <w:rsid w:val="000979A8"/>
    <w:rsid w:val="000A54A0"/>
    <w:rsid w:val="000B2C25"/>
    <w:rsid w:val="000C5163"/>
    <w:rsid w:val="000F5717"/>
    <w:rsid w:val="00134741"/>
    <w:rsid w:val="001430EF"/>
    <w:rsid w:val="001E3365"/>
    <w:rsid w:val="001F7D43"/>
    <w:rsid w:val="0025772A"/>
    <w:rsid w:val="002628E1"/>
    <w:rsid w:val="002643F7"/>
    <w:rsid w:val="00275DA1"/>
    <w:rsid w:val="002D296F"/>
    <w:rsid w:val="002F2F56"/>
    <w:rsid w:val="00307367"/>
    <w:rsid w:val="003150CA"/>
    <w:rsid w:val="00333597"/>
    <w:rsid w:val="00337F63"/>
    <w:rsid w:val="00356957"/>
    <w:rsid w:val="003A197E"/>
    <w:rsid w:val="003B27E3"/>
    <w:rsid w:val="003D6E1F"/>
    <w:rsid w:val="003F4833"/>
    <w:rsid w:val="004031A1"/>
    <w:rsid w:val="0043051E"/>
    <w:rsid w:val="004926AE"/>
    <w:rsid w:val="004E24C9"/>
    <w:rsid w:val="004E2BBB"/>
    <w:rsid w:val="00516762"/>
    <w:rsid w:val="005348DC"/>
    <w:rsid w:val="005445EF"/>
    <w:rsid w:val="005642E9"/>
    <w:rsid w:val="00564DB3"/>
    <w:rsid w:val="005A7134"/>
    <w:rsid w:val="005B0947"/>
    <w:rsid w:val="005E42AB"/>
    <w:rsid w:val="005F406D"/>
    <w:rsid w:val="006350FB"/>
    <w:rsid w:val="00647768"/>
    <w:rsid w:val="0069363F"/>
    <w:rsid w:val="006A2875"/>
    <w:rsid w:val="006A6916"/>
    <w:rsid w:val="00782732"/>
    <w:rsid w:val="007850AD"/>
    <w:rsid w:val="00793F96"/>
    <w:rsid w:val="007C2B80"/>
    <w:rsid w:val="00813B01"/>
    <w:rsid w:val="00845C1C"/>
    <w:rsid w:val="0086003A"/>
    <w:rsid w:val="00867727"/>
    <w:rsid w:val="008B4BDC"/>
    <w:rsid w:val="008D122C"/>
    <w:rsid w:val="008F0746"/>
    <w:rsid w:val="008F6CA8"/>
    <w:rsid w:val="00952E95"/>
    <w:rsid w:val="00980374"/>
    <w:rsid w:val="0098714D"/>
    <w:rsid w:val="009944D4"/>
    <w:rsid w:val="009A5800"/>
    <w:rsid w:val="009B0216"/>
    <w:rsid w:val="009C420D"/>
    <w:rsid w:val="009D5711"/>
    <w:rsid w:val="009E37A5"/>
    <w:rsid w:val="00A307F2"/>
    <w:rsid w:val="00A542F6"/>
    <w:rsid w:val="00A644C9"/>
    <w:rsid w:val="00A83023"/>
    <w:rsid w:val="00A951C0"/>
    <w:rsid w:val="00A955B0"/>
    <w:rsid w:val="00AC4BB4"/>
    <w:rsid w:val="00AD104E"/>
    <w:rsid w:val="00AD1BC2"/>
    <w:rsid w:val="00AD7589"/>
    <w:rsid w:val="00B113C4"/>
    <w:rsid w:val="00B4786F"/>
    <w:rsid w:val="00B52675"/>
    <w:rsid w:val="00B54161"/>
    <w:rsid w:val="00B56B58"/>
    <w:rsid w:val="00B62C39"/>
    <w:rsid w:val="00B655FC"/>
    <w:rsid w:val="00B65A1F"/>
    <w:rsid w:val="00B82D4D"/>
    <w:rsid w:val="00BD3915"/>
    <w:rsid w:val="00BE44FA"/>
    <w:rsid w:val="00BE54B2"/>
    <w:rsid w:val="00C13DF3"/>
    <w:rsid w:val="00C30BF0"/>
    <w:rsid w:val="00C425A9"/>
    <w:rsid w:val="00C57653"/>
    <w:rsid w:val="00C812A4"/>
    <w:rsid w:val="00C86B0E"/>
    <w:rsid w:val="00CC26E7"/>
    <w:rsid w:val="00CC6798"/>
    <w:rsid w:val="00CD0263"/>
    <w:rsid w:val="00CD7F1C"/>
    <w:rsid w:val="00D25658"/>
    <w:rsid w:val="00D3149D"/>
    <w:rsid w:val="00D32DBD"/>
    <w:rsid w:val="00D636AB"/>
    <w:rsid w:val="00DA4CC9"/>
    <w:rsid w:val="00E44C1A"/>
    <w:rsid w:val="00E818D4"/>
    <w:rsid w:val="00E94344"/>
    <w:rsid w:val="00EA61EC"/>
    <w:rsid w:val="00ED5C1D"/>
    <w:rsid w:val="00EE3707"/>
    <w:rsid w:val="00F151A0"/>
    <w:rsid w:val="00F1791B"/>
    <w:rsid w:val="00F31E51"/>
    <w:rsid w:val="00F8576D"/>
    <w:rsid w:val="00F86A01"/>
    <w:rsid w:val="00FA70C6"/>
    <w:rsid w:val="00FC78EE"/>
    <w:rsid w:val="00FE7B03"/>
    <w:rsid w:val="00FF0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CF024E"/>
  <w15:chartTrackingRefBased/>
  <w15:docId w15:val="{BDCA8D64-BDC1-4CA2-AAED-358842422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D5C1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425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ED5C1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List Paragraph"/>
    <w:basedOn w:val="a"/>
    <w:uiPriority w:val="1"/>
    <w:qFormat/>
    <w:rsid w:val="00ED5C1D"/>
    <w:pPr>
      <w:ind w:left="720"/>
      <w:contextualSpacing/>
    </w:pPr>
  </w:style>
  <w:style w:type="paragraph" w:styleId="a5">
    <w:name w:val="TOC Heading"/>
    <w:basedOn w:val="1"/>
    <w:next w:val="a"/>
    <w:uiPriority w:val="39"/>
    <w:unhideWhenUsed/>
    <w:qFormat/>
    <w:rsid w:val="00A951C0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951C0"/>
    <w:pPr>
      <w:spacing w:after="100"/>
    </w:pPr>
  </w:style>
  <w:style w:type="character" w:styleId="a6">
    <w:name w:val="Hyperlink"/>
    <w:basedOn w:val="a0"/>
    <w:uiPriority w:val="99"/>
    <w:unhideWhenUsed/>
    <w:rsid w:val="00A951C0"/>
    <w:rPr>
      <w:color w:val="0563C1" w:themeColor="hyperlink"/>
      <w:u w:val="single"/>
    </w:rPr>
  </w:style>
  <w:style w:type="character" w:customStyle="1" w:styleId="docdata">
    <w:name w:val="docdata"/>
    <w:aliases w:val="docy,v5,1043,bqiaagaaeyqcaaagiaiaaan6awaabygdaaaaaaaaaaaaaaaaaaaaaaaaaaaaaaaaaaaaaaaaaaaaaaaaaaaaaaaaaaaaaaaaaaaaaaaaaaaaaaaaaaaaaaaaaaaaaaaaaaaaaaaaaaaaaaaaaaaaaaaaaaaaaaaaaaaaaaaaaaaaaaaaaaaaaaaaaaaaaaaaaaaaaaaaaaaaaaaaaaaaaaaaaaaaaaaaaaaaaaaa"/>
    <w:basedOn w:val="a0"/>
    <w:rsid w:val="00A955B0"/>
  </w:style>
  <w:style w:type="paragraph" w:customStyle="1" w:styleId="1069">
    <w:name w:val="1069"/>
    <w:aliases w:val="bqiaagaaeyqcaaagiaiaaaouawaabaidaaaaaaaaaaaaaaaaaaaaaaaaaaaaaaaaaaaaaaaaaaaaaaaaaaaaaaaaaaaaaaaaaaaaaaaaaaaaaaaaaaaaaaaaaaaaaaaaaaaaaaaaaaaaaaaaaaaaaaaaaaaaaaaaaaaaaaaaaaaaaaaaaaaaaaaaaaaaaaaaaaaaaaaaaaaaaaaaaaaaaaaaaaaaaaaaaaaaaaaa"/>
    <w:basedOn w:val="a"/>
    <w:rsid w:val="00A955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ableParagraph">
    <w:name w:val="Table Paragraph"/>
    <w:basedOn w:val="a"/>
    <w:uiPriority w:val="1"/>
    <w:qFormat/>
    <w:rsid w:val="00CC26E7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</w:rPr>
  </w:style>
  <w:style w:type="paragraph" w:styleId="a7">
    <w:name w:val="Body Text"/>
    <w:basedOn w:val="a"/>
    <w:link w:val="a8"/>
    <w:uiPriority w:val="1"/>
    <w:qFormat/>
    <w:rsid w:val="00333597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</w:rPr>
  </w:style>
  <w:style w:type="character" w:customStyle="1" w:styleId="a8">
    <w:name w:val="Основной текст Знак"/>
    <w:basedOn w:val="a0"/>
    <w:link w:val="a7"/>
    <w:uiPriority w:val="1"/>
    <w:rsid w:val="00333597"/>
    <w:rPr>
      <w:rFonts w:ascii="Arial" w:eastAsia="Arial" w:hAnsi="Arial" w:cs="Arial"/>
    </w:rPr>
  </w:style>
  <w:style w:type="character" w:styleId="a9">
    <w:name w:val="annotation reference"/>
    <w:basedOn w:val="a0"/>
    <w:uiPriority w:val="99"/>
    <w:semiHidden/>
    <w:unhideWhenUsed/>
    <w:rsid w:val="00337F63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337F63"/>
    <w:pPr>
      <w:spacing w:line="240" w:lineRule="auto"/>
    </w:pPr>
    <w:rPr>
      <w:sz w:val="20"/>
      <w:szCs w:val="20"/>
    </w:rPr>
  </w:style>
  <w:style w:type="character" w:customStyle="1" w:styleId="ab">
    <w:name w:val="Текст примечания Знак"/>
    <w:basedOn w:val="a0"/>
    <w:link w:val="aa"/>
    <w:uiPriority w:val="99"/>
    <w:semiHidden/>
    <w:rsid w:val="00337F63"/>
    <w:rPr>
      <w:sz w:val="20"/>
      <w:szCs w:val="20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337F63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337F63"/>
    <w:rPr>
      <w:b/>
      <w:bCs/>
      <w:sz w:val="20"/>
      <w:szCs w:val="20"/>
    </w:rPr>
  </w:style>
  <w:style w:type="paragraph" w:styleId="ae">
    <w:name w:val="Revision"/>
    <w:hidden/>
    <w:uiPriority w:val="99"/>
    <w:semiHidden/>
    <w:rsid w:val="00337F63"/>
    <w:pPr>
      <w:spacing w:after="0" w:line="240" w:lineRule="auto"/>
    </w:pPr>
  </w:style>
  <w:style w:type="paragraph" w:styleId="af">
    <w:name w:val="Balloon Text"/>
    <w:basedOn w:val="a"/>
    <w:link w:val="af0"/>
    <w:uiPriority w:val="99"/>
    <w:semiHidden/>
    <w:unhideWhenUsed/>
    <w:rsid w:val="004E2BB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0">
    <w:name w:val="Текст выноски Знак"/>
    <w:basedOn w:val="a0"/>
    <w:link w:val="af"/>
    <w:uiPriority w:val="99"/>
    <w:semiHidden/>
    <w:rsid w:val="004E2BB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48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6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8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05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5F538B-4EE7-4041-A70A-818ACBF7FB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4701</TotalTime>
  <Pages>16</Pages>
  <Words>4813</Words>
  <Characters>27439</Characters>
  <Application>Microsoft Office Word</Application>
  <DocSecurity>0</DocSecurity>
  <Lines>228</Lines>
  <Paragraphs>64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Eldar Mazhitov</dc:creator>
  <cp:keywords/>
  <dc:description/>
  <cp:lastModifiedBy>vit81</cp:lastModifiedBy>
  <cp:revision>93</cp:revision>
  <dcterms:created xsi:type="dcterms:W3CDTF">2024-08-31T18:03:00Z</dcterms:created>
  <dcterms:modified xsi:type="dcterms:W3CDTF">2024-10-04T05:26:00Z</dcterms:modified>
</cp:coreProperties>
</file>