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B1E0C" w14:textId="77777777" w:rsidR="0065282C" w:rsidRPr="0065282C" w:rsidRDefault="0065282C" w:rsidP="0065282C">
      <w:pPr>
        <w:spacing w:after="160" w:line="276" w:lineRule="auto"/>
        <w:jc w:val="center"/>
        <w:rPr>
          <w:rFonts w:ascii="Times New Roman" w:hAnsi="Times New Roman"/>
          <w:b/>
          <w:bCs/>
        </w:rPr>
      </w:pPr>
      <w:bookmarkStart w:id="0" w:name="_Toc454368396"/>
      <w:r w:rsidRPr="0065282C">
        <w:rPr>
          <w:rFonts w:ascii="Times New Roman" w:hAnsi="Times New Roman"/>
          <w:b/>
          <w:bCs/>
        </w:rPr>
        <w:t>ПРИКАЗ</w:t>
      </w:r>
    </w:p>
    <w:p w14:paraId="391CA60D" w14:textId="77777777" w:rsidR="0065282C" w:rsidRPr="0065282C" w:rsidRDefault="0065282C" w:rsidP="0065282C">
      <w:pPr>
        <w:spacing w:line="276" w:lineRule="auto"/>
        <w:jc w:val="center"/>
        <w:rPr>
          <w:rFonts w:ascii="Times New Roman" w:hAnsi="Times New Roman"/>
          <w:b/>
          <w:bCs/>
        </w:rPr>
      </w:pPr>
      <w:r w:rsidRPr="0065282C">
        <w:rPr>
          <w:rFonts w:ascii="Times New Roman" w:hAnsi="Times New Roman"/>
          <w:b/>
          <w:bCs/>
        </w:rPr>
        <w:t>«_</w:t>
      </w:r>
      <w:proofErr w:type="gramStart"/>
      <w:r w:rsidRPr="0065282C">
        <w:rPr>
          <w:rFonts w:ascii="Times New Roman" w:hAnsi="Times New Roman"/>
          <w:b/>
          <w:bCs/>
        </w:rPr>
        <w:t>_»_</w:t>
      </w:r>
      <w:proofErr w:type="gramEnd"/>
      <w:r w:rsidRPr="0065282C">
        <w:rPr>
          <w:rFonts w:ascii="Times New Roman" w:hAnsi="Times New Roman"/>
          <w:b/>
          <w:bCs/>
        </w:rPr>
        <w:t>_________2024 г.</w:t>
      </w:r>
      <w:r w:rsidRPr="0065282C">
        <w:rPr>
          <w:rFonts w:ascii="Times New Roman" w:hAnsi="Times New Roman"/>
          <w:b/>
          <w:bCs/>
        </w:rPr>
        <w:tab/>
      </w:r>
      <w:r w:rsidRPr="0065282C">
        <w:rPr>
          <w:rFonts w:ascii="Times New Roman" w:hAnsi="Times New Roman"/>
          <w:b/>
          <w:bCs/>
        </w:rPr>
        <w:tab/>
      </w:r>
      <w:r w:rsidRPr="0065282C">
        <w:rPr>
          <w:rFonts w:ascii="Times New Roman" w:hAnsi="Times New Roman"/>
          <w:b/>
          <w:bCs/>
        </w:rPr>
        <w:tab/>
      </w:r>
      <w:r w:rsidRPr="0065282C">
        <w:rPr>
          <w:rFonts w:ascii="Times New Roman" w:hAnsi="Times New Roman"/>
          <w:b/>
          <w:bCs/>
        </w:rPr>
        <w:tab/>
      </w:r>
      <w:r w:rsidRPr="0065282C">
        <w:rPr>
          <w:rFonts w:ascii="Times New Roman" w:hAnsi="Times New Roman"/>
          <w:b/>
          <w:bCs/>
        </w:rPr>
        <w:tab/>
      </w:r>
      <w:r w:rsidRPr="0065282C">
        <w:rPr>
          <w:rFonts w:ascii="Times New Roman" w:hAnsi="Times New Roman"/>
          <w:b/>
          <w:bCs/>
        </w:rPr>
        <w:tab/>
      </w:r>
      <w:r w:rsidRPr="0065282C">
        <w:rPr>
          <w:rFonts w:ascii="Times New Roman" w:hAnsi="Times New Roman"/>
          <w:b/>
          <w:bCs/>
        </w:rPr>
        <w:tab/>
      </w:r>
      <w:r w:rsidRPr="0065282C">
        <w:rPr>
          <w:rFonts w:ascii="Times New Roman" w:hAnsi="Times New Roman"/>
          <w:b/>
          <w:bCs/>
        </w:rPr>
        <w:tab/>
      </w:r>
      <w:r w:rsidRPr="0065282C">
        <w:rPr>
          <w:rFonts w:ascii="Times New Roman" w:hAnsi="Times New Roman"/>
          <w:b/>
          <w:bCs/>
        </w:rPr>
        <w:tab/>
        <w:t>№_______</w:t>
      </w:r>
    </w:p>
    <w:p w14:paraId="1B1B0596" w14:textId="77777777" w:rsidR="0065282C" w:rsidRPr="0065282C" w:rsidRDefault="0065282C" w:rsidP="0065282C">
      <w:pPr>
        <w:spacing w:line="276" w:lineRule="auto"/>
        <w:rPr>
          <w:rFonts w:ascii="Times New Roman" w:hAnsi="Times New Roman"/>
          <w:b/>
        </w:rPr>
      </w:pPr>
    </w:p>
    <w:p w14:paraId="76B1FC31" w14:textId="77777777" w:rsidR="0065282C" w:rsidRPr="0065282C" w:rsidRDefault="0065282C" w:rsidP="0065282C">
      <w:pPr>
        <w:pStyle w:val="ConsPlusTitle"/>
        <w:widowControl/>
        <w:jc w:val="center"/>
      </w:pPr>
      <w:r w:rsidRPr="0065282C">
        <w:t>О реализации мер по обеспечению безопасности информационной инфраструктуры ООО «</w:t>
      </w:r>
      <w:proofErr w:type="spellStart"/>
      <w:r w:rsidRPr="0065282C">
        <w:t>Гудфокаст</w:t>
      </w:r>
      <w:proofErr w:type="spellEnd"/>
      <w:r w:rsidRPr="0065282C">
        <w:t>»</w:t>
      </w:r>
    </w:p>
    <w:p w14:paraId="2524E68D" w14:textId="77777777" w:rsidR="0065282C" w:rsidRPr="0065282C" w:rsidRDefault="0065282C" w:rsidP="0065282C">
      <w:pPr>
        <w:contextualSpacing/>
        <w:rPr>
          <w:rFonts w:ascii="Times New Roman" w:hAnsi="Times New Roman"/>
          <w:bCs/>
          <w:highlight w:val="green"/>
        </w:rPr>
      </w:pPr>
    </w:p>
    <w:p w14:paraId="13AD87B7" w14:textId="77777777" w:rsidR="0065282C" w:rsidRPr="0065282C" w:rsidRDefault="0065282C" w:rsidP="0065282C">
      <w:pPr>
        <w:pStyle w:val="ConsPlusTitle"/>
        <w:widowControl/>
        <w:spacing w:line="276" w:lineRule="auto"/>
        <w:ind w:firstLine="709"/>
        <w:contextualSpacing/>
        <w:jc w:val="both"/>
        <w:rPr>
          <w:b w:val="0"/>
        </w:rPr>
      </w:pPr>
      <w:r w:rsidRPr="0065282C">
        <w:rPr>
          <w:b w:val="0"/>
        </w:rPr>
        <w:t>Для обеспечения информационной безопасности информационной инфраструктуры ООО «</w:t>
      </w:r>
      <w:proofErr w:type="spellStart"/>
      <w:r w:rsidRPr="0065282C">
        <w:rPr>
          <w:b w:val="0"/>
        </w:rPr>
        <w:t>Гудфокаст</w:t>
      </w:r>
      <w:proofErr w:type="spellEnd"/>
      <w:r w:rsidRPr="0065282C">
        <w:rPr>
          <w:b w:val="0"/>
        </w:rPr>
        <w:t>» должны быть реализованы отдельные меры, приведенные в Политиках ниже.</w:t>
      </w:r>
    </w:p>
    <w:p w14:paraId="033C3ED1" w14:textId="77777777" w:rsidR="0065282C" w:rsidRPr="0065282C" w:rsidRDefault="0065282C" w:rsidP="0065282C">
      <w:pPr>
        <w:pStyle w:val="ConsPlusTitle"/>
        <w:widowControl/>
        <w:ind w:firstLine="697"/>
        <w:contextualSpacing/>
        <w:jc w:val="both"/>
        <w:rPr>
          <w:b w:val="0"/>
        </w:rPr>
      </w:pPr>
    </w:p>
    <w:p w14:paraId="39428868" w14:textId="77777777" w:rsidR="0065282C" w:rsidRPr="0065282C" w:rsidRDefault="0065282C" w:rsidP="0065282C">
      <w:pPr>
        <w:outlineLvl w:val="0"/>
        <w:rPr>
          <w:rFonts w:ascii="Times New Roman" w:hAnsi="Times New Roman"/>
          <w:b/>
        </w:rPr>
      </w:pPr>
      <w:bookmarkStart w:id="1" w:name="_Toc175570982"/>
      <w:r w:rsidRPr="0065282C">
        <w:rPr>
          <w:rFonts w:ascii="Times New Roman" w:hAnsi="Times New Roman"/>
          <w:b/>
        </w:rPr>
        <w:t>ПРИКАЗЫВАЮ:</w:t>
      </w:r>
      <w:bookmarkEnd w:id="1"/>
    </w:p>
    <w:p w14:paraId="4877C544" w14:textId="5B796EB0" w:rsidR="0065282C" w:rsidRPr="0065282C" w:rsidRDefault="0065282C" w:rsidP="00EA3321">
      <w:pPr>
        <w:widowControl w:val="0"/>
        <w:numPr>
          <w:ilvl w:val="0"/>
          <w:numId w:val="32"/>
        </w:numPr>
        <w:spacing w:before="120" w:after="120"/>
        <w:ind w:left="0" w:firstLine="142"/>
        <w:rPr>
          <w:rFonts w:ascii="Times New Roman" w:hAnsi="Times New Roman"/>
        </w:rPr>
      </w:pPr>
      <w:r w:rsidRPr="0065282C">
        <w:rPr>
          <w:rFonts w:ascii="Times New Roman" w:hAnsi="Times New Roman"/>
        </w:rPr>
        <w:t xml:space="preserve">Утвердить </w:t>
      </w:r>
      <w:r w:rsidR="00A67827">
        <w:rPr>
          <w:rFonts w:ascii="Times New Roman" w:hAnsi="Times New Roman"/>
        </w:rPr>
        <w:t>План аварийного восстановления</w:t>
      </w:r>
      <w:r w:rsidRPr="0065282C">
        <w:rPr>
          <w:rFonts w:ascii="Times New Roman" w:hAnsi="Times New Roman"/>
        </w:rPr>
        <w:t xml:space="preserve"> (Приложение 1).</w:t>
      </w:r>
    </w:p>
    <w:p w14:paraId="112A2464" w14:textId="77777777" w:rsidR="0065282C" w:rsidRPr="0065282C" w:rsidRDefault="0065282C" w:rsidP="0065282C">
      <w:pPr>
        <w:spacing w:before="120"/>
        <w:ind w:firstLine="142"/>
        <w:rPr>
          <w:rFonts w:ascii="Times New Roman" w:hAnsi="Times New Roman"/>
        </w:rPr>
      </w:pPr>
      <w:r w:rsidRPr="0065282C">
        <w:rPr>
          <w:rFonts w:ascii="Times New Roman" w:hAnsi="Times New Roman"/>
        </w:rPr>
        <w:t>Контроль за исполнением настоящего приказа оставляю за собой.</w:t>
      </w:r>
    </w:p>
    <w:p w14:paraId="18C2B9B1" w14:textId="77777777" w:rsidR="0065282C" w:rsidRPr="0065282C" w:rsidRDefault="0065282C" w:rsidP="0065282C">
      <w:pPr>
        <w:ind w:firstLine="697"/>
        <w:contextualSpacing/>
        <w:rPr>
          <w:rFonts w:ascii="Times New Roman" w:hAnsi="Times New Roman"/>
        </w:rPr>
      </w:pPr>
    </w:p>
    <w:tbl>
      <w:tblPr>
        <w:tblW w:w="9781" w:type="dxa"/>
        <w:tblInd w:w="-142" w:type="dxa"/>
        <w:tblLook w:val="04A0" w:firstRow="1" w:lastRow="0" w:firstColumn="1" w:lastColumn="0" w:noHBand="0" w:noVBand="1"/>
      </w:tblPr>
      <w:tblGrid>
        <w:gridCol w:w="7230"/>
        <w:gridCol w:w="2551"/>
      </w:tblGrid>
      <w:tr w:rsidR="0065282C" w:rsidRPr="0065282C" w14:paraId="487FB340" w14:textId="77777777" w:rsidTr="00DF719C">
        <w:trPr>
          <w:trHeight w:val="359"/>
        </w:trPr>
        <w:tc>
          <w:tcPr>
            <w:tcW w:w="7230" w:type="dxa"/>
            <w:shd w:val="clear" w:color="auto" w:fill="auto"/>
          </w:tcPr>
          <w:p w14:paraId="015A78F9" w14:textId="77777777" w:rsidR="0065282C" w:rsidRPr="0065282C" w:rsidRDefault="0065282C" w:rsidP="00DF719C">
            <w:pPr>
              <w:contextualSpacing/>
              <w:rPr>
                <w:rFonts w:ascii="Times New Roman" w:hAnsi="Times New Roman"/>
              </w:rPr>
            </w:pPr>
            <w:r w:rsidRPr="0065282C">
              <w:rPr>
                <w:rFonts w:ascii="Times New Roman" w:hAnsi="Times New Roman"/>
              </w:rPr>
              <w:t>Генеральный директор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14:paraId="06DF8861" w14:textId="77777777" w:rsidR="0065282C" w:rsidRPr="0065282C" w:rsidRDefault="0065282C" w:rsidP="00DF719C">
            <w:pPr>
              <w:contextualSpacing/>
              <w:jc w:val="right"/>
              <w:rPr>
                <w:rFonts w:ascii="Times New Roman" w:hAnsi="Times New Roman"/>
              </w:rPr>
            </w:pPr>
          </w:p>
        </w:tc>
      </w:tr>
    </w:tbl>
    <w:p w14:paraId="6DE66A4A" w14:textId="77777777" w:rsidR="0065282C" w:rsidRDefault="0065282C" w:rsidP="0065282C">
      <w:pPr>
        <w:pStyle w:val="ad"/>
        <w:jc w:val="left"/>
        <w:rPr>
          <w:lang w:val="en-US"/>
        </w:rPr>
        <w:sectPr w:rsidR="0065282C" w:rsidSect="00FA289A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993" w:right="991" w:bottom="1276" w:left="993" w:header="708" w:footer="708" w:gutter="0"/>
          <w:cols w:space="708"/>
          <w:titlePg/>
          <w:docGrid w:linePitch="360"/>
        </w:sect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4108"/>
      </w:tblGrid>
      <w:tr w:rsidR="0065282C" w14:paraId="6FFC5E2D" w14:textId="77777777" w:rsidTr="00B33411">
        <w:tc>
          <w:tcPr>
            <w:tcW w:w="5529" w:type="dxa"/>
          </w:tcPr>
          <w:p w14:paraId="14AC2656" w14:textId="77777777" w:rsidR="0065282C" w:rsidRDefault="0065282C" w:rsidP="00DF719C">
            <w:pPr>
              <w:spacing w:line="276" w:lineRule="auto"/>
              <w:contextualSpacing/>
              <w:jc w:val="right"/>
              <w:rPr>
                <w:color w:val="0D0D0D" w:themeColor="text1" w:themeTint="F2"/>
              </w:rPr>
            </w:pPr>
          </w:p>
        </w:tc>
        <w:tc>
          <w:tcPr>
            <w:tcW w:w="4108" w:type="dxa"/>
          </w:tcPr>
          <w:p w14:paraId="2B476B17" w14:textId="77777777" w:rsidR="0065282C" w:rsidRPr="00B33411" w:rsidRDefault="0065282C" w:rsidP="00DF719C">
            <w:pPr>
              <w:spacing w:line="276" w:lineRule="auto"/>
              <w:rPr>
                <w:rFonts w:ascii="Inter" w:hAnsi="Inter"/>
                <w:color w:val="0D0D0D" w:themeColor="text1" w:themeTint="F2"/>
              </w:rPr>
            </w:pPr>
            <w:r w:rsidRPr="00B33411">
              <w:rPr>
                <w:rFonts w:ascii="Inter" w:hAnsi="Inter"/>
                <w:color w:val="0D0D0D" w:themeColor="text1" w:themeTint="F2"/>
              </w:rPr>
              <w:t>Приложение 1</w:t>
            </w:r>
          </w:p>
          <w:p w14:paraId="6DE40D85" w14:textId="77777777" w:rsidR="0065282C" w:rsidRPr="00B33411" w:rsidRDefault="0065282C" w:rsidP="00DF719C">
            <w:pPr>
              <w:spacing w:line="276" w:lineRule="auto"/>
              <w:rPr>
                <w:rFonts w:ascii="Inter" w:hAnsi="Inter"/>
                <w:color w:val="0D0D0D" w:themeColor="text1" w:themeTint="F2"/>
              </w:rPr>
            </w:pPr>
            <w:r w:rsidRPr="00B33411">
              <w:rPr>
                <w:rFonts w:ascii="Inter" w:hAnsi="Inter"/>
                <w:color w:val="0D0D0D" w:themeColor="text1" w:themeTint="F2"/>
              </w:rPr>
              <w:t xml:space="preserve">Утверждено приказом </w:t>
            </w:r>
          </w:p>
          <w:p w14:paraId="60E7A20C" w14:textId="77777777" w:rsidR="0065282C" w:rsidRPr="00B33411" w:rsidRDefault="0065282C" w:rsidP="00DF719C">
            <w:pPr>
              <w:spacing w:line="276" w:lineRule="auto"/>
              <w:rPr>
                <w:rFonts w:ascii="Inter" w:hAnsi="Inter"/>
                <w:color w:val="0D0D0D" w:themeColor="text1" w:themeTint="F2"/>
              </w:rPr>
            </w:pPr>
            <w:r w:rsidRPr="00B33411">
              <w:rPr>
                <w:rFonts w:ascii="Inter" w:hAnsi="Inter"/>
                <w:color w:val="0D0D0D" w:themeColor="text1" w:themeTint="F2"/>
              </w:rPr>
              <w:t>Генерального директора</w:t>
            </w:r>
          </w:p>
          <w:p w14:paraId="31409495" w14:textId="77777777" w:rsidR="0065282C" w:rsidRPr="00B33411" w:rsidRDefault="0065282C" w:rsidP="00DF719C">
            <w:pPr>
              <w:spacing w:line="276" w:lineRule="auto"/>
              <w:rPr>
                <w:rFonts w:ascii="Inter" w:hAnsi="Inter"/>
                <w:color w:val="0D0D0D" w:themeColor="text1" w:themeTint="F2"/>
              </w:rPr>
            </w:pPr>
            <w:r w:rsidRPr="00B33411">
              <w:rPr>
                <w:rFonts w:ascii="Inter" w:hAnsi="Inter"/>
                <w:color w:val="0D0D0D" w:themeColor="text1" w:themeTint="F2"/>
              </w:rPr>
              <w:t>ООО «</w:t>
            </w:r>
            <w:proofErr w:type="spellStart"/>
            <w:r w:rsidRPr="00B33411">
              <w:rPr>
                <w:rFonts w:ascii="Inter" w:hAnsi="Inter"/>
                <w:color w:val="0D0D0D" w:themeColor="text1" w:themeTint="F2"/>
              </w:rPr>
              <w:t>Гудфокаст</w:t>
            </w:r>
            <w:proofErr w:type="spellEnd"/>
            <w:r w:rsidRPr="00B33411">
              <w:rPr>
                <w:rFonts w:ascii="Inter" w:hAnsi="Inter"/>
                <w:color w:val="0D0D0D" w:themeColor="text1" w:themeTint="F2"/>
              </w:rPr>
              <w:t>»</w:t>
            </w:r>
          </w:p>
          <w:p w14:paraId="1590D307" w14:textId="77777777" w:rsidR="0065282C" w:rsidRPr="00B33411" w:rsidRDefault="0065282C" w:rsidP="00DF719C">
            <w:pPr>
              <w:spacing w:line="276" w:lineRule="auto"/>
              <w:contextualSpacing/>
              <w:rPr>
                <w:rFonts w:ascii="Inter" w:hAnsi="Inter"/>
                <w:b/>
                <w:color w:val="0D0D0D" w:themeColor="text1" w:themeTint="F2"/>
              </w:rPr>
            </w:pPr>
            <w:r w:rsidRPr="00B33411">
              <w:rPr>
                <w:rFonts w:ascii="Inter" w:hAnsi="Inter"/>
                <w:color w:val="0D0D0D" w:themeColor="text1" w:themeTint="F2"/>
              </w:rPr>
              <w:t>№ ____ от «__</w:t>
            </w:r>
            <w:proofErr w:type="gramStart"/>
            <w:r w:rsidRPr="00B33411">
              <w:rPr>
                <w:rFonts w:ascii="Inter" w:hAnsi="Inter"/>
                <w:color w:val="0D0D0D" w:themeColor="text1" w:themeTint="F2"/>
              </w:rPr>
              <w:t>_»_</w:t>
            </w:r>
            <w:proofErr w:type="gramEnd"/>
            <w:r w:rsidRPr="00B33411">
              <w:rPr>
                <w:rFonts w:ascii="Inter" w:hAnsi="Inter"/>
                <w:color w:val="0D0D0D" w:themeColor="text1" w:themeTint="F2"/>
              </w:rPr>
              <w:t>___________ 20__ г.</w:t>
            </w:r>
            <w:r w:rsidRPr="00B33411">
              <w:rPr>
                <w:rFonts w:ascii="Inter" w:hAnsi="Inter"/>
                <w:color w:val="0D0D0D" w:themeColor="text1" w:themeTint="F2"/>
              </w:rPr>
              <w:tab/>
            </w:r>
          </w:p>
        </w:tc>
      </w:tr>
    </w:tbl>
    <w:p w14:paraId="3FB5CBC0" w14:textId="77777777" w:rsidR="0065282C" w:rsidRDefault="0065282C" w:rsidP="0065282C">
      <w:pPr>
        <w:spacing w:line="276" w:lineRule="auto"/>
        <w:contextualSpacing/>
        <w:jc w:val="center"/>
        <w:rPr>
          <w:b/>
          <w:color w:val="0D0D0D" w:themeColor="text1" w:themeTint="F2"/>
        </w:rPr>
      </w:pPr>
    </w:p>
    <w:p w14:paraId="67D4273C" w14:textId="418D771D" w:rsidR="0065282C" w:rsidRDefault="00A67827" w:rsidP="0065282C">
      <w:pPr>
        <w:contextualSpacing/>
        <w:jc w:val="center"/>
        <w:rPr>
          <w:rFonts w:ascii="Calibri" w:hAnsi="Calibri" w:cs="Calibri"/>
          <w:b/>
          <w:color w:val="0D0D0D" w:themeColor="text1" w:themeTint="F2"/>
          <w:sz w:val="32"/>
          <w:szCs w:val="32"/>
        </w:rPr>
      </w:pPr>
      <w:r>
        <w:rPr>
          <w:rFonts w:ascii="Calibri" w:hAnsi="Calibri" w:cs="Calibri"/>
          <w:b/>
          <w:color w:val="0D0D0D" w:themeColor="text1" w:themeTint="F2"/>
          <w:sz w:val="32"/>
          <w:szCs w:val="32"/>
        </w:rPr>
        <w:t>План восстановления после катастроф</w:t>
      </w:r>
    </w:p>
    <w:p w14:paraId="687FA906" w14:textId="77777777" w:rsidR="00A67827" w:rsidRPr="00B33411" w:rsidRDefault="00A67827" w:rsidP="00A67827">
      <w:pPr>
        <w:contextualSpacing/>
        <w:jc w:val="center"/>
        <w:rPr>
          <w:rFonts w:ascii="Calibri" w:hAnsi="Calibri" w:cs="Calibri"/>
          <w:b/>
          <w:color w:val="0D0D0D" w:themeColor="text1" w:themeTint="F2"/>
          <w:sz w:val="32"/>
          <w:szCs w:val="32"/>
        </w:rPr>
      </w:pPr>
      <w:r w:rsidRPr="00B33411">
        <w:rPr>
          <w:rFonts w:ascii="Calibri" w:hAnsi="Calibri" w:cs="Calibri"/>
          <w:b/>
          <w:color w:val="0D0D0D" w:themeColor="text1" w:themeTint="F2"/>
          <w:sz w:val="32"/>
          <w:szCs w:val="32"/>
        </w:rPr>
        <w:t>(</w:t>
      </w:r>
      <w:r w:rsidRPr="00A67827">
        <w:rPr>
          <w:rFonts w:ascii="Calibri" w:hAnsi="Calibri" w:cs="Calibri"/>
          <w:b/>
          <w:color w:val="0D0D0D" w:themeColor="text1" w:themeTint="F2"/>
          <w:sz w:val="32"/>
          <w:szCs w:val="32"/>
          <w:lang w:val="en-US"/>
        </w:rPr>
        <w:t>Disaster</w:t>
      </w:r>
      <w:r w:rsidRPr="00B33411">
        <w:rPr>
          <w:rFonts w:ascii="Calibri" w:hAnsi="Calibri" w:cs="Calibri"/>
          <w:b/>
          <w:color w:val="0D0D0D" w:themeColor="text1" w:themeTint="F2"/>
          <w:sz w:val="32"/>
          <w:szCs w:val="32"/>
        </w:rPr>
        <w:t xml:space="preserve"> </w:t>
      </w:r>
      <w:r w:rsidRPr="00A67827">
        <w:rPr>
          <w:rFonts w:ascii="Calibri" w:hAnsi="Calibri" w:cs="Calibri"/>
          <w:b/>
          <w:color w:val="0D0D0D" w:themeColor="text1" w:themeTint="F2"/>
          <w:sz w:val="32"/>
          <w:szCs w:val="32"/>
          <w:lang w:val="en-US"/>
        </w:rPr>
        <w:t>Recovery</w:t>
      </w:r>
      <w:r w:rsidRPr="00B33411">
        <w:rPr>
          <w:rFonts w:ascii="Calibri" w:hAnsi="Calibri" w:cs="Calibri"/>
          <w:b/>
          <w:color w:val="0D0D0D" w:themeColor="text1" w:themeTint="F2"/>
          <w:sz w:val="32"/>
          <w:szCs w:val="32"/>
        </w:rPr>
        <w:t xml:space="preserve"> </w:t>
      </w:r>
      <w:r w:rsidRPr="00A67827">
        <w:rPr>
          <w:rFonts w:ascii="Calibri" w:hAnsi="Calibri" w:cs="Calibri"/>
          <w:b/>
          <w:color w:val="0D0D0D" w:themeColor="text1" w:themeTint="F2"/>
          <w:sz w:val="32"/>
          <w:szCs w:val="32"/>
          <w:lang w:val="en-US"/>
        </w:rPr>
        <w:t>Plan</w:t>
      </w:r>
      <w:r w:rsidRPr="00B33411">
        <w:rPr>
          <w:rFonts w:ascii="Calibri" w:hAnsi="Calibri" w:cs="Calibri"/>
          <w:b/>
          <w:color w:val="0D0D0D" w:themeColor="text1" w:themeTint="F2"/>
          <w:sz w:val="32"/>
          <w:szCs w:val="32"/>
        </w:rPr>
        <w:t>)</w:t>
      </w:r>
    </w:p>
    <w:p w14:paraId="632978DE" w14:textId="04843CA0" w:rsidR="00A67827" w:rsidRPr="00A67827" w:rsidRDefault="00A67827" w:rsidP="00A67827">
      <w:pPr>
        <w:contextualSpacing/>
        <w:jc w:val="center"/>
        <w:rPr>
          <w:rFonts w:ascii="Calibri" w:hAnsi="Calibri" w:cs="Calibri"/>
          <w:b/>
          <w:color w:val="0D0D0D" w:themeColor="text1" w:themeTint="F2"/>
          <w:sz w:val="32"/>
          <w:szCs w:val="32"/>
          <w:lang w:val="en-US"/>
        </w:rPr>
      </w:pPr>
      <w:r w:rsidRPr="00A67827">
        <w:rPr>
          <w:rFonts w:ascii="Calibri" w:hAnsi="Calibri" w:cs="Calibri" w:hint="eastAsia"/>
          <w:b/>
          <w:color w:val="0D0D0D" w:themeColor="text1" w:themeTint="F2"/>
          <w:sz w:val="32"/>
          <w:szCs w:val="32"/>
          <w:lang w:val="en-US"/>
        </w:rPr>
        <w:t>ООО</w:t>
      </w:r>
      <w:r w:rsidRPr="00A67827">
        <w:rPr>
          <w:rFonts w:ascii="Calibri" w:hAnsi="Calibri" w:cs="Calibri"/>
          <w:b/>
          <w:color w:val="0D0D0D" w:themeColor="text1" w:themeTint="F2"/>
          <w:sz w:val="32"/>
          <w:szCs w:val="32"/>
          <w:lang w:val="en-US"/>
        </w:rPr>
        <w:t xml:space="preserve"> «</w:t>
      </w:r>
      <w:proofErr w:type="spellStart"/>
      <w:r w:rsidRPr="00A67827">
        <w:rPr>
          <w:rFonts w:ascii="Calibri" w:hAnsi="Calibri" w:cs="Calibri" w:hint="eastAsia"/>
          <w:b/>
          <w:color w:val="0D0D0D" w:themeColor="text1" w:themeTint="F2"/>
          <w:sz w:val="32"/>
          <w:szCs w:val="32"/>
          <w:lang w:val="en-US"/>
        </w:rPr>
        <w:t>Гудфокаст</w:t>
      </w:r>
      <w:proofErr w:type="spellEnd"/>
      <w:r w:rsidRPr="00A67827">
        <w:rPr>
          <w:rFonts w:ascii="Calibri" w:hAnsi="Calibri" w:cs="Calibri" w:hint="eastAsia"/>
          <w:b/>
          <w:color w:val="0D0D0D" w:themeColor="text1" w:themeTint="F2"/>
          <w:sz w:val="32"/>
          <w:szCs w:val="32"/>
          <w:lang w:val="en-US"/>
        </w:rPr>
        <w:t>»</w:t>
      </w:r>
    </w:p>
    <w:p w14:paraId="68289AFA" w14:textId="77777777" w:rsidR="0065282C" w:rsidRPr="00A67827" w:rsidRDefault="0065282C" w:rsidP="0065282C">
      <w:pPr>
        <w:pStyle w:val="ad"/>
        <w:jc w:val="left"/>
        <w:rPr>
          <w:lang w:val="en-US"/>
        </w:rPr>
      </w:pPr>
    </w:p>
    <w:p w14:paraId="1FEAF083" w14:textId="77777777" w:rsidR="0065282C" w:rsidRPr="00A67827" w:rsidRDefault="0065282C" w:rsidP="0065282C">
      <w:pPr>
        <w:pStyle w:val="ad"/>
        <w:jc w:val="left"/>
        <w:rPr>
          <w:lang w:val="en-US"/>
        </w:rPr>
      </w:pPr>
    </w:p>
    <w:p w14:paraId="4877E472" w14:textId="78CE5DA1" w:rsidR="00F824DC" w:rsidRPr="00A67827" w:rsidRDefault="00FA0300" w:rsidP="0065282C">
      <w:pPr>
        <w:pStyle w:val="ad"/>
        <w:jc w:val="left"/>
        <w:rPr>
          <w:rFonts w:eastAsia="Microsoft YaHei"/>
          <w:color w:val="404040" w:themeColor="text1" w:themeTint="BF"/>
          <w:spacing w:val="30"/>
          <w:szCs w:val="8"/>
          <w:lang w:val="en-US"/>
        </w:rPr>
      </w:pPr>
      <w:r w:rsidRPr="00A67827">
        <w:rPr>
          <w:lang w:val="en-US"/>
        </w:rPr>
        <w:br w:type="page"/>
      </w:r>
    </w:p>
    <w:bookmarkStart w:id="2" w:name="_Toc175570983" w:displacedByCustomXml="next"/>
    <w:bookmarkStart w:id="3" w:name="_Toc502318961" w:displacedByCustomXml="next"/>
    <w:sdt>
      <w:sdtPr>
        <w:rPr>
          <w:rFonts w:ascii="Microsoft JhengHei UI" w:hAnsi="Microsoft JhengHei UI"/>
          <w:b/>
          <w:bCs w:val="0"/>
          <w:color w:val="231F20"/>
          <w:kern w:val="0"/>
          <w:sz w:val="24"/>
          <w:szCs w:val="24"/>
        </w:rPr>
        <w:id w:val="-634414622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3A83B923" w14:textId="77777777" w:rsidR="00B02A37" w:rsidRPr="00612407" w:rsidRDefault="00B02A37" w:rsidP="00644712">
          <w:pPr>
            <w:pStyle w:val="1"/>
            <w:rPr>
              <w:rFonts w:eastAsiaTheme="majorEastAsia"/>
            </w:rPr>
          </w:pPr>
          <w:r w:rsidRPr="00612407">
            <w:rPr>
              <w:rFonts w:eastAsiaTheme="majorEastAsia"/>
            </w:rPr>
            <w:t>Содержание</w:t>
          </w:r>
          <w:bookmarkEnd w:id="2"/>
        </w:p>
        <w:p w14:paraId="1D0BF56F" w14:textId="522EC892" w:rsidR="00DD2763" w:rsidRPr="0046650B" w:rsidRDefault="00B02A37">
          <w:pPr>
            <w:pStyle w:val="14"/>
            <w:tabs>
              <w:tab w:val="right" w:leader="dot" w:pos="9912"/>
            </w:tabs>
            <w:rPr>
              <w:rFonts w:ascii="Inter" w:eastAsiaTheme="minorEastAsia" w:hAnsi="Inter" w:cstheme="minorBidi"/>
              <w:noProof/>
              <w:color w:val="auto"/>
              <w:kern w:val="2"/>
              <w14:ligatures w14:val="standardContextual"/>
            </w:rPr>
          </w:pPr>
          <w:r w:rsidRPr="00612407">
            <w:rPr>
              <w:rFonts w:ascii="Inter" w:hAnsi="Inter"/>
              <w:b/>
              <w:bCs/>
            </w:rPr>
            <w:fldChar w:fldCharType="begin"/>
          </w:r>
          <w:r w:rsidRPr="00612407">
            <w:rPr>
              <w:rFonts w:ascii="Inter" w:hAnsi="Inter"/>
              <w:b/>
              <w:bCs/>
            </w:rPr>
            <w:instrText xml:space="preserve"> TOC \o "1-3" \h \z \u </w:instrText>
          </w:r>
          <w:r w:rsidRPr="00612407">
            <w:rPr>
              <w:rFonts w:ascii="Inter" w:hAnsi="Inter"/>
              <w:b/>
              <w:bCs/>
            </w:rPr>
            <w:fldChar w:fldCharType="separate"/>
          </w:r>
        </w:p>
        <w:p w14:paraId="6ED35C6B" w14:textId="472FAE42" w:rsidR="00DD2763" w:rsidRPr="0046650B" w:rsidRDefault="00360E2C">
          <w:pPr>
            <w:pStyle w:val="14"/>
            <w:tabs>
              <w:tab w:val="left" w:pos="440"/>
              <w:tab w:val="right" w:leader="dot" w:pos="9912"/>
            </w:tabs>
            <w:rPr>
              <w:rFonts w:ascii="Inter" w:eastAsiaTheme="minorEastAsia" w:hAnsi="Inter" w:cstheme="minorBidi"/>
              <w:noProof/>
              <w:color w:val="auto"/>
              <w:kern w:val="2"/>
              <w14:ligatures w14:val="standardContextual"/>
            </w:rPr>
          </w:pPr>
          <w:hyperlink w:anchor="_Toc175570983" w:history="1">
            <w:r w:rsidR="00DD2763" w:rsidRPr="0046650B">
              <w:rPr>
                <w:rStyle w:val="aff"/>
                <w:rFonts w:ascii="Inter" w:eastAsiaTheme="majorEastAsia" w:hAnsi="Inter"/>
                <w:noProof/>
              </w:rPr>
              <w:t>1.</w:t>
            </w:r>
            <w:r w:rsidR="00DD2763" w:rsidRPr="0046650B">
              <w:rPr>
                <w:rFonts w:ascii="Inter" w:eastAsiaTheme="minorEastAsia" w:hAnsi="Inter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eastAsiaTheme="majorEastAsia" w:hAnsi="Inter"/>
                <w:noProof/>
              </w:rPr>
              <w:t>Содержание</w:t>
            </w:r>
            <w:r w:rsidR="00DD2763" w:rsidRPr="0046650B">
              <w:rPr>
                <w:rFonts w:ascii="Inter" w:hAnsi="Inter"/>
                <w:noProof/>
                <w:webHidden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</w:rPr>
              <w:instrText xml:space="preserve"> PAGEREF _Toc175570983 \h </w:instrText>
            </w:r>
            <w:r w:rsidR="00DD2763" w:rsidRPr="0046650B">
              <w:rPr>
                <w:rFonts w:ascii="Inter" w:hAnsi="Inter"/>
                <w:noProof/>
                <w:webHidden/>
              </w:rPr>
            </w:r>
            <w:r w:rsidR="00DD2763" w:rsidRPr="0046650B">
              <w:rPr>
                <w:rFonts w:ascii="Inter" w:hAnsi="Inter"/>
                <w:noProof/>
                <w:webHidden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</w:rPr>
              <w:t>3</w:t>
            </w:r>
            <w:r w:rsidR="00DD2763" w:rsidRPr="0046650B">
              <w:rPr>
                <w:rFonts w:ascii="Inter" w:hAnsi="Inter"/>
                <w:noProof/>
                <w:webHidden/>
              </w:rPr>
              <w:fldChar w:fldCharType="end"/>
            </w:r>
          </w:hyperlink>
        </w:p>
        <w:p w14:paraId="3D8D5E72" w14:textId="484BAE3C" w:rsidR="00DD2763" w:rsidRPr="0046650B" w:rsidRDefault="00360E2C">
          <w:pPr>
            <w:pStyle w:val="14"/>
            <w:tabs>
              <w:tab w:val="left" w:pos="440"/>
              <w:tab w:val="right" w:leader="dot" w:pos="9912"/>
            </w:tabs>
            <w:rPr>
              <w:rFonts w:ascii="Inter" w:eastAsiaTheme="minorEastAsia" w:hAnsi="Inter" w:cstheme="minorBidi"/>
              <w:noProof/>
              <w:color w:val="auto"/>
              <w:kern w:val="2"/>
              <w14:ligatures w14:val="standardContextual"/>
            </w:rPr>
          </w:pPr>
          <w:hyperlink w:anchor="_Toc175570984" w:history="1">
            <w:r w:rsidR="00DD2763" w:rsidRPr="0046650B">
              <w:rPr>
                <w:rStyle w:val="aff"/>
                <w:rFonts w:ascii="Inter" w:hAnsi="Inter"/>
                <w:noProof/>
              </w:rPr>
              <w:t>2.</w:t>
            </w:r>
            <w:r w:rsidR="00DD2763" w:rsidRPr="0046650B">
              <w:rPr>
                <w:rFonts w:ascii="Inter" w:eastAsiaTheme="minorEastAsia" w:hAnsi="Inter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</w:rPr>
              <w:t>Введение</w:t>
            </w:r>
            <w:r w:rsidR="00DD2763" w:rsidRPr="0046650B">
              <w:rPr>
                <w:rFonts w:ascii="Inter" w:hAnsi="Inter"/>
                <w:noProof/>
                <w:webHidden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</w:rPr>
              <w:instrText xml:space="preserve"> PAGEREF _Toc175570984 \h </w:instrText>
            </w:r>
            <w:r w:rsidR="00DD2763" w:rsidRPr="0046650B">
              <w:rPr>
                <w:rFonts w:ascii="Inter" w:hAnsi="Inter"/>
                <w:noProof/>
                <w:webHidden/>
              </w:rPr>
            </w:r>
            <w:r w:rsidR="00DD2763" w:rsidRPr="0046650B">
              <w:rPr>
                <w:rFonts w:ascii="Inter" w:hAnsi="Inter"/>
                <w:noProof/>
                <w:webHidden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</w:rPr>
              <w:t>5</w:t>
            </w:r>
            <w:r w:rsidR="00DD2763" w:rsidRPr="0046650B">
              <w:rPr>
                <w:rFonts w:ascii="Inter" w:hAnsi="Inter"/>
                <w:noProof/>
                <w:webHidden/>
              </w:rPr>
              <w:fldChar w:fldCharType="end"/>
            </w:r>
          </w:hyperlink>
        </w:p>
        <w:p w14:paraId="736D12B4" w14:textId="2FC03E21" w:rsidR="00DD2763" w:rsidRPr="0046650B" w:rsidRDefault="00360E2C">
          <w:pPr>
            <w:pStyle w:val="27"/>
            <w:tabs>
              <w:tab w:val="left" w:pos="880"/>
            </w:tabs>
            <w:rPr>
              <w:rFonts w:ascii="Inter" w:hAnsi="Inter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570985" w:history="1"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2.1</w:t>
            </w:r>
            <w:r w:rsidR="00DD2763" w:rsidRPr="0046650B">
              <w:rPr>
                <w:rFonts w:ascii="Inter" w:hAnsi="Inter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Назначение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instrText xml:space="preserve"> PAGEREF _Toc175570985 \h </w:instrTex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>5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7374AF" w14:textId="3260FDC4" w:rsidR="00DD2763" w:rsidRPr="0046650B" w:rsidRDefault="00360E2C">
          <w:pPr>
            <w:pStyle w:val="27"/>
            <w:tabs>
              <w:tab w:val="left" w:pos="880"/>
            </w:tabs>
            <w:rPr>
              <w:rFonts w:ascii="Inter" w:hAnsi="Inter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570986" w:history="1"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2.2</w:t>
            </w:r>
            <w:r w:rsidR="00DD2763" w:rsidRPr="0046650B">
              <w:rPr>
                <w:rFonts w:ascii="Inter" w:hAnsi="Inter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Область применения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instrText xml:space="preserve"> PAGEREF _Toc175570986 \h </w:instrTex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>5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5029A0" w14:textId="499E5C15" w:rsidR="00DD2763" w:rsidRPr="0046650B" w:rsidRDefault="00360E2C">
          <w:pPr>
            <w:pStyle w:val="27"/>
            <w:tabs>
              <w:tab w:val="left" w:pos="880"/>
            </w:tabs>
            <w:rPr>
              <w:rFonts w:ascii="Inter" w:hAnsi="Inter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570987" w:history="1"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2.3</w:t>
            </w:r>
            <w:r w:rsidR="00DD2763" w:rsidRPr="0046650B">
              <w:rPr>
                <w:rFonts w:ascii="Inter" w:hAnsi="Inter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Определения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instrText xml:space="preserve"> PAGEREF _Toc175570987 \h </w:instrTex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>5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59C6F9" w14:textId="2058C4F0" w:rsidR="00DD2763" w:rsidRPr="0046650B" w:rsidRDefault="00360E2C">
          <w:pPr>
            <w:pStyle w:val="27"/>
            <w:tabs>
              <w:tab w:val="left" w:pos="880"/>
            </w:tabs>
            <w:rPr>
              <w:rFonts w:ascii="Inter" w:hAnsi="Inter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570988" w:history="1"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2.4</w:t>
            </w:r>
            <w:r w:rsidR="00DD2763" w:rsidRPr="0046650B">
              <w:rPr>
                <w:rFonts w:ascii="Inter" w:hAnsi="Inter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bCs/>
                <w:noProof/>
                <w:szCs w:val="24"/>
              </w:rPr>
              <w:t>Ответственные лица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instrText xml:space="preserve"> PAGEREF _Toc175570988 \h </w:instrTex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>6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33355E" w14:textId="132BC789" w:rsidR="00DD2763" w:rsidRPr="0046650B" w:rsidRDefault="00360E2C">
          <w:pPr>
            <w:pStyle w:val="27"/>
            <w:tabs>
              <w:tab w:val="left" w:pos="880"/>
            </w:tabs>
            <w:rPr>
              <w:rFonts w:ascii="Inter" w:hAnsi="Inter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570989" w:history="1"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2.5</w:t>
            </w:r>
            <w:r w:rsidR="00DD2763" w:rsidRPr="0046650B">
              <w:rPr>
                <w:rFonts w:ascii="Inter" w:hAnsi="Inter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bCs/>
                <w:noProof/>
                <w:szCs w:val="24"/>
              </w:rPr>
              <w:t>Связанные документы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instrText xml:space="preserve"> PAGEREF _Toc175570989 \h </w:instrTex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>6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933B2E" w14:textId="3EE34426" w:rsidR="00DD2763" w:rsidRPr="0046650B" w:rsidRDefault="00360E2C">
          <w:pPr>
            <w:pStyle w:val="14"/>
            <w:tabs>
              <w:tab w:val="left" w:pos="440"/>
              <w:tab w:val="right" w:leader="dot" w:pos="9912"/>
            </w:tabs>
            <w:rPr>
              <w:rFonts w:ascii="Inter" w:eastAsiaTheme="minorEastAsia" w:hAnsi="Inter" w:cstheme="minorBidi"/>
              <w:noProof/>
              <w:color w:val="auto"/>
              <w:kern w:val="2"/>
              <w14:ligatures w14:val="standardContextual"/>
            </w:rPr>
          </w:pPr>
          <w:hyperlink w:anchor="_Toc175570990" w:history="1">
            <w:r w:rsidR="00DD2763" w:rsidRPr="0046650B">
              <w:rPr>
                <w:rStyle w:val="aff"/>
                <w:rFonts w:ascii="Inter" w:hAnsi="Inter"/>
                <w:noProof/>
              </w:rPr>
              <w:t>3.</w:t>
            </w:r>
            <w:r w:rsidR="00DD2763" w:rsidRPr="0046650B">
              <w:rPr>
                <w:rFonts w:ascii="Inter" w:eastAsiaTheme="minorEastAsia" w:hAnsi="Inter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</w:rPr>
              <w:t>Оценка рисков и воздействий</w:t>
            </w:r>
            <w:r w:rsidR="00DD2763" w:rsidRPr="0046650B">
              <w:rPr>
                <w:rFonts w:ascii="Inter" w:hAnsi="Inter"/>
                <w:noProof/>
                <w:webHidden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</w:rPr>
              <w:instrText xml:space="preserve"> PAGEREF _Toc175570990 \h </w:instrText>
            </w:r>
            <w:r w:rsidR="00DD2763" w:rsidRPr="0046650B">
              <w:rPr>
                <w:rFonts w:ascii="Inter" w:hAnsi="Inter"/>
                <w:noProof/>
                <w:webHidden/>
              </w:rPr>
            </w:r>
            <w:r w:rsidR="00DD2763" w:rsidRPr="0046650B">
              <w:rPr>
                <w:rFonts w:ascii="Inter" w:hAnsi="Inter"/>
                <w:noProof/>
                <w:webHidden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</w:rPr>
              <w:t>7</w:t>
            </w:r>
            <w:r w:rsidR="00DD2763" w:rsidRPr="0046650B">
              <w:rPr>
                <w:rFonts w:ascii="Inter" w:hAnsi="Inter"/>
                <w:noProof/>
                <w:webHidden/>
              </w:rPr>
              <w:fldChar w:fldCharType="end"/>
            </w:r>
          </w:hyperlink>
        </w:p>
        <w:p w14:paraId="6D5219FE" w14:textId="08D70173" w:rsidR="00DD2763" w:rsidRPr="0046650B" w:rsidRDefault="00360E2C">
          <w:pPr>
            <w:pStyle w:val="27"/>
            <w:tabs>
              <w:tab w:val="left" w:pos="880"/>
            </w:tabs>
            <w:rPr>
              <w:rFonts w:ascii="Inter" w:hAnsi="Inter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570991" w:history="1"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3.1</w:t>
            </w:r>
            <w:r w:rsidR="00DD2763" w:rsidRPr="0046650B">
              <w:rPr>
                <w:rFonts w:ascii="Inter" w:hAnsi="Inter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Идентифицированные угрозы и вероятность их возникновения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instrText xml:space="preserve"> PAGEREF _Toc175570991 \h </w:instrTex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>7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BC0DA7" w14:textId="3965DAF1" w:rsidR="00DD2763" w:rsidRPr="0046650B" w:rsidRDefault="00360E2C">
          <w:pPr>
            <w:pStyle w:val="27"/>
            <w:tabs>
              <w:tab w:val="left" w:pos="880"/>
            </w:tabs>
            <w:rPr>
              <w:rFonts w:ascii="Inter" w:hAnsi="Inter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570992" w:history="1"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3.2</w:t>
            </w:r>
            <w:r w:rsidR="00DD2763" w:rsidRPr="0046650B">
              <w:rPr>
                <w:rFonts w:ascii="Inter" w:hAnsi="Inter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Последствия инцидентов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instrText xml:space="preserve"> PAGEREF _Toc175570992 \h </w:instrTex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>7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647432" w14:textId="3CF3FD7F" w:rsidR="00DD2763" w:rsidRPr="0046650B" w:rsidRDefault="00360E2C">
          <w:pPr>
            <w:pStyle w:val="14"/>
            <w:tabs>
              <w:tab w:val="left" w:pos="440"/>
              <w:tab w:val="right" w:leader="dot" w:pos="9912"/>
            </w:tabs>
            <w:rPr>
              <w:rFonts w:ascii="Inter" w:eastAsiaTheme="minorEastAsia" w:hAnsi="Inter" w:cstheme="minorBidi"/>
              <w:noProof/>
              <w:color w:val="auto"/>
              <w:kern w:val="2"/>
              <w14:ligatures w14:val="standardContextual"/>
            </w:rPr>
          </w:pPr>
          <w:hyperlink w:anchor="_Toc175570993" w:history="1">
            <w:r w:rsidR="00DD2763" w:rsidRPr="0046650B">
              <w:rPr>
                <w:rStyle w:val="aff"/>
                <w:rFonts w:ascii="Inter" w:hAnsi="Inter"/>
                <w:noProof/>
              </w:rPr>
              <w:t>4.</w:t>
            </w:r>
            <w:r w:rsidR="00DD2763" w:rsidRPr="0046650B">
              <w:rPr>
                <w:rFonts w:ascii="Inter" w:eastAsiaTheme="minorEastAsia" w:hAnsi="Inter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</w:rPr>
              <w:t>Критичные данные и системы</w:t>
            </w:r>
            <w:r w:rsidR="00DD2763" w:rsidRPr="0046650B">
              <w:rPr>
                <w:rFonts w:ascii="Inter" w:hAnsi="Inter"/>
                <w:noProof/>
                <w:webHidden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</w:rPr>
              <w:instrText xml:space="preserve"> PAGEREF _Toc175570993 \h </w:instrText>
            </w:r>
            <w:r w:rsidR="00DD2763" w:rsidRPr="0046650B">
              <w:rPr>
                <w:rFonts w:ascii="Inter" w:hAnsi="Inter"/>
                <w:noProof/>
                <w:webHidden/>
              </w:rPr>
            </w:r>
            <w:r w:rsidR="00DD2763" w:rsidRPr="0046650B">
              <w:rPr>
                <w:rFonts w:ascii="Inter" w:hAnsi="Inter"/>
                <w:noProof/>
                <w:webHidden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</w:rPr>
              <w:t>7</w:t>
            </w:r>
            <w:r w:rsidR="00DD2763" w:rsidRPr="0046650B">
              <w:rPr>
                <w:rFonts w:ascii="Inter" w:hAnsi="Inter"/>
                <w:noProof/>
                <w:webHidden/>
              </w:rPr>
              <w:fldChar w:fldCharType="end"/>
            </w:r>
          </w:hyperlink>
        </w:p>
        <w:p w14:paraId="76CA624D" w14:textId="4571B9D0" w:rsidR="00DD2763" w:rsidRPr="0046650B" w:rsidRDefault="00360E2C">
          <w:pPr>
            <w:pStyle w:val="27"/>
            <w:tabs>
              <w:tab w:val="left" w:pos="880"/>
            </w:tabs>
            <w:rPr>
              <w:rFonts w:ascii="Inter" w:hAnsi="Inter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570994" w:history="1"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4.1</w:t>
            </w:r>
            <w:r w:rsidR="00DD2763" w:rsidRPr="0046650B">
              <w:rPr>
                <w:rFonts w:ascii="Inter" w:hAnsi="Inter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Критичные данные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instrText xml:space="preserve"> PAGEREF _Toc175570994 \h </w:instrTex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>7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2A2765" w14:textId="19CADDC1" w:rsidR="00DD2763" w:rsidRPr="0046650B" w:rsidRDefault="00360E2C">
          <w:pPr>
            <w:pStyle w:val="27"/>
            <w:tabs>
              <w:tab w:val="left" w:pos="880"/>
            </w:tabs>
            <w:rPr>
              <w:rFonts w:ascii="Inter" w:hAnsi="Inter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570995" w:history="1">
            <w:r w:rsidR="00DD2763" w:rsidRPr="0046650B">
              <w:rPr>
                <w:rStyle w:val="aff"/>
                <w:rFonts w:ascii="Inter" w:hAnsi="Inter"/>
                <w:noProof/>
                <w:szCs w:val="24"/>
                <w:lang w:val="en-US"/>
              </w:rPr>
              <w:t>4.2</w:t>
            </w:r>
            <w:r w:rsidR="00DD2763" w:rsidRPr="0046650B">
              <w:rPr>
                <w:rFonts w:ascii="Inter" w:hAnsi="Inter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Инфраструктура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instrText xml:space="preserve"> PAGEREF _Toc175570995 \h </w:instrTex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>7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363E9B" w14:textId="4433D866" w:rsidR="00DD2763" w:rsidRPr="0046650B" w:rsidRDefault="00360E2C">
          <w:pPr>
            <w:pStyle w:val="27"/>
            <w:tabs>
              <w:tab w:val="left" w:pos="880"/>
            </w:tabs>
            <w:rPr>
              <w:rFonts w:ascii="Inter" w:hAnsi="Inter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570996" w:history="1">
            <w:r w:rsidR="00DD2763" w:rsidRPr="0046650B">
              <w:rPr>
                <w:rStyle w:val="aff"/>
                <w:rFonts w:ascii="Inter" w:hAnsi="Inter"/>
                <w:noProof/>
                <w:szCs w:val="24"/>
                <w:lang w:val="en-US"/>
              </w:rPr>
              <w:t>4.3</w:t>
            </w:r>
            <w:r w:rsidR="00DD2763" w:rsidRPr="0046650B">
              <w:rPr>
                <w:rFonts w:ascii="Inter" w:hAnsi="Inter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Системы мониторинга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instrText xml:space="preserve"> PAGEREF _Toc175570996 \h </w:instrTex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>8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0CB63E" w14:textId="6A23C062" w:rsidR="00DD2763" w:rsidRPr="0046650B" w:rsidRDefault="00360E2C">
          <w:pPr>
            <w:pStyle w:val="27"/>
            <w:tabs>
              <w:tab w:val="left" w:pos="880"/>
            </w:tabs>
            <w:rPr>
              <w:rFonts w:ascii="Inter" w:hAnsi="Inter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570997" w:history="1"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4.4</w:t>
            </w:r>
            <w:r w:rsidR="00DD2763" w:rsidRPr="0046650B">
              <w:rPr>
                <w:rFonts w:ascii="Inter" w:hAnsi="Inter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Резервные копии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instrText xml:space="preserve"> PAGEREF _Toc175570997 \h </w:instrTex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>8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B864FB" w14:textId="12F7763B" w:rsidR="00DD2763" w:rsidRPr="0046650B" w:rsidRDefault="00360E2C">
          <w:pPr>
            <w:pStyle w:val="14"/>
            <w:tabs>
              <w:tab w:val="left" w:pos="440"/>
              <w:tab w:val="right" w:leader="dot" w:pos="9912"/>
            </w:tabs>
            <w:rPr>
              <w:rFonts w:ascii="Inter" w:eastAsiaTheme="minorEastAsia" w:hAnsi="Inter" w:cstheme="minorBidi"/>
              <w:noProof/>
              <w:color w:val="auto"/>
              <w:kern w:val="2"/>
              <w14:ligatures w14:val="standardContextual"/>
            </w:rPr>
          </w:pPr>
          <w:hyperlink w:anchor="_Toc175570998" w:history="1">
            <w:r w:rsidR="00DD2763" w:rsidRPr="0046650B">
              <w:rPr>
                <w:rStyle w:val="aff"/>
                <w:rFonts w:ascii="Inter" w:hAnsi="Inter"/>
                <w:noProof/>
              </w:rPr>
              <w:t>5.</w:t>
            </w:r>
            <w:r w:rsidR="00DD2763" w:rsidRPr="0046650B">
              <w:rPr>
                <w:rFonts w:ascii="Inter" w:eastAsiaTheme="minorEastAsia" w:hAnsi="Inter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</w:rPr>
              <w:t>Время восстановления и доступность</w:t>
            </w:r>
            <w:r w:rsidR="00DD2763" w:rsidRPr="0046650B">
              <w:rPr>
                <w:rFonts w:ascii="Inter" w:hAnsi="Inter"/>
                <w:noProof/>
                <w:webHidden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</w:rPr>
              <w:instrText xml:space="preserve"> PAGEREF _Toc175570998 \h </w:instrText>
            </w:r>
            <w:r w:rsidR="00DD2763" w:rsidRPr="0046650B">
              <w:rPr>
                <w:rFonts w:ascii="Inter" w:hAnsi="Inter"/>
                <w:noProof/>
                <w:webHidden/>
              </w:rPr>
            </w:r>
            <w:r w:rsidR="00DD2763" w:rsidRPr="0046650B">
              <w:rPr>
                <w:rFonts w:ascii="Inter" w:hAnsi="Inter"/>
                <w:noProof/>
                <w:webHidden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</w:rPr>
              <w:t>8</w:t>
            </w:r>
            <w:r w:rsidR="00DD2763" w:rsidRPr="0046650B">
              <w:rPr>
                <w:rFonts w:ascii="Inter" w:hAnsi="Inter"/>
                <w:noProof/>
                <w:webHidden/>
              </w:rPr>
              <w:fldChar w:fldCharType="end"/>
            </w:r>
          </w:hyperlink>
        </w:p>
        <w:p w14:paraId="0C06BFC9" w14:textId="73A4D856" w:rsidR="00DD2763" w:rsidRPr="0046650B" w:rsidRDefault="00360E2C">
          <w:pPr>
            <w:pStyle w:val="27"/>
            <w:tabs>
              <w:tab w:val="left" w:pos="880"/>
            </w:tabs>
            <w:rPr>
              <w:rFonts w:ascii="Inter" w:hAnsi="Inter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570999" w:history="1"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5.1</w:t>
            </w:r>
            <w:r w:rsidR="00DD2763" w:rsidRPr="0046650B">
              <w:rPr>
                <w:rFonts w:ascii="Inter" w:hAnsi="Inter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Время восстановления критической информации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instrText xml:space="preserve"> PAGEREF _Toc175570999 \h </w:instrTex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>8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F84A3F" w14:textId="593E3BC5" w:rsidR="00DD2763" w:rsidRPr="0046650B" w:rsidRDefault="00360E2C">
          <w:pPr>
            <w:pStyle w:val="27"/>
            <w:tabs>
              <w:tab w:val="left" w:pos="880"/>
            </w:tabs>
            <w:rPr>
              <w:rFonts w:ascii="Inter" w:hAnsi="Inter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571000" w:history="1"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5.2</w:t>
            </w:r>
            <w:r w:rsidR="00DD2763" w:rsidRPr="0046650B">
              <w:rPr>
                <w:rFonts w:ascii="Inter" w:hAnsi="Inter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Время восстановления остальной информации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instrText xml:space="preserve"> PAGEREF _Toc175571000 \h </w:instrTex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>8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4556FC" w14:textId="04A5E22A" w:rsidR="00DD2763" w:rsidRPr="0046650B" w:rsidRDefault="00360E2C">
          <w:pPr>
            <w:pStyle w:val="27"/>
            <w:tabs>
              <w:tab w:val="left" w:pos="880"/>
            </w:tabs>
            <w:rPr>
              <w:rFonts w:ascii="Inter" w:hAnsi="Inter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571001" w:history="1"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5.3</w:t>
            </w:r>
            <w:r w:rsidR="00DD2763" w:rsidRPr="0046650B">
              <w:rPr>
                <w:rFonts w:ascii="Inter" w:hAnsi="Inter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Доступность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instrText xml:space="preserve"> PAGEREF _Toc175571001 \h </w:instrTex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>8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26E461" w14:textId="537653A4" w:rsidR="00DD2763" w:rsidRPr="0046650B" w:rsidRDefault="00360E2C">
          <w:pPr>
            <w:pStyle w:val="14"/>
            <w:tabs>
              <w:tab w:val="left" w:pos="440"/>
              <w:tab w:val="right" w:leader="dot" w:pos="9912"/>
            </w:tabs>
            <w:rPr>
              <w:rFonts w:ascii="Inter" w:eastAsiaTheme="minorEastAsia" w:hAnsi="Inter" w:cstheme="minorBidi"/>
              <w:noProof/>
              <w:color w:val="auto"/>
              <w:kern w:val="2"/>
              <w14:ligatures w14:val="standardContextual"/>
            </w:rPr>
          </w:pPr>
          <w:hyperlink w:anchor="_Toc175571002" w:history="1">
            <w:r w:rsidR="00DD2763" w:rsidRPr="0046650B">
              <w:rPr>
                <w:rStyle w:val="aff"/>
                <w:rFonts w:ascii="Inter" w:eastAsia="Microsoft YaHei" w:hAnsi="Inter"/>
                <w:noProof/>
              </w:rPr>
              <w:t>6.</w:t>
            </w:r>
            <w:r w:rsidR="00DD2763" w:rsidRPr="0046650B">
              <w:rPr>
                <w:rFonts w:ascii="Inter" w:eastAsiaTheme="minorEastAsia" w:hAnsi="Inter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</w:rPr>
              <w:t>Реакция на инциденты и восстановление</w:t>
            </w:r>
            <w:r w:rsidR="00DD2763" w:rsidRPr="0046650B">
              <w:rPr>
                <w:rFonts w:ascii="Inter" w:hAnsi="Inter"/>
                <w:noProof/>
                <w:webHidden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</w:rPr>
              <w:instrText xml:space="preserve"> PAGEREF _Toc175571002 \h </w:instrText>
            </w:r>
            <w:r w:rsidR="00DD2763" w:rsidRPr="0046650B">
              <w:rPr>
                <w:rFonts w:ascii="Inter" w:hAnsi="Inter"/>
                <w:noProof/>
                <w:webHidden/>
              </w:rPr>
            </w:r>
            <w:r w:rsidR="00DD2763" w:rsidRPr="0046650B">
              <w:rPr>
                <w:rFonts w:ascii="Inter" w:hAnsi="Inter"/>
                <w:noProof/>
                <w:webHidden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</w:rPr>
              <w:t>9</w:t>
            </w:r>
            <w:r w:rsidR="00DD2763" w:rsidRPr="0046650B">
              <w:rPr>
                <w:rFonts w:ascii="Inter" w:hAnsi="Inter"/>
                <w:noProof/>
                <w:webHidden/>
              </w:rPr>
              <w:fldChar w:fldCharType="end"/>
            </w:r>
          </w:hyperlink>
        </w:p>
        <w:p w14:paraId="3F14271E" w14:textId="58BE3E6E" w:rsidR="00DD2763" w:rsidRPr="0046650B" w:rsidRDefault="00360E2C">
          <w:pPr>
            <w:pStyle w:val="27"/>
            <w:tabs>
              <w:tab w:val="left" w:pos="880"/>
            </w:tabs>
            <w:rPr>
              <w:rFonts w:ascii="Inter" w:hAnsi="Inter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571003" w:history="1"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6.1</w:t>
            </w:r>
            <w:r w:rsidR="00DD2763" w:rsidRPr="0046650B">
              <w:rPr>
                <w:rFonts w:ascii="Inter" w:hAnsi="Inter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Сценарии реагирования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instrText xml:space="preserve"> PAGEREF _Toc175571003 \h </w:instrTex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>9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2D877D" w14:textId="370C55B3" w:rsidR="00DD2763" w:rsidRPr="0046650B" w:rsidRDefault="00360E2C">
          <w:pPr>
            <w:pStyle w:val="27"/>
            <w:tabs>
              <w:tab w:val="left" w:pos="880"/>
            </w:tabs>
            <w:rPr>
              <w:rFonts w:ascii="Inter" w:hAnsi="Inter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571004" w:history="1"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6.2</w:t>
            </w:r>
            <w:r w:rsidR="00DD2763" w:rsidRPr="0046650B">
              <w:rPr>
                <w:rFonts w:ascii="Inter" w:hAnsi="Inter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Восстановление данных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instrText xml:space="preserve"> PAGEREF _Toc175571004 \h </w:instrTex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>12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B374DF" w14:textId="6B497494" w:rsidR="00DD2763" w:rsidRPr="0046650B" w:rsidRDefault="00360E2C">
          <w:pPr>
            <w:pStyle w:val="27"/>
            <w:tabs>
              <w:tab w:val="left" w:pos="880"/>
            </w:tabs>
            <w:rPr>
              <w:rFonts w:ascii="Inter" w:hAnsi="Inter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571005" w:history="1"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6.3</w:t>
            </w:r>
            <w:r w:rsidR="00DD2763" w:rsidRPr="0046650B">
              <w:rPr>
                <w:rFonts w:ascii="Inter" w:hAnsi="Inter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Восстановление ИТ-инфраструктуры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instrText xml:space="preserve"> PAGEREF _Toc175571005 \h </w:instrTex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>12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9733CD" w14:textId="1C34E241" w:rsidR="00DD2763" w:rsidRPr="0046650B" w:rsidRDefault="00360E2C">
          <w:pPr>
            <w:pStyle w:val="27"/>
            <w:tabs>
              <w:tab w:val="left" w:pos="880"/>
            </w:tabs>
            <w:rPr>
              <w:rFonts w:ascii="Inter" w:hAnsi="Inter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571006" w:history="1"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6.4</w:t>
            </w:r>
            <w:r w:rsidR="00DD2763" w:rsidRPr="0046650B">
              <w:rPr>
                <w:rFonts w:ascii="Inter" w:hAnsi="Inter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Организация работы сотрудников в чрезвычайной ситуации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instrText xml:space="preserve"> PAGEREF _Toc175571006 \h </w:instrTex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>13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AB376D" w14:textId="1E0B290F" w:rsidR="00DD2763" w:rsidRPr="0046650B" w:rsidRDefault="00360E2C">
          <w:pPr>
            <w:pStyle w:val="27"/>
            <w:tabs>
              <w:tab w:val="left" w:pos="880"/>
            </w:tabs>
            <w:rPr>
              <w:rFonts w:ascii="Inter" w:hAnsi="Inter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571007" w:history="1"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6.5</w:t>
            </w:r>
            <w:r w:rsidR="00DD2763" w:rsidRPr="0046650B">
              <w:rPr>
                <w:rFonts w:ascii="Inter" w:hAnsi="Inter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Коммуникация с клиентами и партнерами: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instrText xml:space="preserve"> PAGEREF _Toc175571007 \h </w:instrTex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>13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7A13CE" w14:textId="1499B678" w:rsidR="00DD2763" w:rsidRPr="0046650B" w:rsidRDefault="00360E2C">
          <w:pPr>
            <w:pStyle w:val="14"/>
            <w:tabs>
              <w:tab w:val="left" w:pos="440"/>
              <w:tab w:val="right" w:leader="dot" w:pos="9912"/>
            </w:tabs>
            <w:rPr>
              <w:rFonts w:ascii="Inter" w:eastAsiaTheme="minorEastAsia" w:hAnsi="Inter" w:cstheme="minorBidi"/>
              <w:noProof/>
              <w:color w:val="auto"/>
              <w:kern w:val="2"/>
              <w14:ligatures w14:val="standardContextual"/>
            </w:rPr>
          </w:pPr>
          <w:hyperlink w:anchor="_Toc175571008" w:history="1">
            <w:r w:rsidR="00DD2763" w:rsidRPr="0046650B">
              <w:rPr>
                <w:rStyle w:val="aff"/>
                <w:rFonts w:ascii="Inter" w:hAnsi="Inter"/>
                <w:noProof/>
              </w:rPr>
              <w:t>7.</w:t>
            </w:r>
            <w:r w:rsidR="00DD2763" w:rsidRPr="0046650B">
              <w:rPr>
                <w:rFonts w:ascii="Inter" w:eastAsiaTheme="minorEastAsia" w:hAnsi="Inter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</w:rPr>
              <w:t>Тестирование и обновление плана</w:t>
            </w:r>
            <w:r w:rsidR="00DD2763" w:rsidRPr="0046650B">
              <w:rPr>
                <w:rFonts w:ascii="Inter" w:hAnsi="Inter"/>
                <w:noProof/>
                <w:webHidden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</w:rPr>
              <w:instrText xml:space="preserve"> PAGEREF _Toc175571008 \h </w:instrText>
            </w:r>
            <w:r w:rsidR="00DD2763" w:rsidRPr="0046650B">
              <w:rPr>
                <w:rFonts w:ascii="Inter" w:hAnsi="Inter"/>
                <w:noProof/>
                <w:webHidden/>
              </w:rPr>
            </w:r>
            <w:r w:rsidR="00DD2763" w:rsidRPr="0046650B">
              <w:rPr>
                <w:rFonts w:ascii="Inter" w:hAnsi="Inter"/>
                <w:noProof/>
                <w:webHidden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</w:rPr>
              <w:t>14</w:t>
            </w:r>
            <w:r w:rsidR="00DD2763" w:rsidRPr="0046650B">
              <w:rPr>
                <w:rFonts w:ascii="Inter" w:hAnsi="Inter"/>
                <w:noProof/>
                <w:webHidden/>
              </w:rPr>
              <w:fldChar w:fldCharType="end"/>
            </w:r>
          </w:hyperlink>
        </w:p>
        <w:p w14:paraId="1756C36B" w14:textId="55907275" w:rsidR="00DD2763" w:rsidRPr="0046650B" w:rsidRDefault="00360E2C">
          <w:pPr>
            <w:pStyle w:val="27"/>
            <w:tabs>
              <w:tab w:val="left" w:pos="880"/>
            </w:tabs>
            <w:rPr>
              <w:rFonts w:ascii="Inter" w:hAnsi="Inter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571009" w:history="1"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7.1</w:t>
            </w:r>
            <w:r w:rsidR="00DD2763" w:rsidRPr="0046650B">
              <w:rPr>
                <w:rFonts w:ascii="Inter" w:hAnsi="Inter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Тестирование восстановления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instrText xml:space="preserve"> PAGEREF _Toc175571009 \h </w:instrTex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>14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93A3D4" w14:textId="336F6EF9" w:rsidR="00DD2763" w:rsidRPr="0046650B" w:rsidRDefault="00360E2C">
          <w:pPr>
            <w:pStyle w:val="14"/>
            <w:tabs>
              <w:tab w:val="left" w:pos="440"/>
              <w:tab w:val="right" w:leader="dot" w:pos="9912"/>
            </w:tabs>
            <w:rPr>
              <w:rFonts w:ascii="Inter" w:eastAsiaTheme="minorEastAsia" w:hAnsi="Inter" w:cstheme="minorBidi"/>
              <w:noProof/>
              <w:color w:val="auto"/>
              <w:kern w:val="2"/>
              <w14:ligatures w14:val="standardContextual"/>
            </w:rPr>
          </w:pPr>
          <w:hyperlink w:anchor="_Toc175571010" w:history="1">
            <w:r w:rsidR="00DD2763" w:rsidRPr="0046650B">
              <w:rPr>
                <w:rStyle w:val="aff"/>
                <w:rFonts w:ascii="Inter" w:hAnsi="Inter"/>
                <w:noProof/>
              </w:rPr>
              <w:t>8.</w:t>
            </w:r>
            <w:r w:rsidR="00DD2763" w:rsidRPr="0046650B">
              <w:rPr>
                <w:rFonts w:ascii="Inter" w:eastAsiaTheme="minorEastAsia" w:hAnsi="Inter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</w:rPr>
              <w:t>Приложения</w:t>
            </w:r>
            <w:r w:rsidR="00DD2763" w:rsidRPr="0046650B">
              <w:rPr>
                <w:rFonts w:ascii="Inter" w:hAnsi="Inter"/>
                <w:noProof/>
                <w:webHidden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</w:rPr>
              <w:instrText xml:space="preserve"> PAGEREF _Toc175571010 \h </w:instrText>
            </w:r>
            <w:r w:rsidR="00DD2763" w:rsidRPr="0046650B">
              <w:rPr>
                <w:rFonts w:ascii="Inter" w:hAnsi="Inter"/>
                <w:noProof/>
                <w:webHidden/>
              </w:rPr>
            </w:r>
            <w:r w:rsidR="00DD2763" w:rsidRPr="0046650B">
              <w:rPr>
                <w:rFonts w:ascii="Inter" w:hAnsi="Inter"/>
                <w:noProof/>
                <w:webHidden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</w:rPr>
              <w:t>15</w:t>
            </w:r>
            <w:r w:rsidR="00DD2763" w:rsidRPr="0046650B">
              <w:rPr>
                <w:rFonts w:ascii="Inter" w:hAnsi="Inter"/>
                <w:noProof/>
                <w:webHidden/>
              </w:rPr>
              <w:fldChar w:fldCharType="end"/>
            </w:r>
          </w:hyperlink>
        </w:p>
        <w:p w14:paraId="1900F28E" w14:textId="03D17C7D" w:rsidR="00DD2763" w:rsidRPr="0046650B" w:rsidRDefault="00360E2C">
          <w:pPr>
            <w:pStyle w:val="27"/>
            <w:tabs>
              <w:tab w:val="left" w:pos="880"/>
            </w:tabs>
            <w:rPr>
              <w:rFonts w:ascii="Inter" w:hAnsi="Inter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571011" w:history="1"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8.1</w:t>
            </w:r>
            <w:r w:rsidR="00DD2763" w:rsidRPr="0046650B">
              <w:rPr>
                <w:rFonts w:ascii="Inter" w:hAnsi="Inter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Приложение 1. Типовые действия сотрудников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instrText xml:space="preserve"> PAGEREF _Toc175571011 \h </w:instrTex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>15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65F2D9" w14:textId="0029FAD5" w:rsidR="00DD2763" w:rsidRPr="0046650B" w:rsidRDefault="00360E2C">
          <w:pPr>
            <w:pStyle w:val="14"/>
            <w:tabs>
              <w:tab w:val="left" w:pos="440"/>
              <w:tab w:val="right" w:leader="dot" w:pos="9912"/>
            </w:tabs>
            <w:rPr>
              <w:rFonts w:ascii="Inter" w:eastAsiaTheme="minorEastAsia" w:hAnsi="Inter" w:cstheme="minorBidi"/>
              <w:noProof/>
              <w:color w:val="auto"/>
              <w:kern w:val="2"/>
              <w14:ligatures w14:val="standardContextual"/>
            </w:rPr>
          </w:pPr>
          <w:hyperlink w:anchor="_Toc175571012" w:history="1">
            <w:r w:rsidR="00DD2763" w:rsidRPr="0046650B">
              <w:rPr>
                <w:rStyle w:val="aff"/>
                <w:rFonts w:ascii="Inter" w:hAnsi="Inter"/>
                <w:noProof/>
              </w:rPr>
              <w:t>9.</w:t>
            </w:r>
            <w:r w:rsidR="00DD2763" w:rsidRPr="0046650B">
              <w:rPr>
                <w:rFonts w:ascii="Inter" w:eastAsiaTheme="minorEastAsia" w:hAnsi="Inter" w:cstheme="minorBidi"/>
                <w:noProof/>
                <w:color w:val="auto"/>
                <w:kern w:val="2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</w:rPr>
              <w:t xml:space="preserve">Приложение 2. к Положению </w:t>
            </w:r>
            <w:r w:rsidR="00DD2763" w:rsidRPr="0046650B">
              <w:rPr>
                <w:rStyle w:val="aff"/>
                <w:rFonts w:ascii="Inter" w:eastAsia="Calibri" w:hAnsi="Inter"/>
                <w:noProof/>
              </w:rPr>
              <w:t>о порядке расследования инцидентов информационной безопасности</w:t>
            </w:r>
            <w:r w:rsidR="00DD2763" w:rsidRPr="0046650B">
              <w:rPr>
                <w:rFonts w:ascii="Inter" w:hAnsi="Inter"/>
                <w:noProof/>
                <w:webHidden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</w:rPr>
              <w:instrText xml:space="preserve"> PAGEREF _Toc175571012 \h </w:instrText>
            </w:r>
            <w:r w:rsidR="00DD2763" w:rsidRPr="0046650B">
              <w:rPr>
                <w:rFonts w:ascii="Inter" w:hAnsi="Inter"/>
                <w:noProof/>
                <w:webHidden/>
              </w:rPr>
            </w:r>
            <w:r w:rsidR="00DD2763" w:rsidRPr="0046650B">
              <w:rPr>
                <w:rFonts w:ascii="Inter" w:hAnsi="Inter"/>
                <w:noProof/>
                <w:webHidden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</w:rPr>
              <w:t>17</w:t>
            </w:r>
            <w:r w:rsidR="00DD2763" w:rsidRPr="0046650B">
              <w:rPr>
                <w:rFonts w:ascii="Inter" w:hAnsi="Inter"/>
                <w:noProof/>
                <w:webHidden/>
              </w:rPr>
              <w:fldChar w:fldCharType="end"/>
            </w:r>
          </w:hyperlink>
        </w:p>
        <w:p w14:paraId="662250B0" w14:textId="3F80C6C3" w:rsidR="00DD2763" w:rsidRPr="0046650B" w:rsidRDefault="00360E2C">
          <w:pPr>
            <w:pStyle w:val="27"/>
            <w:tabs>
              <w:tab w:val="left" w:pos="880"/>
            </w:tabs>
            <w:rPr>
              <w:rFonts w:ascii="Inter" w:hAnsi="Inter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5571013" w:history="1"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9.1</w:t>
            </w:r>
            <w:r w:rsidR="00DD2763" w:rsidRPr="0046650B">
              <w:rPr>
                <w:rFonts w:ascii="Inter" w:hAnsi="Inter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DD2763" w:rsidRPr="0046650B">
              <w:rPr>
                <w:rStyle w:val="aff"/>
                <w:rFonts w:ascii="Inter" w:hAnsi="Inter"/>
                <w:noProof/>
                <w:szCs w:val="24"/>
              </w:rPr>
              <w:t>КОНТАКТНАЯ ИНФОРМАЦИЯ для информирования должностных лиц, участвующих в процессе восстановления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ab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begin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instrText xml:space="preserve"> PAGEREF _Toc175571013 \h </w:instrTex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separate"/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t>17</w:t>
            </w:r>
            <w:r w:rsidR="00DD2763" w:rsidRPr="0046650B">
              <w:rPr>
                <w:rFonts w:ascii="Inter" w:hAnsi="Inter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78150F" w14:textId="4D7E5251" w:rsidR="00B00A0F" w:rsidRPr="00612407" w:rsidRDefault="00B02A37" w:rsidP="00B00A0F">
          <w:pPr>
            <w:rPr>
              <w:rFonts w:ascii="Inter" w:hAnsi="Inter"/>
              <w:bCs/>
            </w:rPr>
          </w:pPr>
          <w:r w:rsidRPr="00612407">
            <w:rPr>
              <w:rFonts w:ascii="Inter" w:hAnsi="Inter"/>
              <w:b/>
              <w:bCs/>
            </w:rPr>
            <w:fldChar w:fldCharType="end"/>
          </w:r>
        </w:p>
      </w:sdtContent>
    </w:sdt>
    <w:p w14:paraId="4CA49FFA" w14:textId="280A650F" w:rsidR="00035759" w:rsidRPr="00612407" w:rsidRDefault="00A7259F" w:rsidP="000A79F2">
      <w:pPr>
        <w:rPr>
          <w:rFonts w:ascii="Inter" w:hAnsi="Inter" w:cs="Calibri"/>
          <w:bCs/>
        </w:rPr>
      </w:pPr>
      <w:bookmarkStart w:id="4" w:name="_Введение"/>
      <w:bookmarkStart w:id="5" w:name="_Toc502319009"/>
      <w:bookmarkStart w:id="6" w:name="_Toc508815638"/>
      <w:bookmarkEnd w:id="3"/>
      <w:bookmarkEnd w:id="4"/>
      <w:r w:rsidRPr="00612407">
        <w:rPr>
          <w:rFonts w:ascii="Inter" w:hAnsi="Inter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22"/>
        <w:gridCol w:w="8900"/>
      </w:tblGrid>
      <w:tr w:rsidR="005539E9" w:rsidRPr="00612407" w14:paraId="05B4141A" w14:textId="77777777" w:rsidTr="00113FF8">
        <w:trPr>
          <w:trHeight w:val="1094"/>
        </w:trPr>
        <w:tc>
          <w:tcPr>
            <w:tcW w:w="426" w:type="dxa"/>
            <w:tcBorders>
              <w:top w:val="single" w:sz="8" w:space="0" w:color="1AA5DE"/>
              <w:bottom w:val="single" w:sz="8" w:space="0" w:color="1AA5DE"/>
            </w:tcBorders>
            <w:shd w:val="clear" w:color="auto" w:fill="auto"/>
            <w:vAlign w:val="center"/>
          </w:tcPr>
          <w:p w14:paraId="00B551EE" w14:textId="08FAE732" w:rsidR="005539E9" w:rsidRPr="00612407" w:rsidRDefault="00356133" w:rsidP="00356133">
            <w:pPr>
              <w:pStyle w:val="ad"/>
              <w:jc w:val="center"/>
              <w:rPr>
                <w:position w:val="-14"/>
              </w:rPr>
            </w:pPr>
            <w:r w:rsidRPr="00612407">
              <w:rPr>
                <w:noProof/>
                <w:position w:val="-14"/>
                <w:sz w:val="28"/>
              </w:rPr>
              <w:lastRenderedPageBreak/>
              <w:drawing>
                <wp:inline distT="0" distB="0" distL="0" distR="0" wp14:anchorId="7972308F" wp14:editId="3C6C6506">
                  <wp:extent cx="62014" cy="248055"/>
                  <wp:effectExtent l="0" t="0" r="0" b="0"/>
                  <wp:docPr id="904694913" name="Рисунок 9046949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22" cy="260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6" w:type="dxa"/>
            <w:tcBorders>
              <w:top w:val="single" w:sz="8" w:space="0" w:color="1AA5DE"/>
              <w:bottom w:val="single" w:sz="8" w:space="0" w:color="1AA5DE"/>
            </w:tcBorders>
            <w:shd w:val="clear" w:color="auto" w:fill="auto"/>
            <w:vAlign w:val="center"/>
          </w:tcPr>
          <w:p w14:paraId="4714D820" w14:textId="353F438D" w:rsidR="005539E9" w:rsidRPr="00612407" w:rsidRDefault="00531B14" w:rsidP="00C14D9E">
            <w:pPr>
              <w:pStyle w:val="affc"/>
            </w:pPr>
            <w:r w:rsidRPr="00612407">
              <w:t>Содержащаяся в данном документе информация является конфиденциальной и</w:t>
            </w:r>
            <w:r w:rsidR="00113FF8" w:rsidRPr="00612407">
              <w:t> не </w:t>
            </w:r>
            <w:r w:rsidRPr="00612407">
              <w:t>может распространяться без разрешения и упоминания ООО «Г</w:t>
            </w:r>
            <w:r w:rsidR="00D86913" w:rsidRPr="00612407">
              <w:t>УДФОКАСТ</w:t>
            </w:r>
            <w:r w:rsidRPr="00612407">
              <w:t>».</w:t>
            </w:r>
          </w:p>
        </w:tc>
      </w:tr>
    </w:tbl>
    <w:p w14:paraId="6873EB88" w14:textId="77777777" w:rsidR="00035759" w:rsidRPr="00612407" w:rsidRDefault="00035759" w:rsidP="00F53500">
      <w:pPr>
        <w:pStyle w:val="ad"/>
      </w:pPr>
    </w:p>
    <w:p w14:paraId="3455F9A5" w14:textId="2FF55C3D" w:rsidR="00AC3F6E" w:rsidRPr="00612407" w:rsidRDefault="002334E9" w:rsidP="00644712">
      <w:pPr>
        <w:pStyle w:val="1"/>
      </w:pPr>
      <w:bookmarkStart w:id="7" w:name="_Toc175570984"/>
      <w:r w:rsidRPr="00612407">
        <w:t>Введение</w:t>
      </w:r>
      <w:bookmarkEnd w:id="7"/>
    </w:p>
    <w:p w14:paraId="6156ED6E" w14:textId="07FCBFC2" w:rsidR="00AC3F6E" w:rsidRPr="00612407" w:rsidRDefault="00F932F7" w:rsidP="00AF033C">
      <w:pPr>
        <w:pStyle w:val="2"/>
      </w:pPr>
      <w:bookmarkStart w:id="8" w:name="_Toc175570985"/>
      <w:r w:rsidRPr="00612407">
        <w:t>Назначение</w:t>
      </w:r>
      <w:bookmarkEnd w:id="8"/>
    </w:p>
    <w:p w14:paraId="1BE136BA" w14:textId="6E5EEF88" w:rsidR="00F36D40" w:rsidRPr="00612407" w:rsidRDefault="00A67827" w:rsidP="00D86913">
      <w:pPr>
        <w:pStyle w:val="ad"/>
        <w:rPr>
          <w:rStyle w:val="af1"/>
          <w:b w:val="0"/>
          <w:bCs w:val="0"/>
        </w:rPr>
      </w:pPr>
      <w:bookmarkStart w:id="9" w:name="_Toc83314285"/>
      <w:r w:rsidRPr="00612407">
        <w:rPr>
          <w:rStyle w:val="af1"/>
          <w:b w:val="0"/>
          <w:bCs w:val="0"/>
        </w:rPr>
        <w:t>Назначение плана восстановления после катастроф (DRP) - обеспечить непрерывность бизнес-процессов и минимизировать время простоя в случае чрезвычайных ситуаций. DRP направлен на быстрое восстановление критичных бизнес-функций, данных и ИТ-инфраструктуры.</w:t>
      </w:r>
    </w:p>
    <w:p w14:paraId="21FA18F8" w14:textId="1099D1F5" w:rsidR="00F932F7" w:rsidRPr="00612407" w:rsidRDefault="00F932F7" w:rsidP="00AF033C">
      <w:pPr>
        <w:pStyle w:val="2"/>
      </w:pPr>
      <w:bookmarkStart w:id="10" w:name="_Toc175570986"/>
      <w:r w:rsidRPr="00612407">
        <w:t>Область применения</w:t>
      </w:r>
      <w:bookmarkEnd w:id="10"/>
    </w:p>
    <w:p w14:paraId="36F4C298" w14:textId="2F2D1829" w:rsidR="00143AEB" w:rsidRPr="00612407" w:rsidRDefault="00630D4E" w:rsidP="00143AEB">
      <w:pPr>
        <w:pStyle w:val="ad"/>
      </w:pPr>
      <w:r w:rsidRPr="00612407">
        <w:t xml:space="preserve">В настоящем документе установлены требования к </w:t>
      </w:r>
      <w:r w:rsidR="00143AEB" w:rsidRPr="00612407">
        <w:t xml:space="preserve">действиям сотрудников </w:t>
      </w:r>
      <w:r w:rsidR="00ED797D" w:rsidRPr="00612407">
        <w:t>организаци</w:t>
      </w:r>
      <w:r w:rsidR="00143AEB" w:rsidRPr="00612407">
        <w:t>и ООО «ГУДФОКАСТ», направленным на</w:t>
      </w:r>
      <w:r w:rsidR="00A6023C" w:rsidRPr="00612407">
        <w:t xml:space="preserve"> восстановление работоспособности после возникновения инцидентов</w:t>
      </w:r>
      <w:r w:rsidRPr="00612407">
        <w:t>, снижения вероятности их реализации.</w:t>
      </w:r>
    </w:p>
    <w:p w14:paraId="066D092B" w14:textId="7A2B6F00" w:rsidR="00D86913" w:rsidRPr="00612407" w:rsidRDefault="00A6023C" w:rsidP="00143AEB">
      <w:pPr>
        <w:pStyle w:val="ad"/>
      </w:pPr>
      <w:r w:rsidRPr="00612407">
        <w:t>Этот документ применим ко всем сотрудникам и ресурсам компании ООО «ГУДФОКАСТ», включая офисные помещения, серверы, сети, базы данных, облачные сервисы и клиентские данные</w:t>
      </w:r>
      <w:r w:rsidR="00D86913" w:rsidRPr="00612407">
        <w:t xml:space="preserve">. </w:t>
      </w:r>
    </w:p>
    <w:p w14:paraId="2629A238" w14:textId="77777777" w:rsidR="003E0AEE" w:rsidRPr="00612407" w:rsidRDefault="003E0AEE" w:rsidP="00AF033C">
      <w:pPr>
        <w:pStyle w:val="2"/>
      </w:pPr>
      <w:bookmarkStart w:id="11" w:name="_Toc156215649"/>
      <w:bookmarkStart w:id="12" w:name="_Toc175570987"/>
      <w:r w:rsidRPr="00612407">
        <w:t>Определения</w:t>
      </w:r>
      <w:bookmarkEnd w:id="11"/>
      <w:bookmarkEnd w:id="12"/>
    </w:p>
    <w:tbl>
      <w:tblPr>
        <w:tblW w:w="99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8" w:type="dxa"/>
          <w:left w:w="113" w:type="dxa"/>
          <w:bottom w:w="28" w:type="dxa"/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6796"/>
      </w:tblGrid>
      <w:tr w:rsidR="003E0AEE" w:rsidRPr="00612407" w14:paraId="705D9B1E" w14:textId="77777777" w:rsidTr="000A79F2">
        <w:trPr>
          <w:trHeight w:val="300"/>
          <w:tblHeader/>
        </w:trPr>
        <w:tc>
          <w:tcPr>
            <w:tcW w:w="311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  <w:hideMark/>
          </w:tcPr>
          <w:p w14:paraId="2640FC89" w14:textId="010F27D9" w:rsidR="003E0AEE" w:rsidRPr="00612407" w:rsidRDefault="003E0AEE" w:rsidP="00006434">
            <w:pPr>
              <w:pStyle w:val="affffffd"/>
              <w:spacing w:after="0" w:line="240" w:lineRule="auto"/>
              <w:rPr>
                <w:b/>
                <w:bCs/>
                <w:color w:val="auto"/>
                <w:sz w:val="20"/>
                <w:szCs w:val="20"/>
              </w:rPr>
            </w:pPr>
            <w:r w:rsidRPr="00612407">
              <w:rPr>
                <w:b/>
                <w:bCs/>
                <w:color w:val="auto"/>
                <w:sz w:val="20"/>
                <w:szCs w:val="20"/>
              </w:rPr>
              <w:t>Термин</w:t>
            </w:r>
          </w:p>
        </w:tc>
        <w:tc>
          <w:tcPr>
            <w:tcW w:w="6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FFFFFF" w:themeColor="background1"/>
            </w:tcBorders>
            <w:shd w:val="clear" w:color="auto" w:fill="auto"/>
            <w:tcMar>
              <w:top w:w="17" w:type="dxa"/>
              <w:left w:w="57" w:type="dxa"/>
              <w:bottom w:w="17" w:type="dxa"/>
            </w:tcMar>
            <w:vAlign w:val="center"/>
            <w:hideMark/>
          </w:tcPr>
          <w:p w14:paraId="2624E478" w14:textId="77777777" w:rsidR="003E0AEE" w:rsidRPr="00612407" w:rsidRDefault="003E0AEE" w:rsidP="00006434">
            <w:pPr>
              <w:pStyle w:val="affffffd"/>
              <w:spacing w:after="0"/>
              <w:rPr>
                <w:b/>
                <w:bCs/>
                <w:color w:val="auto"/>
                <w:sz w:val="20"/>
                <w:szCs w:val="20"/>
              </w:rPr>
            </w:pPr>
            <w:r w:rsidRPr="00612407">
              <w:rPr>
                <w:b/>
                <w:bCs/>
                <w:color w:val="auto"/>
                <w:sz w:val="20"/>
                <w:szCs w:val="20"/>
              </w:rPr>
              <w:t>Обозначение</w:t>
            </w:r>
          </w:p>
        </w:tc>
      </w:tr>
      <w:tr w:rsidR="003E0AEE" w:rsidRPr="00612407" w14:paraId="18F04BEA" w14:textId="77777777" w:rsidTr="00630D4E">
        <w:trPr>
          <w:trHeight w:val="300"/>
        </w:trPr>
        <w:tc>
          <w:tcPr>
            <w:tcW w:w="311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14:paraId="5214D1B2" w14:textId="6572C66E" w:rsidR="003E0AEE" w:rsidRPr="00612407" w:rsidRDefault="000D7BBF" w:rsidP="000D7BBF">
            <w:pPr>
              <w:pStyle w:val="affffffd"/>
              <w:spacing w:after="0" w:line="240" w:lineRule="auto"/>
              <w:ind w:firstLine="22"/>
              <w:jc w:val="center"/>
              <w:rPr>
                <w:rStyle w:val="aff8"/>
                <w:rFonts w:ascii="Inter" w:hAnsi="Inter"/>
                <w:i w:val="0"/>
                <w:sz w:val="18"/>
                <w:szCs w:val="20"/>
              </w:rPr>
            </w:pPr>
            <w:r w:rsidRPr="00612407">
              <w:rPr>
                <w:rFonts w:cs="Arial"/>
                <w:b/>
                <w:bCs/>
                <w:color w:val="444444"/>
                <w:bdr w:val="none" w:sz="0" w:space="0" w:color="auto" w:frame="1"/>
                <w:shd w:val="clear" w:color="auto" w:fill="FFFFFF"/>
              </w:rPr>
              <w:t>Деятельность</w:t>
            </w:r>
          </w:p>
        </w:tc>
        <w:tc>
          <w:tcPr>
            <w:tcW w:w="6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FFFFFF" w:themeColor="background1"/>
            </w:tcBorders>
            <w:shd w:val="clear" w:color="auto" w:fill="auto"/>
            <w:tcMar>
              <w:top w:w="17" w:type="dxa"/>
              <w:left w:w="57" w:type="dxa"/>
              <w:bottom w:w="17" w:type="dxa"/>
            </w:tcMar>
            <w:vAlign w:val="center"/>
          </w:tcPr>
          <w:p w14:paraId="03BD86FD" w14:textId="2859248E" w:rsidR="003E0AEE" w:rsidRPr="00612407" w:rsidRDefault="000D7BBF" w:rsidP="00394A38">
            <w:pPr>
              <w:pStyle w:val="affffffd"/>
              <w:spacing w:after="0"/>
              <w:rPr>
                <w:sz w:val="20"/>
                <w:szCs w:val="20"/>
              </w:rPr>
            </w:pPr>
            <w:r w:rsidRPr="00612407">
              <w:rPr>
                <w:rFonts w:cs="Arial"/>
                <w:color w:val="444444"/>
                <w:shd w:val="clear" w:color="auto" w:fill="FFFFFF"/>
              </w:rPr>
              <w:t>Процесс или система процессов, осуществляемых организацией с целью производства одного или более видов продукции, оказания услуг или их поддержки.</w:t>
            </w:r>
          </w:p>
        </w:tc>
      </w:tr>
      <w:tr w:rsidR="003E0AEE" w:rsidRPr="00612407" w14:paraId="6B733DF3" w14:textId="77777777" w:rsidTr="00630D4E">
        <w:trPr>
          <w:trHeight w:val="300"/>
        </w:trPr>
        <w:tc>
          <w:tcPr>
            <w:tcW w:w="311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14:paraId="559D05BB" w14:textId="1054A768" w:rsidR="003E0AEE" w:rsidRPr="00612407" w:rsidRDefault="000D7BBF" w:rsidP="000D7BBF">
            <w:pPr>
              <w:pStyle w:val="affffffd"/>
              <w:spacing w:after="0" w:line="240" w:lineRule="auto"/>
              <w:ind w:firstLine="22"/>
              <w:jc w:val="center"/>
              <w:rPr>
                <w:rStyle w:val="aff8"/>
                <w:rFonts w:ascii="Inter" w:hAnsi="Inter"/>
                <w:i w:val="0"/>
                <w:sz w:val="18"/>
                <w:szCs w:val="20"/>
              </w:rPr>
            </w:pPr>
            <w:r w:rsidRPr="00612407">
              <w:rPr>
                <w:rFonts w:cs="Arial"/>
                <w:b/>
                <w:bCs/>
                <w:color w:val="444444"/>
                <w:bdr w:val="none" w:sz="0" w:space="0" w:color="auto" w:frame="1"/>
                <w:shd w:val="clear" w:color="auto" w:fill="FFFFFF"/>
              </w:rPr>
              <w:t>Непрерывность бизнеса</w:t>
            </w:r>
          </w:p>
        </w:tc>
        <w:tc>
          <w:tcPr>
            <w:tcW w:w="6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FFFFFF" w:themeColor="background1"/>
            </w:tcBorders>
            <w:shd w:val="clear" w:color="auto" w:fill="auto"/>
            <w:tcMar>
              <w:top w:w="17" w:type="dxa"/>
              <w:left w:w="57" w:type="dxa"/>
              <w:bottom w:w="17" w:type="dxa"/>
            </w:tcMar>
            <w:vAlign w:val="center"/>
          </w:tcPr>
          <w:p w14:paraId="03F1B9D8" w14:textId="0E15057B" w:rsidR="003E0AEE" w:rsidRPr="00612407" w:rsidRDefault="000D7BBF" w:rsidP="00394A38">
            <w:pPr>
              <w:pStyle w:val="affffffd"/>
              <w:spacing w:after="0"/>
              <w:rPr>
                <w:sz w:val="20"/>
                <w:szCs w:val="20"/>
              </w:rPr>
            </w:pPr>
            <w:r w:rsidRPr="00612407">
              <w:rPr>
                <w:rFonts w:cs="Arial"/>
                <w:color w:val="444444"/>
                <w:shd w:val="clear" w:color="auto" w:fill="FFFFFF"/>
              </w:rPr>
              <w:t>Стратегическая и тактическая способность организации планировать свою работу в случае инцидента и нарушения её деятельности, направленная на обеспечение непрерывности деловых операций на установленном приемлемом уровне.</w:t>
            </w:r>
          </w:p>
        </w:tc>
      </w:tr>
      <w:tr w:rsidR="003E0AEE" w:rsidRPr="00612407" w14:paraId="7FEF878E" w14:textId="77777777" w:rsidTr="00630D4E">
        <w:trPr>
          <w:trHeight w:val="300"/>
        </w:trPr>
        <w:tc>
          <w:tcPr>
            <w:tcW w:w="311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14:paraId="499B2CF4" w14:textId="4F7216CE" w:rsidR="003E0AEE" w:rsidRPr="00612407" w:rsidRDefault="000D7BBF" w:rsidP="000D7BBF">
            <w:pPr>
              <w:pStyle w:val="affffffd"/>
              <w:spacing w:after="0" w:line="240" w:lineRule="auto"/>
              <w:ind w:firstLine="22"/>
              <w:jc w:val="center"/>
              <w:rPr>
                <w:rStyle w:val="aff8"/>
                <w:rFonts w:ascii="Inter" w:hAnsi="Inter"/>
                <w:i w:val="0"/>
                <w:sz w:val="18"/>
                <w:szCs w:val="20"/>
              </w:rPr>
            </w:pPr>
            <w:r w:rsidRPr="00612407">
              <w:rPr>
                <w:rFonts w:cs="Arial"/>
                <w:b/>
                <w:bCs/>
                <w:color w:val="444444"/>
                <w:bdr w:val="none" w:sz="0" w:space="0" w:color="auto" w:frame="1"/>
                <w:shd w:val="clear" w:color="auto" w:fill="FFFFFF"/>
              </w:rPr>
              <w:t>Документ</w:t>
            </w:r>
          </w:p>
        </w:tc>
        <w:tc>
          <w:tcPr>
            <w:tcW w:w="6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FFFFFF" w:themeColor="background1"/>
            </w:tcBorders>
            <w:shd w:val="clear" w:color="auto" w:fill="auto"/>
            <w:tcMar>
              <w:top w:w="17" w:type="dxa"/>
              <w:left w:w="57" w:type="dxa"/>
              <w:bottom w:w="17" w:type="dxa"/>
            </w:tcMar>
            <w:vAlign w:val="center"/>
          </w:tcPr>
          <w:p w14:paraId="61186535" w14:textId="2E413508" w:rsidR="003E0AEE" w:rsidRPr="00612407" w:rsidRDefault="000D7BBF" w:rsidP="00394A38">
            <w:pPr>
              <w:pStyle w:val="affffffd"/>
              <w:spacing w:after="0"/>
              <w:rPr>
                <w:sz w:val="20"/>
                <w:szCs w:val="20"/>
              </w:rPr>
            </w:pPr>
            <w:r w:rsidRPr="00612407">
              <w:rPr>
                <w:rFonts w:cs="Arial"/>
                <w:color w:val="444444"/>
                <w:shd w:val="clear" w:color="auto" w:fill="FFFFFF"/>
              </w:rPr>
              <w:t>Информация и её носитель.</w:t>
            </w:r>
          </w:p>
        </w:tc>
      </w:tr>
      <w:tr w:rsidR="003E0AEE" w:rsidRPr="00612407" w14:paraId="4F3436F6" w14:textId="77777777" w:rsidTr="00630D4E">
        <w:trPr>
          <w:trHeight w:val="300"/>
        </w:trPr>
        <w:tc>
          <w:tcPr>
            <w:tcW w:w="311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14:paraId="2330429B" w14:textId="0524D5A1" w:rsidR="003E0AEE" w:rsidRPr="00612407" w:rsidRDefault="000D7BBF" w:rsidP="000D7BBF">
            <w:pPr>
              <w:pStyle w:val="affffffd"/>
              <w:spacing w:after="0" w:line="240" w:lineRule="auto"/>
              <w:ind w:firstLine="22"/>
              <w:jc w:val="center"/>
              <w:rPr>
                <w:rStyle w:val="aff8"/>
                <w:rFonts w:ascii="Inter" w:hAnsi="Inter"/>
                <w:i w:val="0"/>
                <w:sz w:val="18"/>
                <w:szCs w:val="20"/>
              </w:rPr>
            </w:pPr>
            <w:r w:rsidRPr="00612407">
              <w:rPr>
                <w:rFonts w:cs="Arial"/>
                <w:b/>
                <w:bCs/>
                <w:color w:val="444444"/>
                <w:bdr w:val="none" w:sz="0" w:space="0" w:color="auto" w:frame="1"/>
                <w:shd w:val="clear" w:color="auto" w:fill="FFFFFF"/>
              </w:rPr>
              <w:t>Инцидент</w:t>
            </w:r>
          </w:p>
        </w:tc>
        <w:tc>
          <w:tcPr>
            <w:tcW w:w="6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FFFFFF" w:themeColor="background1"/>
            </w:tcBorders>
            <w:shd w:val="clear" w:color="auto" w:fill="auto"/>
            <w:tcMar>
              <w:top w:w="17" w:type="dxa"/>
              <w:left w:w="57" w:type="dxa"/>
              <w:bottom w:w="17" w:type="dxa"/>
            </w:tcMar>
            <w:vAlign w:val="center"/>
          </w:tcPr>
          <w:p w14:paraId="0D77FD11" w14:textId="5F63489B" w:rsidR="003E0AEE" w:rsidRPr="00612407" w:rsidRDefault="000D7BBF" w:rsidP="00394A38">
            <w:pPr>
              <w:pStyle w:val="affffffd"/>
              <w:spacing w:after="0"/>
              <w:rPr>
                <w:sz w:val="20"/>
                <w:szCs w:val="20"/>
              </w:rPr>
            </w:pPr>
            <w:r w:rsidRPr="00612407">
              <w:rPr>
                <w:rFonts w:cs="Arial"/>
                <w:color w:val="444444"/>
                <w:shd w:val="clear" w:color="auto" w:fill="FFFFFF"/>
              </w:rPr>
              <w:t>Ситуация, которая может произойти и привести к нарушению деятельности организации, разрушениям, потерям, чрезвычайной ситуации или кризису в бизнесе.</w:t>
            </w:r>
          </w:p>
        </w:tc>
      </w:tr>
      <w:tr w:rsidR="003E0AEE" w:rsidRPr="00612407" w14:paraId="6D895596" w14:textId="77777777" w:rsidTr="00630D4E">
        <w:trPr>
          <w:trHeight w:val="300"/>
        </w:trPr>
        <w:tc>
          <w:tcPr>
            <w:tcW w:w="311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14:paraId="212D67A4" w14:textId="1B4CE011" w:rsidR="003E0AEE" w:rsidRPr="00612407" w:rsidRDefault="000D7BBF" w:rsidP="000D7BBF">
            <w:pPr>
              <w:pStyle w:val="affffffd"/>
              <w:spacing w:after="0" w:line="240" w:lineRule="auto"/>
              <w:ind w:firstLine="22"/>
              <w:jc w:val="center"/>
              <w:rPr>
                <w:rStyle w:val="aff8"/>
                <w:rFonts w:ascii="Inter" w:hAnsi="Inter"/>
                <w:i w:val="0"/>
                <w:sz w:val="18"/>
                <w:szCs w:val="20"/>
              </w:rPr>
            </w:pPr>
            <w:r w:rsidRPr="00612407">
              <w:rPr>
                <w:rFonts w:cs="Arial"/>
                <w:b/>
                <w:bCs/>
                <w:color w:val="444444"/>
                <w:bdr w:val="none" w:sz="0" w:space="0" w:color="auto" w:frame="1"/>
                <w:shd w:val="clear" w:color="auto" w:fill="FFFFFF"/>
              </w:rPr>
              <w:lastRenderedPageBreak/>
              <w:t>Заинтересованная сторона, причастная сторона</w:t>
            </w:r>
          </w:p>
        </w:tc>
        <w:tc>
          <w:tcPr>
            <w:tcW w:w="6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FFFFFF" w:themeColor="background1"/>
            </w:tcBorders>
            <w:shd w:val="clear" w:color="auto" w:fill="auto"/>
            <w:tcMar>
              <w:top w:w="17" w:type="dxa"/>
              <w:left w:w="57" w:type="dxa"/>
              <w:bottom w:w="17" w:type="dxa"/>
            </w:tcMar>
            <w:vAlign w:val="center"/>
          </w:tcPr>
          <w:p w14:paraId="65EDC41C" w14:textId="2F61F214" w:rsidR="003E0AEE" w:rsidRPr="00612407" w:rsidRDefault="000D7BBF" w:rsidP="00394A38">
            <w:pPr>
              <w:pStyle w:val="affffffd"/>
              <w:spacing w:after="0"/>
              <w:rPr>
                <w:sz w:val="20"/>
                <w:szCs w:val="20"/>
              </w:rPr>
            </w:pPr>
            <w:r w:rsidRPr="00612407">
              <w:rPr>
                <w:rFonts w:cs="Arial"/>
                <w:color w:val="444444"/>
                <w:shd w:val="clear" w:color="auto" w:fill="FFFFFF"/>
              </w:rPr>
              <w:t>Лицо или организация, которые могут влиять на решения или деятельность, а также быть затронуты или ощущать себя затронутыми ими.</w:t>
            </w:r>
          </w:p>
        </w:tc>
      </w:tr>
      <w:tr w:rsidR="003E0AEE" w:rsidRPr="00612407" w14:paraId="5036CDCC" w14:textId="77777777" w:rsidTr="00630D4E">
        <w:trPr>
          <w:trHeight w:val="300"/>
        </w:trPr>
        <w:tc>
          <w:tcPr>
            <w:tcW w:w="311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14:paraId="48A55F84" w14:textId="65385B14" w:rsidR="003E0AEE" w:rsidRPr="00612407" w:rsidRDefault="00F70E2B" w:rsidP="000D7BBF">
            <w:pPr>
              <w:pStyle w:val="affffffd"/>
              <w:spacing w:after="0" w:line="240" w:lineRule="auto"/>
              <w:ind w:firstLine="22"/>
              <w:jc w:val="center"/>
              <w:rPr>
                <w:rStyle w:val="aff8"/>
                <w:rFonts w:ascii="Inter" w:hAnsi="Inter"/>
                <w:b w:val="0"/>
                <w:i w:val="0"/>
                <w:sz w:val="18"/>
                <w:szCs w:val="20"/>
              </w:rPr>
            </w:pPr>
            <w:r w:rsidRPr="00612407">
              <w:rPr>
                <w:rFonts w:cs="Arial"/>
                <w:b/>
                <w:color w:val="444444"/>
                <w:bdr w:val="none" w:sz="0" w:space="0" w:color="auto" w:frame="1"/>
                <w:shd w:val="clear" w:color="auto" w:fill="FFFFFF"/>
              </w:rPr>
              <w:t>Роль</w:t>
            </w:r>
          </w:p>
        </w:tc>
        <w:tc>
          <w:tcPr>
            <w:tcW w:w="6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FFFFFF" w:themeColor="background1"/>
            </w:tcBorders>
            <w:shd w:val="clear" w:color="auto" w:fill="auto"/>
            <w:tcMar>
              <w:top w:w="17" w:type="dxa"/>
              <w:left w:w="57" w:type="dxa"/>
              <w:bottom w:w="17" w:type="dxa"/>
            </w:tcMar>
            <w:vAlign w:val="center"/>
          </w:tcPr>
          <w:p w14:paraId="0B4E26E5" w14:textId="7C262083" w:rsidR="003E0AEE" w:rsidRPr="00612407" w:rsidRDefault="00F70E2B" w:rsidP="00F70E2B">
            <w:pPr>
              <w:pStyle w:val="ad"/>
              <w:rPr>
                <w:sz w:val="20"/>
                <w:szCs w:val="20"/>
              </w:rPr>
            </w:pPr>
            <w:r w:rsidRPr="00612407">
              <w:rPr>
                <w:shd w:val="clear" w:color="auto" w:fill="FFFFFF"/>
              </w:rPr>
              <w:t>описание ограниченного множества действий, выполняемых персоналом в рамках определённого процесса.</w:t>
            </w:r>
          </w:p>
        </w:tc>
      </w:tr>
      <w:tr w:rsidR="003E0AEE" w:rsidRPr="00612407" w14:paraId="0C6593C3" w14:textId="77777777" w:rsidTr="00630D4E">
        <w:trPr>
          <w:trHeight w:val="300"/>
        </w:trPr>
        <w:tc>
          <w:tcPr>
            <w:tcW w:w="311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14:paraId="6181E433" w14:textId="17A4C2B3" w:rsidR="003E0AEE" w:rsidRPr="00612407" w:rsidRDefault="00F70E2B" w:rsidP="000D7BBF">
            <w:pPr>
              <w:pStyle w:val="affffffd"/>
              <w:spacing w:after="0" w:line="240" w:lineRule="auto"/>
              <w:ind w:firstLine="22"/>
              <w:jc w:val="center"/>
              <w:rPr>
                <w:rStyle w:val="aff8"/>
                <w:rFonts w:ascii="Inter" w:hAnsi="Inter"/>
                <w:b w:val="0"/>
                <w:i w:val="0"/>
                <w:sz w:val="18"/>
                <w:szCs w:val="20"/>
              </w:rPr>
            </w:pPr>
            <w:r w:rsidRPr="00612407">
              <w:rPr>
                <w:rFonts w:cs="Arial"/>
                <w:b/>
                <w:color w:val="444444"/>
                <w:bdr w:val="none" w:sz="0" w:space="0" w:color="auto" w:frame="1"/>
                <w:shd w:val="clear" w:color="auto" w:fill="FFFFFF"/>
              </w:rPr>
              <w:t>Персонал</w:t>
            </w:r>
          </w:p>
        </w:tc>
        <w:tc>
          <w:tcPr>
            <w:tcW w:w="6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FFFFFF" w:themeColor="background1"/>
            </w:tcBorders>
            <w:shd w:val="clear" w:color="auto" w:fill="auto"/>
            <w:tcMar>
              <w:top w:w="17" w:type="dxa"/>
              <w:left w:w="57" w:type="dxa"/>
              <w:bottom w:w="17" w:type="dxa"/>
            </w:tcMar>
            <w:vAlign w:val="center"/>
          </w:tcPr>
          <w:p w14:paraId="4F1C513E" w14:textId="1BD7255C" w:rsidR="003E0AEE" w:rsidRPr="00612407" w:rsidRDefault="00F70E2B" w:rsidP="00394A38">
            <w:pPr>
              <w:pStyle w:val="affffffd"/>
              <w:spacing w:after="0"/>
              <w:rPr>
                <w:sz w:val="20"/>
                <w:szCs w:val="20"/>
              </w:rPr>
            </w:pPr>
            <w:r w:rsidRPr="00612407">
              <w:rPr>
                <w:rFonts w:cs="Arial"/>
                <w:color w:val="444444"/>
                <w:shd w:val="clear" w:color="auto" w:fill="FFFFFF"/>
              </w:rPr>
              <w:t xml:space="preserve">Люди, работающие в </w:t>
            </w:r>
            <w:r w:rsidR="00ED797D" w:rsidRPr="00612407">
              <w:rPr>
                <w:rFonts w:cs="Arial"/>
                <w:color w:val="444444"/>
                <w:shd w:val="clear" w:color="auto" w:fill="FFFFFF"/>
              </w:rPr>
              <w:t>организаци</w:t>
            </w:r>
            <w:r w:rsidRPr="00612407">
              <w:rPr>
                <w:rFonts w:cs="Arial"/>
                <w:color w:val="444444"/>
                <w:shd w:val="clear" w:color="auto" w:fill="FFFFFF"/>
              </w:rPr>
              <w:t>и и находящиеся под её управлением.</w:t>
            </w:r>
          </w:p>
        </w:tc>
      </w:tr>
      <w:tr w:rsidR="003E0AEE" w:rsidRPr="00612407" w14:paraId="02EAC0E9" w14:textId="77777777" w:rsidTr="00630D4E">
        <w:trPr>
          <w:trHeight w:val="300"/>
        </w:trPr>
        <w:tc>
          <w:tcPr>
            <w:tcW w:w="311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14:paraId="2FE26A52" w14:textId="03A4BCEE" w:rsidR="003E0AEE" w:rsidRPr="00612407" w:rsidRDefault="000D7BBF" w:rsidP="000D7BBF">
            <w:pPr>
              <w:pStyle w:val="affffffd"/>
              <w:spacing w:after="0" w:line="240" w:lineRule="auto"/>
              <w:ind w:firstLine="22"/>
              <w:jc w:val="center"/>
              <w:rPr>
                <w:rStyle w:val="aff8"/>
                <w:rFonts w:ascii="Inter" w:hAnsi="Inter" w:cs="Arial"/>
                <w:i w:val="0"/>
                <w:sz w:val="18"/>
                <w:szCs w:val="20"/>
              </w:rPr>
            </w:pPr>
            <w:r w:rsidRPr="00612407">
              <w:rPr>
                <w:rFonts w:cs="Arial"/>
                <w:b/>
                <w:bCs/>
                <w:color w:val="444444"/>
                <w:bdr w:val="none" w:sz="0" w:space="0" w:color="auto" w:frame="1"/>
                <w:shd w:val="clear" w:color="auto" w:fill="FFFFFF"/>
              </w:rPr>
              <w:t>Процедура</w:t>
            </w:r>
          </w:p>
        </w:tc>
        <w:tc>
          <w:tcPr>
            <w:tcW w:w="6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FFFFFF" w:themeColor="background1"/>
            </w:tcBorders>
            <w:shd w:val="clear" w:color="auto" w:fill="auto"/>
            <w:tcMar>
              <w:top w:w="17" w:type="dxa"/>
              <w:left w:w="57" w:type="dxa"/>
              <w:bottom w:w="17" w:type="dxa"/>
            </w:tcMar>
            <w:vAlign w:val="center"/>
          </w:tcPr>
          <w:p w14:paraId="1C159466" w14:textId="59D19C5B" w:rsidR="003E0AEE" w:rsidRPr="00612407" w:rsidRDefault="000D7BBF" w:rsidP="00394A38">
            <w:pPr>
              <w:pStyle w:val="affffffd"/>
              <w:spacing w:after="0"/>
              <w:rPr>
                <w:sz w:val="20"/>
                <w:szCs w:val="20"/>
              </w:rPr>
            </w:pPr>
            <w:r w:rsidRPr="00612407">
              <w:rPr>
                <w:rFonts w:cs="Arial"/>
                <w:color w:val="444444"/>
                <w:shd w:val="clear" w:color="auto" w:fill="FFFFFF"/>
              </w:rPr>
              <w:t>Совокупность взаимосвязанных или взаимодействующих видов деятельности, преобразующих входы в выходы.</w:t>
            </w:r>
          </w:p>
        </w:tc>
      </w:tr>
      <w:tr w:rsidR="003E0AEE" w:rsidRPr="00612407" w14:paraId="6BC2E644" w14:textId="77777777" w:rsidTr="00630D4E">
        <w:trPr>
          <w:trHeight w:val="300"/>
        </w:trPr>
        <w:tc>
          <w:tcPr>
            <w:tcW w:w="311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14:paraId="02F7526F" w14:textId="7729A5FA" w:rsidR="003E0AEE" w:rsidRPr="00612407" w:rsidRDefault="001E248C" w:rsidP="001E248C">
            <w:pPr>
              <w:pStyle w:val="affffffd"/>
              <w:spacing w:after="0" w:line="240" w:lineRule="auto"/>
              <w:ind w:firstLine="22"/>
              <w:jc w:val="center"/>
              <w:rPr>
                <w:rStyle w:val="aff8"/>
                <w:rFonts w:ascii="Inter" w:hAnsi="Inter" w:cs="Arial"/>
                <w:i w:val="0"/>
                <w:sz w:val="18"/>
                <w:szCs w:val="20"/>
              </w:rPr>
            </w:pPr>
            <w:r w:rsidRPr="00612407">
              <w:rPr>
                <w:rFonts w:cs="Arial"/>
                <w:b/>
                <w:bCs/>
                <w:color w:val="444444"/>
                <w:bdr w:val="none" w:sz="0" w:space="0" w:color="auto" w:frame="1"/>
                <w:shd w:val="clear" w:color="auto" w:fill="FFFFFF"/>
              </w:rPr>
              <w:t>Риск</w:t>
            </w:r>
          </w:p>
        </w:tc>
        <w:tc>
          <w:tcPr>
            <w:tcW w:w="6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FFFFFF" w:themeColor="background1"/>
            </w:tcBorders>
            <w:shd w:val="clear" w:color="auto" w:fill="auto"/>
            <w:tcMar>
              <w:top w:w="17" w:type="dxa"/>
              <w:left w:w="57" w:type="dxa"/>
              <w:bottom w:w="17" w:type="dxa"/>
            </w:tcMar>
            <w:vAlign w:val="center"/>
          </w:tcPr>
          <w:p w14:paraId="6522311C" w14:textId="126C94EB" w:rsidR="003E0AEE" w:rsidRPr="00612407" w:rsidRDefault="001E248C" w:rsidP="00394A38">
            <w:pPr>
              <w:pStyle w:val="affffffd"/>
              <w:spacing w:after="0"/>
              <w:rPr>
                <w:sz w:val="20"/>
                <w:szCs w:val="20"/>
              </w:rPr>
            </w:pPr>
            <w:r w:rsidRPr="00612407">
              <w:rPr>
                <w:rFonts w:cs="Arial"/>
                <w:color w:val="444444"/>
                <w:shd w:val="clear" w:color="auto" w:fill="FFFFFF"/>
              </w:rPr>
              <w:t>Следствие влияния неопределенности на достижение поставленных целей.</w:t>
            </w:r>
          </w:p>
        </w:tc>
      </w:tr>
      <w:tr w:rsidR="003E0AEE" w:rsidRPr="00612407" w14:paraId="76E32B8D" w14:textId="77777777" w:rsidTr="00630D4E">
        <w:trPr>
          <w:trHeight w:val="300"/>
        </w:trPr>
        <w:tc>
          <w:tcPr>
            <w:tcW w:w="311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14:paraId="2F08B4DE" w14:textId="29DB8388" w:rsidR="003E0AEE" w:rsidRPr="00612407" w:rsidRDefault="001E248C" w:rsidP="00006434">
            <w:pPr>
              <w:pStyle w:val="affffffd"/>
              <w:spacing w:after="0" w:line="240" w:lineRule="auto"/>
              <w:rPr>
                <w:rStyle w:val="aff8"/>
                <w:rFonts w:ascii="Inter" w:hAnsi="Inter" w:cs="Arial"/>
                <w:i w:val="0"/>
                <w:sz w:val="18"/>
                <w:szCs w:val="20"/>
              </w:rPr>
            </w:pPr>
            <w:r w:rsidRPr="00612407">
              <w:rPr>
                <w:rFonts w:cs="Arial"/>
                <w:b/>
                <w:bCs/>
                <w:color w:val="444444"/>
                <w:bdr w:val="none" w:sz="0" w:space="0" w:color="auto" w:frame="1"/>
                <w:shd w:val="clear" w:color="auto" w:fill="FFFFFF"/>
              </w:rPr>
              <w:t>Оценка риска</w:t>
            </w:r>
          </w:p>
        </w:tc>
        <w:tc>
          <w:tcPr>
            <w:tcW w:w="6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FFFFFF" w:themeColor="background1"/>
            </w:tcBorders>
            <w:shd w:val="clear" w:color="auto" w:fill="auto"/>
            <w:tcMar>
              <w:top w:w="17" w:type="dxa"/>
              <w:left w:w="57" w:type="dxa"/>
              <w:bottom w:w="17" w:type="dxa"/>
            </w:tcMar>
            <w:vAlign w:val="center"/>
          </w:tcPr>
          <w:p w14:paraId="7C0F6D5B" w14:textId="4CB3CD95" w:rsidR="003E0AEE" w:rsidRPr="00612407" w:rsidRDefault="001E248C" w:rsidP="00394A38">
            <w:pPr>
              <w:pStyle w:val="affffffd"/>
              <w:spacing w:after="0"/>
              <w:rPr>
                <w:sz w:val="20"/>
                <w:szCs w:val="20"/>
              </w:rPr>
            </w:pPr>
            <w:r w:rsidRPr="00612407">
              <w:rPr>
                <w:rFonts w:cs="Arial"/>
                <w:color w:val="444444"/>
                <w:shd w:val="clear" w:color="auto" w:fill="FFFFFF"/>
              </w:rPr>
              <w:t>Процесс, охватывающий идентификацию риска, анализ риска и сравнительную оценку риска.</w:t>
            </w:r>
          </w:p>
        </w:tc>
      </w:tr>
      <w:tr w:rsidR="003E0AEE" w:rsidRPr="00612407" w14:paraId="1F73C391" w14:textId="77777777" w:rsidTr="00630D4E">
        <w:trPr>
          <w:trHeight w:val="300"/>
        </w:trPr>
        <w:tc>
          <w:tcPr>
            <w:tcW w:w="311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14:paraId="040AA4DB" w14:textId="6E212F96" w:rsidR="003E0AEE" w:rsidRPr="00612407" w:rsidRDefault="00917A04" w:rsidP="00917A04">
            <w:pPr>
              <w:pStyle w:val="affffffd"/>
              <w:spacing w:after="0"/>
              <w:ind w:firstLine="0"/>
              <w:jc w:val="center"/>
              <w:rPr>
                <w:rStyle w:val="aff8"/>
                <w:rFonts w:ascii="Inter" w:hAnsi="Inter" w:cs="Arial"/>
                <w:i w:val="0"/>
                <w:sz w:val="18"/>
                <w:szCs w:val="20"/>
              </w:rPr>
            </w:pPr>
            <w:r w:rsidRPr="00612407">
              <w:rPr>
                <w:rFonts w:cs="Arial"/>
                <w:b/>
                <w:bCs/>
                <w:color w:val="444444"/>
                <w:bdr w:val="none" w:sz="0" w:space="0" w:color="auto" w:frame="1"/>
                <w:shd w:val="clear" w:color="auto" w:fill="FFFFFF"/>
              </w:rPr>
              <w:t>Мониторинг</w:t>
            </w:r>
          </w:p>
        </w:tc>
        <w:tc>
          <w:tcPr>
            <w:tcW w:w="6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FFFFFF" w:themeColor="background1"/>
            </w:tcBorders>
            <w:shd w:val="clear" w:color="auto" w:fill="auto"/>
            <w:tcMar>
              <w:top w:w="17" w:type="dxa"/>
              <w:left w:w="57" w:type="dxa"/>
              <w:bottom w:w="17" w:type="dxa"/>
            </w:tcMar>
            <w:vAlign w:val="center"/>
          </w:tcPr>
          <w:p w14:paraId="276316F0" w14:textId="2DC51111" w:rsidR="003E0AEE" w:rsidRPr="00612407" w:rsidRDefault="00917A04" w:rsidP="00394A38">
            <w:pPr>
              <w:pStyle w:val="affffffd"/>
              <w:spacing w:after="0"/>
              <w:rPr>
                <w:sz w:val="20"/>
                <w:szCs w:val="20"/>
              </w:rPr>
            </w:pPr>
            <w:r w:rsidRPr="00612407">
              <w:rPr>
                <w:rFonts w:cs="Arial"/>
                <w:color w:val="444444"/>
                <w:shd w:val="clear" w:color="auto" w:fill="FFFFFF"/>
              </w:rPr>
              <w:t>Определение состояния системы, процесса или деятельности.</w:t>
            </w:r>
          </w:p>
        </w:tc>
      </w:tr>
      <w:tr w:rsidR="003E0AEE" w:rsidRPr="00612407" w14:paraId="6B56CFB6" w14:textId="77777777" w:rsidTr="00630D4E">
        <w:trPr>
          <w:trHeight w:val="300"/>
        </w:trPr>
        <w:tc>
          <w:tcPr>
            <w:tcW w:w="311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14:paraId="37224501" w14:textId="5960FA94" w:rsidR="003E0AEE" w:rsidRPr="00612407" w:rsidRDefault="00917A04" w:rsidP="00917A04">
            <w:pPr>
              <w:pStyle w:val="affffffd"/>
              <w:spacing w:after="0"/>
              <w:ind w:firstLine="22"/>
              <w:jc w:val="center"/>
              <w:rPr>
                <w:rStyle w:val="aff8"/>
                <w:rFonts w:ascii="Inter" w:hAnsi="Inter" w:cs="Arial"/>
                <w:i w:val="0"/>
                <w:sz w:val="18"/>
                <w:szCs w:val="20"/>
              </w:rPr>
            </w:pPr>
            <w:r w:rsidRPr="00612407">
              <w:rPr>
                <w:rFonts w:cs="Arial"/>
                <w:b/>
                <w:bCs/>
                <w:color w:val="444444"/>
                <w:bdr w:val="none" w:sz="0" w:space="0" w:color="auto" w:frame="1"/>
                <w:shd w:val="clear" w:color="auto" w:fill="FFFFFF"/>
              </w:rPr>
              <w:t>Цель</w:t>
            </w:r>
          </w:p>
        </w:tc>
        <w:tc>
          <w:tcPr>
            <w:tcW w:w="6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FFFFFF" w:themeColor="background1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14:paraId="38BDFB19" w14:textId="76105C64" w:rsidR="003E0AEE" w:rsidRPr="00612407" w:rsidRDefault="00917A04" w:rsidP="00394A38">
            <w:pPr>
              <w:pStyle w:val="affffffd"/>
              <w:spacing w:after="0"/>
              <w:rPr>
                <w:sz w:val="20"/>
                <w:szCs w:val="20"/>
              </w:rPr>
            </w:pPr>
            <w:r w:rsidRPr="00612407">
              <w:rPr>
                <w:rFonts w:cs="Arial"/>
                <w:color w:val="444444"/>
                <w:shd w:val="clear" w:color="auto" w:fill="FFFFFF"/>
              </w:rPr>
              <w:t>Результат, который должен быть достигнут.</w:t>
            </w:r>
          </w:p>
        </w:tc>
      </w:tr>
      <w:tr w:rsidR="003E0AEE" w:rsidRPr="00612407" w14:paraId="6999D81C" w14:textId="77777777" w:rsidTr="00630D4E">
        <w:trPr>
          <w:trHeight w:val="300"/>
        </w:trPr>
        <w:tc>
          <w:tcPr>
            <w:tcW w:w="311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14:paraId="7C6B6CF4" w14:textId="3B48ED45" w:rsidR="003E0AEE" w:rsidRPr="00612407" w:rsidRDefault="00ED797D" w:rsidP="00917A04">
            <w:pPr>
              <w:pStyle w:val="affffffd"/>
              <w:spacing w:after="0"/>
              <w:ind w:firstLine="22"/>
              <w:jc w:val="center"/>
              <w:rPr>
                <w:rStyle w:val="aff8"/>
                <w:rFonts w:ascii="Inter" w:hAnsi="Inter"/>
                <w:i w:val="0"/>
                <w:iCs w:val="0"/>
              </w:rPr>
            </w:pPr>
            <w:r w:rsidRPr="00612407">
              <w:rPr>
                <w:rStyle w:val="aff8"/>
                <w:rFonts w:ascii="Inter" w:hAnsi="Inter"/>
                <w:i w:val="0"/>
                <w:iCs w:val="0"/>
              </w:rPr>
              <w:t>Организация</w:t>
            </w:r>
          </w:p>
        </w:tc>
        <w:tc>
          <w:tcPr>
            <w:tcW w:w="6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FFFFFF" w:themeColor="background1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14:paraId="403FC5F3" w14:textId="6EFA4DBE" w:rsidR="003E0AEE" w:rsidRPr="00612407" w:rsidRDefault="00917A04" w:rsidP="00394A38">
            <w:pPr>
              <w:pStyle w:val="affffffd"/>
              <w:spacing w:after="0"/>
              <w:rPr>
                <w:sz w:val="20"/>
                <w:szCs w:val="20"/>
              </w:rPr>
            </w:pPr>
            <w:r w:rsidRPr="00612407">
              <w:rPr>
                <w:rFonts w:cs="Arial"/>
                <w:color w:val="444444"/>
                <w:shd w:val="clear" w:color="auto" w:fill="FFFFFF"/>
              </w:rPr>
              <w:t>Группа работников и необходимых средств с распределением ответственности, полномочий и взаимоотношений.</w:t>
            </w:r>
          </w:p>
        </w:tc>
      </w:tr>
      <w:tr w:rsidR="00F70E2B" w:rsidRPr="00612407" w14:paraId="449C0AB5" w14:textId="77777777" w:rsidTr="00630D4E">
        <w:trPr>
          <w:trHeight w:val="300"/>
        </w:trPr>
        <w:tc>
          <w:tcPr>
            <w:tcW w:w="3119" w:type="dxa"/>
            <w:tcBorders>
              <w:top w:val="single" w:sz="6" w:space="0" w:color="auto"/>
              <w:left w:val="single" w:sz="4" w:space="0" w:color="FFFFFF" w:themeColor="background1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14:paraId="0D175501" w14:textId="310D3297" w:rsidR="00F70E2B" w:rsidRPr="00612407" w:rsidRDefault="00F70E2B" w:rsidP="00917A04">
            <w:pPr>
              <w:pStyle w:val="affffffd"/>
              <w:spacing w:after="0"/>
              <w:ind w:firstLine="22"/>
              <w:jc w:val="center"/>
              <w:rPr>
                <w:bCs/>
                <w:color w:val="444444"/>
                <w:bdr w:val="none" w:sz="0" w:space="0" w:color="auto" w:frame="1"/>
                <w:shd w:val="clear" w:color="auto" w:fill="FFFFFF"/>
              </w:rPr>
            </w:pPr>
            <w:r w:rsidRPr="00612407">
              <w:rPr>
                <w:rFonts w:cs="Arial"/>
                <w:b/>
                <w:bCs/>
                <w:color w:val="444444"/>
                <w:bdr w:val="none" w:sz="0" w:space="0" w:color="auto" w:frame="1"/>
                <w:shd w:val="clear" w:color="auto" w:fill="FFFFFF"/>
              </w:rPr>
              <w:t>Высшее руководство</w:t>
            </w:r>
          </w:p>
        </w:tc>
        <w:tc>
          <w:tcPr>
            <w:tcW w:w="6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FFFFFF" w:themeColor="background1"/>
            </w:tcBorders>
            <w:shd w:val="clear" w:color="auto" w:fill="auto"/>
            <w:tcMar>
              <w:top w:w="17" w:type="dxa"/>
              <w:bottom w:w="17" w:type="dxa"/>
            </w:tcMar>
            <w:vAlign w:val="center"/>
          </w:tcPr>
          <w:p w14:paraId="5324C4BB" w14:textId="3107C67D" w:rsidR="00F70E2B" w:rsidRPr="00612407" w:rsidRDefault="00F70E2B" w:rsidP="00394A38">
            <w:pPr>
              <w:pStyle w:val="affffffd"/>
              <w:spacing w:after="0"/>
              <w:rPr>
                <w:rFonts w:cs="Arial"/>
                <w:color w:val="444444"/>
                <w:shd w:val="clear" w:color="auto" w:fill="FFFFFF"/>
              </w:rPr>
            </w:pPr>
            <w:r w:rsidRPr="00612407">
              <w:rPr>
                <w:rFonts w:cs="Arial"/>
                <w:color w:val="444444"/>
                <w:shd w:val="clear" w:color="auto" w:fill="FFFFFF"/>
              </w:rPr>
              <w:t>Лицо или группа работников, осуществляющих направление деятельности и управление организацией на высшем уровне.</w:t>
            </w:r>
          </w:p>
        </w:tc>
      </w:tr>
    </w:tbl>
    <w:p w14:paraId="1F143BB7" w14:textId="6C6A1114" w:rsidR="009829E9" w:rsidRPr="00612407" w:rsidRDefault="009829E9" w:rsidP="00AF033C">
      <w:pPr>
        <w:pStyle w:val="2"/>
      </w:pPr>
      <w:bookmarkStart w:id="13" w:name="_Toc175570988"/>
      <w:r w:rsidRPr="00612407">
        <w:rPr>
          <w:rStyle w:val="23"/>
          <w:b/>
          <w:bCs/>
        </w:rPr>
        <w:t>Ответственные лица</w:t>
      </w:r>
      <w:bookmarkEnd w:id="13"/>
    </w:p>
    <w:p w14:paraId="6643A8BB" w14:textId="5D3807B8" w:rsidR="009829E9" w:rsidRPr="00612407" w:rsidRDefault="009829E9" w:rsidP="00C053B3">
      <w:pPr>
        <w:pStyle w:val="7"/>
      </w:pPr>
      <w:r w:rsidRPr="00612407">
        <w:t>Руководитель ИТ-отдела.</w:t>
      </w:r>
    </w:p>
    <w:p w14:paraId="4CACF230" w14:textId="1C760895" w:rsidR="009829E9" w:rsidRPr="00612407" w:rsidRDefault="009829E9" w:rsidP="00C053B3">
      <w:pPr>
        <w:pStyle w:val="7"/>
      </w:pPr>
      <w:r w:rsidRPr="00612407">
        <w:t>Специалисты по информационной безопасности.</w:t>
      </w:r>
    </w:p>
    <w:p w14:paraId="21D3F6A1" w14:textId="77340C99" w:rsidR="009829E9" w:rsidRPr="00612407" w:rsidRDefault="009829E9" w:rsidP="00C053B3">
      <w:pPr>
        <w:pStyle w:val="7"/>
      </w:pPr>
      <w:r w:rsidRPr="00612407">
        <w:t>Руководители подразделений.</w:t>
      </w:r>
    </w:p>
    <w:p w14:paraId="5BA93423" w14:textId="22D44CEF" w:rsidR="009829E9" w:rsidRPr="00612407" w:rsidRDefault="009829E9" w:rsidP="00C053B3">
      <w:pPr>
        <w:pStyle w:val="7"/>
      </w:pPr>
      <w:r w:rsidRPr="00612407">
        <w:t>Сотрудники, назначенные для реагирования на инциденты.</w:t>
      </w:r>
    </w:p>
    <w:p w14:paraId="0541FEA8" w14:textId="3DAD317C" w:rsidR="009829E9" w:rsidRPr="00612407" w:rsidRDefault="009829E9" w:rsidP="00AF033C">
      <w:pPr>
        <w:pStyle w:val="2"/>
      </w:pPr>
      <w:bookmarkStart w:id="14" w:name="_Toc175570989"/>
      <w:r w:rsidRPr="00612407">
        <w:rPr>
          <w:rStyle w:val="23"/>
          <w:b/>
          <w:bCs/>
        </w:rPr>
        <w:t>Связанные документы</w:t>
      </w:r>
      <w:bookmarkEnd w:id="14"/>
    </w:p>
    <w:p w14:paraId="4FD321A3" w14:textId="09F33BCA" w:rsidR="009829E9" w:rsidRPr="00612407" w:rsidRDefault="00AC13CC" w:rsidP="00C053B3">
      <w:pPr>
        <w:pStyle w:val="7"/>
      </w:pPr>
      <w:r w:rsidRPr="00612407">
        <w:t>Положение о порядке расследования инцидентов информационной безопасности утв. приказом №2/01-07/2024 от 01.07.2024</w:t>
      </w:r>
      <w:r w:rsidR="009829E9" w:rsidRPr="00612407">
        <w:t>.</w:t>
      </w:r>
    </w:p>
    <w:p w14:paraId="71BE434D" w14:textId="4FC88380" w:rsidR="009829E9" w:rsidRPr="00612407" w:rsidRDefault="009829E9" w:rsidP="00C053B3">
      <w:pPr>
        <w:pStyle w:val="7"/>
      </w:pPr>
      <w:r w:rsidRPr="00612407">
        <w:t>Сценарии реагирования на инциденты.</w:t>
      </w:r>
    </w:p>
    <w:p w14:paraId="2B28E00D" w14:textId="29CB11A2" w:rsidR="009829E9" w:rsidRPr="00612407" w:rsidRDefault="009829E9" w:rsidP="00DF719C">
      <w:pPr>
        <w:pStyle w:val="7"/>
      </w:pPr>
      <w:r w:rsidRPr="00612407">
        <w:lastRenderedPageBreak/>
        <w:t>Политик</w:t>
      </w:r>
      <w:r w:rsidR="00DF719C">
        <w:t>а</w:t>
      </w:r>
      <w:r w:rsidRPr="00612407">
        <w:t xml:space="preserve"> информационной безопасности</w:t>
      </w:r>
      <w:r w:rsidR="00AC13CC">
        <w:t xml:space="preserve"> </w:t>
      </w:r>
      <w:r w:rsidR="00DF719C" w:rsidRPr="00DF719C">
        <w:rPr>
          <w:rFonts w:hint="eastAsia"/>
        </w:rPr>
        <w:t>утв</w:t>
      </w:r>
      <w:r w:rsidR="00DF719C" w:rsidRPr="00DF719C">
        <w:t xml:space="preserve">. </w:t>
      </w:r>
      <w:r w:rsidR="00DF719C" w:rsidRPr="00DF719C">
        <w:rPr>
          <w:rFonts w:hint="eastAsia"/>
        </w:rPr>
        <w:t>приказом</w:t>
      </w:r>
      <w:r w:rsidR="00DF719C" w:rsidRPr="00DF719C">
        <w:t xml:space="preserve"> </w:t>
      </w:r>
      <w:r w:rsidR="00DF719C" w:rsidRPr="00DF719C">
        <w:rPr>
          <w:rFonts w:hint="eastAsia"/>
        </w:rPr>
        <w:t>№</w:t>
      </w:r>
      <w:r w:rsidR="00DF719C">
        <w:t>3</w:t>
      </w:r>
      <w:r w:rsidR="00DF719C" w:rsidRPr="00DF719C">
        <w:t xml:space="preserve">/01-07/2024 </w:t>
      </w:r>
      <w:r w:rsidR="00DF719C" w:rsidRPr="00DF719C">
        <w:rPr>
          <w:rFonts w:hint="eastAsia"/>
        </w:rPr>
        <w:t>от</w:t>
      </w:r>
      <w:r w:rsidR="00DF719C" w:rsidRPr="00DF719C">
        <w:t xml:space="preserve"> </w:t>
      </w:r>
      <w:r w:rsidR="00AC13CC">
        <w:t>26.08</w:t>
      </w:r>
      <w:r w:rsidR="00DF719C" w:rsidRPr="00DF719C">
        <w:t>.2024</w:t>
      </w:r>
      <w:r w:rsidRPr="00612407">
        <w:t>.</w:t>
      </w:r>
    </w:p>
    <w:p w14:paraId="44DE8843" w14:textId="32E67D21" w:rsidR="00AC13CC" w:rsidRDefault="00AC13CC" w:rsidP="00AC13CC">
      <w:pPr>
        <w:pStyle w:val="7"/>
      </w:pPr>
      <w:r>
        <w:t xml:space="preserve">Регламент резервного копирования и восстановления данных </w:t>
      </w:r>
      <w:r w:rsidRPr="00DF719C">
        <w:rPr>
          <w:rFonts w:hint="eastAsia"/>
        </w:rPr>
        <w:t>утв</w:t>
      </w:r>
      <w:r w:rsidRPr="00DF719C">
        <w:t xml:space="preserve">. </w:t>
      </w:r>
      <w:r w:rsidRPr="00DF719C">
        <w:rPr>
          <w:rFonts w:hint="eastAsia"/>
        </w:rPr>
        <w:t>приказом</w:t>
      </w:r>
      <w:r w:rsidRPr="00DF719C">
        <w:t xml:space="preserve"> </w:t>
      </w:r>
      <w:r w:rsidR="00352A2F">
        <w:br/>
      </w:r>
      <w:r w:rsidRPr="00DF719C">
        <w:rPr>
          <w:rFonts w:hint="eastAsia"/>
        </w:rPr>
        <w:t>№</w:t>
      </w:r>
      <w:r w:rsidRPr="00AC13CC">
        <w:t xml:space="preserve"> 1/26-08/2024</w:t>
      </w:r>
      <w:r w:rsidRPr="00DF719C">
        <w:t xml:space="preserve"> </w:t>
      </w:r>
      <w:r w:rsidRPr="00DF719C">
        <w:rPr>
          <w:rFonts w:hint="eastAsia"/>
        </w:rPr>
        <w:t>от</w:t>
      </w:r>
      <w:r w:rsidRPr="00DF719C">
        <w:t xml:space="preserve"> 01.07.2024</w:t>
      </w:r>
      <w:r>
        <w:t>.</w:t>
      </w:r>
    </w:p>
    <w:p w14:paraId="5A282EF5" w14:textId="08A1DE6C" w:rsidR="009829E9" w:rsidRPr="00612407" w:rsidRDefault="009829E9" w:rsidP="00C053B3">
      <w:pPr>
        <w:pStyle w:val="7"/>
      </w:pPr>
      <w:r w:rsidRPr="00612407">
        <w:t>Контактная информация ответственных лиц.</w:t>
      </w:r>
    </w:p>
    <w:p w14:paraId="39C6B7F9" w14:textId="6F949C64" w:rsidR="00F07EF6" w:rsidRPr="00612407" w:rsidRDefault="00C053B3" w:rsidP="00644712">
      <w:pPr>
        <w:pStyle w:val="1"/>
      </w:pPr>
      <w:bookmarkStart w:id="15" w:name="_Toc175570990"/>
      <w:r w:rsidRPr="00612407">
        <w:t>Оценка рисков и воздействий</w:t>
      </w:r>
      <w:bookmarkEnd w:id="15"/>
    </w:p>
    <w:p w14:paraId="3F791FD0" w14:textId="1C6EDBAC" w:rsidR="00AC3F6E" w:rsidRPr="00612407" w:rsidRDefault="00C053B3" w:rsidP="00AF033C">
      <w:pPr>
        <w:pStyle w:val="2"/>
      </w:pPr>
      <w:bookmarkStart w:id="16" w:name="_Toc175570991"/>
      <w:bookmarkEnd w:id="9"/>
      <w:r w:rsidRPr="00612407">
        <w:t>Идентифицированные угрозы и вероятность их возникновения</w:t>
      </w:r>
      <w:bookmarkEnd w:id="16"/>
    </w:p>
    <w:p w14:paraId="77C51520" w14:textId="43408B26" w:rsidR="00C053B3" w:rsidRPr="00612407" w:rsidRDefault="00C053B3" w:rsidP="00C053B3">
      <w:pPr>
        <w:pStyle w:val="7"/>
      </w:pPr>
      <w:r w:rsidRPr="00612407">
        <w:t>Хакерские атаки (небольшая вероятность).</w:t>
      </w:r>
    </w:p>
    <w:p w14:paraId="5EC858E5" w14:textId="1E2716B6" w:rsidR="00C053B3" w:rsidRPr="00612407" w:rsidRDefault="00C053B3" w:rsidP="00C053B3">
      <w:pPr>
        <w:pStyle w:val="7"/>
      </w:pPr>
      <w:r w:rsidRPr="00612407">
        <w:t>Человеческий фактор (небольшая вероятность).</w:t>
      </w:r>
    </w:p>
    <w:p w14:paraId="4707352A" w14:textId="5C9EF8CA" w:rsidR="00C053B3" w:rsidRPr="00612407" w:rsidRDefault="00C053B3" w:rsidP="00C053B3">
      <w:pPr>
        <w:pStyle w:val="7"/>
      </w:pPr>
      <w:r w:rsidRPr="00612407">
        <w:t>Технические сбои (небольшая вероятность).</w:t>
      </w:r>
    </w:p>
    <w:p w14:paraId="6FD658C0" w14:textId="59BB51D2" w:rsidR="00C053B3" w:rsidRPr="00612407" w:rsidRDefault="00C053B3" w:rsidP="00C053B3">
      <w:pPr>
        <w:pStyle w:val="7"/>
      </w:pPr>
      <w:r w:rsidRPr="00612407">
        <w:t>Финансовые проблемы (небольшая вероятность).</w:t>
      </w:r>
    </w:p>
    <w:p w14:paraId="10E68176" w14:textId="3BD37AE8" w:rsidR="00DF1DB8" w:rsidRPr="00612407" w:rsidRDefault="00C053B3" w:rsidP="00AF033C">
      <w:pPr>
        <w:pStyle w:val="2"/>
      </w:pPr>
      <w:bookmarkStart w:id="17" w:name="_Toc175570992"/>
      <w:r w:rsidRPr="00612407">
        <w:t>Последствия инцидентов</w:t>
      </w:r>
      <w:bookmarkEnd w:id="17"/>
    </w:p>
    <w:p w14:paraId="379CCAF2" w14:textId="11C2A005" w:rsidR="00C053B3" w:rsidRPr="00612407" w:rsidRDefault="00C053B3" w:rsidP="00C053B3">
      <w:pPr>
        <w:pStyle w:val="7"/>
        <w:rPr>
          <w:rFonts w:eastAsia="Microsoft YaHei"/>
        </w:rPr>
      </w:pPr>
      <w:r w:rsidRPr="00612407">
        <w:rPr>
          <w:rFonts w:eastAsia="Microsoft YaHei"/>
        </w:rPr>
        <w:t>Технический сбой: остановка бизнес-процессов, потеря доступности ИТ-ресурсов.</w:t>
      </w:r>
    </w:p>
    <w:p w14:paraId="152276D7" w14:textId="72818AD3" w:rsidR="00C053B3" w:rsidRPr="00612407" w:rsidRDefault="00C053B3" w:rsidP="00C053B3">
      <w:pPr>
        <w:pStyle w:val="7"/>
        <w:rPr>
          <w:rFonts w:eastAsia="Microsoft YaHei"/>
        </w:rPr>
      </w:pPr>
      <w:r w:rsidRPr="00612407">
        <w:rPr>
          <w:rFonts w:eastAsia="Microsoft YaHei"/>
        </w:rPr>
        <w:t>Человеческий фактор: утечка данных клиентов, компрометация внутренней информации.</w:t>
      </w:r>
    </w:p>
    <w:p w14:paraId="6635D02C" w14:textId="6EB7A487" w:rsidR="00C053B3" w:rsidRPr="00612407" w:rsidRDefault="00C053B3" w:rsidP="00C053B3">
      <w:pPr>
        <w:pStyle w:val="7"/>
        <w:rPr>
          <w:rFonts w:eastAsia="Microsoft YaHei"/>
        </w:rPr>
      </w:pPr>
      <w:r w:rsidRPr="00612407">
        <w:rPr>
          <w:rFonts w:eastAsia="Microsoft YaHei"/>
        </w:rPr>
        <w:t>Хакерские атаки: захват управления инфраструктурой, кража исходного кода и данных клиентов.</w:t>
      </w:r>
    </w:p>
    <w:p w14:paraId="76013A78" w14:textId="162FD432" w:rsidR="00DF1DB8" w:rsidRPr="00612407" w:rsidRDefault="00C053B3" w:rsidP="00C053B3">
      <w:pPr>
        <w:pStyle w:val="7"/>
        <w:rPr>
          <w:rFonts w:eastAsia="Microsoft YaHei"/>
        </w:rPr>
      </w:pPr>
      <w:r w:rsidRPr="00612407">
        <w:rPr>
          <w:rFonts w:eastAsia="Microsoft YaHei"/>
        </w:rPr>
        <w:t>Финансовые проблемы: остановка бизнес-процессов, потеря доступности ИТ-ресурсов.</w:t>
      </w:r>
    </w:p>
    <w:p w14:paraId="388C58D5" w14:textId="77777777" w:rsidR="00C053B3" w:rsidRPr="00612407" w:rsidRDefault="00C053B3" w:rsidP="00C053B3">
      <w:pPr>
        <w:pStyle w:val="7"/>
        <w:numPr>
          <w:ilvl w:val="0"/>
          <w:numId w:val="0"/>
        </w:numPr>
        <w:ind w:left="720" w:hanging="360"/>
        <w:rPr>
          <w:rFonts w:eastAsia="Microsoft YaHei"/>
        </w:rPr>
      </w:pPr>
    </w:p>
    <w:p w14:paraId="5A6F3442" w14:textId="700C09BE" w:rsidR="00C053B3" w:rsidRPr="00612407" w:rsidRDefault="00C053B3" w:rsidP="00644712">
      <w:pPr>
        <w:pStyle w:val="1"/>
      </w:pPr>
      <w:bookmarkStart w:id="18" w:name="_Toc175570993"/>
      <w:r w:rsidRPr="00612407">
        <w:t>Критичные данные и системы</w:t>
      </w:r>
      <w:bookmarkEnd w:id="18"/>
    </w:p>
    <w:p w14:paraId="6B5B69B8" w14:textId="4AC21377" w:rsidR="00C053B3" w:rsidRPr="00612407" w:rsidRDefault="00C053B3" w:rsidP="00AF033C">
      <w:pPr>
        <w:pStyle w:val="2"/>
      </w:pPr>
      <w:bookmarkStart w:id="19" w:name="_Toc175570994"/>
      <w:r w:rsidRPr="00612407">
        <w:t>Критичные данные</w:t>
      </w:r>
      <w:bookmarkEnd w:id="19"/>
    </w:p>
    <w:p w14:paraId="6815F3FC" w14:textId="52E9BAC5" w:rsidR="004113A7" w:rsidRPr="00612407" w:rsidRDefault="004113A7" w:rsidP="004113A7">
      <w:pPr>
        <w:pStyle w:val="7"/>
      </w:pPr>
      <w:r w:rsidRPr="00612407">
        <w:t>Данные клиентов.</w:t>
      </w:r>
    </w:p>
    <w:p w14:paraId="2D3E0462" w14:textId="6BAF05EF" w:rsidR="004113A7" w:rsidRPr="00612407" w:rsidRDefault="004113A7" w:rsidP="004113A7">
      <w:pPr>
        <w:pStyle w:val="7"/>
      </w:pPr>
      <w:r w:rsidRPr="00612407">
        <w:t>Базы данных клиентов.</w:t>
      </w:r>
    </w:p>
    <w:p w14:paraId="2AFB9DB0" w14:textId="34839105" w:rsidR="00C053B3" w:rsidRDefault="004113A7" w:rsidP="004113A7">
      <w:pPr>
        <w:pStyle w:val="7"/>
      </w:pPr>
      <w:r w:rsidRPr="00612407">
        <w:t>Исходный код программного обеспечения.</w:t>
      </w:r>
    </w:p>
    <w:p w14:paraId="496DF524" w14:textId="06F92CFE" w:rsidR="00612407" w:rsidRDefault="00612407" w:rsidP="00612407">
      <w:pPr>
        <w:pStyle w:val="ad"/>
      </w:pPr>
      <w:r>
        <w:rPr>
          <w:rFonts w:hint="eastAsia"/>
        </w:rPr>
        <w:t>В</w:t>
      </w:r>
      <w:r>
        <w:t xml:space="preserve"> </w:t>
      </w:r>
      <w:r>
        <w:rPr>
          <w:rFonts w:hint="eastAsia"/>
        </w:rPr>
        <w:t>случае</w:t>
      </w:r>
      <w:r>
        <w:t xml:space="preserve"> </w:t>
      </w:r>
      <w:r>
        <w:rPr>
          <w:rFonts w:hint="eastAsia"/>
        </w:rPr>
        <w:t>инцидента</w:t>
      </w:r>
      <w:r>
        <w:t xml:space="preserve">, </w:t>
      </w:r>
      <w:r>
        <w:rPr>
          <w:rFonts w:hint="eastAsia"/>
        </w:rPr>
        <w:t>связанного</w:t>
      </w:r>
      <w:r>
        <w:t xml:space="preserve"> </w:t>
      </w:r>
      <w:r>
        <w:rPr>
          <w:rFonts w:hint="eastAsia"/>
        </w:rPr>
        <w:t>с</w:t>
      </w:r>
      <w:r>
        <w:t xml:space="preserve"> </w:t>
      </w:r>
      <w:r>
        <w:rPr>
          <w:rFonts w:hint="eastAsia"/>
        </w:rPr>
        <w:t>нарушением</w:t>
      </w:r>
      <w:r>
        <w:t xml:space="preserve"> </w:t>
      </w:r>
      <w:r>
        <w:rPr>
          <w:rFonts w:hint="eastAsia"/>
        </w:rPr>
        <w:t>безопасности</w:t>
      </w:r>
      <w:r>
        <w:t xml:space="preserve"> </w:t>
      </w:r>
      <w:r>
        <w:rPr>
          <w:rFonts w:hint="eastAsia"/>
        </w:rPr>
        <w:t>или</w:t>
      </w:r>
      <w:r>
        <w:t xml:space="preserve"> </w:t>
      </w:r>
      <w:r>
        <w:rPr>
          <w:rFonts w:hint="eastAsia"/>
        </w:rPr>
        <w:t>техническим</w:t>
      </w:r>
      <w:r>
        <w:t xml:space="preserve"> </w:t>
      </w:r>
      <w:r>
        <w:rPr>
          <w:rFonts w:hint="eastAsia"/>
        </w:rPr>
        <w:t>сбоем</w:t>
      </w:r>
      <w:r>
        <w:t xml:space="preserve">, </w:t>
      </w:r>
      <w:r>
        <w:rPr>
          <w:rFonts w:hint="eastAsia"/>
        </w:rPr>
        <w:t>применяются</w:t>
      </w:r>
      <w:r>
        <w:t xml:space="preserve"> </w:t>
      </w:r>
      <w:r>
        <w:rPr>
          <w:rFonts w:hint="eastAsia"/>
        </w:rPr>
        <w:t>следующие</w:t>
      </w:r>
      <w:r>
        <w:t xml:space="preserve"> </w:t>
      </w:r>
      <w:r>
        <w:rPr>
          <w:rFonts w:hint="eastAsia"/>
        </w:rPr>
        <w:t>м</w:t>
      </w:r>
      <w:r>
        <w:t xml:space="preserve">еры </w:t>
      </w:r>
      <w:r>
        <w:rPr>
          <w:rFonts w:hint="eastAsia"/>
        </w:rPr>
        <w:t>для</w:t>
      </w:r>
      <w:r>
        <w:t xml:space="preserve"> </w:t>
      </w:r>
      <w:r>
        <w:rPr>
          <w:rFonts w:hint="eastAsia"/>
        </w:rPr>
        <w:t>защиты</w:t>
      </w:r>
      <w:r>
        <w:t xml:space="preserve"> </w:t>
      </w:r>
      <w:r>
        <w:rPr>
          <w:rFonts w:hint="eastAsia"/>
        </w:rPr>
        <w:t>критичных</w:t>
      </w:r>
      <w:r>
        <w:t xml:space="preserve"> </w:t>
      </w:r>
      <w:r>
        <w:rPr>
          <w:rFonts w:hint="eastAsia"/>
        </w:rPr>
        <w:t>данных</w:t>
      </w:r>
      <w:r>
        <w:t>:</w:t>
      </w:r>
    </w:p>
    <w:p w14:paraId="1A62343B" w14:textId="745B1DF1" w:rsidR="00612407" w:rsidRDefault="00612407" w:rsidP="00612407">
      <w:pPr>
        <w:pStyle w:val="7"/>
      </w:pPr>
      <w:r w:rsidRPr="00612407">
        <w:rPr>
          <w:rStyle w:val="aff9"/>
          <w:rFonts w:hint="eastAsia"/>
        </w:rPr>
        <w:lastRenderedPageBreak/>
        <w:t>Изоляция</w:t>
      </w:r>
      <w:r w:rsidRPr="00612407">
        <w:rPr>
          <w:rStyle w:val="aff9"/>
        </w:rPr>
        <w:t xml:space="preserve"> </w:t>
      </w:r>
      <w:r w:rsidRPr="00612407">
        <w:rPr>
          <w:rStyle w:val="aff9"/>
          <w:rFonts w:hint="eastAsia"/>
        </w:rPr>
        <w:t>сетевого</w:t>
      </w:r>
      <w:r w:rsidRPr="00612407">
        <w:rPr>
          <w:rStyle w:val="aff9"/>
        </w:rPr>
        <w:t xml:space="preserve"> </w:t>
      </w:r>
      <w:r w:rsidRPr="00612407">
        <w:rPr>
          <w:rStyle w:val="aff9"/>
          <w:rFonts w:hint="eastAsia"/>
        </w:rPr>
        <w:t>сегмента</w:t>
      </w:r>
      <w:r w:rsidRPr="00612407">
        <w:rPr>
          <w:rStyle w:val="aff9"/>
        </w:rPr>
        <w:t>:</w:t>
      </w:r>
      <w:r>
        <w:t xml:space="preserve"> </w:t>
      </w:r>
      <w:r>
        <w:rPr>
          <w:rFonts w:hint="eastAsia"/>
        </w:rPr>
        <w:t>в</w:t>
      </w:r>
      <w:r>
        <w:t xml:space="preserve"> </w:t>
      </w:r>
      <w:r>
        <w:rPr>
          <w:rFonts w:hint="eastAsia"/>
        </w:rPr>
        <w:t>случае</w:t>
      </w:r>
      <w:r>
        <w:t xml:space="preserve"> </w:t>
      </w:r>
      <w:r>
        <w:rPr>
          <w:rFonts w:hint="eastAsia"/>
        </w:rPr>
        <w:t>выявления</w:t>
      </w:r>
      <w:r>
        <w:t xml:space="preserve"> </w:t>
      </w:r>
      <w:r>
        <w:rPr>
          <w:rFonts w:hint="eastAsia"/>
        </w:rPr>
        <w:t>инцидента</w:t>
      </w:r>
      <w:r>
        <w:t xml:space="preserve">, </w:t>
      </w:r>
      <w:r>
        <w:rPr>
          <w:rFonts w:hint="eastAsia"/>
        </w:rPr>
        <w:t>который</w:t>
      </w:r>
      <w:r>
        <w:t xml:space="preserve"> </w:t>
      </w:r>
      <w:r>
        <w:rPr>
          <w:rFonts w:hint="eastAsia"/>
        </w:rPr>
        <w:t>может</w:t>
      </w:r>
      <w:r>
        <w:t xml:space="preserve"> </w:t>
      </w:r>
      <w:r>
        <w:rPr>
          <w:rFonts w:hint="eastAsia"/>
        </w:rPr>
        <w:t>угрожать</w:t>
      </w:r>
      <w:r>
        <w:t xml:space="preserve"> </w:t>
      </w:r>
      <w:r>
        <w:rPr>
          <w:rFonts w:hint="eastAsia"/>
        </w:rPr>
        <w:t>безопасности</w:t>
      </w:r>
      <w:r>
        <w:t xml:space="preserve"> </w:t>
      </w:r>
      <w:r>
        <w:rPr>
          <w:rFonts w:hint="eastAsia"/>
        </w:rPr>
        <w:t>критичных</w:t>
      </w:r>
      <w:r>
        <w:t xml:space="preserve"> </w:t>
      </w:r>
      <w:r>
        <w:rPr>
          <w:rFonts w:hint="eastAsia"/>
        </w:rPr>
        <w:t>данных</w:t>
      </w:r>
      <w:r>
        <w:t xml:space="preserve"> (</w:t>
      </w:r>
      <w:r>
        <w:rPr>
          <w:rFonts w:hint="eastAsia"/>
        </w:rPr>
        <w:t>например</w:t>
      </w:r>
      <w:r>
        <w:t xml:space="preserve">, </w:t>
      </w:r>
      <w:r>
        <w:rPr>
          <w:rFonts w:hint="eastAsia"/>
        </w:rPr>
        <w:t>хакерская</w:t>
      </w:r>
      <w:r>
        <w:t xml:space="preserve"> </w:t>
      </w:r>
      <w:r>
        <w:rPr>
          <w:rFonts w:hint="eastAsia"/>
        </w:rPr>
        <w:t>атака</w:t>
      </w:r>
      <w:r>
        <w:t xml:space="preserve"> </w:t>
      </w:r>
      <w:r>
        <w:rPr>
          <w:rFonts w:hint="eastAsia"/>
        </w:rPr>
        <w:t>или</w:t>
      </w:r>
      <w:r>
        <w:t xml:space="preserve"> </w:t>
      </w:r>
      <w:r>
        <w:rPr>
          <w:rFonts w:hint="eastAsia"/>
        </w:rPr>
        <w:t>вирусное</w:t>
      </w:r>
      <w:r>
        <w:t xml:space="preserve"> </w:t>
      </w:r>
      <w:r>
        <w:rPr>
          <w:rFonts w:hint="eastAsia"/>
        </w:rPr>
        <w:t>заражение</w:t>
      </w:r>
      <w:r>
        <w:t xml:space="preserve">), </w:t>
      </w:r>
      <w:r>
        <w:rPr>
          <w:rFonts w:hint="eastAsia"/>
        </w:rPr>
        <w:t>осуществляется</w:t>
      </w:r>
      <w:r>
        <w:t xml:space="preserve"> </w:t>
      </w:r>
      <w:r>
        <w:rPr>
          <w:rFonts w:hint="eastAsia"/>
        </w:rPr>
        <w:t>немедленная</w:t>
      </w:r>
      <w:r>
        <w:t xml:space="preserve"> </w:t>
      </w:r>
      <w:r>
        <w:rPr>
          <w:rFonts w:hint="eastAsia"/>
        </w:rPr>
        <w:t>изоляция</w:t>
      </w:r>
      <w:r>
        <w:t xml:space="preserve"> </w:t>
      </w:r>
      <w:r>
        <w:rPr>
          <w:rFonts w:hint="eastAsia"/>
        </w:rPr>
        <w:t>соответствующего</w:t>
      </w:r>
      <w:r>
        <w:t xml:space="preserve"> </w:t>
      </w:r>
      <w:r>
        <w:rPr>
          <w:rFonts w:hint="eastAsia"/>
        </w:rPr>
        <w:t>сетевого</w:t>
      </w:r>
      <w:r>
        <w:t xml:space="preserve"> </w:t>
      </w:r>
      <w:r>
        <w:rPr>
          <w:rFonts w:hint="eastAsia"/>
        </w:rPr>
        <w:t>сегмента</w:t>
      </w:r>
      <w:r>
        <w:t xml:space="preserve">, </w:t>
      </w:r>
      <w:r>
        <w:rPr>
          <w:rFonts w:hint="eastAsia"/>
        </w:rPr>
        <w:t>в</w:t>
      </w:r>
      <w:r>
        <w:t xml:space="preserve"> </w:t>
      </w:r>
      <w:r>
        <w:rPr>
          <w:rFonts w:hint="eastAsia"/>
        </w:rPr>
        <w:t>котором</w:t>
      </w:r>
      <w:r>
        <w:t xml:space="preserve"> </w:t>
      </w:r>
      <w:r>
        <w:rPr>
          <w:rFonts w:hint="eastAsia"/>
        </w:rPr>
        <w:t>хранятся</w:t>
      </w:r>
      <w:r>
        <w:t xml:space="preserve"> </w:t>
      </w:r>
      <w:r>
        <w:rPr>
          <w:rFonts w:hint="eastAsia"/>
        </w:rPr>
        <w:t>или</w:t>
      </w:r>
      <w:r>
        <w:t xml:space="preserve"> </w:t>
      </w:r>
      <w:r>
        <w:rPr>
          <w:rFonts w:hint="eastAsia"/>
        </w:rPr>
        <w:t>обрабатываются</w:t>
      </w:r>
      <w:r>
        <w:t xml:space="preserve"> </w:t>
      </w:r>
      <w:r>
        <w:rPr>
          <w:rFonts w:hint="eastAsia"/>
        </w:rPr>
        <w:t>данные</w:t>
      </w:r>
      <w:r>
        <w:t xml:space="preserve">. </w:t>
      </w:r>
    </w:p>
    <w:p w14:paraId="447A8038" w14:textId="437F8AB0" w:rsidR="00612407" w:rsidRDefault="00612407" w:rsidP="00612407">
      <w:pPr>
        <w:pStyle w:val="7"/>
      </w:pPr>
      <w:r w:rsidRPr="00612407">
        <w:rPr>
          <w:rStyle w:val="aff9"/>
          <w:rFonts w:hint="eastAsia"/>
        </w:rPr>
        <w:t>Ограничение</w:t>
      </w:r>
      <w:r w:rsidRPr="00612407">
        <w:rPr>
          <w:rStyle w:val="aff9"/>
        </w:rPr>
        <w:t xml:space="preserve"> </w:t>
      </w:r>
      <w:r w:rsidRPr="00612407">
        <w:rPr>
          <w:rStyle w:val="aff9"/>
          <w:rFonts w:hint="eastAsia"/>
        </w:rPr>
        <w:t>доступа</w:t>
      </w:r>
      <w:r w:rsidRPr="00612407">
        <w:rPr>
          <w:rStyle w:val="aff9"/>
        </w:rPr>
        <w:t xml:space="preserve"> </w:t>
      </w:r>
      <w:r w:rsidRPr="00612407">
        <w:rPr>
          <w:rStyle w:val="aff9"/>
          <w:rFonts w:hint="eastAsia"/>
        </w:rPr>
        <w:t>к</w:t>
      </w:r>
      <w:r w:rsidRPr="00612407">
        <w:rPr>
          <w:rStyle w:val="aff9"/>
        </w:rPr>
        <w:t xml:space="preserve"> </w:t>
      </w:r>
      <w:r w:rsidRPr="00612407">
        <w:rPr>
          <w:rStyle w:val="aff9"/>
          <w:rFonts w:hint="eastAsia"/>
        </w:rPr>
        <w:t>ресурсам</w:t>
      </w:r>
      <w:r w:rsidRPr="00612407">
        <w:rPr>
          <w:rStyle w:val="aff9"/>
        </w:rPr>
        <w:t>:</w:t>
      </w:r>
      <w:r>
        <w:t xml:space="preserve"> </w:t>
      </w:r>
      <w:r>
        <w:rPr>
          <w:rFonts w:hint="eastAsia"/>
        </w:rPr>
        <w:t>в</w:t>
      </w:r>
      <w:r>
        <w:t xml:space="preserve"> </w:t>
      </w:r>
      <w:r>
        <w:rPr>
          <w:rFonts w:hint="eastAsia"/>
        </w:rPr>
        <w:t>ходе</w:t>
      </w:r>
      <w:r>
        <w:t xml:space="preserve"> </w:t>
      </w:r>
      <w:r>
        <w:rPr>
          <w:rFonts w:hint="eastAsia"/>
        </w:rPr>
        <w:t>инцидента</w:t>
      </w:r>
      <w:r>
        <w:t xml:space="preserve"> </w:t>
      </w:r>
      <w:r>
        <w:rPr>
          <w:rFonts w:hint="eastAsia"/>
        </w:rPr>
        <w:t>доступ</w:t>
      </w:r>
      <w:r>
        <w:t xml:space="preserve"> </w:t>
      </w:r>
      <w:r>
        <w:rPr>
          <w:rFonts w:hint="eastAsia"/>
        </w:rPr>
        <w:t>к</w:t>
      </w:r>
      <w:r>
        <w:t xml:space="preserve"> </w:t>
      </w:r>
      <w:r>
        <w:rPr>
          <w:rFonts w:hint="eastAsia"/>
        </w:rPr>
        <w:t>критичным</w:t>
      </w:r>
      <w:r>
        <w:t xml:space="preserve"> </w:t>
      </w:r>
      <w:r>
        <w:rPr>
          <w:rFonts w:hint="eastAsia"/>
        </w:rPr>
        <w:t>данным</w:t>
      </w:r>
      <w:r>
        <w:t xml:space="preserve"> </w:t>
      </w:r>
      <w:r>
        <w:rPr>
          <w:rFonts w:hint="eastAsia"/>
        </w:rPr>
        <w:t>и</w:t>
      </w:r>
      <w:r>
        <w:t xml:space="preserve"> </w:t>
      </w:r>
      <w:r>
        <w:rPr>
          <w:rFonts w:hint="eastAsia"/>
        </w:rPr>
        <w:t>системам</w:t>
      </w:r>
      <w:r>
        <w:t xml:space="preserve"> </w:t>
      </w:r>
      <w:r>
        <w:rPr>
          <w:rFonts w:hint="eastAsia"/>
        </w:rPr>
        <w:t>может</w:t>
      </w:r>
      <w:r>
        <w:t xml:space="preserve"> </w:t>
      </w:r>
      <w:r>
        <w:rPr>
          <w:rFonts w:hint="eastAsia"/>
        </w:rPr>
        <w:t>быть</w:t>
      </w:r>
      <w:r>
        <w:t xml:space="preserve"> </w:t>
      </w:r>
      <w:r>
        <w:rPr>
          <w:rFonts w:hint="eastAsia"/>
        </w:rPr>
        <w:t>временно</w:t>
      </w:r>
      <w:r>
        <w:t xml:space="preserve"> </w:t>
      </w:r>
      <w:r>
        <w:rPr>
          <w:rFonts w:hint="eastAsia"/>
        </w:rPr>
        <w:t>ограничен</w:t>
      </w:r>
      <w:r>
        <w:t xml:space="preserve"> </w:t>
      </w:r>
      <w:r>
        <w:rPr>
          <w:rFonts w:hint="eastAsia"/>
        </w:rPr>
        <w:t>или</w:t>
      </w:r>
      <w:r>
        <w:t xml:space="preserve"> </w:t>
      </w:r>
      <w:r>
        <w:rPr>
          <w:rFonts w:hint="eastAsia"/>
        </w:rPr>
        <w:t>полностью</w:t>
      </w:r>
      <w:r>
        <w:t xml:space="preserve"> </w:t>
      </w:r>
      <w:r>
        <w:rPr>
          <w:rFonts w:hint="eastAsia"/>
        </w:rPr>
        <w:t>заблокирован</w:t>
      </w:r>
      <w:r>
        <w:t xml:space="preserve"> </w:t>
      </w:r>
      <w:r>
        <w:rPr>
          <w:rFonts w:hint="eastAsia"/>
        </w:rPr>
        <w:t>для</w:t>
      </w:r>
      <w:r>
        <w:t xml:space="preserve"> </w:t>
      </w:r>
      <w:r>
        <w:rPr>
          <w:rFonts w:hint="eastAsia"/>
        </w:rPr>
        <w:t>всех</w:t>
      </w:r>
      <w:r>
        <w:t xml:space="preserve"> </w:t>
      </w:r>
      <w:r>
        <w:rPr>
          <w:rFonts w:hint="eastAsia"/>
        </w:rPr>
        <w:t>пользователей</w:t>
      </w:r>
      <w:r>
        <w:t xml:space="preserve">, </w:t>
      </w:r>
      <w:r>
        <w:rPr>
          <w:rFonts w:hint="eastAsia"/>
        </w:rPr>
        <w:t>кроме</w:t>
      </w:r>
      <w:r>
        <w:t xml:space="preserve"> </w:t>
      </w:r>
      <w:r>
        <w:rPr>
          <w:rFonts w:hint="eastAsia"/>
        </w:rPr>
        <w:t>лиц</w:t>
      </w:r>
      <w:r>
        <w:t xml:space="preserve">, </w:t>
      </w:r>
      <w:r>
        <w:rPr>
          <w:rFonts w:hint="eastAsia"/>
        </w:rPr>
        <w:t>непосредственно</w:t>
      </w:r>
      <w:r>
        <w:t xml:space="preserve"> </w:t>
      </w:r>
      <w:r>
        <w:rPr>
          <w:rFonts w:hint="eastAsia"/>
        </w:rPr>
        <w:t>участвующих</w:t>
      </w:r>
      <w:r>
        <w:t xml:space="preserve"> </w:t>
      </w:r>
      <w:r>
        <w:rPr>
          <w:rFonts w:hint="eastAsia"/>
        </w:rPr>
        <w:t>в</w:t>
      </w:r>
      <w:r>
        <w:t xml:space="preserve"> </w:t>
      </w:r>
      <w:r>
        <w:rPr>
          <w:rFonts w:hint="eastAsia"/>
        </w:rPr>
        <w:t>реагировании</w:t>
      </w:r>
      <w:r>
        <w:t xml:space="preserve"> </w:t>
      </w:r>
      <w:r>
        <w:rPr>
          <w:rFonts w:hint="eastAsia"/>
        </w:rPr>
        <w:t>на</w:t>
      </w:r>
      <w:r>
        <w:t xml:space="preserve"> </w:t>
      </w:r>
      <w:r>
        <w:rPr>
          <w:rFonts w:hint="eastAsia"/>
        </w:rPr>
        <w:t>инцидент</w:t>
      </w:r>
      <w:r>
        <w:t>.</w:t>
      </w:r>
    </w:p>
    <w:p w14:paraId="2A95B472" w14:textId="77777777" w:rsidR="00612407" w:rsidRDefault="00612407" w:rsidP="00612407">
      <w:pPr>
        <w:pStyle w:val="7"/>
      </w:pPr>
      <w:r w:rsidRPr="00612407">
        <w:rPr>
          <w:rStyle w:val="aff9"/>
          <w:rFonts w:hint="eastAsia"/>
        </w:rPr>
        <w:t>Уведомление</w:t>
      </w:r>
      <w:r w:rsidRPr="00612407">
        <w:rPr>
          <w:rStyle w:val="aff9"/>
        </w:rPr>
        <w:t xml:space="preserve"> </w:t>
      </w:r>
      <w:r w:rsidRPr="00612407">
        <w:rPr>
          <w:rStyle w:val="aff9"/>
          <w:rFonts w:hint="eastAsia"/>
        </w:rPr>
        <w:t>ответственных</w:t>
      </w:r>
      <w:r w:rsidRPr="00612407">
        <w:rPr>
          <w:rStyle w:val="aff9"/>
        </w:rPr>
        <w:t xml:space="preserve"> </w:t>
      </w:r>
      <w:r w:rsidRPr="00612407">
        <w:rPr>
          <w:rStyle w:val="aff9"/>
          <w:rFonts w:hint="eastAsia"/>
        </w:rPr>
        <w:t>лиц</w:t>
      </w:r>
      <w:r w:rsidRPr="00612407">
        <w:rPr>
          <w:rStyle w:val="aff9"/>
        </w:rPr>
        <w:t>:</w:t>
      </w:r>
      <w:r>
        <w:t xml:space="preserve"> </w:t>
      </w:r>
      <w:r>
        <w:rPr>
          <w:rFonts w:hint="eastAsia"/>
        </w:rPr>
        <w:t>все</w:t>
      </w:r>
      <w:r>
        <w:t xml:space="preserve"> </w:t>
      </w:r>
      <w:r>
        <w:rPr>
          <w:rFonts w:hint="eastAsia"/>
        </w:rPr>
        <w:t>ответственные</w:t>
      </w:r>
      <w:r>
        <w:t xml:space="preserve"> </w:t>
      </w:r>
      <w:r>
        <w:rPr>
          <w:rFonts w:hint="eastAsia"/>
        </w:rPr>
        <w:t>лица</w:t>
      </w:r>
      <w:r>
        <w:t xml:space="preserve">, </w:t>
      </w:r>
      <w:r>
        <w:rPr>
          <w:rFonts w:hint="eastAsia"/>
        </w:rPr>
        <w:t>включая</w:t>
      </w:r>
      <w:r>
        <w:t xml:space="preserve"> </w:t>
      </w:r>
      <w:r>
        <w:rPr>
          <w:rFonts w:hint="eastAsia"/>
        </w:rPr>
        <w:t>специалистов</w:t>
      </w:r>
      <w:r>
        <w:t xml:space="preserve"> </w:t>
      </w:r>
      <w:r>
        <w:rPr>
          <w:rFonts w:hint="eastAsia"/>
        </w:rPr>
        <w:t>по</w:t>
      </w:r>
      <w:r>
        <w:t xml:space="preserve"> </w:t>
      </w:r>
      <w:r>
        <w:rPr>
          <w:rFonts w:hint="eastAsia"/>
        </w:rPr>
        <w:t>информационной</w:t>
      </w:r>
      <w:r>
        <w:t xml:space="preserve"> </w:t>
      </w:r>
      <w:r>
        <w:rPr>
          <w:rFonts w:hint="eastAsia"/>
        </w:rPr>
        <w:t>безопасности</w:t>
      </w:r>
      <w:r>
        <w:t xml:space="preserve">, </w:t>
      </w:r>
      <w:r>
        <w:rPr>
          <w:rFonts w:hint="eastAsia"/>
        </w:rPr>
        <w:t>администраторов</w:t>
      </w:r>
      <w:r>
        <w:t xml:space="preserve"> </w:t>
      </w:r>
      <w:r>
        <w:rPr>
          <w:rFonts w:hint="eastAsia"/>
        </w:rPr>
        <w:t>баз</w:t>
      </w:r>
      <w:r>
        <w:t xml:space="preserve"> </w:t>
      </w:r>
      <w:r>
        <w:rPr>
          <w:rFonts w:hint="eastAsia"/>
        </w:rPr>
        <w:t>данных</w:t>
      </w:r>
      <w:r>
        <w:t xml:space="preserve"> </w:t>
      </w:r>
      <w:r>
        <w:rPr>
          <w:rFonts w:hint="eastAsia"/>
        </w:rPr>
        <w:t>и</w:t>
      </w:r>
      <w:r>
        <w:t xml:space="preserve"> </w:t>
      </w:r>
      <w:r>
        <w:rPr>
          <w:rFonts w:hint="eastAsia"/>
        </w:rPr>
        <w:t>системных</w:t>
      </w:r>
      <w:r>
        <w:t xml:space="preserve"> </w:t>
      </w:r>
      <w:r>
        <w:rPr>
          <w:rFonts w:hint="eastAsia"/>
        </w:rPr>
        <w:t>администраторов</w:t>
      </w:r>
      <w:r>
        <w:t xml:space="preserve">, </w:t>
      </w:r>
      <w:r>
        <w:rPr>
          <w:rFonts w:hint="eastAsia"/>
        </w:rPr>
        <w:t>незамедлительно</w:t>
      </w:r>
      <w:r>
        <w:t xml:space="preserve"> </w:t>
      </w:r>
      <w:r>
        <w:rPr>
          <w:rFonts w:hint="eastAsia"/>
        </w:rPr>
        <w:t>уведомляются</w:t>
      </w:r>
      <w:r>
        <w:t xml:space="preserve"> </w:t>
      </w:r>
      <w:r>
        <w:rPr>
          <w:rFonts w:hint="eastAsia"/>
        </w:rPr>
        <w:t>о</w:t>
      </w:r>
      <w:r>
        <w:t xml:space="preserve"> </w:t>
      </w:r>
      <w:r>
        <w:rPr>
          <w:rFonts w:hint="eastAsia"/>
        </w:rPr>
        <w:t>происшествии</w:t>
      </w:r>
      <w:r>
        <w:t>.</w:t>
      </w:r>
    </w:p>
    <w:p w14:paraId="0CA91415" w14:textId="4C38338F" w:rsidR="00612407" w:rsidRPr="00612407" w:rsidRDefault="00612407" w:rsidP="00612407">
      <w:pPr>
        <w:pStyle w:val="7"/>
      </w:pPr>
      <w:r w:rsidRPr="00612407">
        <w:rPr>
          <w:rStyle w:val="aff9"/>
          <w:rFonts w:hint="eastAsia"/>
        </w:rPr>
        <w:t>Контроль</w:t>
      </w:r>
      <w:r w:rsidRPr="00612407">
        <w:rPr>
          <w:rStyle w:val="aff9"/>
        </w:rPr>
        <w:t xml:space="preserve"> </w:t>
      </w:r>
      <w:r w:rsidRPr="00612407">
        <w:rPr>
          <w:rStyle w:val="aff9"/>
          <w:rFonts w:hint="eastAsia"/>
        </w:rPr>
        <w:t>доступа</w:t>
      </w:r>
      <w:r w:rsidRPr="00612407">
        <w:rPr>
          <w:rStyle w:val="aff9"/>
        </w:rPr>
        <w:t xml:space="preserve"> </w:t>
      </w:r>
      <w:r w:rsidRPr="00612407">
        <w:rPr>
          <w:rStyle w:val="aff9"/>
          <w:rFonts w:hint="eastAsia"/>
        </w:rPr>
        <w:t>и</w:t>
      </w:r>
      <w:r w:rsidRPr="00612407">
        <w:rPr>
          <w:rStyle w:val="aff9"/>
        </w:rPr>
        <w:t xml:space="preserve"> </w:t>
      </w:r>
      <w:r w:rsidRPr="00612407">
        <w:rPr>
          <w:rStyle w:val="aff9"/>
          <w:rFonts w:hint="eastAsia"/>
        </w:rPr>
        <w:t>мониторинг</w:t>
      </w:r>
      <w:r w:rsidRPr="00612407">
        <w:rPr>
          <w:rStyle w:val="aff9"/>
        </w:rPr>
        <w:t>:</w:t>
      </w:r>
      <w:r>
        <w:t xml:space="preserve"> </w:t>
      </w:r>
      <w:r>
        <w:rPr>
          <w:rFonts w:hint="eastAsia"/>
        </w:rPr>
        <w:t>после</w:t>
      </w:r>
      <w:r>
        <w:t xml:space="preserve"> </w:t>
      </w:r>
      <w:r>
        <w:rPr>
          <w:rFonts w:hint="eastAsia"/>
        </w:rPr>
        <w:t>изоляции</w:t>
      </w:r>
      <w:r>
        <w:t xml:space="preserve"> </w:t>
      </w:r>
      <w:r>
        <w:rPr>
          <w:rFonts w:hint="eastAsia"/>
        </w:rPr>
        <w:t>сетевого</w:t>
      </w:r>
      <w:r>
        <w:t xml:space="preserve"> </w:t>
      </w:r>
      <w:r>
        <w:rPr>
          <w:rFonts w:hint="eastAsia"/>
        </w:rPr>
        <w:t>сегмента</w:t>
      </w:r>
      <w:r>
        <w:t xml:space="preserve"> </w:t>
      </w:r>
      <w:r>
        <w:rPr>
          <w:rFonts w:hint="eastAsia"/>
        </w:rPr>
        <w:t>и</w:t>
      </w:r>
      <w:r>
        <w:t xml:space="preserve"> </w:t>
      </w:r>
      <w:r>
        <w:rPr>
          <w:rFonts w:hint="eastAsia"/>
        </w:rPr>
        <w:t>ограничения</w:t>
      </w:r>
      <w:r>
        <w:t xml:space="preserve"> </w:t>
      </w:r>
      <w:r>
        <w:rPr>
          <w:rFonts w:hint="eastAsia"/>
        </w:rPr>
        <w:t>доступа</w:t>
      </w:r>
      <w:r>
        <w:t xml:space="preserve"> </w:t>
      </w:r>
      <w:r>
        <w:rPr>
          <w:rFonts w:hint="eastAsia"/>
        </w:rPr>
        <w:t>ведется</w:t>
      </w:r>
      <w:r>
        <w:t xml:space="preserve"> </w:t>
      </w:r>
      <w:r>
        <w:rPr>
          <w:rFonts w:hint="eastAsia"/>
        </w:rPr>
        <w:t>усиленный</w:t>
      </w:r>
      <w:r>
        <w:t xml:space="preserve"> </w:t>
      </w:r>
      <w:r>
        <w:rPr>
          <w:rFonts w:hint="eastAsia"/>
        </w:rPr>
        <w:t>мониторинг</w:t>
      </w:r>
      <w:r>
        <w:t xml:space="preserve"> </w:t>
      </w:r>
      <w:r>
        <w:rPr>
          <w:rFonts w:hint="eastAsia"/>
        </w:rPr>
        <w:t>событий</w:t>
      </w:r>
      <w:r>
        <w:t xml:space="preserve"> </w:t>
      </w:r>
      <w:r>
        <w:rPr>
          <w:rFonts w:hint="eastAsia"/>
        </w:rPr>
        <w:t>и</w:t>
      </w:r>
      <w:r>
        <w:t xml:space="preserve"> </w:t>
      </w:r>
      <w:r>
        <w:rPr>
          <w:rFonts w:hint="eastAsia"/>
        </w:rPr>
        <w:t>действий</w:t>
      </w:r>
      <w:r>
        <w:t xml:space="preserve">, </w:t>
      </w:r>
      <w:r>
        <w:rPr>
          <w:rFonts w:hint="eastAsia"/>
        </w:rPr>
        <w:t>связанных</w:t>
      </w:r>
      <w:r>
        <w:t xml:space="preserve"> </w:t>
      </w:r>
      <w:r>
        <w:rPr>
          <w:rFonts w:hint="eastAsia"/>
        </w:rPr>
        <w:t>с</w:t>
      </w:r>
      <w:r>
        <w:t xml:space="preserve"> </w:t>
      </w:r>
      <w:r>
        <w:rPr>
          <w:rFonts w:hint="eastAsia"/>
        </w:rPr>
        <w:t>доступом</w:t>
      </w:r>
      <w:r>
        <w:t xml:space="preserve"> </w:t>
      </w:r>
      <w:r>
        <w:rPr>
          <w:rFonts w:hint="eastAsia"/>
        </w:rPr>
        <w:t>к</w:t>
      </w:r>
      <w:r>
        <w:t xml:space="preserve"> </w:t>
      </w:r>
      <w:r>
        <w:rPr>
          <w:rFonts w:hint="eastAsia"/>
        </w:rPr>
        <w:t>критичным</w:t>
      </w:r>
      <w:r>
        <w:t xml:space="preserve"> </w:t>
      </w:r>
      <w:r>
        <w:rPr>
          <w:rFonts w:hint="eastAsia"/>
        </w:rPr>
        <w:t>данным</w:t>
      </w:r>
      <w:r>
        <w:t xml:space="preserve">. </w:t>
      </w:r>
      <w:r>
        <w:rPr>
          <w:rFonts w:hint="eastAsia"/>
        </w:rPr>
        <w:t>Вся</w:t>
      </w:r>
      <w:r>
        <w:t xml:space="preserve"> </w:t>
      </w:r>
      <w:r>
        <w:rPr>
          <w:rFonts w:hint="eastAsia"/>
        </w:rPr>
        <w:t>активность</w:t>
      </w:r>
      <w:r>
        <w:t xml:space="preserve"> </w:t>
      </w:r>
      <w:r>
        <w:rPr>
          <w:rFonts w:hint="eastAsia"/>
        </w:rPr>
        <w:t>записывается</w:t>
      </w:r>
      <w:r>
        <w:t xml:space="preserve"> </w:t>
      </w:r>
      <w:r>
        <w:rPr>
          <w:rFonts w:hint="eastAsia"/>
        </w:rPr>
        <w:t>и</w:t>
      </w:r>
      <w:r>
        <w:t xml:space="preserve"> </w:t>
      </w:r>
      <w:r>
        <w:rPr>
          <w:rFonts w:hint="eastAsia"/>
        </w:rPr>
        <w:t>анализируется</w:t>
      </w:r>
      <w:r>
        <w:t xml:space="preserve"> </w:t>
      </w:r>
      <w:r>
        <w:rPr>
          <w:rFonts w:hint="eastAsia"/>
        </w:rPr>
        <w:t>для</w:t>
      </w:r>
      <w:r>
        <w:t xml:space="preserve"> </w:t>
      </w:r>
      <w:r>
        <w:rPr>
          <w:rFonts w:hint="eastAsia"/>
        </w:rPr>
        <w:t>выявления</w:t>
      </w:r>
      <w:r>
        <w:t xml:space="preserve"> </w:t>
      </w:r>
      <w:r>
        <w:rPr>
          <w:rFonts w:hint="eastAsia"/>
        </w:rPr>
        <w:t>потенциальных</w:t>
      </w:r>
      <w:r>
        <w:t xml:space="preserve"> </w:t>
      </w:r>
      <w:r>
        <w:rPr>
          <w:rFonts w:hint="eastAsia"/>
        </w:rPr>
        <w:t>угроз</w:t>
      </w:r>
      <w:r>
        <w:t xml:space="preserve"> </w:t>
      </w:r>
      <w:r>
        <w:rPr>
          <w:rFonts w:hint="eastAsia"/>
        </w:rPr>
        <w:t>и</w:t>
      </w:r>
      <w:r>
        <w:t xml:space="preserve"> </w:t>
      </w:r>
      <w:r>
        <w:rPr>
          <w:rFonts w:hint="eastAsia"/>
        </w:rPr>
        <w:t>их</w:t>
      </w:r>
      <w:r>
        <w:t xml:space="preserve"> </w:t>
      </w:r>
      <w:r>
        <w:rPr>
          <w:rFonts w:hint="eastAsia"/>
        </w:rPr>
        <w:t>устранения</w:t>
      </w:r>
      <w:r>
        <w:t>.</w:t>
      </w:r>
    </w:p>
    <w:p w14:paraId="4407BEA8" w14:textId="7D8D8CC2" w:rsidR="00A67D8D" w:rsidRPr="00612407" w:rsidRDefault="004113A7" w:rsidP="00AF033C">
      <w:pPr>
        <w:pStyle w:val="2"/>
        <w:rPr>
          <w:lang w:val="en-US"/>
        </w:rPr>
      </w:pPr>
      <w:bookmarkStart w:id="20" w:name="_Toc175570995"/>
      <w:r w:rsidRPr="00612407">
        <w:t>Инфраструктура</w:t>
      </w:r>
      <w:bookmarkEnd w:id="20"/>
    </w:p>
    <w:p w14:paraId="55F16539" w14:textId="55B67FF6" w:rsidR="004113A7" w:rsidRPr="00612407" w:rsidRDefault="004113A7" w:rsidP="004113A7">
      <w:pPr>
        <w:pStyle w:val="7"/>
      </w:pPr>
      <w:r w:rsidRPr="00612407">
        <w:t xml:space="preserve">Облачные платформы: </w:t>
      </w:r>
      <w:proofErr w:type="spellStart"/>
      <w:r w:rsidRPr="00612407">
        <w:t>Selectel</w:t>
      </w:r>
      <w:proofErr w:type="spellEnd"/>
      <w:r w:rsidRPr="00612407">
        <w:t>.</w:t>
      </w:r>
    </w:p>
    <w:p w14:paraId="28C510C1" w14:textId="292F5456" w:rsidR="004113A7" w:rsidRPr="00612407" w:rsidRDefault="004113A7" w:rsidP="004113A7">
      <w:pPr>
        <w:pStyle w:val="7"/>
      </w:pPr>
      <w:r w:rsidRPr="00612407">
        <w:t>Почта на Яндексе.</w:t>
      </w:r>
    </w:p>
    <w:p w14:paraId="2B2075CF" w14:textId="382BD9BC" w:rsidR="004113A7" w:rsidRPr="00612407" w:rsidRDefault="004113A7" w:rsidP="004113A7">
      <w:pPr>
        <w:pStyle w:val="7"/>
      </w:pPr>
      <w:r w:rsidRPr="00612407">
        <w:t>8 физических серверов, 120 виртуальных серверов.</w:t>
      </w:r>
    </w:p>
    <w:p w14:paraId="17545ACC" w14:textId="6D9FC07E" w:rsidR="004113A7" w:rsidRPr="00612407" w:rsidRDefault="004113A7" w:rsidP="004113A7">
      <w:pPr>
        <w:pStyle w:val="7"/>
      </w:pPr>
      <w:r w:rsidRPr="00612407">
        <w:t>Операционные системы: Windows Server, Linux.</w:t>
      </w:r>
    </w:p>
    <w:p w14:paraId="3DB34938" w14:textId="7169A773" w:rsidR="004113A7" w:rsidRPr="00612407" w:rsidRDefault="004113A7" w:rsidP="004113A7">
      <w:pPr>
        <w:pStyle w:val="7"/>
      </w:pPr>
      <w:r w:rsidRPr="00612407">
        <w:t>Сетевой периметр: межсетевой экран, VPN (l2tp).</w:t>
      </w:r>
    </w:p>
    <w:p w14:paraId="123A5613" w14:textId="4E1C0766" w:rsidR="007841FD" w:rsidRPr="00612407" w:rsidRDefault="004113A7" w:rsidP="00AF033C">
      <w:pPr>
        <w:pStyle w:val="2"/>
        <w:rPr>
          <w:lang w:val="en-US"/>
        </w:rPr>
      </w:pPr>
      <w:bookmarkStart w:id="21" w:name="_Toc175570996"/>
      <w:r w:rsidRPr="00612407">
        <w:t>Системы мониторинга</w:t>
      </w:r>
      <w:bookmarkEnd w:id="21"/>
    </w:p>
    <w:p w14:paraId="4C310F5E" w14:textId="5A536D01" w:rsidR="004113A7" w:rsidRPr="00612407" w:rsidRDefault="004113A7" w:rsidP="004113A7">
      <w:pPr>
        <w:pStyle w:val="7"/>
        <w:rPr>
          <w:lang w:val="en-US"/>
        </w:rPr>
      </w:pPr>
      <w:r w:rsidRPr="00612407">
        <w:rPr>
          <w:lang w:val="en-US"/>
        </w:rPr>
        <w:t>Zabbix</w:t>
      </w:r>
      <w:r w:rsidRPr="00612407">
        <w:t>.</w:t>
      </w:r>
    </w:p>
    <w:p w14:paraId="62C93586" w14:textId="3FB5F153" w:rsidR="00116284" w:rsidRPr="00612407" w:rsidRDefault="004113A7" w:rsidP="00AF033C">
      <w:pPr>
        <w:pStyle w:val="2"/>
      </w:pPr>
      <w:bookmarkStart w:id="22" w:name="_Toc175570997"/>
      <w:r w:rsidRPr="00612407">
        <w:t>Резервные копии</w:t>
      </w:r>
      <w:bookmarkEnd w:id="22"/>
    </w:p>
    <w:p w14:paraId="2C03257E" w14:textId="54411D71" w:rsidR="004113A7" w:rsidRPr="00612407" w:rsidRDefault="004113A7" w:rsidP="004113A7">
      <w:pPr>
        <w:pStyle w:val="7"/>
      </w:pPr>
      <w:r w:rsidRPr="00612407">
        <w:t>Все системы разработчиков и данные клиентов.</w:t>
      </w:r>
    </w:p>
    <w:p w14:paraId="60142006" w14:textId="61135BC7" w:rsidR="004113A7" w:rsidRPr="00612407" w:rsidRDefault="004113A7" w:rsidP="004113A7">
      <w:pPr>
        <w:pStyle w:val="7"/>
      </w:pPr>
      <w:r w:rsidRPr="00612407">
        <w:t>Хранятся физически отдельно и в облачной инфраструктуре (</w:t>
      </w:r>
      <w:proofErr w:type="spellStart"/>
      <w:r w:rsidRPr="00612407">
        <w:t>Selectel</w:t>
      </w:r>
      <w:proofErr w:type="spellEnd"/>
      <w:r w:rsidRPr="00612407">
        <w:t>).</w:t>
      </w:r>
    </w:p>
    <w:p w14:paraId="58E8DBFE" w14:textId="08060DC6" w:rsidR="004113A7" w:rsidRPr="00612407" w:rsidRDefault="004113A7" w:rsidP="00644712">
      <w:pPr>
        <w:pStyle w:val="1"/>
      </w:pPr>
      <w:bookmarkStart w:id="23" w:name="_Toc175570998"/>
      <w:r w:rsidRPr="00612407">
        <w:t>Время восстановления и доступность</w:t>
      </w:r>
      <w:bookmarkEnd w:id="23"/>
    </w:p>
    <w:p w14:paraId="68238A5F" w14:textId="77777777" w:rsidR="003E08C8" w:rsidRPr="00612407" w:rsidRDefault="004113A7" w:rsidP="00AF033C">
      <w:pPr>
        <w:pStyle w:val="2"/>
      </w:pPr>
      <w:bookmarkStart w:id="24" w:name="_Toc175570999"/>
      <w:r w:rsidRPr="00612407">
        <w:t>Время восстановления критической информации</w:t>
      </w:r>
      <w:bookmarkEnd w:id="24"/>
    </w:p>
    <w:p w14:paraId="1B444077" w14:textId="07754ADB" w:rsidR="003E08C8" w:rsidRDefault="003E08C8" w:rsidP="003E08C8">
      <w:pPr>
        <w:pStyle w:val="7"/>
      </w:pPr>
      <w:r w:rsidRPr="00612407">
        <w:t>До 12 часов.</w:t>
      </w:r>
    </w:p>
    <w:p w14:paraId="1EBD3EE0" w14:textId="0D9E747D" w:rsidR="003E08C8" w:rsidRPr="00612407" w:rsidRDefault="003E08C8" w:rsidP="00AF033C">
      <w:pPr>
        <w:pStyle w:val="2"/>
      </w:pPr>
      <w:bookmarkStart w:id="25" w:name="_Toc175571000"/>
      <w:r w:rsidRPr="00612407">
        <w:lastRenderedPageBreak/>
        <w:t>Время восстановления остальной информации</w:t>
      </w:r>
      <w:bookmarkEnd w:id="25"/>
    </w:p>
    <w:p w14:paraId="5AF1E981" w14:textId="3D305EC3" w:rsidR="003E08C8" w:rsidRPr="00612407" w:rsidRDefault="003E08C8" w:rsidP="003E08C8">
      <w:pPr>
        <w:pStyle w:val="ad"/>
        <w:rPr>
          <w:rFonts w:eastAsia="Microsoft YaHei"/>
        </w:rPr>
      </w:pPr>
      <w:r w:rsidRPr="00612407">
        <w:rPr>
          <w:rFonts w:eastAsia="Microsoft YaHei"/>
        </w:rPr>
        <w:t>В течение недели.</w:t>
      </w:r>
    </w:p>
    <w:p w14:paraId="374AEF02" w14:textId="2D91B0F5" w:rsidR="003E08C8" w:rsidRPr="00612407" w:rsidRDefault="003E08C8" w:rsidP="00AF033C">
      <w:pPr>
        <w:pStyle w:val="2"/>
      </w:pPr>
      <w:bookmarkStart w:id="26" w:name="_Toc175571001"/>
      <w:r w:rsidRPr="00612407">
        <w:t>Доступность</w:t>
      </w:r>
      <w:bookmarkEnd w:id="26"/>
    </w:p>
    <w:p w14:paraId="792A6674" w14:textId="3C964885" w:rsidR="003E08C8" w:rsidRPr="00612407" w:rsidRDefault="003E08C8" w:rsidP="003E08C8">
      <w:pPr>
        <w:pStyle w:val="ad"/>
      </w:pPr>
      <w:r w:rsidRPr="00612407">
        <w:t>24/7.</w:t>
      </w:r>
    </w:p>
    <w:p w14:paraId="3144CBCB" w14:textId="77777777" w:rsidR="003E08C8" w:rsidRPr="00612407" w:rsidRDefault="003E08C8" w:rsidP="003E08C8">
      <w:pPr>
        <w:pStyle w:val="ad"/>
        <w:rPr>
          <w:rFonts w:eastAsia="Microsoft YaHei"/>
        </w:rPr>
      </w:pPr>
    </w:p>
    <w:p w14:paraId="54BEFF8D" w14:textId="77777777" w:rsidR="0018140D" w:rsidRPr="00612407" w:rsidRDefault="0018140D" w:rsidP="0018140D">
      <w:pPr>
        <w:rPr>
          <w:rFonts w:ascii="Inter" w:eastAsia="Microsoft YaHei" w:hAnsi="Inter"/>
        </w:rPr>
      </w:pPr>
    </w:p>
    <w:p w14:paraId="47CA06B1" w14:textId="5C502F1F" w:rsidR="0018140D" w:rsidRPr="00612407" w:rsidRDefault="0018140D" w:rsidP="0018140D">
      <w:pPr>
        <w:rPr>
          <w:rFonts w:ascii="Inter" w:eastAsia="Microsoft YaHei" w:hAnsi="Inter"/>
        </w:rPr>
        <w:sectPr w:rsidR="0018140D" w:rsidRPr="00612407" w:rsidSect="0065282C">
          <w:pgSz w:w="11906" w:h="16838"/>
          <w:pgMar w:top="993" w:right="991" w:bottom="1276" w:left="993" w:header="708" w:footer="708" w:gutter="0"/>
          <w:cols w:space="708"/>
          <w:titlePg/>
          <w:docGrid w:linePitch="360"/>
        </w:sectPr>
      </w:pPr>
    </w:p>
    <w:p w14:paraId="113825C3" w14:textId="2768564F" w:rsidR="00225F31" w:rsidRPr="00612407" w:rsidRDefault="00644712" w:rsidP="00644712">
      <w:pPr>
        <w:pStyle w:val="1"/>
        <w:rPr>
          <w:rFonts w:eastAsia="Microsoft YaHei"/>
        </w:rPr>
      </w:pPr>
      <w:bookmarkStart w:id="27" w:name="_Toc175571002"/>
      <w:r w:rsidRPr="00612407">
        <w:lastRenderedPageBreak/>
        <w:t>Реакция на инциденты и восстановление</w:t>
      </w:r>
      <w:bookmarkEnd w:id="27"/>
    </w:p>
    <w:p w14:paraId="5A778E73" w14:textId="6BEFCEC0" w:rsidR="009F2BC1" w:rsidRPr="00612407" w:rsidRDefault="00644712" w:rsidP="00AF033C">
      <w:pPr>
        <w:pStyle w:val="2"/>
      </w:pPr>
      <w:bookmarkStart w:id="28" w:name="_Toc175571003"/>
      <w:r w:rsidRPr="00612407">
        <w:t>Сценарии реагирования</w:t>
      </w:r>
      <w:bookmarkEnd w:id="28"/>
    </w:p>
    <w:p w14:paraId="1E6231FC" w14:textId="372C1BE7" w:rsidR="007346FE" w:rsidRPr="00612407" w:rsidRDefault="007346FE" w:rsidP="007346FE">
      <w:pPr>
        <w:pStyle w:val="100"/>
        <w:jc w:val="left"/>
        <w:rPr>
          <w:sz w:val="22"/>
          <w:szCs w:val="24"/>
        </w:rPr>
      </w:pPr>
      <w:r w:rsidRPr="00612407">
        <w:rPr>
          <w:sz w:val="22"/>
          <w:szCs w:val="24"/>
        </w:rPr>
        <w:t xml:space="preserve">Таблица 1. </w:t>
      </w:r>
      <w:r w:rsidR="00644712" w:rsidRPr="00612407">
        <w:rPr>
          <w:sz w:val="22"/>
          <w:szCs w:val="24"/>
        </w:rPr>
        <w:t>Сценарии реагирования</w:t>
      </w:r>
    </w:p>
    <w:tbl>
      <w:tblPr>
        <w:tblStyle w:val="af4"/>
        <w:tblW w:w="5000" w:type="pct"/>
        <w:jc w:val="center"/>
        <w:tblLook w:val="04A0" w:firstRow="1" w:lastRow="0" w:firstColumn="1" w:lastColumn="0" w:noHBand="0" w:noVBand="1"/>
      </w:tblPr>
      <w:tblGrid>
        <w:gridCol w:w="438"/>
        <w:gridCol w:w="3123"/>
        <w:gridCol w:w="6285"/>
        <w:gridCol w:w="2067"/>
        <w:gridCol w:w="2960"/>
      </w:tblGrid>
      <w:tr w:rsidR="00644712" w:rsidRPr="00612407" w14:paraId="3387BB86" w14:textId="77777777" w:rsidTr="00182524">
        <w:trPr>
          <w:trHeight w:val="557"/>
          <w:tblHeader/>
          <w:jc w:val="center"/>
        </w:trPr>
        <w:tc>
          <w:tcPr>
            <w:tcW w:w="147" w:type="pct"/>
            <w:vAlign w:val="center"/>
          </w:tcPr>
          <w:p w14:paraId="2CF0147B" w14:textId="77777777" w:rsidR="00644712" w:rsidRPr="00612407" w:rsidRDefault="00644712" w:rsidP="00C14D9E">
            <w:pPr>
              <w:pStyle w:val="affc"/>
            </w:pPr>
            <w:r w:rsidRPr="00612407">
              <w:t>№</w:t>
            </w:r>
          </w:p>
        </w:tc>
        <w:tc>
          <w:tcPr>
            <w:tcW w:w="1050" w:type="pct"/>
            <w:vAlign w:val="center"/>
          </w:tcPr>
          <w:p w14:paraId="114E6B1C" w14:textId="77777777" w:rsidR="00644712" w:rsidRPr="00612407" w:rsidRDefault="00644712" w:rsidP="00C14D9E">
            <w:pPr>
              <w:pStyle w:val="affc"/>
            </w:pPr>
            <w:r w:rsidRPr="00612407">
              <w:t>Инцидент</w:t>
            </w:r>
          </w:p>
        </w:tc>
        <w:tc>
          <w:tcPr>
            <w:tcW w:w="2113" w:type="pct"/>
            <w:vAlign w:val="center"/>
          </w:tcPr>
          <w:p w14:paraId="086FBC09" w14:textId="77777777" w:rsidR="00644712" w:rsidRPr="00612407" w:rsidRDefault="00644712" w:rsidP="00C14D9E">
            <w:pPr>
              <w:pStyle w:val="affc"/>
            </w:pPr>
            <w:r w:rsidRPr="00612407">
              <w:t>Сценарии реагирования (в соответствии со сценарием реагирования)</w:t>
            </w:r>
          </w:p>
        </w:tc>
        <w:tc>
          <w:tcPr>
            <w:tcW w:w="695" w:type="pct"/>
            <w:vAlign w:val="center"/>
          </w:tcPr>
          <w:p w14:paraId="418D54D9" w14:textId="77777777" w:rsidR="00644712" w:rsidRPr="00612407" w:rsidRDefault="00644712" w:rsidP="00C14D9E">
            <w:pPr>
              <w:pStyle w:val="affc"/>
            </w:pPr>
            <w:r w:rsidRPr="00612407">
              <w:t>Ответственные лица</w:t>
            </w:r>
          </w:p>
        </w:tc>
        <w:tc>
          <w:tcPr>
            <w:tcW w:w="995" w:type="pct"/>
            <w:vAlign w:val="center"/>
          </w:tcPr>
          <w:p w14:paraId="65FCEFC8" w14:textId="77777777" w:rsidR="00644712" w:rsidRPr="00612407" w:rsidRDefault="00644712" w:rsidP="00C14D9E">
            <w:pPr>
              <w:pStyle w:val="affc"/>
            </w:pPr>
            <w:r w:rsidRPr="00612407">
              <w:t>Документация</w:t>
            </w:r>
          </w:p>
        </w:tc>
      </w:tr>
      <w:tr w:rsidR="00644712" w:rsidRPr="00612407" w14:paraId="76AB1F00" w14:textId="77777777" w:rsidTr="00182524">
        <w:trPr>
          <w:trHeight w:val="557"/>
          <w:jc w:val="center"/>
        </w:trPr>
        <w:tc>
          <w:tcPr>
            <w:tcW w:w="147" w:type="pct"/>
            <w:vMerge w:val="restart"/>
            <w:vAlign w:val="center"/>
          </w:tcPr>
          <w:p w14:paraId="7931E4C9" w14:textId="77777777" w:rsidR="00644712" w:rsidRPr="00612407" w:rsidRDefault="00644712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 w:val="restart"/>
            <w:vAlign w:val="center"/>
          </w:tcPr>
          <w:p w14:paraId="0A22DC72" w14:textId="77777777" w:rsidR="00644712" w:rsidRPr="00612407" w:rsidRDefault="00644712" w:rsidP="00C14D9E">
            <w:pPr>
              <w:pStyle w:val="affc"/>
            </w:pPr>
            <w:r w:rsidRPr="00612407">
              <w:t>Антивирусное заражение</w:t>
            </w:r>
          </w:p>
        </w:tc>
        <w:tc>
          <w:tcPr>
            <w:tcW w:w="2113" w:type="pct"/>
            <w:vAlign w:val="center"/>
          </w:tcPr>
          <w:p w14:paraId="766FCAC4" w14:textId="77777777" w:rsidR="00644712" w:rsidRPr="00612407" w:rsidRDefault="00644712" w:rsidP="00C14D9E">
            <w:pPr>
              <w:pStyle w:val="affc"/>
            </w:pPr>
            <w:r w:rsidRPr="00612407">
              <w:t>Изоляция зараженного устройства от сети</w:t>
            </w:r>
          </w:p>
        </w:tc>
        <w:tc>
          <w:tcPr>
            <w:tcW w:w="695" w:type="pct"/>
            <w:vMerge w:val="restart"/>
            <w:vAlign w:val="center"/>
          </w:tcPr>
          <w:p w14:paraId="39C2BABD" w14:textId="77777777" w:rsidR="00644712" w:rsidRPr="00612407" w:rsidRDefault="00644712" w:rsidP="00C14D9E">
            <w:pPr>
              <w:pStyle w:val="affc"/>
            </w:pPr>
            <w:r w:rsidRPr="00612407">
              <w:t>ИТ</w:t>
            </w:r>
            <w:r w:rsidRPr="00612407">
              <w:rPr>
                <w:lang w:val="en-US"/>
              </w:rPr>
              <w:t>/</w:t>
            </w:r>
            <w:r w:rsidRPr="00612407">
              <w:t>ИБ</w:t>
            </w:r>
          </w:p>
        </w:tc>
        <w:tc>
          <w:tcPr>
            <w:tcW w:w="995" w:type="pct"/>
            <w:vMerge w:val="restart"/>
            <w:vAlign w:val="center"/>
          </w:tcPr>
          <w:p w14:paraId="7E82B01C" w14:textId="77777777" w:rsidR="00644712" w:rsidRPr="00612407" w:rsidRDefault="00644712" w:rsidP="00C14D9E">
            <w:pPr>
              <w:pStyle w:val="affc"/>
            </w:pPr>
            <w:r w:rsidRPr="00612407">
              <w:t>Запись инцидента в журнале инцидентов</w:t>
            </w:r>
          </w:p>
        </w:tc>
      </w:tr>
      <w:tr w:rsidR="00644712" w:rsidRPr="00612407" w14:paraId="7BAEAD80" w14:textId="77777777" w:rsidTr="00182524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14:paraId="1DD13485" w14:textId="77777777" w:rsidR="00644712" w:rsidRPr="00612407" w:rsidRDefault="00644712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14:paraId="7DD88CFB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2113" w:type="pct"/>
            <w:vAlign w:val="center"/>
          </w:tcPr>
          <w:p w14:paraId="77A58200" w14:textId="77777777" w:rsidR="00644712" w:rsidRPr="00612407" w:rsidRDefault="00644712" w:rsidP="00C14D9E">
            <w:pPr>
              <w:pStyle w:val="affc"/>
            </w:pPr>
            <w:r w:rsidRPr="00612407">
              <w:t>Сканирование и удаление вируса с помощью антивирусного ПО</w:t>
            </w:r>
          </w:p>
        </w:tc>
        <w:tc>
          <w:tcPr>
            <w:tcW w:w="695" w:type="pct"/>
            <w:vMerge/>
            <w:vAlign w:val="center"/>
          </w:tcPr>
          <w:p w14:paraId="23792DEB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995" w:type="pct"/>
            <w:vMerge/>
            <w:vAlign w:val="center"/>
          </w:tcPr>
          <w:p w14:paraId="7AE343D8" w14:textId="77777777" w:rsidR="00644712" w:rsidRPr="00612407" w:rsidRDefault="00644712" w:rsidP="00C14D9E">
            <w:pPr>
              <w:pStyle w:val="affc"/>
            </w:pPr>
          </w:p>
        </w:tc>
      </w:tr>
      <w:tr w:rsidR="00644712" w:rsidRPr="00612407" w14:paraId="58BE70FA" w14:textId="77777777" w:rsidTr="00182524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14:paraId="77430766" w14:textId="77777777" w:rsidR="00644712" w:rsidRPr="00612407" w:rsidRDefault="00644712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14:paraId="617FD6A7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2113" w:type="pct"/>
            <w:vAlign w:val="center"/>
          </w:tcPr>
          <w:p w14:paraId="005AB597" w14:textId="77777777" w:rsidR="00644712" w:rsidRPr="00612407" w:rsidRDefault="00644712" w:rsidP="00644712">
            <w:pPr>
              <w:spacing w:line="276" w:lineRule="auto"/>
              <w:jc w:val="left"/>
              <w:rPr>
                <w:rFonts w:ascii="Inter" w:hAnsi="Inter"/>
                <w:sz w:val="20"/>
                <w:szCs w:val="20"/>
              </w:rPr>
            </w:pPr>
            <w:r w:rsidRPr="00612407">
              <w:rPr>
                <w:rFonts w:ascii="Inter" w:hAnsi="Inter"/>
                <w:sz w:val="20"/>
                <w:szCs w:val="20"/>
              </w:rPr>
              <w:t>Восстановление данных из резервных копий (если требуется).</w:t>
            </w:r>
          </w:p>
        </w:tc>
        <w:tc>
          <w:tcPr>
            <w:tcW w:w="695" w:type="pct"/>
            <w:vMerge/>
            <w:vAlign w:val="center"/>
          </w:tcPr>
          <w:p w14:paraId="32F50B11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995" w:type="pct"/>
            <w:vMerge w:val="restart"/>
            <w:vAlign w:val="center"/>
          </w:tcPr>
          <w:p w14:paraId="7DB66144" w14:textId="77777777" w:rsidR="00644712" w:rsidRPr="00612407" w:rsidRDefault="00644712" w:rsidP="00C14D9E">
            <w:pPr>
              <w:pStyle w:val="affc"/>
            </w:pPr>
            <w:r w:rsidRPr="00612407">
              <w:t>Отчет о расследовании инцидента</w:t>
            </w:r>
          </w:p>
        </w:tc>
      </w:tr>
      <w:tr w:rsidR="00644712" w:rsidRPr="00612407" w14:paraId="3F930A3C" w14:textId="77777777" w:rsidTr="00182524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14:paraId="1D0109A7" w14:textId="77777777" w:rsidR="00644712" w:rsidRPr="00612407" w:rsidRDefault="00644712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14:paraId="4BDC158C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2113" w:type="pct"/>
            <w:vAlign w:val="center"/>
          </w:tcPr>
          <w:p w14:paraId="55337972" w14:textId="77777777" w:rsidR="00644712" w:rsidRPr="00612407" w:rsidRDefault="00644712" w:rsidP="00644712">
            <w:pPr>
              <w:spacing w:line="276" w:lineRule="auto"/>
              <w:ind w:left="20"/>
              <w:jc w:val="left"/>
              <w:rPr>
                <w:rFonts w:ascii="Inter" w:hAnsi="Inter"/>
                <w:sz w:val="20"/>
                <w:szCs w:val="20"/>
              </w:rPr>
            </w:pPr>
            <w:r w:rsidRPr="00612407">
              <w:rPr>
                <w:rFonts w:ascii="Inter" w:hAnsi="Inter"/>
                <w:sz w:val="20"/>
                <w:szCs w:val="20"/>
              </w:rPr>
              <w:t>Проведение расследования для выявления источника заражения и предотвращения повторного инцидента.</w:t>
            </w:r>
          </w:p>
        </w:tc>
        <w:tc>
          <w:tcPr>
            <w:tcW w:w="695" w:type="pct"/>
            <w:vMerge/>
            <w:vAlign w:val="center"/>
          </w:tcPr>
          <w:p w14:paraId="32C6DF3C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995" w:type="pct"/>
            <w:vMerge/>
            <w:vAlign w:val="center"/>
          </w:tcPr>
          <w:p w14:paraId="126ECBF4" w14:textId="77777777" w:rsidR="00644712" w:rsidRPr="00612407" w:rsidRDefault="00644712" w:rsidP="00C14D9E">
            <w:pPr>
              <w:pStyle w:val="affc"/>
            </w:pPr>
          </w:p>
        </w:tc>
      </w:tr>
      <w:tr w:rsidR="00644712" w:rsidRPr="00612407" w14:paraId="070004DA" w14:textId="77777777" w:rsidTr="00182524">
        <w:trPr>
          <w:trHeight w:val="557"/>
          <w:jc w:val="center"/>
        </w:trPr>
        <w:tc>
          <w:tcPr>
            <w:tcW w:w="147" w:type="pct"/>
            <w:vMerge w:val="restart"/>
            <w:vAlign w:val="center"/>
          </w:tcPr>
          <w:p w14:paraId="06FC7B4A" w14:textId="77777777" w:rsidR="00644712" w:rsidRPr="00612407" w:rsidRDefault="00644712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 w:val="restart"/>
            <w:vAlign w:val="center"/>
          </w:tcPr>
          <w:p w14:paraId="1F12710B" w14:textId="77777777" w:rsidR="00644712" w:rsidRPr="00612407" w:rsidRDefault="00644712" w:rsidP="00C14D9E">
            <w:pPr>
              <w:pStyle w:val="affc"/>
            </w:pPr>
            <w:r w:rsidRPr="00612407">
              <w:t>Заражение сети</w:t>
            </w:r>
          </w:p>
        </w:tc>
        <w:tc>
          <w:tcPr>
            <w:tcW w:w="2113" w:type="pct"/>
            <w:vAlign w:val="center"/>
          </w:tcPr>
          <w:p w14:paraId="21877E73" w14:textId="77777777" w:rsidR="00644712" w:rsidRPr="00612407" w:rsidRDefault="00644712" w:rsidP="00C14D9E">
            <w:pPr>
              <w:pStyle w:val="affc"/>
            </w:pPr>
            <w:r w:rsidRPr="00612407">
              <w:t>Изоляция зараженного сегмента сети.</w:t>
            </w:r>
          </w:p>
        </w:tc>
        <w:tc>
          <w:tcPr>
            <w:tcW w:w="695" w:type="pct"/>
            <w:vMerge w:val="restart"/>
            <w:vAlign w:val="center"/>
          </w:tcPr>
          <w:p w14:paraId="15A26940" w14:textId="77777777" w:rsidR="00644712" w:rsidRDefault="00644712" w:rsidP="00C14D9E">
            <w:pPr>
              <w:pStyle w:val="affc"/>
            </w:pPr>
            <w:r w:rsidRPr="00612407">
              <w:t>ИТ</w:t>
            </w:r>
            <w:r w:rsidRPr="00612407">
              <w:rPr>
                <w:lang w:val="en-US"/>
              </w:rPr>
              <w:t>/</w:t>
            </w:r>
            <w:r w:rsidRPr="00612407">
              <w:t>ИБ</w:t>
            </w:r>
          </w:p>
          <w:p w14:paraId="660AD83E" w14:textId="13316F3F" w:rsidR="00DD399C" w:rsidRPr="00612407" w:rsidRDefault="00DD399C" w:rsidP="00C14D9E">
            <w:pPr>
              <w:pStyle w:val="affc"/>
            </w:pPr>
            <w:r w:rsidRPr="00612407">
              <w:t>Руководство</w:t>
            </w:r>
          </w:p>
        </w:tc>
        <w:tc>
          <w:tcPr>
            <w:tcW w:w="995" w:type="pct"/>
            <w:vMerge w:val="restart"/>
            <w:vAlign w:val="center"/>
          </w:tcPr>
          <w:p w14:paraId="4916B3E4" w14:textId="77777777" w:rsidR="00644712" w:rsidRPr="00612407" w:rsidRDefault="00644712" w:rsidP="00C14D9E">
            <w:pPr>
              <w:pStyle w:val="affc"/>
            </w:pPr>
            <w:r w:rsidRPr="00612407">
              <w:t>Запись инцидента в журнале инцидентов</w:t>
            </w:r>
          </w:p>
        </w:tc>
      </w:tr>
      <w:tr w:rsidR="00644712" w:rsidRPr="00612407" w14:paraId="77C5CDE3" w14:textId="77777777" w:rsidTr="00182524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14:paraId="26C6DC90" w14:textId="77777777" w:rsidR="00644712" w:rsidRPr="00612407" w:rsidRDefault="00644712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14:paraId="36085116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2113" w:type="pct"/>
            <w:vAlign w:val="center"/>
          </w:tcPr>
          <w:p w14:paraId="781B8B7C" w14:textId="77777777" w:rsidR="00644712" w:rsidRPr="00612407" w:rsidRDefault="00644712" w:rsidP="00C14D9E">
            <w:pPr>
              <w:pStyle w:val="affc"/>
            </w:pPr>
            <w:r w:rsidRPr="00612407">
              <w:t>Полное сканирование всей сети с использованием антивирусного ПО.</w:t>
            </w:r>
          </w:p>
        </w:tc>
        <w:tc>
          <w:tcPr>
            <w:tcW w:w="695" w:type="pct"/>
            <w:vMerge/>
            <w:vAlign w:val="center"/>
          </w:tcPr>
          <w:p w14:paraId="53C313B9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995" w:type="pct"/>
            <w:vMerge/>
            <w:vAlign w:val="center"/>
          </w:tcPr>
          <w:p w14:paraId="7DD88DD3" w14:textId="77777777" w:rsidR="00644712" w:rsidRPr="00612407" w:rsidRDefault="00644712" w:rsidP="00C14D9E">
            <w:pPr>
              <w:pStyle w:val="affc"/>
            </w:pPr>
          </w:p>
        </w:tc>
      </w:tr>
      <w:tr w:rsidR="00644712" w:rsidRPr="00612407" w14:paraId="5D864F83" w14:textId="77777777" w:rsidTr="00182524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14:paraId="7A786F94" w14:textId="77777777" w:rsidR="00644712" w:rsidRPr="00612407" w:rsidRDefault="00644712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14:paraId="795D732E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2113" w:type="pct"/>
            <w:vAlign w:val="center"/>
          </w:tcPr>
          <w:p w14:paraId="111893A4" w14:textId="77777777" w:rsidR="00644712" w:rsidRPr="00612407" w:rsidRDefault="00644712" w:rsidP="00C14D9E">
            <w:pPr>
              <w:pStyle w:val="affc"/>
            </w:pPr>
            <w:r w:rsidRPr="00612407">
              <w:t>Восстановление нормальной работы сети.</w:t>
            </w:r>
          </w:p>
        </w:tc>
        <w:tc>
          <w:tcPr>
            <w:tcW w:w="695" w:type="pct"/>
            <w:vMerge/>
            <w:vAlign w:val="center"/>
          </w:tcPr>
          <w:p w14:paraId="76E4ABA7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995" w:type="pct"/>
            <w:vMerge w:val="restart"/>
            <w:vAlign w:val="center"/>
          </w:tcPr>
          <w:p w14:paraId="3D9A24E6" w14:textId="77777777" w:rsidR="00644712" w:rsidRPr="00612407" w:rsidRDefault="00644712" w:rsidP="00C14D9E">
            <w:pPr>
              <w:pStyle w:val="affc"/>
            </w:pPr>
            <w:r w:rsidRPr="00612407">
              <w:t>Отчет о расследовании инцидента</w:t>
            </w:r>
          </w:p>
        </w:tc>
      </w:tr>
      <w:tr w:rsidR="00644712" w:rsidRPr="00612407" w14:paraId="4622D202" w14:textId="77777777" w:rsidTr="00182524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14:paraId="04A54B21" w14:textId="77777777" w:rsidR="00644712" w:rsidRPr="00612407" w:rsidRDefault="00644712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14:paraId="543FF21A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2113" w:type="pct"/>
            <w:vAlign w:val="center"/>
          </w:tcPr>
          <w:p w14:paraId="3437A35E" w14:textId="77777777" w:rsidR="00644712" w:rsidRPr="00612407" w:rsidRDefault="00644712" w:rsidP="00C14D9E">
            <w:pPr>
              <w:pStyle w:val="affc"/>
            </w:pPr>
            <w:r w:rsidRPr="00612407">
              <w:t>Обновление политик безопасности для предотвращения повторных заражений.</w:t>
            </w:r>
          </w:p>
        </w:tc>
        <w:tc>
          <w:tcPr>
            <w:tcW w:w="695" w:type="pct"/>
            <w:vMerge/>
            <w:vAlign w:val="center"/>
          </w:tcPr>
          <w:p w14:paraId="55831168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995" w:type="pct"/>
            <w:vMerge/>
            <w:vAlign w:val="center"/>
          </w:tcPr>
          <w:p w14:paraId="203FAED5" w14:textId="77777777" w:rsidR="00644712" w:rsidRPr="00612407" w:rsidRDefault="00644712" w:rsidP="00C14D9E">
            <w:pPr>
              <w:pStyle w:val="affc"/>
            </w:pPr>
          </w:p>
        </w:tc>
      </w:tr>
      <w:tr w:rsidR="00644712" w:rsidRPr="00612407" w14:paraId="26DE3BC4" w14:textId="77777777" w:rsidTr="00182524">
        <w:trPr>
          <w:trHeight w:val="557"/>
          <w:jc w:val="center"/>
        </w:trPr>
        <w:tc>
          <w:tcPr>
            <w:tcW w:w="147" w:type="pct"/>
            <w:vMerge w:val="restart"/>
            <w:vAlign w:val="center"/>
          </w:tcPr>
          <w:p w14:paraId="40DF6C25" w14:textId="77777777" w:rsidR="00644712" w:rsidRPr="00612407" w:rsidRDefault="00644712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 w:val="restart"/>
            <w:vAlign w:val="center"/>
          </w:tcPr>
          <w:p w14:paraId="5644A3FA" w14:textId="77777777" w:rsidR="00644712" w:rsidRPr="00612407" w:rsidRDefault="00644712" w:rsidP="00C14D9E">
            <w:pPr>
              <w:pStyle w:val="affc"/>
            </w:pPr>
            <w:r w:rsidRPr="00612407">
              <w:t>Атака программ шифровальщиков</w:t>
            </w:r>
          </w:p>
        </w:tc>
        <w:tc>
          <w:tcPr>
            <w:tcW w:w="2113" w:type="pct"/>
            <w:vAlign w:val="center"/>
          </w:tcPr>
          <w:p w14:paraId="2253942D" w14:textId="77777777" w:rsidR="00644712" w:rsidRPr="00612407" w:rsidRDefault="00644712" w:rsidP="00C14D9E">
            <w:pPr>
              <w:pStyle w:val="affc"/>
            </w:pPr>
            <w:r w:rsidRPr="00612407">
              <w:t>Изоляция зараженного устройства от сети</w:t>
            </w:r>
          </w:p>
        </w:tc>
        <w:tc>
          <w:tcPr>
            <w:tcW w:w="695" w:type="pct"/>
            <w:vMerge w:val="restart"/>
            <w:vAlign w:val="center"/>
          </w:tcPr>
          <w:p w14:paraId="7B683A77" w14:textId="28F55B31" w:rsidR="00644712" w:rsidRPr="00612407" w:rsidRDefault="00182524" w:rsidP="00C14D9E">
            <w:pPr>
              <w:pStyle w:val="affc"/>
            </w:pPr>
            <w:r w:rsidRPr="00612407">
              <w:t>ИТ</w:t>
            </w:r>
            <w:r w:rsidRPr="00612407">
              <w:rPr>
                <w:lang w:val="en-US"/>
              </w:rPr>
              <w:t>/</w:t>
            </w:r>
            <w:r w:rsidRPr="00612407">
              <w:t>ИБ</w:t>
            </w:r>
          </w:p>
        </w:tc>
        <w:tc>
          <w:tcPr>
            <w:tcW w:w="995" w:type="pct"/>
            <w:vMerge w:val="restart"/>
            <w:vAlign w:val="center"/>
          </w:tcPr>
          <w:p w14:paraId="6897E94E" w14:textId="77777777" w:rsidR="00644712" w:rsidRPr="00612407" w:rsidRDefault="00644712" w:rsidP="00C14D9E">
            <w:pPr>
              <w:pStyle w:val="affc"/>
            </w:pPr>
            <w:r w:rsidRPr="00612407">
              <w:t>Запись инцидента в журнале инцидентов</w:t>
            </w:r>
          </w:p>
        </w:tc>
      </w:tr>
      <w:tr w:rsidR="00644712" w:rsidRPr="00612407" w14:paraId="21D94D97" w14:textId="77777777" w:rsidTr="00182524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14:paraId="36A78D4B" w14:textId="77777777" w:rsidR="00644712" w:rsidRPr="00612407" w:rsidRDefault="00644712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14:paraId="54E44DD6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2113" w:type="pct"/>
            <w:vAlign w:val="center"/>
          </w:tcPr>
          <w:p w14:paraId="558AF18B" w14:textId="77777777" w:rsidR="00644712" w:rsidRPr="00612407" w:rsidRDefault="00644712" w:rsidP="00C14D9E">
            <w:pPr>
              <w:pStyle w:val="affc"/>
            </w:pPr>
            <w:r w:rsidRPr="00612407">
              <w:t>Сканирование и удаление вредоносного ПО</w:t>
            </w:r>
          </w:p>
        </w:tc>
        <w:tc>
          <w:tcPr>
            <w:tcW w:w="695" w:type="pct"/>
            <w:vMerge/>
            <w:vAlign w:val="center"/>
          </w:tcPr>
          <w:p w14:paraId="4E61436D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995" w:type="pct"/>
            <w:vMerge/>
            <w:vAlign w:val="center"/>
          </w:tcPr>
          <w:p w14:paraId="046495F3" w14:textId="77777777" w:rsidR="00644712" w:rsidRPr="00612407" w:rsidRDefault="00644712" w:rsidP="00C14D9E">
            <w:pPr>
              <w:pStyle w:val="affc"/>
            </w:pPr>
          </w:p>
        </w:tc>
      </w:tr>
      <w:tr w:rsidR="00644712" w:rsidRPr="00612407" w14:paraId="155897AE" w14:textId="77777777" w:rsidTr="00182524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14:paraId="28826A2E" w14:textId="77777777" w:rsidR="00644712" w:rsidRPr="00612407" w:rsidRDefault="00644712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14:paraId="2E3035C3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2113" w:type="pct"/>
            <w:vAlign w:val="center"/>
          </w:tcPr>
          <w:p w14:paraId="0A8B4585" w14:textId="77777777" w:rsidR="00644712" w:rsidRPr="00612407" w:rsidRDefault="00644712" w:rsidP="00C14D9E">
            <w:pPr>
              <w:pStyle w:val="affc"/>
            </w:pPr>
            <w:r w:rsidRPr="00612407">
              <w:t>Проведение расследования для выявления источника заражения и предотвращения повторного инцидента.</w:t>
            </w:r>
          </w:p>
        </w:tc>
        <w:tc>
          <w:tcPr>
            <w:tcW w:w="695" w:type="pct"/>
            <w:vMerge/>
            <w:vAlign w:val="center"/>
          </w:tcPr>
          <w:p w14:paraId="1BF6C454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995" w:type="pct"/>
            <w:vMerge w:val="restart"/>
            <w:vAlign w:val="center"/>
          </w:tcPr>
          <w:p w14:paraId="64D68927" w14:textId="77777777" w:rsidR="00644712" w:rsidRPr="00612407" w:rsidRDefault="00644712" w:rsidP="00C14D9E">
            <w:pPr>
              <w:pStyle w:val="affc"/>
            </w:pPr>
            <w:r w:rsidRPr="00612407">
              <w:t>Отчет о расследовании инцидента</w:t>
            </w:r>
          </w:p>
        </w:tc>
      </w:tr>
      <w:tr w:rsidR="00644712" w:rsidRPr="00612407" w14:paraId="5E3215F7" w14:textId="77777777" w:rsidTr="00182524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14:paraId="02BFA104" w14:textId="77777777" w:rsidR="00644712" w:rsidRPr="00612407" w:rsidRDefault="00644712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14:paraId="0C90CFC7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2113" w:type="pct"/>
            <w:vAlign w:val="center"/>
          </w:tcPr>
          <w:p w14:paraId="2A7FB70D" w14:textId="77777777" w:rsidR="00644712" w:rsidRPr="00612407" w:rsidRDefault="00644712" w:rsidP="00C14D9E">
            <w:pPr>
              <w:pStyle w:val="affc"/>
            </w:pPr>
            <w:r w:rsidRPr="00612407">
              <w:t>Обновление политик безопасности для предотвращения повторных заражений.</w:t>
            </w:r>
          </w:p>
        </w:tc>
        <w:tc>
          <w:tcPr>
            <w:tcW w:w="695" w:type="pct"/>
            <w:vMerge/>
            <w:vAlign w:val="center"/>
          </w:tcPr>
          <w:p w14:paraId="009E2936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995" w:type="pct"/>
            <w:vMerge/>
            <w:vAlign w:val="center"/>
          </w:tcPr>
          <w:p w14:paraId="4E9FA963" w14:textId="77777777" w:rsidR="00644712" w:rsidRPr="00612407" w:rsidRDefault="00644712" w:rsidP="00C14D9E">
            <w:pPr>
              <w:pStyle w:val="affc"/>
            </w:pPr>
          </w:p>
        </w:tc>
      </w:tr>
      <w:tr w:rsidR="00644712" w:rsidRPr="00612407" w14:paraId="51FD9AC9" w14:textId="77777777" w:rsidTr="00182524">
        <w:trPr>
          <w:trHeight w:val="557"/>
          <w:jc w:val="center"/>
        </w:trPr>
        <w:tc>
          <w:tcPr>
            <w:tcW w:w="147" w:type="pct"/>
            <w:vMerge w:val="restart"/>
            <w:vAlign w:val="center"/>
          </w:tcPr>
          <w:p w14:paraId="42818E01" w14:textId="77777777" w:rsidR="00644712" w:rsidRPr="00612407" w:rsidRDefault="00644712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 w:val="restart"/>
            <w:vAlign w:val="center"/>
          </w:tcPr>
          <w:p w14:paraId="7F319E11" w14:textId="77777777" w:rsidR="00644712" w:rsidRPr="00612407" w:rsidRDefault="00644712" w:rsidP="00C14D9E">
            <w:pPr>
              <w:pStyle w:val="affc"/>
            </w:pPr>
            <w:proofErr w:type="spellStart"/>
            <w:r w:rsidRPr="00612407">
              <w:t>Brute-force</w:t>
            </w:r>
            <w:proofErr w:type="spellEnd"/>
            <w:r w:rsidRPr="00612407">
              <w:t xml:space="preserve"> атака на учетную запись</w:t>
            </w:r>
          </w:p>
        </w:tc>
        <w:tc>
          <w:tcPr>
            <w:tcW w:w="2113" w:type="pct"/>
            <w:vAlign w:val="center"/>
          </w:tcPr>
          <w:p w14:paraId="2D89ECFC" w14:textId="77777777" w:rsidR="00644712" w:rsidRPr="00612407" w:rsidRDefault="00644712" w:rsidP="00C14D9E">
            <w:pPr>
              <w:pStyle w:val="affc"/>
            </w:pPr>
            <w:r w:rsidRPr="00612407">
              <w:t>Блокировка учетной записи.</w:t>
            </w:r>
          </w:p>
        </w:tc>
        <w:tc>
          <w:tcPr>
            <w:tcW w:w="695" w:type="pct"/>
            <w:vMerge w:val="restart"/>
            <w:vAlign w:val="center"/>
          </w:tcPr>
          <w:p w14:paraId="1F554E4D" w14:textId="77777777" w:rsidR="00644712" w:rsidRPr="00612407" w:rsidRDefault="00644712" w:rsidP="00C14D9E">
            <w:pPr>
              <w:pStyle w:val="affc"/>
            </w:pPr>
            <w:r w:rsidRPr="00612407">
              <w:t>ИТ</w:t>
            </w:r>
            <w:r w:rsidRPr="00612407">
              <w:rPr>
                <w:lang w:val="en-US"/>
              </w:rPr>
              <w:t>/</w:t>
            </w:r>
            <w:r w:rsidRPr="00612407">
              <w:t>ИБ</w:t>
            </w:r>
          </w:p>
        </w:tc>
        <w:tc>
          <w:tcPr>
            <w:tcW w:w="995" w:type="pct"/>
            <w:vMerge w:val="restart"/>
            <w:vAlign w:val="center"/>
          </w:tcPr>
          <w:p w14:paraId="26A98FC7" w14:textId="77777777" w:rsidR="00644712" w:rsidRPr="00612407" w:rsidRDefault="00644712" w:rsidP="00C14D9E">
            <w:pPr>
              <w:pStyle w:val="affc"/>
            </w:pPr>
            <w:r w:rsidRPr="00612407">
              <w:t>Запись инцидента в журнале инцидентов</w:t>
            </w:r>
          </w:p>
        </w:tc>
      </w:tr>
      <w:tr w:rsidR="00644712" w:rsidRPr="00612407" w14:paraId="20D9A99C" w14:textId="77777777" w:rsidTr="00182524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14:paraId="0927F487" w14:textId="77777777" w:rsidR="00644712" w:rsidRPr="00612407" w:rsidRDefault="00644712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14:paraId="5CDC9AE9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2113" w:type="pct"/>
            <w:vAlign w:val="center"/>
          </w:tcPr>
          <w:p w14:paraId="162FBB82" w14:textId="77777777" w:rsidR="00644712" w:rsidRPr="00612407" w:rsidRDefault="00644712" w:rsidP="00C14D9E">
            <w:pPr>
              <w:pStyle w:val="affc"/>
            </w:pPr>
            <w:r w:rsidRPr="00612407">
              <w:t>Смена пароля и применение многофакторной аутентификации.</w:t>
            </w:r>
          </w:p>
        </w:tc>
        <w:tc>
          <w:tcPr>
            <w:tcW w:w="695" w:type="pct"/>
            <w:vMerge/>
            <w:vAlign w:val="center"/>
          </w:tcPr>
          <w:p w14:paraId="40391C0E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995" w:type="pct"/>
            <w:vMerge/>
            <w:vAlign w:val="center"/>
          </w:tcPr>
          <w:p w14:paraId="69F616E8" w14:textId="77777777" w:rsidR="00644712" w:rsidRPr="00612407" w:rsidRDefault="00644712" w:rsidP="00C14D9E">
            <w:pPr>
              <w:pStyle w:val="affc"/>
            </w:pPr>
          </w:p>
        </w:tc>
      </w:tr>
      <w:tr w:rsidR="00644712" w:rsidRPr="00612407" w14:paraId="0AA172F3" w14:textId="77777777" w:rsidTr="00182524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14:paraId="594C8BA7" w14:textId="77777777" w:rsidR="00644712" w:rsidRPr="00612407" w:rsidRDefault="00644712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14:paraId="68967888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2113" w:type="pct"/>
            <w:vAlign w:val="center"/>
          </w:tcPr>
          <w:p w14:paraId="6F9AE4B3" w14:textId="77777777" w:rsidR="00644712" w:rsidRPr="00612407" w:rsidRDefault="00644712" w:rsidP="00C14D9E">
            <w:pPr>
              <w:pStyle w:val="affc"/>
            </w:pPr>
            <w:r w:rsidRPr="00612407">
              <w:t>Анализ логов для выявления источника атаки.</w:t>
            </w:r>
          </w:p>
        </w:tc>
        <w:tc>
          <w:tcPr>
            <w:tcW w:w="695" w:type="pct"/>
            <w:vMerge/>
            <w:vAlign w:val="center"/>
          </w:tcPr>
          <w:p w14:paraId="2444AB6D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995" w:type="pct"/>
            <w:vMerge w:val="restart"/>
            <w:vAlign w:val="center"/>
          </w:tcPr>
          <w:p w14:paraId="79714CEF" w14:textId="77777777" w:rsidR="00644712" w:rsidRPr="00612407" w:rsidRDefault="00644712" w:rsidP="00C14D9E">
            <w:pPr>
              <w:pStyle w:val="affc"/>
            </w:pPr>
            <w:r w:rsidRPr="00612407">
              <w:t>Отчет о расследовании инцидента</w:t>
            </w:r>
          </w:p>
        </w:tc>
      </w:tr>
      <w:tr w:rsidR="00644712" w:rsidRPr="00612407" w14:paraId="299BD05A" w14:textId="77777777" w:rsidTr="00182524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14:paraId="6EC38D25" w14:textId="77777777" w:rsidR="00644712" w:rsidRPr="00612407" w:rsidRDefault="00644712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14:paraId="5F0ABF79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2113" w:type="pct"/>
            <w:vAlign w:val="center"/>
          </w:tcPr>
          <w:p w14:paraId="3A6068B0" w14:textId="77777777" w:rsidR="00644712" w:rsidRPr="00612407" w:rsidRDefault="00644712" w:rsidP="00C14D9E">
            <w:pPr>
              <w:pStyle w:val="affc"/>
            </w:pPr>
            <w:r w:rsidRPr="00612407">
              <w:t>Уведомление пользователей о необходимости смены паролей.</w:t>
            </w:r>
          </w:p>
        </w:tc>
        <w:tc>
          <w:tcPr>
            <w:tcW w:w="695" w:type="pct"/>
            <w:vMerge/>
            <w:vAlign w:val="center"/>
          </w:tcPr>
          <w:p w14:paraId="1F9CF8B6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995" w:type="pct"/>
            <w:vMerge/>
            <w:vAlign w:val="center"/>
          </w:tcPr>
          <w:p w14:paraId="63FE309D" w14:textId="77777777" w:rsidR="00644712" w:rsidRPr="00612407" w:rsidRDefault="00644712" w:rsidP="00C14D9E">
            <w:pPr>
              <w:pStyle w:val="affc"/>
            </w:pPr>
          </w:p>
        </w:tc>
      </w:tr>
      <w:tr w:rsidR="00644712" w:rsidRPr="00612407" w14:paraId="7C8F2D09" w14:textId="77777777" w:rsidTr="00182524">
        <w:trPr>
          <w:trHeight w:val="557"/>
          <w:jc w:val="center"/>
        </w:trPr>
        <w:tc>
          <w:tcPr>
            <w:tcW w:w="147" w:type="pct"/>
            <w:vMerge w:val="restart"/>
            <w:vAlign w:val="center"/>
          </w:tcPr>
          <w:p w14:paraId="5994D3F3" w14:textId="77777777" w:rsidR="00644712" w:rsidRPr="00612407" w:rsidRDefault="00644712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 w:val="restart"/>
            <w:vAlign w:val="center"/>
          </w:tcPr>
          <w:p w14:paraId="3D940784" w14:textId="77777777" w:rsidR="00644712" w:rsidRPr="00612407" w:rsidRDefault="00644712" w:rsidP="00C14D9E">
            <w:pPr>
              <w:pStyle w:val="affc"/>
            </w:pPr>
            <w:r w:rsidRPr="00612407">
              <w:t>Несанкционированный доступ</w:t>
            </w:r>
          </w:p>
        </w:tc>
        <w:tc>
          <w:tcPr>
            <w:tcW w:w="2113" w:type="pct"/>
            <w:vAlign w:val="center"/>
          </w:tcPr>
          <w:p w14:paraId="72F11E8E" w14:textId="77777777" w:rsidR="00644712" w:rsidRPr="00612407" w:rsidRDefault="00644712" w:rsidP="00C14D9E">
            <w:pPr>
              <w:pStyle w:val="affc"/>
            </w:pPr>
            <w:r w:rsidRPr="00612407">
              <w:t>Немедленная блокировка доступа.</w:t>
            </w:r>
          </w:p>
        </w:tc>
        <w:tc>
          <w:tcPr>
            <w:tcW w:w="695" w:type="pct"/>
            <w:vMerge w:val="restart"/>
            <w:vAlign w:val="center"/>
          </w:tcPr>
          <w:p w14:paraId="272E11FE" w14:textId="77777777" w:rsidR="00644712" w:rsidRPr="00612407" w:rsidRDefault="00644712" w:rsidP="00C14D9E">
            <w:pPr>
              <w:pStyle w:val="affc"/>
            </w:pPr>
            <w:r w:rsidRPr="00612407">
              <w:t>ИТ</w:t>
            </w:r>
            <w:r w:rsidRPr="00612407">
              <w:rPr>
                <w:lang w:val="en-US"/>
              </w:rPr>
              <w:t>/</w:t>
            </w:r>
            <w:r w:rsidRPr="00612407">
              <w:t>ИБ</w:t>
            </w:r>
          </w:p>
        </w:tc>
        <w:tc>
          <w:tcPr>
            <w:tcW w:w="995" w:type="pct"/>
            <w:vMerge w:val="restart"/>
            <w:vAlign w:val="center"/>
          </w:tcPr>
          <w:p w14:paraId="2D750009" w14:textId="77777777" w:rsidR="00644712" w:rsidRPr="00612407" w:rsidRDefault="00644712" w:rsidP="00C14D9E">
            <w:pPr>
              <w:pStyle w:val="affc"/>
            </w:pPr>
            <w:r w:rsidRPr="00612407">
              <w:t>Запись инцидента в журнале инцидентов</w:t>
            </w:r>
          </w:p>
        </w:tc>
      </w:tr>
      <w:tr w:rsidR="00644712" w:rsidRPr="00612407" w14:paraId="21F1D0D7" w14:textId="77777777" w:rsidTr="00182524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14:paraId="1BBFB552" w14:textId="77777777" w:rsidR="00644712" w:rsidRPr="00612407" w:rsidRDefault="00644712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14:paraId="249BD8CB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2113" w:type="pct"/>
            <w:vAlign w:val="center"/>
          </w:tcPr>
          <w:p w14:paraId="09D89A99" w14:textId="77777777" w:rsidR="00644712" w:rsidRPr="00612407" w:rsidRDefault="00644712" w:rsidP="00C14D9E">
            <w:pPr>
              <w:pStyle w:val="affc"/>
            </w:pPr>
            <w:r w:rsidRPr="00612407">
              <w:t>Проведение расследования инцидента.</w:t>
            </w:r>
          </w:p>
        </w:tc>
        <w:tc>
          <w:tcPr>
            <w:tcW w:w="695" w:type="pct"/>
            <w:vMerge/>
            <w:vAlign w:val="center"/>
          </w:tcPr>
          <w:p w14:paraId="55AF918F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995" w:type="pct"/>
            <w:vMerge/>
            <w:vAlign w:val="center"/>
          </w:tcPr>
          <w:p w14:paraId="4B6FFAB5" w14:textId="77777777" w:rsidR="00644712" w:rsidRPr="00612407" w:rsidRDefault="00644712" w:rsidP="00C14D9E">
            <w:pPr>
              <w:pStyle w:val="affc"/>
            </w:pPr>
          </w:p>
        </w:tc>
      </w:tr>
      <w:tr w:rsidR="00644712" w:rsidRPr="00612407" w14:paraId="7F7FF4E6" w14:textId="77777777" w:rsidTr="00182524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14:paraId="54E58ED6" w14:textId="77777777" w:rsidR="00644712" w:rsidRPr="00612407" w:rsidRDefault="00644712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14:paraId="05A59391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2113" w:type="pct"/>
            <w:vAlign w:val="center"/>
          </w:tcPr>
          <w:p w14:paraId="3C1AE3C3" w14:textId="77777777" w:rsidR="00644712" w:rsidRPr="00612407" w:rsidRDefault="00644712" w:rsidP="00C14D9E">
            <w:pPr>
              <w:pStyle w:val="affc"/>
            </w:pPr>
            <w:r w:rsidRPr="00612407">
              <w:t>Уведомление заинтересованных сторон.</w:t>
            </w:r>
          </w:p>
        </w:tc>
        <w:tc>
          <w:tcPr>
            <w:tcW w:w="695" w:type="pct"/>
            <w:vMerge/>
            <w:vAlign w:val="center"/>
          </w:tcPr>
          <w:p w14:paraId="6EA0919E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995" w:type="pct"/>
            <w:vMerge w:val="restart"/>
            <w:vAlign w:val="center"/>
          </w:tcPr>
          <w:p w14:paraId="20FF5C2D" w14:textId="77777777" w:rsidR="00644712" w:rsidRPr="00612407" w:rsidRDefault="00644712" w:rsidP="00C14D9E">
            <w:pPr>
              <w:pStyle w:val="affc"/>
            </w:pPr>
            <w:r w:rsidRPr="00612407">
              <w:t xml:space="preserve">Отчет о расследовании инцидента </w:t>
            </w:r>
          </w:p>
        </w:tc>
      </w:tr>
      <w:tr w:rsidR="00644712" w:rsidRPr="00612407" w14:paraId="0BAF5071" w14:textId="77777777" w:rsidTr="00182524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14:paraId="6AE3117D" w14:textId="77777777" w:rsidR="00644712" w:rsidRPr="00612407" w:rsidRDefault="00644712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14:paraId="2422E505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2113" w:type="pct"/>
            <w:vAlign w:val="center"/>
          </w:tcPr>
          <w:p w14:paraId="69B8A6FD" w14:textId="77777777" w:rsidR="00644712" w:rsidRPr="00612407" w:rsidRDefault="00644712" w:rsidP="00C14D9E">
            <w:pPr>
              <w:pStyle w:val="affc"/>
            </w:pPr>
            <w:r w:rsidRPr="00612407">
              <w:t>Обновление политик безопасности и проверка логов.</w:t>
            </w:r>
          </w:p>
        </w:tc>
        <w:tc>
          <w:tcPr>
            <w:tcW w:w="695" w:type="pct"/>
            <w:vMerge/>
            <w:vAlign w:val="center"/>
          </w:tcPr>
          <w:p w14:paraId="6BEB1E43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995" w:type="pct"/>
            <w:vMerge/>
            <w:vAlign w:val="center"/>
          </w:tcPr>
          <w:p w14:paraId="35F4CED3" w14:textId="77777777" w:rsidR="00644712" w:rsidRPr="00612407" w:rsidRDefault="00644712" w:rsidP="00C14D9E">
            <w:pPr>
              <w:pStyle w:val="affc"/>
            </w:pPr>
          </w:p>
        </w:tc>
      </w:tr>
      <w:tr w:rsidR="00644712" w:rsidRPr="00612407" w14:paraId="6F4C766F" w14:textId="77777777" w:rsidTr="00182524">
        <w:trPr>
          <w:trHeight w:val="557"/>
          <w:jc w:val="center"/>
        </w:trPr>
        <w:tc>
          <w:tcPr>
            <w:tcW w:w="147" w:type="pct"/>
            <w:vMerge w:val="restart"/>
            <w:vAlign w:val="center"/>
          </w:tcPr>
          <w:p w14:paraId="5FADC615" w14:textId="77777777" w:rsidR="00644712" w:rsidRPr="00612407" w:rsidRDefault="00644712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 w:val="restart"/>
            <w:vAlign w:val="center"/>
          </w:tcPr>
          <w:p w14:paraId="2894F4F6" w14:textId="77777777" w:rsidR="00644712" w:rsidRPr="00612407" w:rsidRDefault="00644712" w:rsidP="00C14D9E">
            <w:pPr>
              <w:pStyle w:val="affc"/>
            </w:pPr>
            <w:r w:rsidRPr="00612407">
              <w:t>Повышение привилегий</w:t>
            </w:r>
          </w:p>
        </w:tc>
        <w:tc>
          <w:tcPr>
            <w:tcW w:w="2113" w:type="pct"/>
            <w:vAlign w:val="center"/>
          </w:tcPr>
          <w:p w14:paraId="75865954" w14:textId="77777777" w:rsidR="00644712" w:rsidRPr="00612407" w:rsidRDefault="00644712" w:rsidP="00C14D9E">
            <w:pPr>
              <w:pStyle w:val="affc"/>
            </w:pPr>
            <w:r w:rsidRPr="00612407">
              <w:t>Блокировка учетной записи.</w:t>
            </w:r>
          </w:p>
        </w:tc>
        <w:tc>
          <w:tcPr>
            <w:tcW w:w="695" w:type="pct"/>
            <w:vMerge w:val="restart"/>
            <w:vAlign w:val="center"/>
          </w:tcPr>
          <w:p w14:paraId="3E1DF529" w14:textId="20C51759" w:rsidR="00644712" w:rsidRPr="00612407" w:rsidRDefault="00182524" w:rsidP="00C14D9E">
            <w:pPr>
              <w:pStyle w:val="affc"/>
            </w:pPr>
            <w:r w:rsidRPr="00612407">
              <w:t>ИТ</w:t>
            </w:r>
            <w:r w:rsidRPr="00612407">
              <w:rPr>
                <w:lang w:val="en-US"/>
              </w:rPr>
              <w:t>/</w:t>
            </w:r>
            <w:r w:rsidRPr="00612407">
              <w:t>ИБ</w:t>
            </w:r>
          </w:p>
        </w:tc>
        <w:tc>
          <w:tcPr>
            <w:tcW w:w="995" w:type="pct"/>
            <w:vMerge w:val="restart"/>
            <w:vAlign w:val="center"/>
          </w:tcPr>
          <w:p w14:paraId="1E52F34C" w14:textId="77777777" w:rsidR="00644712" w:rsidRPr="00612407" w:rsidRDefault="00644712" w:rsidP="00C14D9E">
            <w:pPr>
              <w:pStyle w:val="affc"/>
            </w:pPr>
            <w:r w:rsidRPr="00612407">
              <w:t>Запись инцидента в журнале инцидентов</w:t>
            </w:r>
          </w:p>
        </w:tc>
      </w:tr>
      <w:tr w:rsidR="00644712" w:rsidRPr="00612407" w14:paraId="4823C1E8" w14:textId="77777777" w:rsidTr="00182524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14:paraId="636879A2" w14:textId="77777777" w:rsidR="00644712" w:rsidRPr="00612407" w:rsidRDefault="00644712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14:paraId="3A0F18B0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2113" w:type="pct"/>
            <w:vAlign w:val="center"/>
          </w:tcPr>
          <w:p w14:paraId="7032F3CC" w14:textId="77777777" w:rsidR="00644712" w:rsidRPr="00612407" w:rsidRDefault="00644712" w:rsidP="00C14D9E">
            <w:pPr>
              <w:pStyle w:val="affc"/>
            </w:pPr>
            <w:r w:rsidRPr="00612407">
              <w:t>Возврат в исходное состояние</w:t>
            </w:r>
          </w:p>
        </w:tc>
        <w:tc>
          <w:tcPr>
            <w:tcW w:w="695" w:type="pct"/>
            <w:vMerge/>
            <w:vAlign w:val="center"/>
          </w:tcPr>
          <w:p w14:paraId="6DBFCD78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995" w:type="pct"/>
            <w:vMerge/>
            <w:vAlign w:val="center"/>
          </w:tcPr>
          <w:p w14:paraId="723A783D" w14:textId="77777777" w:rsidR="00644712" w:rsidRPr="00612407" w:rsidRDefault="00644712" w:rsidP="00C14D9E">
            <w:pPr>
              <w:pStyle w:val="affc"/>
            </w:pPr>
          </w:p>
        </w:tc>
      </w:tr>
      <w:tr w:rsidR="00644712" w:rsidRPr="00612407" w14:paraId="1512CBAB" w14:textId="77777777" w:rsidTr="00182524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14:paraId="1ED2C3F7" w14:textId="77777777" w:rsidR="00644712" w:rsidRPr="00612407" w:rsidRDefault="00644712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14:paraId="16B496AD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2113" w:type="pct"/>
            <w:vAlign w:val="center"/>
          </w:tcPr>
          <w:p w14:paraId="29052A50" w14:textId="77777777" w:rsidR="00644712" w:rsidRPr="00612407" w:rsidRDefault="00644712" w:rsidP="00C14D9E">
            <w:pPr>
              <w:pStyle w:val="affc"/>
            </w:pPr>
            <w:r w:rsidRPr="00612407">
              <w:t>Анализ логов для выявления источника атаки.</w:t>
            </w:r>
          </w:p>
        </w:tc>
        <w:tc>
          <w:tcPr>
            <w:tcW w:w="695" w:type="pct"/>
            <w:vMerge/>
            <w:vAlign w:val="center"/>
          </w:tcPr>
          <w:p w14:paraId="46351322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995" w:type="pct"/>
            <w:vAlign w:val="center"/>
          </w:tcPr>
          <w:p w14:paraId="7D2BD18B" w14:textId="77777777" w:rsidR="00644712" w:rsidRPr="00612407" w:rsidRDefault="00644712" w:rsidP="00C14D9E">
            <w:pPr>
              <w:pStyle w:val="affc"/>
            </w:pPr>
            <w:r w:rsidRPr="00612407">
              <w:t xml:space="preserve">Отчет о расследовании инцидента </w:t>
            </w:r>
          </w:p>
        </w:tc>
      </w:tr>
      <w:tr w:rsidR="00644712" w:rsidRPr="00612407" w14:paraId="2FD03745" w14:textId="77777777" w:rsidTr="00182524">
        <w:trPr>
          <w:trHeight w:val="557"/>
          <w:jc w:val="center"/>
        </w:trPr>
        <w:tc>
          <w:tcPr>
            <w:tcW w:w="147" w:type="pct"/>
            <w:vMerge w:val="restart"/>
            <w:vAlign w:val="center"/>
          </w:tcPr>
          <w:p w14:paraId="0D1C1081" w14:textId="77777777" w:rsidR="00644712" w:rsidRPr="00612407" w:rsidRDefault="00644712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 w:val="restart"/>
            <w:vAlign w:val="center"/>
          </w:tcPr>
          <w:p w14:paraId="08B1CCE1" w14:textId="77777777" w:rsidR="00644712" w:rsidRPr="00612407" w:rsidRDefault="00644712" w:rsidP="00C14D9E">
            <w:pPr>
              <w:pStyle w:val="affc"/>
            </w:pPr>
            <w:proofErr w:type="spellStart"/>
            <w:r w:rsidRPr="00612407">
              <w:t>DDoS</w:t>
            </w:r>
            <w:proofErr w:type="spellEnd"/>
            <w:r w:rsidRPr="00612407">
              <w:t xml:space="preserve"> на инфраструктуру</w:t>
            </w:r>
          </w:p>
        </w:tc>
        <w:tc>
          <w:tcPr>
            <w:tcW w:w="2113" w:type="pct"/>
            <w:vAlign w:val="center"/>
          </w:tcPr>
          <w:p w14:paraId="280D8711" w14:textId="77777777" w:rsidR="00644712" w:rsidRPr="00612407" w:rsidRDefault="00644712" w:rsidP="00C14D9E">
            <w:pPr>
              <w:pStyle w:val="affc"/>
            </w:pPr>
            <w:r w:rsidRPr="00612407">
              <w:t>Задействовать резервный VPN сервер</w:t>
            </w:r>
          </w:p>
        </w:tc>
        <w:tc>
          <w:tcPr>
            <w:tcW w:w="695" w:type="pct"/>
            <w:vMerge w:val="restart"/>
            <w:vAlign w:val="center"/>
          </w:tcPr>
          <w:p w14:paraId="2844F9CB" w14:textId="77777777" w:rsidR="00644712" w:rsidRDefault="00182524" w:rsidP="00C14D9E">
            <w:pPr>
              <w:pStyle w:val="affc"/>
            </w:pPr>
            <w:r w:rsidRPr="00612407">
              <w:t>ИТ</w:t>
            </w:r>
            <w:r w:rsidRPr="00612407">
              <w:rPr>
                <w:lang w:val="en-US"/>
              </w:rPr>
              <w:t>/</w:t>
            </w:r>
            <w:r w:rsidRPr="00612407">
              <w:t>ИБ</w:t>
            </w:r>
          </w:p>
          <w:p w14:paraId="2A035AEA" w14:textId="678D2121" w:rsidR="00D57376" w:rsidRPr="00612407" w:rsidRDefault="00D57376" w:rsidP="00C14D9E">
            <w:pPr>
              <w:pStyle w:val="affc"/>
            </w:pPr>
            <w:r w:rsidRPr="00612407">
              <w:t>Руководство</w:t>
            </w:r>
          </w:p>
        </w:tc>
        <w:tc>
          <w:tcPr>
            <w:tcW w:w="995" w:type="pct"/>
            <w:vMerge w:val="restart"/>
            <w:vAlign w:val="center"/>
          </w:tcPr>
          <w:p w14:paraId="5DC37E46" w14:textId="77777777" w:rsidR="00644712" w:rsidRPr="00612407" w:rsidRDefault="00644712" w:rsidP="00C14D9E">
            <w:pPr>
              <w:pStyle w:val="affc"/>
            </w:pPr>
            <w:r w:rsidRPr="00612407">
              <w:t>Запись инцидента в журнале инцидентов</w:t>
            </w:r>
          </w:p>
        </w:tc>
      </w:tr>
      <w:tr w:rsidR="00644712" w:rsidRPr="00612407" w14:paraId="74E76994" w14:textId="77777777" w:rsidTr="00182524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14:paraId="61E524DC" w14:textId="77777777" w:rsidR="00644712" w:rsidRPr="00612407" w:rsidRDefault="00644712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14:paraId="2EC4011C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2113" w:type="pct"/>
            <w:vAlign w:val="center"/>
          </w:tcPr>
          <w:p w14:paraId="306B6C4F" w14:textId="77777777" w:rsidR="00644712" w:rsidRPr="00612407" w:rsidRDefault="00644712" w:rsidP="00C14D9E">
            <w:pPr>
              <w:pStyle w:val="affc"/>
            </w:pPr>
            <w:r w:rsidRPr="00612407">
              <w:t>Региональная блокировка атакующих IP/подсетей</w:t>
            </w:r>
          </w:p>
        </w:tc>
        <w:tc>
          <w:tcPr>
            <w:tcW w:w="695" w:type="pct"/>
            <w:vMerge/>
            <w:vAlign w:val="center"/>
          </w:tcPr>
          <w:p w14:paraId="2426E413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995" w:type="pct"/>
            <w:vMerge/>
            <w:vAlign w:val="center"/>
          </w:tcPr>
          <w:p w14:paraId="03086A6C" w14:textId="77777777" w:rsidR="00644712" w:rsidRPr="00612407" w:rsidRDefault="00644712" w:rsidP="00C14D9E">
            <w:pPr>
              <w:pStyle w:val="affc"/>
            </w:pPr>
          </w:p>
        </w:tc>
      </w:tr>
      <w:tr w:rsidR="00644712" w:rsidRPr="00612407" w14:paraId="29411E8B" w14:textId="77777777" w:rsidTr="00182524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14:paraId="6CCA4362" w14:textId="77777777" w:rsidR="00644712" w:rsidRPr="00612407" w:rsidRDefault="00644712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14:paraId="2687F7AC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2113" w:type="pct"/>
            <w:vAlign w:val="center"/>
          </w:tcPr>
          <w:p w14:paraId="493538B5" w14:textId="77777777" w:rsidR="00644712" w:rsidRPr="00612407" w:rsidRDefault="00644712" w:rsidP="00C14D9E">
            <w:pPr>
              <w:pStyle w:val="affc"/>
            </w:pPr>
            <w:r w:rsidRPr="00612407">
              <w:t>Ограничить количество запросов</w:t>
            </w:r>
          </w:p>
        </w:tc>
        <w:tc>
          <w:tcPr>
            <w:tcW w:w="695" w:type="pct"/>
            <w:vMerge/>
            <w:vAlign w:val="center"/>
          </w:tcPr>
          <w:p w14:paraId="19CD4C93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995" w:type="pct"/>
            <w:vMerge w:val="restart"/>
            <w:vAlign w:val="center"/>
          </w:tcPr>
          <w:p w14:paraId="73FF6E8D" w14:textId="77777777" w:rsidR="00644712" w:rsidRPr="00612407" w:rsidRDefault="00644712" w:rsidP="00C14D9E">
            <w:pPr>
              <w:pStyle w:val="affc"/>
            </w:pPr>
            <w:r w:rsidRPr="00612407">
              <w:t xml:space="preserve">Отчет о расследовании инцидента </w:t>
            </w:r>
          </w:p>
        </w:tc>
      </w:tr>
      <w:tr w:rsidR="00644712" w:rsidRPr="00612407" w14:paraId="5B57B660" w14:textId="77777777" w:rsidTr="00182524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14:paraId="423D9622" w14:textId="77777777" w:rsidR="00644712" w:rsidRPr="00612407" w:rsidRDefault="00644712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14:paraId="4FB575CF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2113" w:type="pct"/>
            <w:vAlign w:val="center"/>
          </w:tcPr>
          <w:p w14:paraId="7F756FC5" w14:textId="77777777" w:rsidR="00644712" w:rsidRPr="00612407" w:rsidRDefault="00644712" w:rsidP="00C14D9E">
            <w:pPr>
              <w:pStyle w:val="affc"/>
            </w:pPr>
            <w:r w:rsidRPr="00612407">
              <w:t>Добавить фильтры для отбрасывания пакетов</w:t>
            </w:r>
          </w:p>
        </w:tc>
        <w:tc>
          <w:tcPr>
            <w:tcW w:w="695" w:type="pct"/>
            <w:vMerge/>
            <w:vAlign w:val="center"/>
          </w:tcPr>
          <w:p w14:paraId="574DD625" w14:textId="77777777" w:rsidR="00644712" w:rsidRPr="00612407" w:rsidRDefault="00644712" w:rsidP="00C14D9E">
            <w:pPr>
              <w:pStyle w:val="affc"/>
            </w:pPr>
          </w:p>
        </w:tc>
        <w:tc>
          <w:tcPr>
            <w:tcW w:w="995" w:type="pct"/>
            <w:vMerge/>
            <w:vAlign w:val="center"/>
          </w:tcPr>
          <w:p w14:paraId="601D33C3" w14:textId="77777777" w:rsidR="00644712" w:rsidRPr="00612407" w:rsidRDefault="00644712" w:rsidP="00C14D9E">
            <w:pPr>
              <w:pStyle w:val="affc"/>
            </w:pPr>
          </w:p>
        </w:tc>
      </w:tr>
      <w:tr w:rsidR="009710E9" w:rsidRPr="00612407" w14:paraId="3AEFF826" w14:textId="77777777" w:rsidTr="00182524">
        <w:trPr>
          <w:trHeight w:val="557"/>
          <w:jc w:val="center"/>
        </w:trPr>
        <w:tc>
          <w:tcPr>
            <w:tcW w:w="147" w:type="pct"/>
            <w:vMerge w:val="restart"/>
            <w:vAlign w:val="center"/>
          </w:tcPr>
          <w:p w14:paraId="4003E24C" w14:textId="77777777" w:rsidR="009710E9" w:rsidRPr="009710E9" w:rsidRDefault="009710E9" w:rsidP="00C14D9E">
            <w:pPr>
              <w:pStyle w:val="affc"/>
            </w:pPr>
          </w:p>
        </w:tc>
        <w:tc>
          <w:tcPr>
            <w:tcW w:w="1050" w:type="pct"/>
            <w:vMerge w:val="restart"/>
            <w:vAlign w:val="center"/>
          </w:tcPr>
          <w:p w14:paraId="700D4311" w14:textId="2203D309" w:rsidR="009710E9" w:rsidRPr="009710E9" w:rsidRDefault="009710E9" w:rsidP="00C14D9E">
            <w:pPr>
              <w:pStyle w:val="affc"/>
            </w:pPr>
            <w:r w:rsidRPr="009710E9">
              <w:t>Ошибочное развертывание в продуктивной среде</w:t>
            </w:r>
          </w:p>
        </w:tc>
        <w:tc>
          <w:tcPr>
            <w:tcW w:w="2113" w:type="pct"/>
            <w:vAlign w:val="center"/>
          </w:tcPr>
          <w:p w14:paraId="47D2CBA0" w14:textId="1B342CF3" w:rsidR="009710E9" w:rsidRPr="009710E9" w:rsidRDefault="009710E9" w:rsidP="00C14D9E">
            <w:pPr>
              <w:pStyle w:val="affc"/>
            </w:pPr>
            <w:r w:rsidRPr="009710E9">
              <w:t xml:space="preserve">Немедленное </w:t>
            </w:r>
            <w:proofErr w:type="spellStart"/>
            <w:r w:rsidRPr="009710E9">
              <w:t>откатывание</w:t>
            </w:r>
            <w:proofErr w:type="spellEnd"/>
            <w:r w:rsidRPr="009710E9">
              <w:t xml:space="preserve"> изменений</w:t>
            </w:r>
          </w:p>
        </w:tc>
        <w:tc>
          <w:tcPr>
            <w:tcW w:w="695" w:type="pct"/>
            <w:vMerge w:val="restart"/>
            <w:vAlign w:val="center"/>
          </w:tcPr>
          <w:p w14:paraId="7CDA9B0E" w14:textId="53C26C7C" w:rsidR="009710E9" w:rsidRPr="009710E9" w:rsidRDefault="00C14D9E" w:rsidP="00C14D9E">
            <w:pPr>
              <w:pStyle w:val="affc"/>
            </w:pPr>
            <w:r w:rsidRPr="009710E9">
              <w:t>ИТ</w:t>
            </w:r>
            <w:r w:rsidRPr="009710E9">
              <w:rPr>
                <w:lang w:val="en-US"/>
              </w:rPr>
              <w:t>/</w:t>
            </w:r>
            <w:r w:rsidRPr="009710E9">
              <w:t>ИБ</w:t>
            </w:r>
            <w:r>
              <w:rPr>
                <w:lang w:val="en-US"/>
              </w:rPr>
              <w:t>/DevOps</w:t>
            </w:r>
          </w:p>
        </w:tc>
        <w:tc>
          <w:tcPr>
            <w:tcW w:w="995" w:type="pct"/>
            <w:vAlign w:val="center"/>
          </w:tcPr>
          <w:p w14:paraId="697B516F" w14:textId="0903C097" w:rsidR="009710E9" w:rsidRPr="009710E9" w:rsidRDefault="009710E9" w:rsidP="00C14D9E">
            <w:pPr>
              <w:pStyle w:val="affc"/>
            </w:pPr>
            <w:r w:rsidRPr="009710E9">
              <w:t>Пересмотр процедур развертывания</w:t>
            </w:r>
          </w:p>
        </w:tc>
      </w:tr>
      <w:tr w:rsidR="009710E9" w:rsidRPr="00612407" w14:paraId="1B7A6F47" w14:textId="77777777" w:rsidTr="00182524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14:paraId="7FC74637" w14:textId="77777777" w:rsidR="009710E9" w:rsidRPr="009710E9" w:rsidRDefault="009710E9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14:paraId="1ADDA5E4" w14:textId="77777777" w:rsidR="009710E9" w:rsidRPr="009710E9" w:rsidRDefault="009710E9" w:rsidP="00C14D9E">
            <w:pPr>
              <w:pStyle w:val="affc"/>
            </w:pPr>
          </w:p>
        </w:tc>
        <w:tc>
          <w:tcPr>
            <w:tcW w:w="2113" w:type="pct"/>
            <w:vAlign w:val="center"/>
          </w:tcPr>
          <w:p w14:paraId="4431E3AF" w14:textId="696D0BCC" w:rsidR="009710E9" w:rsidRPr="009710E9" w:rsidRDefault="009710E9" w:rsidP="00C14D9E">
            <w:pPr>
              <w:pStyle w:val="affc"/>
            </w:pPr>
            <w:r w:rsidRPr="009710E9">
              <w:t>Анализ причин и обновление процедур развертывания</w:t>
            </w:r>
          </w:p>
        </w:tc>
        <w:tc>
          <w:tcPr>
            <w:tcW w:w="695" w:type="pct"/>
            <w:vMerge/>
            <w:vAlign w:val="center"/>
          </w:tcPr>
          <w:p w14:paraId="48F891D5" w14:textId="77777777" w:rsidR="009710E9" w:rsidRPr="009710E9" w:rsidRDefault="009710E9" w:rsidP="00C14D9E">
            <w:pPr>
              <w:pStyle w:val="affc"/>
            </w:pPr>
          </w:p>
        </w:tc>
        <w:tc>
          <w:tcPr>
            <w:tcW w:w="995" w:type="pct"/>
            <w:vAlign w:val="center"/>
          </w:tcPr>
          <w:p w14:paraId="02FF6961" w14:textId="5B30BF50" w:rsidR="009710E9" w:rsidRPr="009710E9" w:rsidRDefault="009710E9" w:rsidP="00C14D9E">
            <w:pPr>
              <w:pStyle w:val="affc"/>
            </w:pPr>
            <w:r w:rsidRPr="009710E9">
              <w:t>Запись инцидента в журнале инцидентов</w:t>
            </w:r>
          </w:p>
        </w:tc>
      </w:tr>
      <w:tr w:rsidR="009710E9" w:rsidRPr="00612407" w14:paraId="53A0C959" w14:textId="77777777" w:rsidTr="00182524">
        <w:trPr>
          <w:trHeight w:val="557"/>
          <w:jc w:val="center"/>
        </w:trPr>
        <w:tc>
          <w:tcPr>
            <w:tcW w:w="147" w:type="pct"/>
            <w:vMerge w:val="restart"/>
            <w:vAlign w:val="center"/>
          </w:tcPr>
          <w:p w14:paraId="5863C506" w14:textId="77777777" w:rsidR="009710E9" w:rsidRPr="009710E9" w:rsidRDefault="009710E9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 w:val="restart"/>
            <w:vAlign w:val="center"/>
          </w:tcPr>
          <w:p w14:paraId="068A687A" w14:textId="5AAD28A1" w:rsidR="009710E9" w:rsidRPr="009710E9" w:rsidRDefault="009710E9" w:rsidP="00C14D9E">
            <w:pPr>
              <w:pStyle w:val="affc"/>
            </w:pPr>
            <w:r w:rsidRPr="009710E9">
              <w:t>Неправильная конфигурация серверов</w:t>
            </w:r>
          </w:p>
        </w:tc>
        <w:tc>
          <w:tcPr>
            <w:tcW w:w="2113" w:type="pct"/>
            <w:vAlign w:val="center"/>
          </w:tcPr>
          <w:p w14:paraId="06D6B603" w14:textId="5B56DD12" w:rsidR="009710E9" w:rsidRPr="009710E9" w:rsidRDefault="009710E9" w:rsidP="00C14D9E">
            <w:pPr>
              <w:pStyle w:val="affc"/>
            </w:pPr>
            <w:r w:rsidRPr="009710E9">
              <w:t>Отключение или изоляция проблемного сервера</w:t>
            </w:r>
          </w:p>
        </w:tc>
        <w:tc>
          <w:tcPr>
            <w:tcW w:w="695" w:type="pct"/>
            <w:vMerge w:val="restart"/>
            <w:vAlign w:val="center"/>
          </w:tcPr>
          <w:p w14:paraId="76115293" w14:textId="58DA3532" w:rsidR="009710E9" w:rsidRPr="00C14D9E" w:rsidRDefault="009710E9" w:rsidP="00C14D9E">
            <w:pPr>
              <w:pStyle w:val="affc"/>
              <w:rPr>
                <w:lang w:val="en-US"/>
              </w:rPr>
            </w:pPr>
            <w:r w:rsidRPr="009710E9">
              <w:t>ИТ</w:t>
            </w:r>
            <w:r w:rsidRPr="009710E9">
              <w:rPr>
                <w:lang w:val="en-US"/>
              </w:rPr>
              <w:t>/</w:t>
            </w:r>
            <w:r w:rsidRPr="009710E9">
              <w:t>ИБ</w:t>
            </w:r>
            <w:r w:rsidR="00C14D9E">
              <w:rPr>
                <w:lang w:val="en-US"/>
              </w:rPr>
              <w:t>/DevOps</w:t>
            </w:r>
          </w:p>
        </w:tc>
        <w:tc>
          <w:tcPr>
            <w:tcW w:w="995" w:type="pct"/>
            <w:vAlign w:val="center"/>
          </w:tcPr>
          <w:p w14:paraId="1199C82B" w14:textId="0AD99882" w:rsidR="009710E9" w:rsidRPr="009710E9" w:rsidRDefault="009710E9" w:rsidP="00C14D9E">
            <w:pPr>
              <w:pStyle w:val="affc"/>
            </w:pPr>
            <w:r w:rsidRPr="009710E9">
              <w:t>Проведение анализа причин ошибки</w:t>
            </w:r>
          </w:p>
        </w:tc>
      </w:tr>
      <w:tr w:rsidR="009710E9" w:rsidRPr="00612407" w14:paraId="6C534B65" w14:textId="77777777" w:rsidTr="00182524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14:paraId="10873599" w14:textId="77777777" w:rsidR="009710E9" w:rsidRPr="009710E9" w:rsidRDefault="009710E9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14:paraId="2E1FDF83" w14:textId="77777777" w:rsidR="009710E9" w:rsidRPr="009710E9" w:rsidRDefault="009710E9" w:rsidP="00C14D9E">
            <w:pPr>
              <w:pStyle w:val="affc"/>
            </w:pPr>
          </w:p>
        </w:tc>
        <w:tc>
          <w:tcPr>
            <w:tcW w:w="2113" w:type="pct"/>
            <w:vAlign w:val="center"/>
          </w:tcPr>
          <w:p w14:paraId="17CE6F85" w14:textId="50691FD6" w:rsidR="009710E9" w:rsidRPr="009710E9" w:rsidRDefault="009710E9" w:rsidP="00C14D9E">
            <w:pPr>
              <w:pStyle w:val="affc"/>
            </w:pPr>
            <w:r w:rsidRPr="009710E9">
              <w:t>Восстановление сервера из резервной копии или конфигурации</w:t>
            </w:r>
          </w:p>
        </w:tc>
        <w:tc>
          <w:tcPr>
            <w:tcW w:w="695" w:type="pct"/>
            <w:vMerge/>
            <w:vAlign w:val="center"/>
          </w:tcPr>
          <w:p w14:paraId="65990D5E" w14:textId="77777777" w:rsidR="009710E9" w:rsidRPr="009710E9" w:rsidRDefault="009710E9" w:rsidP="00C14D9E">
            <w:pPr>
              <w:pStyle w:val="affc"/>
            </w:pPr>
          </w:p>
        </w:tc>
        <w:tc>
          <w:tcPr>
            <w:tcW w:w="995" w:type="pct"/>
            <w:vAlign w:val="center"/>
          </w:tcPr>
          <w:p w14:paraId="3BA2B700" w14:textId="73012BE6" w:rsidR="009710E9" w:rsidRPr="009710E9" w:rsidRDefault="009710E9" w:rsidP="00C14D9E">
            <w:pPr>
              <w:pStyle w:val="affc"/>
            </w:pPr>
            <w:r w:rsidRPr="009710E9">
              <w:t>Обучение администратора</w:t>
            </w:r>
          </w:p>
        </w:tc>
      </w:tr>
      <w:tr w:rsidR="00C14D9E" w:rsidRPr="00612407" w14:paraId="5685A976" w14:textId="77777777" w:rsidTr="00182524">
        <w:trPr>
          <w:trHeight w:val="557"/>
          <w:jc w:val="center"/>
        </w:trPr>
        <w:tc>
          <w:tcPr>
            <w:tcW w:w="147" w:type="pct"/>
            <w:vMerge w:val="restart"/>
            <w:vAlign w:val="center"/>
          </w:tcPr>
          <w:p w14:paraId="1AF6E738" w14:textId="77777777" w:rsidR="00C14D9E" w:rsidRPr="00C14D9E" w:rsidRDefault="00C14D9E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 w:val="restart"/>
            <w:vAlign w:val="center"/>
          </w:tcPr>
          <w:p w14:paraId="0D1117CE" w14:textId="61BC087D" w:rsidR="00C14D9E" w:rsidRPr="00C14D9E" w:rsidRDefault="00C14D9E" w:rsidP="00C14D9E">
            <w:pPr>
              <w:pStyle w:val="affc"/>
            </w:pPr>
            <w:r w:rsidRPr="00C14D9E">
              <w:t>Ошибки в коде, влияющие на безопасность</w:t>
            </w:r>
          </w:p>
        </w:tc>
        <w:tc>
          <w:tcPr>
            <w:tcW w:w="2113" w:type="pct"/>
            <w:vAlign w:val="center"/>
          </w:tcPr>
          <w:p w14:paraId="63CADFBF" w14:textId="1A965ADA" w:rsidR="00C14D9E" w:rsidRPr="00C14D9E" w:rsidRDefault="00C14D9E" w:rsidP="00C14D9E">
            <w:pPr>
              <w:pStyle w:val="affc"/>
            </w:pPr>
            <w:r w:rsidRPr="00C14D9E">
              <w:t>Немедленное исправление уязвимости</w:t>
            </w:r>
          </w:p>
        </w:tc>
        <w:tc>
          <w:tcPr>
            <w:tcW w:w="695" w:type="pct"/>
            <w:vMerge w:val="restart"/>
            <w:vAlign w:val="center"/>
          </w:tcPr>
          <w:p w14:paraId="78F69F24" w14:textId="1D75BA26" w:rsidR="00C14D9E" w:rsidRPr="00C14D9E" w:rsidRDefault="00C14D9E" w:rsidP="00C14D9E">
            <w:pPr>
              <w:pStyle w:val="affc"/>
              <w:rPr>
                <w:lang w:val="en-US"/>
              </w:rPr>
            </w:pPr>
            <w:r>
              <w:t>ИБ/</w:t>
            </w:r>
            <w:r>
              <w:rPr>
                <w:lang w:val="en-US"/>
              </w:rPr>
              <w:t>Dev</w:t>
            </w:r>
          </w:p>
        </w:tc>
        <w:tc>
          <w:tcPr>
            <w:tcW w:w="995" w:type="pct"/>
            <w:vMerge w:val="restart"/>
            <w:vAlign w:val="center"/>
          </w:tcPr>
          <w:p w14:paraId="2844127A" w14:textId="38ADB116" w:rsidR="00C14D9E" w:rsidRPr="00C14D9E" w:rsidRDefault="00C14D9E" w:rsidP="00C14D9E">
            <w:pPr>
              <w:pStyle w:val="affc"/>
            </w:pPr>
            <w:r w:rsidRPr="00C14D9E">
              <w:t>Обновление процедур безопасности при написании кода</w:t>
            </w:r>
          </w:p>
        </w:tc>
      </w:tr>
      <w:tr w:rsidR="00C14D9E" w:rsidRPr="00612407" w14:paraId="2A5CDA04" w14:textId="77777777" w:rsidTr="00182524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14:paraId="23B272F0" w14:textId="77777777" w:rsidR="00C14D9E" w:rsidRPr="009710E9" w:rsidRDefault="00C14D9E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14:paraId="0FF03064" w14:textId="77777777" w:rsidR="00C14D9E" w:rsidRPr="009710E9" w:rsidRDefault="00C14D9E" w:rsidP="00C14D9E">
            <w:pPr>
              <w:pStyle w:val="affc"/>
            </w:pPr>
          </w:p>
        </w:tc>
        <w:tc>
          <w:tcPr>
            <w:tcW w:w="2113" w:type="pct"/>
            <w:vAlign w:val="center"/>
          </w:tcPr>
          <w:p w14:paraId="0C7D1F95" w14:textId="5104578C" w:rsidR="00C14D9E" w:rsidRPr="00C14D9E" w:rsidRDefault="00C14D9E" w:rsidP="00C14D9E">
            <w:pPr>
              <w:pStyle w:val="affc"/>
            </w:pPr>
            <w:r w:rsidRPr="00C14D9E">
              <w:t>Проведение проверки безопасности всего кода</w:t>
            </w:r>
          </w:p>
        </w:tc>
        <w:tc>
          <w:tcPr>
            <w:tcW w:w="695" w:type="pct"/>
            <w:vMerge/>
            <w:vAlign w:val="center"/>
          </w:tcPr>
          <w:p w14:paraId="373153E6" w14:textId="77777777" w:rsidR="00C14D9E" w:rsidRPr="009710E9" w:rsidRDefault="00C14D9E" w:rsidP="00C14D9E">
            <w:pPr>
              <w:pStyle w:val="affc"/>
            </w:pPr>
          </w:p>
        </w:tc>
        <w:tc>
          <w:tcPr>
            <w:tcW w:w="995" w:type="pct"/>
            <w:vMerge/>
            <w:vAlign w:val="center"/>
          </w:tcPr>
          <w:p w14:paraId="7A6C5DF1" w14:textId="77777777" w:rsidR="00C14D9E" w:rsidRPr="009710E9" w:rsidRDefault="00C14D9E" w:rsidP="00C14D9E">
            <w:pPr>
              <w:pStyle w:val="affc"/>
            </w:pPr>
          </w:p>
        </w:tc>
      </w:tr>
      <w:tr w:rsidR="00C14D9E" w:rsidRPr="00612407" w14:paraId="1B999BB6" w14:textId="77777777" w:rsidTr="00182524">
        <w:trPr>
          <w:trHeight w:val="557"/>
          <w:jc w:val="center"/>
        </w:trPr>
        <w:tc>
          <w:tcPr>
            <w:tcW w:w="147" w:type="pct"/>
            <w:vMerge w:val="restart"/>
            <w:vAlign w:val="center"/>
          </w:tcPr>
          <w:p w14:paraId="5EF54983" w14:textId="77777777" w:rsidR="00C14D9E" w:rsidRPr="009710E9" w:rsidRDefault="00C14D9E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 w:val="restart"/>
            <w:vAlign w:val="center"/>
          </w:tcPr>
          <w:p w14:paraId="0311FF62" w14:textId="2A35F9F3" w:rsidR="00C14D9E" w:rsidRPr="00D57376" w:rsidRDefault="00C14D9E" w:rsidP="00C14D9E">
            <w:pPr>
              <w:pStyle w:val="affc"/>
            </w:pPr>
            <w:r w:rsidRPr="00D57376">
              <w:t>Нарушение процедур безопасности</w:t>
            </w:r>
            <w:r w:rsidR="00D57376" w:rsidRPr="00D57376">
              <w:t xml:space="preserve"> (логин/пароль доступным для других)</w:t>
            </w:r>
          </w:p>
        </w:tc>
        <w:tc>
          <w:tcPr>
            <w:tcW w:w="2113" w:type="pct"/>
            <w:vMerge w:val="restart"/>
            <w:vAlign w:val="center"/>
          </w:tcPr>
          <w:p w14:paraId="647F0F71" w14:textId="39EEC186" w:rsidR="00C14D9E" w:rsidRPr="00C14D9E" w:rsidRDefault="00C14D9E" w:rsidP="00C14D9E">
            <w:pPr>
              <w:pStyle w:val="affc"/>
            </w:pPr>
            <w:r w:rsidRPr="00C14D9E">
              <w:t>Немедленное исправление нарушений (например, смена паролей, усиление контроля доступа)</w:t>
            </w:r>
          </w:p>
        </w:tc>
        <w:tc>
          <w:tcPr>
            <w:tcW w:w="695" w:type="pct"/>
            <w:vMerge w:val="restart"/>
            <w:vAlign w:val="center"/>
          </w:tcPr>
          <w:p w14:paraId="1461AE79" w14:textId="77777777" w:rsidR="00D57376" w:rsidRDefault="00D57376" w:rsidP="00C14D9E">
            <w:pPr>
              <w:pStyle w:val="affc"/>
              <w:rPr>
                <w:lang w:val="en-US"/>
              </w:rPr>
            </w:pPr>
            <w:r w:rsidRPr="009710E9">
              <w:t>ИТ</w:t>
            </w:r>
            <w:r w:rsidRPr="009710E9">
              <w:rPr>
                <w:lang w:val="en-US"/>
              </w:rPr>
              <w:t>/</w:t>
            </w:r>
            <w:r w:rsidRPr="009710E9">
              <w:t>ИБ</w:t>
            </w:r>
          </w:p>
          <w:p w14:paraId="79804EC5" w14:textId="777F28FB" w:rsidR="00C14D9E" w:rsidRPr="00D57376" w:rsidRDefault="00D57376" w:rsidP="00C14D9E">
            <w:pPr>
              <w:pStyle w:val="affc"/>
              <w:rPr>
                <w:lang w:val="en-US"/>
              </w:rPr>
            </w:pPr>
            <w:r w:rsidRPr="00612407">
              <w:t>Руководство</w:t>
            </w:r>
          </w:p>
        </w:tc>
        <w:tc>
          <w:tcPr>
            <w:tcW w:w="995" w:type="pct"/>
            <w:vAlign w:val="center"/>
          </w:tcPr>
          <w:p w14:paraId="4A5AE1EA" w14:textId="248F263E" w:rsidR="00C14D9E" w:rsidRPr="00C14D9E" w:rsidRDefault="00C14D9E" w:rsidP="00C14D9E">
            <w:pPr>
              <w:pStyle w:val="affc"/>
            </w:pPr>
            <w:r w:rsidRPr="00C14D9E">
              <w:t>Обучение</w:t>
            </w:r>
            <w:r w:rsidRPr="00C14D9E">
              <w:rPr>
                <w:lang w:val="en-US"/>
              </w:rPr>
              <w:t xml:space="preserve"> </w:t>
            </w:r>
            <w:r w:rsidRPr="00C14D9E">
              <w:t>сотрудников</w:t>
            </w:r>
          </w:p>
        </w:tc>
      </w:tr>
      <w:tr w:rsidR="00C14D9E" w:rsidRPr="00612407" w14:paraId="77A5A549" w14:textId="77777777" w:rsidTr="00182524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14:paraId="51F54C62" w14:textId="77777777" w:rsidR="00C14D9E" w:rsidRPr="009710E9" w:rsidRDefault="00C14D9E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/>
            <w:vAlign w:val="center"/>
          </w:tcPr>
          <w:p w14:paraId="4A803999" w14:textId="77777777" w:rsidR="00C14D9E" w:rsidRPr="00C14D9E" w:rsidRDefault="00C14D9E" w:rsidP="00C14D9E">
            <w:pPr>
              <w:pStyle w:val="affc"/>
            </w:pPr>
          </w:p>
        </w:tc>
        <w:tc>
          <w:tcPr>
            <w:tcW w:w="2113" w:type="pct"/>
            <w:vMerge/>
            <w:vAlign w:val="center"/>
          </w:tcPr>
          <w:p w14:paraId="342E6EEF" w14:textId="77777777" w:rsidR="00C14D9E" w:rsidRPr="00C14D9E" w:rsidRDefault="00C14D9E" w:rsidP="00C14D9E">
            <w:pPr>
              <w:pStyle w:val="affc"/>
            </w:pPr>
          </w:p>
        </w:tc>
        <w:tc>
          <w:tcPr>
            <w:tcW w:w="695" w:type="pct"/>
            <w:vMerge/>
            <w:vAlign w:val="center"/>
          </w:tcPr>
          <w:p w14:paraId="7462A42F" w14:textId="77777777" w:rsidR="00C14D9E" w:rsidRPr="00C14D9E" w:rsidRDefault="00C14D9E" w:rsidP="00C14D9E">
            <w:pPr>
              <w:pStyle w:val="affc"/>
            </w:pPr>
          </w:p>
        </w:tc>
        <w:tc>
          <w:tcPr>
            <w:tcW w:w="995" w:type="pct"/>
            <w:vAlign w:val="center"/>
          </w:tcPr>
          <w:p w14:paraId="0741855B" w14:textId="38A8912C" w:rsidR="00C14D9E" w:rsidRPr="00C14D9E" w:rsidRDefault="00C14D9E" w:rsidP="00C14D9E">
            <w:pPr>
              <w:pStyle w:val="affc"/>
            </w:pPr>
            <w:r w:rsidRPr="00612407">
              <w:t>Отчет о расследовании инцидента</w:t>
            </w:r>
          </w:p>
        </w:tc>
      </w:tr>
      <w:tr w:rsidR="00C14D9E" w:rsidRPr="00612407" w14:paraId="67AFE565" w14:textId="77777777" w:rsidTr="00182524">
        <w:trPr>
          <w:trHeight w:val="557"/>
          <w:jc w:val="center"/>
        </w:trPr>
        <w:tc>
          <w:tcPr>
            <w:tcW w:w="147" w:type="pct"/>
            <w:vMerge w:val="restart"/>
            <w:vAlign w:val="center"/>
          </w:tcPr>
          <w:p w14:paraId="4EFC685A" w14:textId="77777777" w:rsidR="00C14D9E" w:rsidRPr="00612407" w:rsidRDefault="00C14D9E" w:rsidP="00C14D9E">
            <w:pPr>
              <w:pStyle w:val="affc"/>
              <w:numPr>
                <w:ilvl w:val="0"/>
                <w:numId w:val="33"/>
              </w:numPr>
            </w:pPr>
          </w:p>
        </w:tc>
        <w:tc>
          <w:tcPr>
            <w:tcW w:w="1050" w:type="pct"/>
            <w:vMerge w:val="restart"/>
            <w:vAlign w:val="center"/>
          </w:tcPr>
          <w:p w14:paraId="443C189D" w14:textId="77777777" w:rsidR="00C14D9E" w:rsidRPr="00612407" w:rsidRDefault="00C14D9E" w:rsidP="00C14D9E">
            <w:pPr>
              <w:pStyle w:val="affc"/>
            </w:pPr>
            <w:r w:rsidRPr="00612407">
              <w:t>Финансовые проблемы</w:t>
            </w:r>
          </w:p>
        </w:tc>
        <w:tc>
          <w:tcPr>
            <w:tcW w:w="2113" w:type="pct"/>
            <w:vAlign w:val="center"/>
          </w:tcPr>
          <w:p w14:paraId="508929A8" w14:textId="77777777" w:rsidR="00C14D9E" w:rsidRPr="00612407" w:rsidRDefault="00C14D9E" w:rsidP="00C14D9E">
            <w:pPr>
              <w:pStyle w:val="affc"/>
            </w:pPr>
            <w:r w:rsidRPr="00612407">
              <w:t>Обещанный платеж.</w:t>
            </w:r>
          </w:p>
        </w:tc>
        <w:tc>
          <w:tcPr>
            <w:tcW w:w="695" w:type="pct"/>
            <w:vMerge w:val="restart"/>
            <w:vAlign w:val="center"/>
          </w:tcPr>
          <w:p w14:paraId="245EBE20" w14:textId="77777777" w:rsidR="00C14D9E" w:rsidRPr="00612407" w:rsidRDefault="00C14D9E" w:rsidP="00C14D9E">
            <w:pPr>
              <w:pStyle w:val="affc"/>
            </w:pPr>
            <w:r w:rsidRPr="00612407">
              <w:t>ИТ</w:t>
            </w:r>
          </w:p>
          <w:p w14:paraId="390FFE14" w14:textId="61B09FC6" w:rsidR="00C14D9E" w:rsidRPr="00612407" w:rsidRDefault="00C14D9E" w:rsidP="00C14D9E">
            <w:pPr>
              <w:pStyle w:val="affc"/>
            </w:pPr>
            <w:r w:rsidRPr="00612407">
              <w:t>Руководство</w:t>
            </w:r>
          </w:p>
        </w:tc>
        <w:tc>
          <w:tcPr>
            <w:tcW w:w="995" w:type="pct"/>
            <w:vMerge w:val="restart"/>
            <w:vAlign w:val="center"/>
          </w:tcPr>
          <w:p w14:paraId="35931C42" w14:textId="77777777" w:rsidR="00C14D9E" w:rsidRPr="00612407" w:rsidRDefault="00C14D9E" w:rsidP="00C14D9E">
            <w:pPr>
              <w:pStyle w:val="affc"/>
            </w:pPr>
          </w:p>
        </w:tc>
      </w:tr>
      <w:tr w:rsidR="00C14D9E" w:rsidRPr="00612407" w14:paraId="61C7648A" w14:textId="77777777" w:rsidTr="00182524">
        <w:trPr>
          <w:trHeight w:val="557"/>
          <w:jc w:val="center"/>
        </w:trPr>
        <w:tc>
          <w:tcPr>
            <w:tcW w:w="147" w:type="pct"/>
            <w:vMerge/>
            <w:vAlign w:val="center"/>
          </w:tcPr>
          <w:p w14:paraId="6200303A" w14:textId="77777777" w:rsidR="00C14D9E" w:rsidRPr="00612407" w:rsidRDefault="00C14D9E" w:rsidP="00C14D9E">
            <w:pPr>
              <w:pStyle w:val="affc"/>
            </w:pPr>
          </w:p>
        </w:tc>
        <w:tc>
          <w:tcPr>
            <w:tcW w:w="1050" w:type="pct"/>
            <w:vMerge/>
            <w:vAlign w:val="center"/>
          </w:tcPr>
          <w:p w14:paraId="3C47076C" w14:textId="77777777" w:rsidR="00C14D9E" w:rsidRPr="00612407" w:rsidRDefault="00C14D9E" w:rsidP="00C14D9E">
            <w:pPr>
              <w:pStyle w:val="affc"/>
            </w:pPr>
          </w:p>
        </w:tc>
        <w:tc>
          <w:tcPr>
            <w:tcW w:w="2113" w:type="pct"/>
            <w:vAlign w:val="center"/>
          </w:tcPr>
          <w:p w14:paraId="0BF498B9" w14:textId="77777777" w:rsidR="00C14D9E" w:rsidRPr="00612407" w:rsidRDefault="00C14D9E" w:rsidP="00C14D9E">
            <w:pPr>
              <w:pStyle w:val="affc"/>
            </w:pPr>
            <w:r w:rsidRPr="00612407">
              <w:t>Гарантийное письмо</w:t>
            </w:r>
          </w:p>
        </w:tc>
        <w:tc>
          <w:tcPr>
            <w:tcW w:w="695" w:type="pct"/>
            <w:vMerge/>
            <w:vAlign w:val="center"/>
          </w:tcPr>
          <w:p w14:paraId="4193A68E" w14:textId="77E842FC" w:rsidR="00C14D9E" w:rsidRPr="00612407" w:rsidRDefault="00C14D9E" w:rsidP="00C14D9E">
            <w:pPr>
              <w:pStyle w:val="affc"/>
            </w:pPr>
          </w:p>
        </w:tc>
        <w:tc>
          <w:tcPr>
            <w:tcW w:w="995" w:type="pct"/>
            <w:vMerge/>
            <w:vAlign w:val="center"/>
          </w:tcPr>
          <w:p w14:paraId="58697C03" w14:textId="77777777" w:rsidR="00C14D9E" w:rsidRPr="00612407" w:rsidRDefault="00C14D9E" w:rsidP="00C14D9E">
            <w:pPr>
              <w:pStyle w:val="affc"/>
            </w:pPr>
          </w:p>
        </w:tc>
      </w:tr>
    </w:tbl>
    <w:p w14:paraId="1C60A070" w14:textId="77777777" w:rsidR="004126E8" w:rsidRPr="00612407" w:rsidRDefault="004126E8" w:rsidP="00FB0967">
      <w:pPr>
        <w:pStyle w:val="ad"/>
        <w:rPr>
          <w:rFonts w:eastAsia="Microsoft YaHei"/>
        </w:rPr>
        <w:sectPr w:rsidR="004126E8" w:rsidRPr="00612407" w:rsidSect="00414C95">
          <w:headerReference w:type="default" r:id="rId16"/>
          <w:footerReference w:type="default" r:id="rId17"/>
          <w:headerReference w:type="first" r:id="rId18"/>
          <w:footerReference w:type="first" r:id="rId19"/>
          <w:pgSz w:w="16838" w:h="11906" w:orient="landscape"/>
          <w:pgMar w:top="991" w:right="962" w:bottom="993" w:left="993" w:header="708" w:footer="708" w:gutter="0"/>
          <w:cols w:space="708"/>
          <w:titlePg/>
          <w:docGrid w:linePitch="360"/>
        </w:sectPr>
      </w:pPr>
    </w:p>
    <w:p w14:paraId="0F096C65" w14:textId="7F9667A1" w:rsidR="00AF033C" w:rsidRPr="00612407" w:rsidRDefault="00AF033C" w:rsidP="00AF033C">
      <w:pPr>
        <w:pStyle w:val="2"/>
      </w:pPr>
      <w:bookmarkStart w:id="29" w:name="_Toc175571004"/>
      <w:bookmarkEnd w:id="0"/>
      <w:bookmarkEnd w:id="5"/>
      <w:bookmarkEnd w:id="6"/>
      <w:r w:rsidRPr="00612407">
        <w:lastRenderedPageBreak/>
        <w:t>Восстановление данных</w:t>
      </w:r>
      <w:bookmarkEnd w:id="29"/>
    </w:p>
    <w:p w14:paraId="71B2CA48" w14:textId="77777777" w:rsidR="00AF033C" w:rsidRPr="00612407" w:rsidRDefault="00AF033C" w:rsidP="00AF033C">
      <w:pPr>
        <w:pStyle w:val="ad"/>
        <w:rPr>
          <w:rStyle w:val="aff8"/>
          <w:rFonts w:ascii="Inter" w:hAnsi="Inter"/>
        </w:rPr>
      </w:pPr>
      <w:r w:rsidRPr="00612407">
        <w:rPr>
          <w:rStyle w:val="aff8"/>
          <w:rFonts w:ascii="Inter" w:hAnsi="Inter"/>
        </w:rPr>
        <w:t>Действия:</w:t>
      </w:r>
    </w:p>
    <w:p w14:paraId="73071A73" w14:textId="77777777" w:rsidR="00AF033C" w:rsidRPr="00612407" w:rsidRDefault="00AF033C" w:rsidP="00AF033C">
      <w:pPr>
        <w:pStyle w:val="7"/>
      </w:pPr>
      <w:r w:rsidRPr="00612407">
        <w:t>Определение данных, которые необходимо восстановить.</w:t>
      </w:r>
    </w:p>
    <w:p w14:paraId="728E9600" w14:textId="77777777" w:rsidR="00AF033C" w:rsidRPr="00612407" w:rsidRDefault="00AF033C" w:rsidP="00AF033C">
      <w:pPr>
        <w:pStyle w:val="7"/>
      </w:pPr>
      <w:r w:rsidRPr="00612407">
        <w:t>Идентификация последней доступной резервной копии.</w:t>
      </w:r>
    </w:p>
    <w:p w14:paraId="631D7150" w14:textId="78C825D7" w:rsidR="00AF033C" w:rsidRPr="00612407" w:rsidRDefault="00AF033C" w:rsidP="00AF033C">
      <w:pPr>
        <w:pStyle w:val="7"/>
      </w:pPr>
      <w:r w:rsidRPr="00612407">
        <w:t>Восстановление данных из резервных копий, расположенных физически отдельно и в облачной инфраструктуре (</w:t>
      </w:r>
      <w:proofErr w:type="spellStart"/>
      <w:r w:rsidRPr="00612407">
        <w:t>Selectel</w:t>
      </w:r>
      <w:proofErr w:type="spellEnd"/>
      <w:r w:rsidRPr="00612407">
        <w:t xml:space="preserve">) </w:t>
      </w:r>
      <w:r w:rsidR="00B819A6" w:rsidRPr="00B819A6">
        <w:t>(</w:t>
      </w:r>
      <w:r w:rsidR="00B819A6" w:rsidRPr="00612407">
        <w:t>Регламент резервного копирования и восстановления информации</w:t>
      </w:r>
      <w:r w:rsidR="00B819A6" w:rsidRPr="00510042">
        <w:rPr>
          <w:rFonts w:hint="eastAsia"/>
        </w:rPr>
        <w:t xml:space="preserve"> </w:t>
      </w:r>
      <w:r w:rsidR="00B819A6">
        <w:rPr>
          <w:rFonts w:hint="eastAsia"/>
        </w:rPr>
        <w:t>утв</w:t>
      </w:r>
      <w:r w:rsidR="00B819A6">
        <w:t xml:space="preserve">. </w:t>
      </w:r>
      <w:r w:rsidR="00B819A6">
        <w:rPr>
          <w:rFonts w:hint="eastAsia"/>
        </w:rPr>
        <w:t>приказом</w:t>
      </w:r>
      <w:r w:rsidR="00B819A6">
        <w:t xml:space="preserve"> </w:t>
      </w:r>
      <w:r w:rsidR="00B819A6">
        <w:rPr>
          <w:rFonts w:hint="eastAsia"/>
        </w:rPr>
        <w:t>№</w:t>
      </w:r>
      <w:r w:rsidR="00B819A6">
        <w:t xml:space="preserve"> 1/26-08/2024 </w:t>
      </w:r>
      <w:r w:rsidR="00B819A6">
        <w:rPr>
          <w:rFonts w:hint="eastAsia"/>
        </w:rPr>
        <w:t>от</w:t>
      </w:r>
      <w:r w:rsidR="00B819A6">
        <w:t xml:space="preserve"> 01.07.2024</w:t>
      </w:r>
      <w:r w:rsidRPr="00612407">
        <w:t>).</w:t>
      </w:r>
    </w:p>
    <w:p w14:paraId="7B90F8E1" w14:textId="77777777" w:rsidR="00AF033C" w:rsidRPr="00612407" w:rsidRDefault="00AF033C" w:rsidP="00AF033C">
      <w:pPr>
        <w:pStyle w:val="7"/>
      </w:pPr>
      <w:r w:rsidRPr="00612407">
        <w:t>Проверка целостности данных после восстановления.</w:t>
      </w:r>
    </w:p>
    <w:p w14:paraId="03A8C262" w14:textId="77777777" w:rsidR="00AF033C" w:rsidRPr="00612407" w:rsidRDefault="00AF033C" w:rsidP="00AF033C">
      <w:pPr>
        <w:pStyle w:val="7"/>
      </w:pPr>
      <w:r w:rsidRPr="00612407">
        <w:t>Уведомление пользователей о завершении восстановления и доступности данных.</w:t>
      </w:r>
    </w:p>
    <w:p w14:paraId="7C35D9C7" w14:textId="77777777" w:rsidR="00AF033C" w:rsidRPr="00612407" w:rsidRDefault="00AF033C" w:rsidP="00AF033C">
      <w:pPr>
        <w:pStyle w:val="ad"/>
        <w:rPr>
          <w:rStyle w:val="aff8"/>
          <w:rFonts w:ascii="Inter" w:hAnsi="Inter"/>
        </w:rPr>
      </w:pPr>
      <w:r w:rsidRPr="00612407">
        <w:rPr>
          <w:rStyle w:val="aff8"/>
          <w:rFonts w:ascii="Inter" w:hAnsi="Inter"/>
        </w:rPr>
        <w:t>Ответственные лица:</w:t>
      </w:r>
    </w:p>
    <w:p w14:paraId="38F09FA1" w14:textId="77777777" w:rsidR="00AF033C" w:rsidRPr="00612407" w:rsidRDefault="00AF033C" w:rsidP="00AF033C">
      <w:pPr>
        <w:pStyle w:val="7"/>
      </w:pPr>
      <w:r w:rsidRPr="00612407">
        <w:t>Сотрудники ИТ-отдела</w:t>
      </w:r>
    </w:p>
    <w:p w14:paraId="0228B28B" w14:textId="77777777" w:rsidR="00AF033C" w:rsidRPr="00BE5093" w:rsidRDefault="00AF033C" w:rsidP="00BE5093">
      <w:pPr>
        <w:pStyle w:val="7"/>
        <w:numPr>
          <w:ilvl w:val="0"/>
          <w:numId w:val="0"/>
        </w:numPr>
        <w:ind w:firstLine="709"/>
        <w:rPr>
          <w:b/>
          <w:i/>
        </w:rPr>
      </w:pPr>
      <w:bookmarkStart w:id="30" w:name="_GoBack"/>
      <w:r w:rsidRPr="00BE5093">
        <w:rPr>
          <w:b/>
          <w:i/>
        </w:rPr>
        <w:t>Документация:</w:t>
      </w:r>
    </w:p>
    <w:bookmarkEnd w:id="30"/>
    <w:p w14:paraId="6E5623CF" w14:textId="77777777" w:rsidR="00AF033C" w:rsidRPr="00612407" w:rsidRDefault="00AF033C" w:rsidP="00AF033C">
      <w:pPr>
        <w:pStyle w:val="7"/>
      </w:pPr>
      <w:r w:rsidRPr="00612407">
        <w:t>Запись процесса восстановления в журнале инцидентов</w:t>
      </w:r>
    </w:p>
    <w:p w14:paraId="79A8A792" w14:textId="77777777" w:rsidR="00AF033C" w:rsidRPr="00612407" w:rsidRDefault="00AF033C" w:rsidP="00AF033C">
      <w:pPr>
        <w:pStyle w:val="7"/>
      </w:pPr>
      <w:r w:rsidRPr="00612407">
        <w:t>Отчет о проверке целостности данных и результатах восстановления</w:t>
      </w:r>
    </w:p>
    <w:p w14:paraId="42E49227" w14:textId="518EF766" w:rsidR="00AF033C" w:rsidRPr="00612407" w:rsidRDefault="00AF033C" w:rsidP="00AF033C">
      <w:pPr>
        <w:pStyle w:val="2"/>
      </w:pPr>
      <w:bookmarkStart w:id="31" w:name="_Toc175571005"/>
      <w:r w:rsidRPr="00612407">
        <w:t>Восстановление ИТ-инфраструктуры</w:t>
      </w:r>
      <w:bookmarkEnd w:id="31"/>
    </w:p>
    <w:p w14:paraId="5023258C" w14:textId="77777777" w:rsidR="00AF033C" w:rsidRPr="00612407" w:rsidRDefault="00AF033C" w:rsidP="00AF033C">
      <w:pPr>
        <w:pStyle w:val="ad"/>
        <w:rPr>
          <w:rStyle w:val="aff8"/>
          <w:rFonts w:ascii="Inter" w:hAnsi="Inter"/>
        </w:rPr>
      </w:pPr>
      <w:r w:rsidRPr="00612407">
        <w:rPr>
          <w:rStyle w:val="aff8"/>
          <w:rFonts w:ascii="Inter" w:hAnsi="Inter"/>
        </w:rPr>
        <w:t>Действия:</w:t>
      </w:r>
    </w:p>
    <w:p w14:paraId="6F644758" w14:textId="77777777" w:rsidR="00AF033C" w:rsidRPr="00612407" w:rsidRDefault="00AF033C" w:rsidP="00AF033C">
      <w:pPr>
        <w:pStyle w:val="7"/>
      </w:pPr>
      <w:r w:rsidRPr="00612407">
        <w:t>Идентификация затронутых систем и сервисов.</w:t>
      </w:r>
    </w:p>
    <w:p w14:paraId="7511F2DA" w14:textId="3C3F5B70" w:rsidR="00AF033C" w:rsidRPr="00612407" w:rsidRDefault="00AF033C" w:rsidP="009710E9">
      <w:pPr>
        <w:pStyle w:val="7"/>
      </w:pPr>
      <w:r w:rsidRPr="00612407">
        <w:t>Восстановление систем из резервных копий (Регламент резервного копирования и восстановления информации</w:t>
      </w:r>
      <w:r w:rsidR="00510042" w:rsidRPr="00510042">
        <w:rPr>
          <w:rFonts w:hint="eastAsia"/>
        </w:rPr>
        <w:t xml:space="preserve"> </w:t>
      </w:r>
      <w:r w:rsidR="00510042">
        <w:rPr>
          <w:rFonts w:hint="eastAsia"/>
        </w:rPr>
        <w:t>утв</w:t>
      </w:r>
      <w:r w:rsidR="00510042">
        <w:t xml:space="preserve">. </w:t>
      </w:r>
      <w:r w:rsidR="00510042">
        <w:rPr>
          <w:rFonts w:hint="eastAsia"/>
        </w:rPr>
        <w:t>приказом</w:t>
      </w:r>
      <w:r w:rsidR="00510042">
        <w:t xml:space="preserve"> </w:t>
      </w:r>
      <w:r w:rsidR="00510042">
        <w:rPr>
          <w:rFonts w:hint="eastAsia"/>
        </w:rPr>
        <w:t>№</w:t>
      </w:r>
      <w:r w:rsidR="00510042">
        <w:t xml:space="preserve"> 1/26-08/2024 </w:t>
      </w:r>
      <w:r w:rsidR="00510042">
        <w:rPr>
          <w:rFonts w:hint="eastAsia"/>
        </w:rPr>
        <w:t>от</w:t>
      </w:r>
      <w:r w:rsidR="00510042">
        <w:t xml:space="preserve"> 01.07.2024</w:t>
      </w:r>
      <w:r w:rsidRPr="00612407">
        <w:t>).</w:t>
      </w:r>
    </w:p>
    <w:p w14:paraId="4C9E8703" w14:textId="77777777" w:rsidR="00AF033C" w:rsidRPr="00612407" w:rsidRDefault="00AF033C" w:rsidP="00AF033C">
      <w:pPr>
        <w:pStyle w:val="7"/>
      </w:pPr>
      <w:proofErr w:type="spellStart"/>
      <w:r w:rsidRPr="00612407">
        <w:t>Переподключение</w:t>
      </w:r>
      <w:proofErr w:type="spellEnd"/>
      <w:r w:rsidRPr="00612407">
        <w:t xml:space="preserve"> всех пользователей к восстановленным системам.</w:t>
      </w:r>
    </w:p>
    <w:p w14:paraId="78AE54A1" w14:textId="77777777" w:rsidR="00AF033C" w:rsidRPr="00612407" w:rsidRDefault="00AF033C" w:rsidP="00AF033C">
      <w:pPr>
        <w:pStyle w:val="7"/>
      </w:pPr>
      <w:r w:rsidRPr="00612407">
        <w:t>Проверка всех систем на работоспособность после восстановления.</w:t>
      </w:r>
    </w:p>
    <w:p w14:paraId="52F19CD3" w14:textId="77777777" w:rsidR="00AF033C" w:rsidRPr="00612407" w:rsidRDefault="00AF033C" w:rsidP="00AF033C">
      <w:pPr>
        <w:pStyle w:val="7"/>
      </w:pPr>
      <w:r w:rsidRPr="00612407">
        <w:t>Проведение тестирования всех критичных систем для подтверждения их корректной работы.</w:t>
      </w:r>
    </w:p>
    <w:p w14:paraId="1A1A19B4" w14:textId="77777777" w:rsidR="00AF033C" w:rsidRPr="00612407" w:rsidRDefault="00AF033C" w:rsidP="00AF033C">
      <w:pPr>
        <w:pStyle w:val="ad"/>
        <w:rPr>
          <w:rStyle w:val="aff8"/>
          <w:rFonts w:ascii="Inter" w:hAnsi="Inter"/>
        </w:rPr>
      </w:pPr>
      <w:r w:rsidRPr="00612407">
        <w:rPr>
          <w:rStyle w:val="aff8"/>
          <w:rFonts w:ascii="Inter" w:hAnsi="Inter"/>
        </w:rPr>
        <w:t>Ответственные лица:</w:t>
      </w:r>
    </w:p>
    <w:p w14:paraId="7658DA11" w14:textId="77777777" w:rsidR="00AF033C" w:rsidRPr="00612407" w:rsidRDefault="00AF033C" w:rsidP="00AF033C">
      <w:pPr>
        <w:pStyle w:val="7"/>
      </w:pPr>
      <w:r w:rsidRPr="00612407">
        <w:t>Сотрудники ИТ-отдела</w:t>
      </w:r>
    </w:p>
    <w:p w14:paraId="49B2A98C" w14:textId="77777777" w:rsidR="00AF033C" w:rsidRPr="00612407" w:rsidRDefault="00AF033C" w:rsidP="00AF033C">
      <w:pPr>
        <w:pStyle w:val="ad"/>
        <w:rPr>
          <w:rStyle w:val="aff8"/>
          <w:rFonts w:ascii="Inter" w:hAnsi="Inter"/>
        </w:rPr>
      </w:pPr>
      <w:r w:rsidRPr="00612407">
        <w:rPr>
          <w:rStyle w:val="aff8"/>
          <w:rFonts w:ascii="Inter" w:hAnsi="Inter"/>
        </w:rPr>
        <w:t>Документация:</w:t>
      </w:r>
    </w:p>
    <w:p w14:paraId="661F44F0" w14:textId="77777777" w:rsidR="00AF033C" w:rsidRPr="00612407" w:rsidRDefault="00AF033C" w:rsidP="00AF033C">
      <w:pPr>
        <w:pStyle w:val="7"/>
      </w:pPr>
      <w:r w:rsidRPr="00612407">
        <w:t>Запись процесса восстановления в журнале инцидентов</w:t>
      </w:r>
    </w:p>
    <w:p w14:paraId="58A4864D" w14:textId="77777777" w:rsidR="00AF033C" w:rsidRPr="00612407" w:rsidRDefault="00AF033C" w:rsidP="00AF033C">
      <w:pPr>
        <w:pStyle w:val="7"/>
      </w:pPr>
      <w:r w:rsidRPr="00612407">
        <w:t>Отчет о проверке работоспособности систем и результатах тестирования</w:t>
      </w:r>
    </w:p>
    <w:p w14:paraId="3AC10D04" w14:textId="77777777" w:rsidR="00AF033C" w:rsidRPr="00612407" w:rsidRDefault="00AF033C" w:rsidP="00AF033C">
      <w:pPr>
        <w:spacing w:line="276" w:lineRule="auto"/>
        <w:rPr>
          <w:rFonts w:ascii="Inter" w:hAnsi="Inter"/>
        </w:rPr>
      </w:pPr>
    </w:p>
    <w:p w14:paraId="1B1D3284" w14:textId="747373E4" w:rsidR="00AF033C" w:rsidRPr="00612407" w:rsidRDefault="00AF033C" w:rsidP="00AF033C">
      <w:pPr>
        <w:pStyle w:val="2"/>
      </w:pPr>
      <w:bookmarkStart w:id="32" w:name="_Toc175571006"/>
      <w:r w:rsidRPr="00612407">
        <w:lastRenderedPageBreak/>
        <w:t>Организация работы сотрудников в чрезвычайной ситуации</w:t>
      </w:r>
      <w:bookmarkEnd w:id="32"/>
    </w:p>
    <w:p w14:paraId="4A27A02F" w14:textId="77777777" w:rsidR="00AF033C" w:rsidRPr="00612407" w:rsidRDefault="00AF033C" w:rsidP="00AF033C">
      <w:pPr>
        <w:pStyle w:val="ad"/>
        <w:rPr>
          <w:rStyle w:val="aff8"/>
          <w:rFonts w:ascii="Inter" w:hAnsi="Inter"/>
        </w:rPr>
      </w:pPr>
      <w:r w:rsidRPr="00612407">
        <w:rPr>
          <w:rStyle w:val="aff8"/>
          <w:rFonts w:ascii="Inter" w:hAnsi="Inter"/>
        </w:rPr>
        <w:t>Действия:</w:t>
      </w:r>
    </w:p>
    <w:p w14:paraId="6D3907AF" w14:textId="77777777" w:rsidR="00AF033C" w:rsidRPr="00612407" w:rsidRDefault="00AF033C" w:rsidP="00AF033C">
      <w:pPr>
        <w:pStyle w:val="7"/>
      </w:pPr>
      <w:r w:rsidRPr="00612407">
        <w:t xml:space="preserve">Назначение ответственных лиц за реагирование на инциденты информационной безопасности (Положение о порядке расследования инцидентов информационной безопасности утв. приказом №2/01-07/2024 от 01.07.2024). </w:t>
      </w:r>
    </w:p>
    <w:p w14:paraId="3FE8B1E5" w14:textId="77777777" w:rsidR="00AF033C" w:rsidRPr="00612407" w:rsidRDefault="00AF033C" w:rsidP="00AF033C">
      <w:pPr>
        <w:pStyle w:val="7"/>
      </w:pPr>
      <w:r w:rsidRPr="00612407">
        <w:t>Создание группы реагирования на инциденты (Положение о порядке расследования инцидентов информационной безопасности утв. приказом №2/01-07/2024 от 01.07.2024).</w:t>
      </w:r>
    </w:p>
    <w:p w14:paraId="5CFD78A1" w14:textId="77777777" w:rsidR="00AF033C" w:rsidRPr="00612407" w:rsidRDefault="00AF033C" w:rsidP="00AF033C">
      <w:pPr>
        <w:pStyle w:val="7"/>
      </w:pPr>
      <w:r w:rsidRPr="00612407">
        <w:t>Организация удаленной работы через VPN (дублирующий сервер VPN).</w:t>
      </w:r>
    </w:p>
    <w:p w14:paraId="03099B8C" w14:textId="77777777" w:rsidR="00AF033C" w:rsidRPr="00612407" w:rsidRDefault="00AF033C" w:rsidP="00AF033C">
      <w:pPr>
        <w:pStyle w:val="7"/>
      </w:pPr>
      <w:r w:rsidRPr="00612407">
        <w:t>Создание временных рабочих мест в случае недоступности офиса.</w:t>
      </w:r>
    </w:p>
    <w:p w14:paraId="22A10248" w14:textId="77777777" w:rsidR="00AF033C" w:rsidRPr="00612407" w:rsidRDefault="00AF033C" w:rsidP="00AF033C">
      <w:pPr>
        <w:pStyle w:val="7"/>
      </w:pPr>
      <w:r w:rsidRPr="00612407">
        <w:t>Обеспечение сотрудников необходимыми ресурсами для удаленной работы (ноутбуки, доступ к необходимым системам).</w:t>
      </w:r>
    </w:p>
    <w:p w14:paraId="15E15562" w14:textId="77777777" w:rsidR="00AF033C" w:rsidRPr="00612407" w:rsidRDefault="00AF033C" w:rsidP="00AF033C">
      <w:pPr>
        <w:pStyle w:val="7"/>
      </w:pPr>
      <w:r w:rsidRPr="00612407">
        <w:t>Проведение инструктажа сотрудников по новым условиям работы.</w:t>
      </w:r>
    </w:p>
    <w:p w14:paraId="00955730" w14:textId="77777777" w:rsidR="00AF033C" w:rsidRPr="00612407" w:rsidRDefault="00AF033C" w:rsidP="00AF033C">
      <w:pPr>
        <w:pStyle w:val="ad"/>
        <w:rPr>
          <w:rStyle w:val="aff8"/>
          <w:rFonts w:ascii="Inter" w:hAnsi="Inter"/>
        </w:rPr>
      </w:pPr>
      <w:r w:rsidRPr="00612407">
        <w:rPr>
          <w:rStyle w:val="aff8"/>
          <w:rFonts w:ascii="Inter" w:hAnsi="Inter"/>
        </w:rPr>
        <w:t>Ответственные лица:</w:t>
      </w:r>
    </w:p>
    <w:p w14:paraId="7C3E83F5" w14:textId="77777777" w:rsidR="00AF033C" w:rsidRPr="00612407" w:rsidRDefault="00AF033C" w:rsidP="00AF033C">
      <w:pPr>
        <w:pStyle w:val="7"/>
      </w:pPr>
      <w:r w:rsidRPr="00612407">
        <w:t>Руководители подразделений</w:t>
      </w:r>
    </w:p>
    <w:p w14:paraId="05593EB3" w14:textId="77777777" w:rsidR="00AF033C" w:rsidRPr="00612407" w:rsidRDefault="00AF033C" w:rsidP="00AF033C">
      <w:pPr>
        <w:pStyle w:val="7"/>
      </w:pPr>
      <w:r w:rsidRPr="00612407">
        <w:t>Сотрудники ИТ-отдела</w:t>
      </w:r>
    </w:p>
    <w:p w14:paraId="4BC71F3C" w14:textId="77777777" w:rsidR="00AF033C" w:rsidRPr="00612407" w:rsidRDefault="00AF033C" w:rsidP="00AF033C">
      <w:pPr>
        <w:pStyle w:val="ad"/>
        <w:rPr>
          <w:rStyle w:val="aff8"/>
          <w:rFonts w:ascii="Inter" w:hAnsi="Inter"/>
        </w:rPr>
      </w:pPr>
      <w:r w:rsidRPr="00612407">
        <w:rPr>
          <w:rStyle w:val="aff8"/>
          <w:rFonts w:ascii="Inter" w:hAnsi="Inter"/>
        </w:rPr>
        <w:t>Документация:</w:t>
      </w:r>
    </w:p>
    <w:p w14:paraId="31062234" w14:textId="77777777" w:rsidR="00AF033C" w:rsidRPr="00612407" w:rsidRDefault="00AF033C" w:rsidP="00AF033C">
      <w:pPr>
        <w:pStyle w:val="7"/>
      </w:pPr>
      <w:r w:rsidRPr="00612407">
        <w:t>Запись мер по организации работы в чрезвычайной ситуации.</w:t>
      </w:r>
    </w:p>
    <w:p w14:paraId="535B03D3" w14:textId="77777777" w:rsidR="00AF033C" w:rsidRPr="00612407" w:rsidRDefault="00AF033C" w:rsidP="00AF033C">
      <w:pPr>
        <w:pStyle w:val="7"/>
      </w:pPr>
      <w:r w:rsidRPr="00612407">
        <w:t>Отчет о проведенном инструктаже сотрудников.</w:t>
      </w:r>
    </w:p>
    <w:p w14:paraId="758FBD43" w14:textId="2443A6FB" w:rsidR="00AF033C" w:rsidRPr="00612407" w:rsidRDefault="00AF033C" w:rsidP="00AF033C">
      <w:pPr>
        <w:pStyle w:val="2"/>
      </w:pPr>
      <w:bookmarkStart w:id="33" w:name="_Toc175571007"/>
      <w:r w:rsidRPr="00612407">
        <w:t>Коммуникация с клиентами и партнерами:</w:t>
      </w:r>
      <w:bookmarkEnd w:id="33"/>
    </w:p>
    <w:p w14:paraId="265C9B0B" w14:textId="77777777" w:rsidR="00AF033C" w:rsidRPr="00612407" w:rsidRDefault="00AF033C" w:rsidP="00AF033C">
      <w:pPr>
        <w:pStyle w:val="ad"/>
        <w:rPr>
          <w:rStyle w:val="aff8"/>
          <w:rFonts w:ascii="Inter" w:hAnsi="Inter"/>
        </w:rPr>
      </w:pPr>
      <w:r w:rsidRPr="00612407">
        <w:rPr>
          <w:rStyle w:val="aff8"/>
          <w:rFonts w:ascii="Inter" w:hAnsi="Inter"/>
        </w:rPr>
        <w:t>Действия:</w:t>
      </w:r>
    </w:p>
    <w:p w14:paraId="49B4B775" w14:textId="77777777" w:rsidR="00AF033C" w:rsidRPr="00612407" w:rsidRDefault="00AF033C" w:rsidP="00DD2763">
      <w:pPr>
        <w:pStyle w:val="7"/>
      </w:pPr>
      <w:r w:rsidRPr="00612407">
        <w:t>Создание системы уведомлений и информирования клиентов.</w:t>
      </w:r>
    </w:p>
    <w:p w14:paraId="34EEE1C4" w14:textId="77777777" w:rsidR="00AF033C" w:rsidRPr="00612407" w:rsidRDefault="00AF033C" w:rsidP="00DD2763">
      <w:pPr>
        <w:pStyle w:val="7"/>
      </w:pPr>
      <w:r w:rsidRPr="00612407">
        <w:t>Назначение ответственного за коммуникацию с клиентами.</w:t>
      </w:r>
    </w:p>
    <w:p w14:paraId="4B57E303" w14:textId="77777777" w:rsidR="00AF033C" w:rsidRPr="00612407" w:rsidRDefault="00AF033C" w:rsidP="00DD2763">
      <w:pPr>
        <w:pStyle w:val="7"/>
      </w:pPr>
      <w:r w:rsidRPr="00612407">
        <w:t>Использование электронной почты, SMS, социальных сетей и других каналов связи для информирования клиентов о текущем статусе и мерах, принимаемых для восстановления нормальной работы.</w:t>
      </w:r>
    </w:p>
    <w:p w14:paraId="05ACB685" w14:textId="77777777" w:rsidR="00AF033C" w:rsidRPr="00612407" w:rsidRDefault="00AF033C" w:rsidP="00DD2763">
      <w:pPr>
        <w:pStyle w:val="7"/>
      </w:pPr>
      <w:r w:rsidRPr="00612407">
        <w:t>Обеспечение прозрачности и регулярных обновлений информации для клиентов.</w:t>
      </w:r>
    </w:p>
    <w:p w14:paraId="4DE2CA48" w14:textId="77777777" w:rsidR="00AF033C" w:rsidRPr="00612407" w:rsidRDefault="00AF033C" w:rsidP="00AF033C">
      <w:pPr>
        <w:pStyle w:val="ad"/>
        <w:rPr>
          <w:rStyle w:val="aff8"/>
          <w:rFonts w:ascii="Inter" w:hAnsi="Inter"/>
        </w:rPr>
      </w:pPr>
      <w:r w:rsidRPr="00612407">
        <w:rPr>
          <w:rStyle w:val="aff8"/>
          <w:rFonts w:ascii="Inter" w:hAnsi="Inter"/>
        </w:rPr>
        <w:t>Ответственные лица:</w:t>
      </w:r>
    </w:p>
    <w:p w14:paraId="10770E51" w14:textId="77777777" w:rsidR="00AF033C" w:rsidRPr="00612407" w:rsidRDefault="00AF033C" w:rsidP="00AF033C">
      <w:pPr>
        <w:pStyle w:val="7"/>
      </w:pPr>
      <w:r w:rsidRPr="00612407">
        <w:t>Руководители подразделений</w:t>
      </w:r>
    </w:p>
    <w:p w14:paraId="426CEAF4" w14:textId="77777777" w:rsidR="00AF033C" w:rsidRPr="00612407" w:rsidRDefault="00AF033C" w:rsidP="00AF033C">
      <w:pPr>
        <w:pStyle w:val="7"/>
      </w:pPr>
      <w:r w:rsidRPr="00612407">
        <w:t>Маркетинговый отдел</w:t>
      </w:r>
    </w:p>
    <w:p w14:paraId="677E6EF3" w14:textId="77777777" w:rsidR="00AF033C" w:rsidRPr="00612407" w:rsidRDefault="00AF033C" w:rsidP="00AF033C">
      <w:pPr>
        <w:pStyle w:val="ad"/>
        <w:rPr>
          <w:rStyle w:val="aff8"/>
          <w:rFonts w:ascii="Inter" w:hAnsi="Inter"/>
        </w:rPr>
      </w:pPr>
      <w:r w:rsidRPr="00612407">
        <w:rPr>
          <w:rStyle w:val="aff8"/>
          <w:rFonts w:ascii="Inter" w:hAnsi="Inter"/>
        </w:rPr>
        <w:t>Документация:</w:t>
      </w:r>
    </w:p>
    <w:p w14:paraId="78735816" w14:textId="77777777" w:rsidR="00AF033C" w:rsidRPr="00612407" w:rsidRDefault="00AF033C" w:rsidP="00AF033C">
      <w:pPr>
        <w:pStyle w:val="7"/>
      </w:pPr>
      <w:r w:rsidRPr="00612407">
        <w:lastRenderedPageBreak/>
        <w:t>Запись всех уведомлений и коммуникаций с клиентами</w:t>
      </w:r>
    </w:p>
    <w:p w14:paraId="7C072ED6" w14:textId="77777777" w:rsidR="00AF033C" w:rsidRPr="00612407" w:rsidRDefault="00AF033C" w:rsidP="00AF033C">
      <w:pPr>
        <w:pStyle w:val="7"/>
      </w:pPr>
      <w:r w:rsidRPr="00612407">
        <w:t>Отчет о результатах и обратной связи от клиентов</w:t>
      </w:r>
    </w:p>
    <w:p w14:paraId="2BD1DF1C" w14:textId="7A3630C7" w:rsidR="00AF033C" w:rsidRPr="00612407" w:rsidRDefault="00AF033C" w:rsidP="00AF033C">
      <w:pPr>
        <w:pStyle w:val="1"/>
      </w:pPr>
      <w:bookmarkStart w:id="34" w:name="_Toc175571008"/>
      <w:r w:rsidRPr="00612407">
        <w:t>Тестирование и обновление плана</w:t>
      </w:r>
      <w:bookmarkEnd w:id="34"/>
    </w:p>
    <w:p w14:paraId="2D690A71" w14:textId="0B00C3F9" w:rsidR="00AF033C" w:rsidRPr="00612407" w:rsidRDefault="00AF033C" w:rsidP="00AF033C">
      <w:pPr>
        <w:pStyle w:val="2"/>
      </w:pPr>
      <w:bookmarkStart w:id="35" w:name="_Toc175571009"/>
      <w:r w:rsidRPr="00612407">
        <w:t>Тестирование восстановления</w:t>
      </w:r>
      <w:bookmarkEnd w:id="35"/>
    </w:p>
    <w:p w14:paraId="31C25FA7" w14:textId="77777777" w:rsidR="00AF033C" w:rsidRPr="00612407" w:rsidRDefault="00AF033C" w:rsidP="00AF033C">
      <w:pPr>
        <w:pStyle w:val="ad"/>
        <w:rPr>
          <w:rStyle w:val="aff8"/>
          <w:rFonts w:ascii="Inter" w:hAnsi="Inter"/>
        </w:rPr>
      </w:pPr>
      <w:r w:rsidRPr="00612407">
        <w:rPr>
          <w:rStyle w:val="aff8"/>
          <w:rFonts w:ascii="Inter" w:hAnsi="Inter"/>
        </w:rPr>
        <w:t>Действия:</w:t>
      </w:r>
    </w:p>
    <w:p w14:paraId="08DC51E7" w14:textId="77777777" w:rsidR="00AF033C" w:rsidRPr="00612407" w:rsidRDefault="00AF033C" w:rsidP="00AF033C">
      <w:pPr>
        <w:pStyle w:val="7"/>
      </w:pPr>
      <w:r w:rsidRPr="00612407">
        <w:t>Проведение ежегодного тестирования восстановления из резервных копий.</w:t>
      </w:r>
    </w:p>
    <w:p w14:paraId="073EC24B" w14:textId="77777777" w:rsidR="00AF033C" w:rsidRPr="00612407" w:rsidRDefault="00AF033C" w:rsidP="00AF033C">
      <w:pPr>
        <w:pStyle w:val="7"/>
      </w:pPr>
      <w:r w:rsidRPr="00612407">
        <w:t>Включение всех критичных систем и данных в процесс тестирования.</w:t>
      </w:r>
    </w:p>
    <w:p w14:paraId="0DB073A4" w14:textId="77777777" w:rsidR="00AF033C" w:rsidRPr="00612407" w:rsidRDefault="00AF033C" w:rsidP="00AF033C">
      <w:pPr>
        <w:pStyle w:val="7"/>
      </w:pPr>
      <w:r w:rsidRPr="00612407">
        <w:t>Проведение тестирования в условиях, максимально приближенных к реальным.</w:t>
      </w:r>
    </w:p>
    <w:p w14:paraId="45511D7D" w14:textId="77777777" w:rsidR="00AF033C" w:rsidRPr="00612407" w:rsidRDefault="00AF033C" w:rsidP="00AF033C">
      <w:pPr>
        <w:pStyle w:val="7"/>
      </w:pPr>
      <w:r w:rsidRPr="00612407">
        <w:t>Анализ результатов тестирования и выявление проблемных областей.</w:t>
      </w:r>
    </w:p>
    <w:p w14:paraId="4D74C5F2" w14:textId="77777777" w:rsidR="00AF033C" w:rsidRPr="00612407" w:rsidRDefault="00AF033C" w:rsidP="00AF033C">
      <w:pPr>
        <w:pStyle w:val="7"/>
      </w:pPr>
      <w:r w:rsidRPr="00612407">
        <w:t>Обновлять DRP по мере выявления новых рисков и изменения ИТ-инфраструктуры (например, раз в год).</w:t>
      </w:r>
    </w:p>
    <w:p w14:paraId="3D1D9721" w14:textId="20F761EF" w:rsidR="00AF033C" w:rsidRPr="00612407" w:rsidRDefault="00AF033C" w:rsidP="00AF033C">
      <w:pPr>
        <w:pStyle w:val="7"/>
      </w:pPr>
      <w:r w:rsidRPr="00612407">
        <w:t>Вести журнал проведенных тестирований и изменений DRP.</w:t>
      </w:r>
    </w:p>
    <w:p w14:paraId="55927E20" w14:textId="77777777" w:rsidR="00457A02" w:rsidRPr="00612407" w:rsidRDefault="00457A02" w:rsidP="00457A02">
      <w:pPr>
        <w:pStyle w:val="7"/>
        <w:numPr>
          <w:ilvl w:val="0"/>
          <w:numId w:val="0"/>
        </w:numPr>
        <w:ind w:left="720"/>
        <w:sectPr w:rsidR="00457A02" w:rsidRPr="00612407" w:rsidSect="004F6041">
          <w:headerReference w:type="default" r:id="rId20"/>
          <w:footerReference w:type="default" r:id="rId21"/>
          <w:headerReference w:type="first" r:id="rId22"/>
          <w:footerReference w:type="first" r:id="rId23"/>
          <w:pgSz w:w="11906" w:h="16838"/>
          <w:pgMar w:top="1134" w:right="849" w:bottom="851" w:left="1134" w:header="708" w:footer="708" w:gutter="0"/>
          <w:cols w:space="708"/>
          <w:titlePg/>
          <w:docGrid w:linePitch="360"/>
        </w:sectPr>
      </w:pPr>
    </w:p>
    <w:p w14:paraId="501EFEBD" w14:textId="3707B0FC" w:rsidR="0058589D" w:rsidRPr="00612407" w:rsidRDefault="004126E8" w:rsidP="00644712">
      <w:pPr>
        <w:pStyle w:val="1"/>
      </w:pPr>
      <w:bookmarkStart w:id="36" w:name="_Toc175571010"/>
      <w:r w:rsidRPr="00612407">
        <w:lastRenderedPageBreak/>
        <w:t>Приложения</w:t>
      </w:r>
      <w:bookmarkEnd w:id="36"/>
    </w:p>
    <w:p w14:paraId="6F228F7A" w14:textId="79B18402" w:rsidR="004126E8" w:rsidRPr="00612407" w:rsidRDefault="004126E8" w:rsidP="00AF033C">
      <w:pPr>
        <w:pStyle w:val="2"/>
      </w:pPr>
      <w:bookmarkStart w:id="37" w:name="_Toc175571011"/>
      <w:r w:rsidRPr="00612407">
        <w:t>Приложение 1.</w:t>
      </w:r>
      <w:r w:rsidR="00457A02" w:rsidRPr="00612407">
        <w:t xml:space="preserve"> Типовые действия сотрудников</w:t>
      </w:r>
      <w:bookmarkEnd w:id="37"/>
    </w:p>
    <w:tbl>
      <w:tblPr>
        <w:tblW w:w="476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2"/>
        <w:gridCol w:w="578"/>
        <w:gridCol w:w="2167"/>
        <w:gridCol w:w="5509"/>
        <w:gridCol w:w="3436"/>
      </w:tblGrid>
      <w:tr w:rsidR="00457A02" w:rsidRPr="00612407" w14:paraId="64821A5A" w14:textId="77777777" w:rsidTr="00742F25">
        <w:trPr>
          <w:trHeight w:val="397"/>
          <w:tblHeader/>
          <w:jc w:val="center"/>
        </w:trPr>
        <w:tc>
          <w:tcPr>
            <w:tcW w:w="2452" w:type="dxa"/>
            <w:shd w:val="clear" w:color="auto" w:fill="auto"/>
            <w:vAlign w:val="center"/>
          </w:tcPr>
          <w:p w14:paraId="56C4D8F7" w14:textId="77777777" w:rsidR="00457A02" w:rsidRPr="00612407" w:rsidRDefault="00457A02" w:rsidP="00DF719C">
            <w:pPr>
              <w:spacing w:line="276" w:lineRule="auto"/>
              <w:ind w:left="-113" w:right="-113"/>
              <w:jc w:val="center"/>
              <w:rPr>
                <w:rFonts w:ascii="Inter" w:hAnsi="Inter"/>
                <w:b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b/>
                <w:color w:val="000000"/>
                <w:sz w:val="20"/>
                <w:szCs w:val="20"/>
              </w:rPr>
              <w:t>Функции</w:t>
            </w:r>
          </w:p>
        </w:tc>
        <w:tc>
          <w:tcPr>
            <w:tcW w:w="2745" w:type="dxa"/>
            <w:gridSpan w:val="2"/>
            <w:shd w:val="clear" w:color="auto" w:fill="auto"/>
            <w:vAlign w:val="center"/>
          </w:tcPr>
          <w:p w14:paraId="58C4539F" w14:textId="77777777" w:rsidR="00457A02" w:rsidRPr="00612407" w:rsidRDefault="00457A02" w:rsidP="00DF719C">
            <w:pPr>
              <w:spacing w:line="276" w:lineRule="auto"/>
              <w:ind w:left="-113" w:right="-113"/>
              <w:jc w:val="center"/>
              <w:rPr>
                <w:rFonts w:ascii="Inter" w:hAnsi="Inter"/>
                <w:b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b/>
                <w:color w:val="000000"/>
                <w:sz w:val="20"/>
                <w:szCs w:val="20"/>
              </w:rPr>
              <w:t>Средство</w:t>
            </w:r>
          </w:p>
        </w:tc>
        <w:tc>
          <w:tcPr>
            <w:tcW w:w="5509" w:type="dxa"/>
            <w:shd w:val="clear" w:color="auto" w:fill="auto"/>
            <w:noWrap/>
            <w:vAlign w:val="center"/>
          </w:tcPr>
          <w:p w14:paraId="7EC8E4B5" w14:textId="77777777" w:rsidR="00457A02" w:rsidRPr="00612407" w:rsidRDefault="00457A02" w:rsidP="00DF719C">
            <w:pPr>
              <w:pStyle w:val="af2"/>
              <w:spacing w:after="0" w:line="276" w:lineRule="auto"/>
              <w:ind w:left="-113" w:right="-113"/>
              <w:jc w:val="center"/>
              <w:rPr>
                <w:b/>
                <w:color w:val="000000"/>
                <w:sz w:val="20"/>
                <w:szCs w:val="20"/>
              </w:rPr>
            </w:pPr>
            <w:r w:rsidRPr="00612407">
              <w:rPr>
                <w:b/>
                <w:color w:val="000000"/>
                <w:sz w:val="20"/>
                <w:szCs w:val="20"/>
              </w:rPr>
              <w:t>Выполняемые действия</w:t>
            </w:r>
          </w:p>
        </w:tc>
        <w:tc>
          <w:tcPr>
            <w:tcW w:w="3436" w:type="dxa"/>
            <w:shd w:val="clear" w:color="auto" w:fill="auto"/>
            <w:vAlign w:val="center"/>
          </w:tcPr>
          <w:p w14:paraId="7BFAEDCF" w14:textId="77777777" w:rsidR="00457A02" w:rsidRPr="00612407" w:rsidRDefault="00457A02" w:rsidP="00DF719C">
            <w:pPr>
              <w:pStyle w:val="af2"/>
              <w:spacing w:after="0" w:line="276" w:lineRule="auto"/>
              <w:ind w:left="-113" w:right="-113"/>
              <w:jc w:val="center"/>
              <w:rPr>
                <w:b/>
                <w:color w:val="000000"/>
                <w:sz w:val="20"/>
                <w:szCs w:val="20"/>
              </w:rPr>
            </w:pPr>
            <w:r w:rsidRPr="00612407">
              <w:rPr>
                <w:b/>
                <w:color w:val="000000"/>
                <w:sz w:val="20"/>
                <w:szCs w:val="20"/>
              </w:rPr>
              <w:t>События ИБ</w:t>
            </w:r>
          </w:p>
        </w:tc>
      </w:tr>
      <w:tr w:rsidR="00457A02" w:rsidRPr="00612407" w14:paraId="66C46ADE" w14:textId="77777777" w:rsidTr="00742F25">
        <w:trPr>
          <w:jc w:val="center"/>
        </w:trPr>
        <w:tc>
          <w:tcPr>
            <w:tcW w:w="2452" w:type="dxa"/>
            <w:vMerge w:val="restart"/>
            <w:shd w:val="clear" w:color="auto" w:fill="auto"/>
            <w:vAlign w:val="center"/>
          </w:tcPr>
          <w:p w14:paraId="6E39EE25" w14:textId="77777777" w:rsidR="00457A02" w:rsidRPr="00612407" w:rsidRDefault="00457A02" w:rsidP="00DF719C">
            <w:pPr>
              <w:spacing w:line="276" w:lineRule="auto"/>
              <w:ind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>Мониторинг событий ИБ и выявление инцидентов ИБ</w:t>
            </w:r>
          </w:p>
        </w:tc>
        <w:tc>
          <w:tcPr>
            <w:tcW w:w="578" w:type="dxa"/>
            <w:vMerge w:val="restart"/>
            <w:shd w:val="clear" w:color="auto" w:fill="auto"/>
            <w:textDirection w:val="btLr"/>
            <w:vAlign w:val="center"/>
          </w:tcPr>
          <w:p w14:paraId="3F720085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>Основное</w:t>
            </w:r>
          </w:p>
        </w:tc>
        <w:tc>
          <w:tcPr>
            <w:tcW w:w="2167" w:type="dxa"/>
            <w:shd w:val="clear" w:color="auto" w:fill="auto"/>
            <w:vAlign w:val="center"/>
          </w:tcPr>
          <w:p w14:paraId="138ACA8E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  <w:lang w:val="en-US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 xml:space="preserve">Мониторинг </w:t>
            </w:r>
            <w:r w:rsidRPr="00612407">
              <w:rPr>
                <w:rFonts w:ascii="Inter" w:hAnsi="Inter"/>
                <w:color w:val="000000"/>
                <w:sz w:val="20"/>
                <w:szCs w:val="20"/>
                <w:lang w:val="en-US"/>
              </w:rPr>
              <w:t>Zabbix</w:t>
            </w:r>
          </w:p>
        </w:tc>
        <w:tc>
          <w:tcPr>
            <w:tcW w:w="5509" w:type="dxa"/>
            <w:shd w:val="clear" w:color="auto" w:fill="auto"/>
            <w:noWrap/>
            <w:vAlign w:val="center"/>
          </w:tcPr>
          <w:p w14:paraId="4E897410" w14:textId="77777777" w:rsidR="00457A02" w:rsidRPr="00612407" w:rsidRDefault="00457A02" w:rsidP="00891E2B">
            <w:pPr>
              <w:pStyle w:val="af2"/>
              <w:spacing w:after="0" w:line="276" w:lineRule="auto"/>
              <w:ind w:left="0"/>
              <w:jc w:val="both"/>
              <w:rPr>
                <w:color w:val="000000"/>
                <w:sz w:val="20"/>
                <w:szCs w:val="20"/>
              </w:rPr>
            </w:pPr>
            <w:r w:rsidRPr="00612407">
              <w:rPr>
                <w:color w:val="000000"/>
                <w:sz w:val="20"/>
                <w:szCs w:val="20"/>
              </w:rPr>
              <w:t>Мониторинг и направление на предварительный анализ (при необходимости) поступающих сообщений об авариях, недоступности каналов связи, инфраструктурных сервисов, средств защиты, инцидентах ИБ и подозрениях на инциденты, информирование работников о поступающих событиях недоступности каких-либо инфраструктурных сервисов, компонентов, либо каналов связи</w:t>
            </w:r>
          </w:p>
        </w:tc>
        <w:tc>
          <w:tcPr>
            <w:tcW w:w="3436" w:type="dxa"/>
            <w:shd w:val="clear" w:color="auto" w:fill="auto"/>
          </w:tcPr>
          <w:p w14:paraId="0A3678C9" w14:textId="77777777" w:rsidR="00457A02" w:rsidRPr="00612407" w:rsidRDefault="00457A02" w:rsidP="00DF719C">
            <w:pPr>
              <w:pStyle w:val="af2"/>
              <w:spacing w:after="0" w:line="276" w:lineRule="auto"/>
              <w:ind w:left="-57" w:right="-57"/>
              <w:rPr>
                <w:color w:val="000000"/>
                <w:sz w:val="20"/>
                <w:szCs w:val="20"/>
              </w:rPr>
            </w:pPr>
            <w:r w:rsidRPr="00612407">
              <w:rPr>
                <w:color w:val="000000"/>
                <w:sz w:val="20"/>
                <w:szCs w:val="20"/>
              </w:rPr>
              <w:t>Все сообщения об авариях, затрагивающие те или иные сервисы</w:t>
            </w:r>
          </w:p>
        </w:tc>
      </w:tr>
      <w:tr w:rsidR="00457A02" w:rsidRPr="00612407" w14:paraId="3AEB5F6C" w14:textId="77777777" w:rsidTr="00742F25">
        <w:trPr>
          <w:jc w:val="center"/>
        </w:trPr>
        <w:tc>
          <w:tcPr>
            <w:tcW w:w="2452" w:type="dxa"/>
            <w:vMerge/>
            <w:shd w:val="clear" w:color="auto" w:fill="auto"/>
            <w:vAlign w:val="center"/>
          </w:tcPr>
          <w:p w14:paraId="1844BB2A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</w:p>
        </w:tc>
        <w:tc>
          <w:tcPr>
            <w:tcW w:w="578" w:type="dxa"/>
            <w:vMerge/>
            <w:shd w:val="clear" w:color="auto" w:fill="auto"/>
            <w:textDirection w:val="btLr"/>
            <w:vAlign w:val="center"/>
          </w:tcPr>
          <w:p w14:paraId="1FCCFF0B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</w:p>
        </w:tc>
        <w:tc>
          <w:tcPr>
            <w:tcW w:w="2167" w:type="dxa"/>
            <w:shd w:val="clear" w:color="auto" w:fill="auto"/>
            <w:vAlign w:val="center"/>
          </w:tcPr>
          <w:p w14:paraId="16611919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  <w:lang w:val="en-US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>Электронная почта</w:t>
            </w:r>
          </w:p>
        </w:tc>
        <w:tc>
          <w:tcPr>
            <w:tcW w:w="5509" w:type="dxa"/>
            <w:shd w:val="clear" w:color="auto" w:fill="auto"/>
            <w:noWrap/>
            <w:vAlign w:val="center"/>
          </w:tcPr>
          <w:p w14:paraId="260C8E3A" w14:textId="77777777" w:rsidR="00457A02" w:rsidRPr="00612407" w:rsidRDefault="00457A02" w:rsidP="00891E2B">
            <w:pPr>
              <w:pStyle w:val="af2"/>
              <w:spacing w:after="0" w:line="276" w:lineRule="auto"/>
              <w:ind w:left="0"/>
              <w:jc w:val="both"/>
              <w:rPr>
                <w:color w:val="000000"/>
                <w:sz w:val="20"/>
                <w:szCs w:val="20"/>
              </w:rPr>
            </w:pPr>
            <w:r w:rsidRPr="00612407">
              <w:rPr>
                <w:color w:val="000000"/>
                <w:sz w:val="20"/>
                <w:szCs w:val="20"/>
              </w:rPr>
              <w:t>Мониторинг сообщений, поступающих персональный корпоративный почтовый ящик от МЭ</w:t>
            </w:r>
          </w:p>
        </w:tc>
        <w:tc>
          <w:tcPr>
            <w:tcW w:w="3436" w:type="dxa"/>
            <w:shd w:val="clear" w:color="auto" w:fill="auto"/>
          </w:tcPr>
          <w:p w14:paraId="4AB91F1C" w14:textId="77777777" w:rsidR="00457A02" w:rsidRPr="00612407" w:rsidRDefault="00457A02" w:rsidP="00DF719C">
            <w:pPr>
              <w:pStyle w:val="af2"/>
              <w:spacing w:after="0" w:line="276" w:lineRule="auto"/>
              <w:ind w:left="-57" w:right="-57"/>
              <w:rPr>
                <w:color w:val="000000"/>
                <w:sz w:val="20"/>
                <w:szCs w:val="20"/>
              </w:rPr>
            </w:pPr>
            <w:r w:rsidRPr="00612407">
              <w:rPr>
                <w:color w:val="000000"/>
                <w:sz w:val="20"/>
                <w:szCs w:val="20"/>
              </w:rPr>
              <w:t xml:space="preserve">Неверный логин/пароль, </w:t>
            </w:r>
            <w:proofErr w:type="spellStart"/>
            <w:r w:rsidRPr="00612407">
              <w:rPr>
                <w:color w:val="000000"/>
                <w:sz w:val="20"/>
                <w:szCs w:val="20"/>
              </w:rPr>
              <w:t>детект</w:t>
            </w:r>
            <w:proofErr w:type="spellEnd"/>
            <w:r w:rsidRPr="00612407">
              <w:rPr>
                <w:color w:val="000000"/>
                <w:sz w:val="20"/>
                <w:szCs w:val="20"/>
              </w:rPr>
              <w:t xml:space="preserve"> атаки</w:t>
            </w:r>
          </w:p>
        </w:tc>
      </w:tr>
      <w:tr w:rsidR="00457A02" w:rsidRPr="00612407" w14:paraId="584F915D" w14:textId="77777777" w:rsidTr="00742F25">
        <w:trPr>
          <w:jc w:val="center"/>
        </w:trPr>
        <w:tc>
          <w:tcPr>
            <w:tcW w:w="2452" w:type="dxa"/>
            <w:vMerge/>
            <w:shd w:val="clear" w:color="auto" w:fill="auto"/>
          </w:tcPr>
          <w:p w14:paraId="72B87B70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</w:p>
        </w:tc>
        <w:tc>
          <w:tcPr>
            <w:tcW w:w="578" w:type="dxa"/>
            <w:vMerge/>
            <w:shd w:val="clear" w:color="auto" w:fill="auto"/>
            <w:vAlign w:val="center"/>
          </w:tcPr>
          <w:p w14:paraId="2A646349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</w:p>
        </w:tc>
        <w:tc>
          <w:tcPr>
            <w:tcW w:w="2167" w:type="dxa"/>
            <w:shd w:val="clear" w:color="auto" w:fill="auto"/>
            <w:vAlign w:val="center"/>
          </w:tcPr>
          <w:p w14:paraId="6841BB10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>Kaspersky Security Center</w:t>
            </w:r>
          </w:p>
        </w:tc>
        <w:tc>
          <w:tcPr>
            <w:tcW w:w="5509" w:type="dxa"/>
            <w:shd w:val="clear" w:color="auto" w:fill="auto"/>
            <w:noWrap/>
            <w:vAlign w:val="center"/>
          </w:tcPr>
          <w:p w14:paraId="3CB242F5" w14:textId="77777777" w:rsidR="00457A02" w:rsidRPr="00612407" w:rsidRDefault="00457A02" w:rsidP="00891E2B">
            <w:pPr>
              <w:spacing w:line="276" w:lineRule="auto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>Подробный анализ событий в части САЗ, поступивших от средств мониторинга (напрямую или в </w:t>
            </w:r>
            <w:r w:rsidRPr="00612407">
              <w:rPr>
                <w:rFonts w:ascii="Inter" w:hAnsi="Inter"/>
                <w:color w:val="000000"/>
                <w:sz w:val="20"/>
                <w:szCs w:val="20"/>
                <w:lang w:val="en-US"/>
              </w:rPr>
              <w:t>KAV</w:t>
            </w:r>
            <w:r w:rsidRPr="00612407">
              <w:rPr>
                <w:rFonts w:ascii="Inter" w:hAnsi="Inter"/>
                <w:color w:val="000000"/>
                <w:sz w:val="20"/>
                <w:szCs w:val="20"/>
              </w:rPr>
              <w:t>), подтверждение фактов того, что зараженный объект не был вылечен/удален/заблокирован</w:t>
            </w:r>
          </w:p>
        </w:tc>
        <w:tc>
          <w:tcPr>
            <w:tcW w:w="3436" w:type="dxa"/>
            <w:shd w:val="clear" w:color="auto" w:fill="auto"/>
          </w:tcPr>
          <w:p w14:paraId="1DBF8B4B" w14:textId="77777777" w:rsidR="00457A02" w:rsidRPr="00612407" w:rsidRDefault="00457A02" w:rsidP="00DF719C">
            <w:pPr>
              <w:spacing w:line="276" w:lineRule="auto"/>
              <w:ind w:left="-57" w:right="-57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>Связанные с САЗ в соответствии с классификацией</w:t>
            </w:r>
          </w:p>
        </w:tc>
      </w:tr>
      <w:tr w:rsidR="00457A02" w:rsidRPr="00612407" w14:paraId="3375E725" w14:textId="77777777" w:rsidTr="00742F25">
        <w:trPr>
          <w:jc w:val="center"/>
        </w:trPr>
        <w:tc>
          <w:tcPr>
            <w:tcW w:w="2452" w:type="dxa"/>
            <w:vMerge/>
            <w:shd w:val="clear" w:color="auto" w:fill="auto"/>
          </w:tcPr>
          <w:p w14:paraId="7F8883CF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</w:p>
        </w:tc>
        <w:tc>
          <w:tcPr>
            <w:tcW w:w="578" w:type="dxa"/>
            <w:vMerge/>
            <w:shd w:val="clear" w:color="auto" w:fill="auto"/>
            <w:vAlign w:val="center"/>
          </w:tcPr>
          <w:p w14:paraId="33359309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</w:p>
        </w:tc>
        <w:tc>
          <w:tcPr>
            <w:tcW w:w="2167" w:type="dxa"/>
            <w:shd w:val="clear" w:color="auto" w:fill="auto"/>
            <w:vAlign w:val="center"/>
          </w:tcPr>
          <w:p w14:paraId="29569D68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>Microsoft Active Directory</w:t>
            </w:r>
          </w:p>
        </w:tc>
        <w:tc>
          <w:tcPr>
            <w:tcW w:w="5509" w:type="dxa"/>
            <w:shd w:val="clear" w:color="auto" w:fill="auto"/>
            <w:noWrap/>
            <w:vAlign w:val="center"/>
          </w:tcPr>
          <w:p w14:paraId="7AE17026" w14:textId="77777777" w:rsidR="00457A02" w:rsidRPr="00612407" w:rsidRDefault="00457A02" w:rsidP="00891E2B">
            <w:pPr>
              <w:spacing w:line="276" w:lineRule="auto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 xml:space="preserve">Получение сведений о доменных учетных записях и группах, объектах полномочий, фигурирующих в событиях ИБ, поступивших от средств мониторинга </w:t>
            </w:r>
          </w:p>
        </w:tc>
        <w:tc>
          <w:tcPr>
            <w:tcW w:w="3436" w:type="dxa"/>
            <w:shd w:val="clear" w:color="auto" w:fill="auto"/>
          </w:tcPr>
          <w:p w14:paraId="35986C0C" w14:textId="77777777" w:rsidR="00457A02" w:rsidRPr="00612407" w:rsidRDefault="00457A02" w:rsidP="00DF719C">
            <w:pPr>
              <w:spacing w:line="276" w:lineRule="auto"/>
              <w:ind w:left="-57" w:right="-57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>Все поступившие сообщения (особое внимание следует уделять сообщениям, поступившим от службы ИБ)</w:t>
            </w:r>
          </w:p>
        </w:tc>
      </w:tr>
      <w:tr w:rsidR="00457A02" w:rsidRPr="00612407" w14:paraId="18926DBD" w14:textId="77777777" w:rsidTr="00742F25">
        <w:trPr>
          <w:jc w:val="center"/>
        </w:trPr>
        <w:tc>
          <w:tcPr>
            <w:tcW w:w="2452" w:type="dxa"/>
            <w:vMerge/>
            <w:shd w:val="clear" w:color="auto" w:fill="auto"/>
          </w:tcPr>
          <w:p w14:paraId="4D3147AA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</w:p>
        </w:tc>
        <w:tc>
          <w:tcPr>
            <w:tcW w:w="578" w:type="dxa"/>
            <w:vMerge w:val="restart"/>
            <w:shd w:val="clear" w:color="auto" w:fill="auto"/>
            <w:textDirection w:val="btLr"/>
            <w:vAlign w:val="center"/>
          </w:tcPr>
          <w:p w14:paraId="76971AB3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>Вспомогательное</w:t>
            </w:r>
          </w:p>
        </w:tc>
        <w:tc>
          <w:tcPr>
            <w:tcW w:w="2167" w:type="dxa"/>
            <w:shd w:val="clear" w:color="auto" w:fill="auto"/>
            <w:vAlign w:val="center"/>
          </w:tcPr>
          <w:p w14:paraId="1DE82BFB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>Журнал ИТ активов</w:t>
            </w:r>
          </w:p>
          <w:p w14:paraId="6EEC05D6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</w:p>
        </w:tc>
        <w:tc>
          <w:tcPr>
            <w:tcW w:w="5509" w:type="dxa"/>
            <w:shd w:val="clear" w:color="auto" w:fill="auto"/>
            <w:noWrap/>
            <w:vAlign w:val="center"/>
          </w:tcPr>
          <w:p w14:paraId="6FA8D1C9" w14:textId="77777777" w:rsidR="00457A02" w:rsidRPr="00612407" w:rsidRDefault="00457A02" w:rsidP="00891E2B">
            <w:pPr>
              <w:spacing w:line="276" w:lineRule="auto"/>
              <w:ind w:right="-57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 xml:space="preserve">Просмотр информации об установленных обновлениях на объектах, подвергшихся, об учетных записях пользователей в </w:t>
            </w:r>
            <w:r w:rsidRPr="00612407">
              <w:rPr>
                <w:rFonts w:ascii="Inter" w:hAnsi="Inter"/>
                <w:color w:val="000000"/>
                <w:sz w:val="20"/>
                <w:szCs w:val="20"/>
                <w:lang w:val="en-US"/>
              </w:rPr>
              <w:t>Unix</w:t>
            </w:r>
            <w:r w:rsidRPr="00612407">
              <w:rPr>
                <w:rFonts w:ascii="Inter" w:hAnsi="Inter"/>
                <w:color w:val="000000"/>
                <w:sz w:val="20"/>
                <w:szCs w:val="20"/>
              </w:rPr>
              <w:t>-системах</w:t>
            </w:r>
          </w:p>
        </w:tc>
        <w:tc>
          <w:tcPr>
            <w:tcW w:w="3436" w:type="dxa"/>
            <w:shd w:val="clear" w:color="auto" w:fill="auto"/>
          </w:tcPr>
          <w:p w14:paraId="3A84ED5A" w14:textId="77777777" w:rsidR="00457A02" w:rsidRPr="00612407" w:rsidRDefault="00457A02" w:rsidP="00891E2B">
            <w:pPr>
              <w:pStyle w:val="af2"/>
              <w:spacing w:after="0" w:line="276" w:lineRule="auto"/>
              <w:ind w:left="0" w:right="-57"/>
              <w:rPr>
                <w:color w:val="000000"/>
                <w:sz w:val="20"/>
                <w:szCs w:val="20"/>
              </w:rPr>
            </w:pPr>
            <w:r w:rsidRPr="00612407">
              <w:rPr>
                <w:color w:val="000000"/>
                <w:sz w:val="20"/>
                <w:szCs w:val="20"/>
              </w:rPr>
              <w:t>В соответствии с классификацией (при необходимости получения дополнительных сведений)</w:t>
            </w:r>
          </w:p>
        </w:tc>
      </w:tr>
      <w:tr w:rsidR="00457A02" w:rsidRPr="00612407" w14:paraId="20FA38EB" w14:textId="77777777" w:rsidTr="00742F25">
        <w:trPr>
          <w:trHeight w:val="230"/>
          <w:jc w:val="center"/>
        </w:trPr>
        <w:tc>
          <w:tcPr>
            <w:tcW w:w="2452" w:type="dxa"/>
            <w:vMerge/>
            <w:shd w:val="clear" w:color="auto" w:fill="auto"/>
          </w:tcPr>
          <w:p w14:paraId="4488AF8C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</w:p>
        </w:tc>
        <w:tc>
          <w:tcPr>
            <w:tcW w:w="578" w:type="dxa"/>
            <w:vMerge/>
            <w:shd w:val="clear" w:color="auto" w:fill="auto"/>
          </w:tcPr>
          <w:p w14:paraId="4AC35710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</w:p>
        </w:tc>
        <w:tc>
          <w:tcPr>
            <w:tcW w:w="2167" w:type="dxa"/>
            <w:shd w:val="clear" w:color="auto" w:fill="auto"/>
            <w:vAlign w:val="center"/>
          </w:tcPr>
          <w:p w14:paraId="42EFEC69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 xml:space="preserve">ИТ-календарь  </w:t>
            </w:r>
          </w:p>
        </w:tc>
        <w:tc>
          <w:tcPr>
            <w:tcW w:w="5509" w:type="dxa"/>
            <w:shd w:val="clear" w:color="auto" w:fill="auto"/>
            <w:noWrap/>
          </w:tcPr>
          <w:p w14:paraId="094D4BB1" w14:textId="77777777" w:rsidR="00457A02" w:rsidRPr="00612407" w:rsidRDefault="00457A02" w:rsidP="00891E2B">
            <w:pPr>
              <w:spacing w:line="276" w:lineRule="auto"/>
              <w:ind w:right="-57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>Просмотр работ, зафиксированных работниками других подразделений в ИТ-календаре</w:t>
            </w:r>
          </w:p>
        </w:tc>
        <w:tc>
          <w:tcPr>
            <w:tcW w:w="3436" w:type="dxa"/>
            <w:shd w:val="clear" w:color="auto" w:fill="auto"/>
          </w:tcPr>
          <w:p w14:paraId="755D8D14" w14:textId="77777777" w:rsidR="00457A02" w:rsidRPr="00612407" w:rsidRDefault="00457A02" w:rsidP="00891E2B">
            <w:pPr>
              <w:spacing w:line="276" w:lineRule="auto"/>
              <w:ind w:right="-57"/>
              <w:rPr>
                <w:rFonts w:ascii="Inter" w:hAnsi="Inter"/>
                <w:color w:val="000000"/>
                <w:sz w:val="20"/>
                <w:szCs w:val="20"/>
              </w:rPr>
            </w:pPr>
          </w:p>
        </w:tc>
      </w:tr>
      <w:tr w:rsidR="00457A02" w:rsidRPr="00612407" w14:paraId="535ECFDF" w14:textId="77777777" w:rsidTr="00742F25">
        <w:trPr>
          <w:jc w:val="center"/>
        </w:trPr>
        <w:tc>
          <w:tcPr>
            <w:tcW w:w="2452" w:type="dxa"/>
            <w:vMerge/>
            <w:shd w:val="clear" w:color="auto" w:fill="auto"/>
          </w:tcPr>
          <w:p w14:paraId="3A666491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</w:p>
        </w:tc>
        <w:tc>
          <w:tcPr>
            <w:tcW w:w="578" w:type="dxa"/>
            <w:vMerge/>
            <w:shd w:val="clear" w:color="auto" w:fill="auto"/>
          </w:tcPr>
          <w:p w14:paraId="052CD650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</w:p>
        </w:tc>
        <w:tc>
          <w:tcPr>
            <w:tcW w:w="2167" w:type="dxa"/>
            <w:shd w:val="clear" w:color="auto" w:fill="auto"/>
            <w:vAlign w:val="center"/>
          </w:tcPr>
          <w:p w14:paraId="2426610E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>Открытие и обработка карточек инцидентов ИБ</w:t>
            </w:r>
          </w:p>
        </w:tc>
        <w:tc>
          <w:tcPr>
            <w:tcW w:w="5509" w:type="dxa"/>
            <w:shd w:val="clear" w:color="auto" w:fill="auto"/>
            <w:noWrap/>
          </w:tcPr>
          <w:p w14:paraId="6F660D15" w14:textId="4FFF9BCA" w:rsidR="00457A02" w:rsidRPr="00612407" w:rsidRDefault="00457A02" w:rsidP="00891E2B">
            <w:pPr>
              <w:spacing w:line="276" w:lineRule="auto"/>
              <w:ind w:right="-57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 xml:space="preserve">Получение информации о закреплении АРМ за пользователями, получение данных о пользователях, </w:t>
            </w:r>
            <w:r w:rsidR="00891E2B" w:rsidRPr="00612407">
              <w:rPr>
                <w:rFonts w:ascii="Inter" w:hAnsi="Inter"/>
                <w:color w:val="000000"/>
                <w:sz w:val="20"/>
                <w:szCs w:val="20"/>
              </w:rPr>
              <w:t>сбор логов и событий,</w:t>
            </w:r>
            <w:r w:rsidRPr="00612407">
              <w:rPr>
                <w:rFonts w:ascii="Inter" w:hAnsi="Inter"/>
                <w:color w:val="000000"/>
                <w:sz w:val="20"/>
                <w:szCs w:val="20"/>
              </w:rPr>
              <w:t xml:space="preserve"> связанных с АРМ</w:t>
            </w:r>
          </w:p>
        </w:tc>
        <w:tc>
          <w:tcPr>
            <w:tcW w:w="3436" w:type="dxa"/>
            <w:shd w:val="clear" w:color="auto" w:fill="auto"/>
          </w:tcPr>
          <w:p w14:paraId="3910C4E8" w14:textId="77777777" w:rsidR="00457A02" w:rsidRPr="00612407" w:rsidRDefault="00457A02" w:rsidP="00891E2B">
            <w:pPr>
              <w:spacing w:line="276" w:lineRule="auto"/>
              <w:ind w:right="-57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>В соответствии с классификацией</w:t>
            </w:r>
          </w:p>
        </w:tc>
      </w:tr>
      <w:tr w:rsidR="00457A02" w:rsidRPr="00612407" w14:paraId="50CFD267" w14:textId="77777777" w:rsidTr="00742F25">
        <w:trPr>
          <w:jc w:val="center"/>
        </w:trPr>
        <w:tc>
          <w:tcPr>
            <w:tcW w:w="2452" w:type="dxa"/>
            <w:shd w:val="clear" w:color="auto" w:fill="auto"/>
          </w:tcPr>
          <w:p w14:paraId="775984CF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>Обработка событий ИБ</w:t>
            </w:r>
          </w:p>
        </w:tc>
        <w:tc>
          <w:tcPr>
            <w:tcW w:w="2745" w:type="dxa"/>
            <w:gridSpan w:val="2"/>
            <w:shd w:val="clear" w:color="auto" w:fill="auto"/>
          </w:tcPr>
          <w:p w14:paraId="4049017E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 xml:space="preserve">Все источники мониторинга и сбора событий </w:t>
            </w:r>
          </w:p>
        </w:tc>
        <w:tc>
          <w:tcPr>
            <w:tcW w:w="5509" w:type="dxa"/>
            <w:shd w:val="clear" w:color="auto" w:fill="auto"/>
            <w:noWrap/>
            <w:vAlign w:val="center"/>
          </w:tcPr>
          <w:p w14:paraId="4BCB2832" w14:textId="77777777" w:rsidR="00457A02" w:rsidRPr="00612407" w:rsidRDefault="00457A02" w:rsidP="00891E2B">
            <w:pPr>
              <w:spacing w:line="276" w:lineRule="auto"/>
              <w:ind w:right="-57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>Анализ событий, при помощи всех доступных средств мониторинга (основных и вспомогательных) с целью получения максимально полной информации по ним, обработка (внесение записей и закрытие событий) событий в системе, запрос информации по ним у лиц, отвечающих за эксплуатацию объекта информатизации, фигурирующего в событии</w:t>
            </w:r>
          </w:p>
        </w:tc>
        <w:tc>
          <w:tcPr>
            <w:tcW w:w="3436" w:type="dxa"/>
            <w:shd w:val="clear" w:color="auto" w:fill="auto"/>
          </w:tcPr>
          <w:p w14:paraId="4BD1F5CF" w14:textId="77777777" w:rsidR="00457A02" w:rsidRPr="00612407" w:rsidRDefault="00457A02" w:rsidP="00891E2B">
            <w:pPr>
              <w:pStyle w:val="af2"/>
              <w:spacing w:after="0" w:line="276" w:lineRule="auto"/>
              <w:ind w:left="0" w:right="-57"/>
              <w:rPr>
                <w:color w:val="000000"/>
                <w:sz w:val="20"/>
                <w:szCs w:val="20"/>
              </w:rPr>
            </w:pPr>
            <w:r w:rsidRPr="00612407">
              <w:rPr>
                <w:color w:val="000000"/>
                <w:sz w:val="20"/>
                <w:szCs w:val="20"/>
              </w:rPr>
              <w:t xml:space="preserve">Все события ИБ </w:t>
            </w:r>
          </w:p>
        </w:tc>
      </w:tr>
      <w:tr w:rsidR="00457A02" w:rsidRPr="00612407" w14:paraId="2E6E254B" w14:textId="77777777" w:rsidTr="00742F25">
        <w:trPr>
          <w:jc w:val="center"/>
        </w:trPr>
        <w:tc>
          <w:tcPr>
            <w:tcW w:w="2452" w:type="dxa"/>
            <w:shd w:val="clear" w:color="auto" w:fill="auto"/>
          </w:tcPr>
          <w:p w14:paraId="4FC788D7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>Просмотр ИТ-календаря</w:t>
            </w:r>
          </w:p>
        </w:tc>
        <w:tc>
          <w:tcPr>
            <w:tcW w:w="2745" w:type="dxa"/>
            <w:gridSpan w:val="2"/>
            <w:shd w:val="clear" w:color="auto" w:fill="auto"/>
          </w:tcPr>
          <w:p w14:paraId="34D98EA0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>ИТ-календарь</w:t>
            </w:r>
          </w:p>
        </w:tc>
        <w:tc>
          <w:tcPr>
            <w:tcW w:w="5509" w:type="dxa"/>
            <w:shd w:val="clear" w:color="auto" w:fill="auto"/>
            <w:noWrap/>
            <w:vAlign w:val="center"/>
          </w:tcPr>
          <w:p w14:paraId="194166E5" w14:textId="77777777" w:rsidR="00457A02" w:rsidRPr="00612407" w:rsidRDefault="00457A02" w:rsidP="00891E2B">
            <w:pPr>
              <w:spacing w:line="276" w:lineRule="auto"/>
              <w:ind w:right="-57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>Выполнение рассылок, согласно утвержденным сценариям реагирования, информирование администраторов ИТ-активов, АИБ, руководителей,</w:t>
            </w:r>
          </w:p>
        </w:tc>
        <w:tc>
          <w:tcPr>
            <w:tcW w:w="3436" w:type="dxa"/>
            <w:shd w:val="clear" w:color="auto" w:fill="auto"/>
          </w:tcPr>
          <w:p w14:paraId="7D151FB4" w14:textId="77777777" w:rsidR="00457A02" w:rsidRPr="00612407" w:rsidRDefault="00457A02" w:rsidP="00891E2B">
            <w:pPr>
              <w:pStyle w:val="af2"/>
              <w:spacing w:after="0" w:line="276" w:lineRule="auto"/>
              <w:ind w:left="0" w:right="-57"/>
              <w:rPr>
                <w:color w:val="000000"/>
                <w:sz w:val="20"/>
                <w:szCs w:val="20"/>
              </w:rPr>
            </w:pPr>
            <w:r w:rsidRPr="00612407">
              <w:rPr>
                <w:color w:val="000000"/>
                <w:sz w:val="20"/>
                <w:szCs w:val="20"/>
              </w:rPr>
              <w:t>Все записи в ИТ-календаре, приходящиеся на смену работника</w:t>
            </w:r>
          </w:p>
        </w:tc>
      </w:tr>
      <w:tr w:rsidR="00457A02" w:rsidRPr="00612407" w14:paraId="20FE65D3" w14:textId="77777777" w:rsidTr="00742F25">
        <w:trPr>
          <w:jc w:val="center"/>
        </w:trPr>
        <w:tc>
          <w:tcPr>
            <w:tcW w:w="2452" w:type="dxa"/>
            <w:shd w:val="clear" w:color="auto" w:fill="auto"/>
          </w:tcPr>
          <w:p w14:paraId="52996D1C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>Регистрация событий ИБ и направление запросов на устранение недостатков</w:t>
            </w:r>
          </w:p>
        </w:tc>
        <w:tc>
          <w:tcPr>
            <w:tcW w:w="2745" w:type="dxa"/>
            <w:gridSpan w:val="2"/>
            <w:shd w:val="clear" w:color="auto" w:fill="auto"/>
          </w:tcPr>
          <w:p w14:paraId="62FBB438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>Журнал инцидентов ИБ</w:t>
            </w:r>
          </w:p>
        </w:tc>
        <w:tc>
          <w:tcPr>
            <w:tcW w:w="5509" w:type="dxa"/>
            <w:shd w:val="clear" w:color="auto" w:fill="auto"/>
            <w:noWrap/>
            <w:vAlign w:val="center"/>
          </w:tcPr>
          <w:p w14:paraId="6D3DBB82" w14:textId="77777777" w:rsidR="00457A02" w:rsidRPr="00612407" w:rsidRDefault="00457A02" w:rsidP="00891E2B">
            <w:pPr>
              <w:spacing w:line="276" w:lineRule="auto"/>
              <w:ind w:right="-57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>Открытие и обработка карточек инцидентов ИБ</w:t>
            </w:r>
          </w:p>
        </w:tc>
        <w:tc>
          <w:tcPr>
            <w:tcW w:w="3436" w:type="dxa"/>
            <w:shd w:val="clear" w:color="auto" w:fill="auto"/>
          </w:tcPr>
          <w:p w14:paraId="744F4B08" w14:textId="77777777" w:rsidR="00457A02" w:rsidRPr="00612407" w:rsidRDefault="00457A02" w:rsidP="00891E2B">
            <w:pPr>
              <w:pStyle w:val="af2"/>
              <w:spacing w:after="0" w:line="276" w:lineRule="auto"/>
              <w:ind w:left="0" w:right="-57"/>
              <w:rPr>
                <w:color w:val="000000"/>
                <w:sz w:val="20"/>
                <w:szCs w:val="20"/>
              </w:rPr>
            </w:pPr>
            <w:r w:rsidRPr="00612407">
              <w:rPr>
                <w:color w:val="000000"/>
                <w:sz w:val="20"/>
                <w:szCs w:val="20"/>
              </w:rPr>
              <w:t>По решению руководства отдела или Управления</w:t>
            </w:r>
          </w:p>
        </w:tc>
      </w:tr>
      <w:tr w:rsidR="00457A02" w:rsidRPr="00612407" w14:paraId="36E78ACB" w14:textId="77777777" w:rsidTr="00742F25">
        <w:trPr>
          <w:jc w:val="center"/>
        </w:trPr>
        <w:tc>
          <w:tcPr>
            <w:tcW w:w="2452" w:type="dxa"/>
            <w:shd w:val="clear" w:color="auto" w:fill="auto"/>
          </w:tcPr>
          <w:p w14:paraId="290A168F" w14:textId="77777777" w:rsidR="00457A02" w:rsidRPr="00612407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>Мониторинг</w:t>
            </w:r>
            <w:r w:rsidRPr="00612407">
              <w:rPr>
                <w:rFonts w:ascii="Inter" w:hAnsi="Inter"/>
                <w:color w:val="000000"/>
                <w:sz w:val="20"/>
                <w:szCs w:val="20"/>
                <w:lang w:val="en-US"/>
              </w:rPr>
              <w:t xml:space="preserve"> </w:t>
            </w:r>
            <w:r w:rsidRPr="00612407">
              <w:rPr>
                <w:rFonts w:ascii="Inter" w:hAnsi="Inter"/>
                <w:color w:val="000000"/>
                <w:sz w:val="20"/>
                <w:szCs w:val="20"/>
              </w:rPr>
              <w:t>сетевой активности</w:t>
            </w:r>
          </w:p>
        </w:tc>
        <w:tc>
          <w:tcPr>
            <w:tcW w:w="2745" w:type="dxa"/>
            <w:gridSpan w:val="2"/>
            <w:shd w:val="clear" w:color="auto" w:fill="auto"/>
          </w:tcPr>
          <w:p w14:paraId="03102679" w14:textId="1A6094F4" w:rsidR="00457A02" w:rsidRPr="005E0384" w:rsidRDefault="00457A02" w:rsidP="00DF719C">
            <w:pPr>
              <w:spacing w:line="276" w:lineRule="auto"/>
              <w:ind w:left="-57" w:right="-57"/>
              <w:jc w:val="center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 xml:space="preserve">Панель управления </w:t>
            </w:r>
            <w:proofErr w:type="spellStart"/>
            <w:r w:rsidRPr="00612407">
              <w:rPr>
                <w:rFonts w:ascii="Inter" w:hAnsi="Inter"/>
                <w:color w:val="000000"/>
                <w:sz w:val="20"/>
                <w:szCs w:val="20"/>
                <w:lang w:val="en-US"/>
              </w:rPr>
              <w:t>Zywall</w:t>
            </w:r>
            <w:proofErr w:type="spellEnd"/>
            <w:r w:rsidR="005E0384" w:rsidRPr="005E0384">
              <w:rPr>
                <w:rFonts w:ascii="Inter" w:hAnsi="Inter"/>
                <w:color w:val="000000"/>
                <w:sz w:val="20"/>
                <w:szCs w:val="20"/>
              </w:rPr>
              <w:t xml:space="preserve">, </w:t>
            </w:r>
            <w:r w:rsidR="005E0384">
              <w:rPr>
                <w:rFonts w:ascii="Inter" w:hAnsi="Inter"/>
                <w:color w:val="000000"/>
                <w:sz w:val="20"/>
                <w:szCs w:val="20"/>
              </w:rPr>
              <w:t xml:space="preserve">журнал сервера </w:t>
            </w:r>
            <w:r w:rsidR="005E0384">
              <w:rPr>
                <w:rFonts w:ascii="Inter" w:hAnsi="Inter"/>
                <w:color w:val="000000"/>
                <w:sz w:val="20"/>
                <w:szCs w:val="20"/>
                <w:lang w:val="en-US"/>
              </w:rPr>
              <w:t>VPN</w:t>
            </w:r>
          </w:p>
        </w:tc>
        <w:tc>
          <w:tcPr>
            <w:tcW w:w="5509" w:type="dxa"/>
            <w:shd w:val="clear" w:color="auto" w:fill="auto"/>
            <w:noWrap/>
            <w:vAlign w:val="center"/>
          </w:tcPr>
          <w:p w14:paraId="1DA09E1E" w14:textId="77777777" w:rsidR="00457A02" w:rsidRPr="00612407" w:rsidRDefault="00457A02" w:rsidP="00891E2B">
            <w:pPr>
              <w:spacing w:line="276" w:lineRule="auto"/>
              <w:ind w:right="-57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>Мониторинг сетевой активности в</w:t>
            </w:r>
            <w:r w:rsidRPr="00612407">
              <w:rPr>
                <w:rFonts w:ascii="Inter" w:hAnsi="Inter"/>
                <w:color w:val="000000"/>
                <w:sz w:val="20"/>
                <w:szCs w:val="20"/>
                <w:lang w:val="en-US"/>
              </w:rPr>
              <w:t> </w:t>
            </w:r>
            <w:r w:rsidRPr="00612407">
              <w:rPr>
                <w:rFonts w:ascii="Inter" w:hAnsi="Inter"/>
                <w:color w:val="000000"/>
                <w:sz w:val="20"/>
                <w:szCs w:val="20"/>
              </w:rPr>
              <w:t xml:space="preserve">инфраструктуре согласно отчетам </w:t>
            </w:r>
            <w:proofErr w:type="spellStart"/>
            <w:r w:rsidRPr="00612407">
              <w:rPr>
                <w:rFonts w:ascii="Inter" w:hAnsi="Inter"/>
                <w:color w:val="000000"/>
                <w:sz w:val="20"/>
                <w:szCs w:val="20"/>
                <w:lang w:val="en-US"/>
              </w:rPr>
              <w:t>Zywall</w:t>
            </w:r>
            <w:proofErr w:type="spellEnd"/>
          </w:p>
        </w:tc>
        <w:tc>
          <w:tcPr>
            <w:tcW w:w="3436" w:type="dxa"/>
            <w:shd w:val="clear" w:color="auto" w:fill="auto"/>
          </w:tcPr>
          <w:p w14:paraId="35DE942E" w14:textId="77777777" w:rsidR="00457A02" w:rsidRPr="00612407" w:rsidRDefault="00457A02" w:rsidP="00891E2B">
            <w:pPr>
              <w:spacing w:line="276" w:lineRule="auto"/>
              <w:ind w:right="-57"/>
              <w:rPr>
                <w:rFonts w:ascii="Inter" w:hAnsi="Inter"/>
                <w:color w:val="000000"/>
                <w:sz w:val="20"/>
                <w:szCs w:val="20"/>
              </w:rPr>
            </w:pPr>
            <w:r w:rsidRPr="00612407">
              <w:rPr>
                <w:rFonts w:ascii="Inter" w:hAnsi="Inter"/>
                <w:color w:val="000000"/>
                <w:sz w:val="20"/>
                <w:szCs w:val="20"/>
              </w:rPr>
              <w:t xml:space="preserve">Блокировка трафика </w:t>
            </w:r>
          </w:p>
        </w:tc>
      </w:tr>
    </w:tbl>
    <w:p w14:paraId="2263A3CD" w14:textId="77777777" w:rsidR="00457A02" w:rsidRPr="00612407" w:rsidRDefault="00457A02" w:rsidP="006D3D08">
      <w:pPr>
        <w:pStyle w:val="ad"/>
        <w:sectPr w:rsidR="00457A02" w:rsidRPr="00612407" w:rsidSect="00457A02">
          <w:headerReference w:type="default" r:id="rId24"/>
          <w:footerReference w:type="default" r:id="rId25"/>
          <w:headerReference w:type="first" r:id="rId26"/>
          <w:footerReference w:type="first" r:id="rId27"/>
          <w:pgSz w:w="16838" w:h="11906" w:orient="landscape"/>
          <w:pgMar w:top="1134" w:right="1134" w:bottom="849" w:left="851" w:header="708" w:footer="708" w:gutter="0"/>
          <w:cols w:space="708"/>
          <w:titlePg/>
          <w:docGrid w:linePitch="360"/>
        </w:sectPr>
      </w:pPr>
    </w:p>
    <w:p w14:paraId="69026630" w14:textId="29909361" w:rsidR="00891E2B" w:rsidRPr="00612407" w:rsidRDefault="00891E2B" w:rsidP="00891E2B">
      <w:pPr>
        <w:pStyle w:val="1"/>
      </w:pPr>
      <w:bookmarkStart w:id="38" w:name="_Toc175571012"/>
      <w:r w:rsidRPr="00612407">
        <w:lastRenderedPageBreak/>
        <w:t xml:space="preserve">Приложение 2. к Положению </w:t>
      </w:r>
      <w:r w:rsidRPr="00612407">
        <w:rPr>
          <w:rFonts w:eastAsia="Calibri"/>
        </w:rPr>
        <w:t>о порядке расследования инцидентов информационной безопасности</w:t>
      </w:r>
      <w:bookmarkEnd w:id="38"/>
    </w:p>
    <w:p w14:paraId="793FB6ED" w14:textId="3A7DFCA3" w:rsidR="00891E2B" w:rsidRPr="00612407" w:rsidRDefault="00891E2B" w:rsidP="00891E2B">
      <w:pPr>
        <w:pStyle w:val="2"/>
      </w:pPr>
      <w:bookmarkStart w:id="39" w:name="_Toc175571013"/>
      <w:r w:rsidRPr="00612407">
        <w:t>КОНТАКТНАЯ ИНФОРМАЦИЯ для информирования должностных лиц, участвующих в процессе восстановления</w:t>
      </w:r>
      <w:bookmarkEnd w:id="39"/>
    </w:p>
    <w:p w14:paraId="1C598C20" w14:textId="77777777" w:rsidR="00891E2B" w:rsidRPr="00612407" w:rsidRDefault="00891E2B" w:rsidP="00891E2B">
      <w:pPr>
        <w:spacing w:line="276" w:lineRule="auto"/>
        <w:jc w:val="center"/>
        <w:rPr>
          <w:rFonts w:ascii="Inter" w:hAnsi="Inter"/>
          <w:b/>
          <w:sz w:val="16"/>
          <w:szCs w:val="28"/>
        </w:rPr>
      </w:pPr>
    </w:p>
    <w:p w14:paraId="32615C00" w14:textId="77777777" w:rsidR="00891E2B" w:rsidRPr="00612407" w:rsidRDefault="00891E2B" w:rsidP="00891E2B">
      <w:pPr>
        <w:spacing w:before="120" w:after="80" w:line="276" w:lineRule="auto"/>
        <w:rPr>
          <w:rFonts w:ascii="Inter" w:hAnsi="Inter"/>
          <w:b/>
          <w:sz w:val="18"/>
        </w:rPr>
      </w:pPr>
      <w:r w:rsidRPr="00612407">
        <w:rPr>
          <w:rFonts w:ascii="Inter" w:hAnsi="Inter"/>
          <w:b/>
          <w:sz w:val="18"/>
        </w:rPr>
        <w:t xml:space="preserve"> </w:t>
      </w:r>
    </w:p>
    <w:tbl>
      <w:tblPr>
        <w:tblStyle w:val="af4"/>
        <w:tblW w:w="10056" w:type="dxa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3544"/>
        <w:gridCol w:w="3544"/>
        <w:gridCol w:w="2406"/>
      </w:tblGrid>
      <w:tr w:rsidR="00891E2B" w:rsidRPr="00612407" w14:paraId="6ADB86F3" w14:textId="77777777" w:rsidTr="00891E2B">
        <w:trPr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5C134490" w14:textId="77777777" w:rsidR="00891E2B" w:rsidRPr="00612407" w:rsidRDefault="00891E2B" w:rsidP="00DF719C">
            <w:pPr>
              <w:spacing w:line="276" w:lineRule="auto"/>
              <w:jc w:val="center"/>
              <w:rPr>
                <w:rFonts w:ascii="Inter" w:hAnsi="Inter"/>
                <w:b/>
                <w:sz w:val="20"/>
                <w:szCs w:val="20"/>
              </w:rPr>
            </w:pPr>
            <w:r w:rsidRPr="00612407">
              <w:rPr>
                <w:rFonts w:ascii="Inter" w:hAnsi="Inter"/>
                <w:b/>
                <w:sz w:val="20"/>
                <w:szCs w:val="20"/>
              </w:rPr>
              <w:t>№ п/п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6A3A3CF9" w14:textId="77777777" w:rsidR="00891E2B" w:rsidRPr="00612407" w:rsidRDefault="00891E2B" w:rsidP="00DF719C">
            <w:pPr>
              <w:spacing w:line="276" w:lineRule="auto"/>
              <w:jc w:val="center"/>
              <w:rPr>
                <w:rFonts w:ascii="Inter" w:hAnsi="Inter"/>
                <w:b/>
                <w:sz w:val="20"/>
                <w:szCs w:val="20"/>
              </w:rPr>
            </w:pPr>
            <w:r w:rsidRPr="00612407">
              <w:rPr>
                <w:rFonts w:ascii="Inter" w:hAnsi="Inter"/>
                <w:b/>
                <w:sz w:val="20"/>
                <w:szCs w:val="20"/>
              </w:rPr>
              <w:t>Фамилия Имя Отчество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5742158A" w14:textId="77777777" w:rsidR="00891E2B" w:rsidRPr="00612407" w:rsidRDefault="00891E2B" w:rsidP="00DF719C">
            <w:pPr>
              <w:spacing w:line="276" w:lineRule="auto"/>
              <w:jc w:val="center"/>
              <w:rPr>
                <w:rFonts w:ascii="Inter" w:hAnsi="Inter"/>
                <w:b/>
                <w:sz w:val="20"/>
                <w:szCs w:val="20"/>
              </w:rPr>
            </w:pPr>
            <w:r w:rsidRPr="00612407">
              <w:rPr>
                <w:rFonts w:ascii="Inter" w:hAnsi="Inter"/>
                <w:b/>
                <w:sz w:val="20"/>
                <w:szCs w:val="20"/>
              </w:rPr>
              <w:t>Электронная почта</w:t>
            </w:r>
          </w:p>
        </w:tc>
        <w:tc>
          <w:tcPr>
            <w:tcW w:w="2406" w:type="dxa"/>
            <w:shd w:val="clear" w:color="auto" w:fill="auto"/>
            <w:vAlign w:val="center"/>
          </w:tcPr>
          <w:p w14:paraId="1D413D5B" w14:textId="77777777" w:rsidR="00891E2B" w:rsidRPr="00612407" w:rsidRDefault="00891E2B" w:rsidP="00DF719C">
            <w:pPr>
              <w:spacing w:line="276" w:lineRule="auto"/>
              <w:ind w:right="25"/>
              <w:jc w:val="center"/>
              <w:rPr>
                <w:rFonts w:ascii="Inter" w:hAnsi="Inter"/>
                <w:b/>
                <w:sz w:val="20"/>
                <w:szCs w:val="20"/>
              </w:rPr>
            </w:pPr>
            <w:r w:rsidRPr="00612407">
              <w:rPr>
                <w:rFonts w:ascii="Inter" w:hAnsi="Inter"/>
                <w:b/>
                <w:sz w:val="20"/>
                <w:szCs w:val="20"/>
              </w:rPr>
              <w:t>Телефон</w:t>
            </w:r>
          </w:p>
        </w:tc>
      </w:tr>
      <w:tr w:rsidR="00891E2B" w:rsidRPr="00612407" w14:paraId="42C5C7B1" w14:textId="77777777" w:rsidTr="00891E2B">
        <w:trPr>
          <w:jc w:val="center"/>
        </w:trPr>
        <w:tc>
          <w:tcPr>
            <w:tcW w:w="10056" w:type="dxa"/>
            <w:gridSpan w:val="4"/>
          </w:tcPr>
          <w:p w14:paraId="02D50FA4" w14:textId="77777777" w:rsidR="00891E2B" w:rsidRPr="00612407" w:rsidRDefault="00891E2B" w:rsidP="00DF719C">
            <w:pPr>
              <w:spacing w:line="276" w:lineRule="auto"/>
              <w:ind w:firstLine="33"/>
              <w:jc w:val="center"/>
              <w:rPr>
                <w:rFonts w:ascii="Inter" w:hAnsi="Inter"/>
                <w:b/>
                <w:sz w:val="20"/>
                <w:szCs w:val="20"/>
              </w:rPr>
            </w:pPr>
            <w:r w:rsidRPr="00612407">
              <w:rPr>
                <w:rFonts w:ascii="Inter" w:hAnsi="Inter"/>
                <w:b/>
                <w:sz w:val="20"/>
                <w:szCs w:val="20"/>
              </w:rPr>
              <w:t>Руководство</w:t>
            </w:r>
          </w:p>
        </w:tc>
      </w:tr>
      <w:tr w:rsidR="00891E2B" w:rsidRPr="00612407" w14:paraId="53C73B30" w14:textId="77777777" w:rsidTr="00891E2B">
        <w:trPr>
          <w:jc w:val="center"/>
        </w:trPr>
        <w:tc>
          <w:tcPr>
            <w:tcW w:w="562" w:type="dxa"/>
          </w:tcPr>
          <w:p w14:paraId="388AA539" w14:textId="77777777" w:rsidR="00891E2B" w:rsidRPr="00612407" w:rsidRDefault="00891E2B" w:rsidP="00EA3321">
            <w:pPr>
              <w:pStyle w:val="af2"/>
              <w:numPr>
                <w:ilvl w:val="0"/>
                <w:numId w:val="34"/>
              </w:numPr>
              <w:spacing w:after="0" w:line="276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14:paraId="39F156F8" w14:textId="77777777" w:rsidR="00891E2B" w:rsidRPr="00612407" w:rsidRDefault="00891E2B" w:rsidP="00DF719C">
            <w:pPr>
              <w:spacing w:line="276" w:lineRule="auto"/>
              <w:rPr>
                <w:rFonts w:ascii="Inter" w:hAnsi="Inter"/>
                <w:sz w:val="20"/>
                <w:szCs w:val="20"/>
              </w:rPr>
            </w:pPr>
            <w:r w:rsidRPr="00612407">
              <w:rPr>
                <w:rFonts w:ascii="Inter" w:hAnsi="Inter"/>
                <w:sz w:val="20"/>
                <w:szCs w:val="20"/>
              </w:rPr>
              <w:t>Лисица Андрей Валерьевич</w:t>
            </w:r>
          </w:p>
        </w:tc>
        <w:tc>
          <w:tcPr>
            <w:tcW w:w="3544" w:type="dxa"/>
          </w:tcPr>
          <w:p w14:paraId="7AA24B12" w14:textId="77777777" w:rsidR="00891E2B" w:rsidRPr="00612407" w:rsidRDefault="00891E2B" w:rsidP="00DF719C">
            <w:pPr>
              <w:spacing w:line="276" w:lineRule="auto"/>
              <w:rPr>
                <w:rFonts w:ascii="Inter" w:hAnsi="Inter"/>
                <w:sz w:val="20"/>
                <w:szCs w:val="20"/>
              </w:rPr>
            </w:pPr>
            <w:r w:rsidRPr="00612407">
              <w:rPr>
                <w:rFonts w:ascii="Inter" w:hAnsi="Inter"/>
                <w:sz w:val="20"/>
                <w:szCs w:val="20"/>
              </w:rPr>
              <w:t>lisitsa@goodsforecast.ru</w:t>
            </w:r>
          </w:p>
        </w:tc>
        <w:tc>
          <w:tcPr>
            <w:tcW w:w="2406" w:type="dxa"/>
          </w:tcPr>
          <w:p w14:paraId="3F26EFB8" w14:textId="77777777" w:rsidR="00891E2B" w:rsidRPr="00612407" w:rsidRDefault="00891E2B" w:rsidP="00DF719C">
            <w:pPr>
              <w:spacing w:line="276" w:lineRule="auto"/>
              <w:ind w:firstLine="33"/>
              <w:jc w:val="center"/>
              <w:rPr>
                <w:rFonts w:ascii="Inter" w:hAnsi="Inter"/>
                <w:sz w:val="20"/>
                <w:szCs w:val="20"/>
              </w:rPr>
            </w:pPr>
            <w:r w:rsidRPr="00612407">
              <w:rPr>
                <w:rStyle w:val="wmi-callto"/>
                <w:rFonts w:ascii="Inter" w:hAnsi="Inter"/>
                <w:sz w:val="20"/>
                <w:szCs w:val="20"/>
              </w:rPr>
              <w:t>8-916-936-22-97</w:t>
            </w:r>
          </w:p>
        </w:tc>
      </w:tr>
      <w:tr w:rsidR="00891E2B" w:rsidRPr="00612407" w14:paraId="7F90BFA0" w14:textId="77777777" w:rsidTr="00891E2B">
        <w:trPr>
          <w:jc w:val="center"/>
        </w:trPr>
        <w:tc>
          <w:tcPr>
            <w:tcW w:w="562" w:type="dxa"/>
          </w:tcPr>
          <w:p w14:paraId="1D367602" w14:textId="77777777" w:rsidR="00891E2B" w:rsidRPr="00612407" w:rsidRDefault="00891E2B" w:rsidP="00EA3321">
            <w:pPr>
              <w:pStyle w:val="af2"/>
              <w:numPr>
                <w:ilvl w:val="0"/>
                <w:numId w:val="34"/>
              </w:numPr>
              <w:spacing w:after="0" w:line="276" w:lineRule="auto"/>
              <w:contextualSpacing/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14:paraId="4D59EED6" w14:textId="77777777" w:rsidR="00891E2B" w:rsidRPr="00612407" w:rsidRDefault="00891E2B" w:rsidP="00DF719C">
            <w:pPr>
              <w:spacing w:line="276" w:lineRule="auto"/>
              <w:rPr>
                <w:rFonts w:ascii="Inter" w:hAnsi="Inter"/>
                <w:sz w:val="20"/>
                <w:szCs w:val="20"/>
              </w:rPr>
            </w:pPr>
            <w:proofErr w:type="spellStart"/>
            <w:r w:rsidRPr="00612407">
              <w:rPr>
                <w:rFonts w:ascii="Inter" w:hAnsi="Inter"/>
                <w:sz w:val="20"/>
                <w:szCs w:val="20"/>
              </w:rPr>
              <w:t>Мажитов</w:t>
            </w:r>
            <w:proofErr w:type="spellEnd"/>
            <w:r w:rsidRPr="00612407">
              <w:rPr>
                <w:rFonts w:ascii="Inter" w:hAnsi="Inter"/>
                <w:sz w:val="20"/>
                <w:szCs w:val="20"/>
              </w:rPr>
              <w:t xml:space="preserve"> Эльдар </w:t>
            </w:r>
            <w:proofErr w:type="spellStart"/>
            <w:r w:rsidRPr="00612407">
              <w:rPr>
                <w:rFonts w:ascii="Inter" w:hAnsi="Inter"/>
                <w:sz w:val="20"/>
                <w:szCs w:val="20"/>
              </w:rPr>
              <w:t>Серикович</w:t>
            </w:r>
            <w:proofErr w:type="spellEnd"/>
          </w:p>
        </w:tc>
        <w:tc>
          <w:tcPr>
            <w:tcW w:w="3544" w:type="dxa"/>
          </w:tcPr>
          <w:p w14:paraId="0E2C65DB" w14:textId="77777777" w:rsidR="00891E2B" w:rsidRPr="00612407" w:rsidRDefault="00891E2B" w:rsidP="00DF719C">
            <w:pPr>
              <w:spacing w:line="276" w:lineRule="auto"/>
              <w:rPr>
                <w:rFonts w:ascii="Inter" w:hAnsi="Inter"/>
                <w:sz w:val="20"/>
                <w:szCs w:val="20"/>
              </w:rPr>
            </w:pPr>
            <w:r w:rsidRPr="00612407">
              <w:rPr>
                <w:rFonts w:ascii="Inter" w:hAnsi="Inter"/>
                <w:sz w:val="20"/>
                <w:szCs w:val="20"/>
              </w:rPr>
              <w:t>mazhitov_eldar@goodsforecast.ru</w:t>
            </w:r>
          </w:p>
        </w:tc>
        <w:tc>
          <w:tcPr>
            <w:tcW w:w="2406" w:type="dxa"/>
          </w:tcPr>
          <w:p w14:paraId="584C3B6E" w14:textId="77777777" w:rsidR="00891E2B" w:rsidRPr="00612407" w:rsidRDefault="00891E2B" w:rsidP="00DF719C">
            <w:pPr>
              <w:spacing w:line="276" w:lineRule="auto"/>
              <w:ind w:firstLine="33"/>
              <w:jc w:val="center"/>
              <w:rPr>
                <w:rFonts w:ascii="Inter" w:hAnsi="Inter"/>
                <w:sz w:val="20"/>
                <w:szCs w:val="20"/>
              </w:rPr>
            </w:pPr>
            <w:r w:rsidRPr="00612407">
              <w:rPr>
                <w:rStyle w:val="wmi-callto"/>
                <w:rFonts w:ascii="Inter" w:hAnsi="Inter"/>
                <w:sz w:val="20"/>
                <w:szCs w:val="20"/>
              </w:rPr>
              <w:t>8-800-350-45-46</w:t>
            </w:r>
          </w:p>
        </w:tc>
      </w:tr>
      <w:tr w:rsidR="00891E2B" w:rsidRPr="00612407" w14:paraId="7CC2E072" w14:textId="77777777" w:rsidTr="00891E2B">
        <w:trPr>
          <w:jc w:val="center"/>
        </w:trPr>
        <w:tc>
          <w:tcPr>
            <w:tcW w:w="10056" w:type="dxa"/>
            <w:gridSpan w:val="4"/>
          </w:tcPr>
          <w:p w14:paraId="6F146711" w14:textId="77777777" w:rsidR="00891E2B" w:rsidRPr="00612407" w:rsidRDefault="00891E2B" w:rsidP="00DF719C">
            <w:pPr>
              <w:spacing w:line="276" w:lineRule="auto"/>
              <w:ind w:firstLine="33"/>
              <w:jc w:val="center"/>
              <w:rPr>
                <w:rFonts w:ascii="Inter" w:hAnsi="Inter"/>
                <w:b/>
                <w:sz w:val="20"/>
                <w:szCs w:val="20"/>
              </w:rPr>
            </w:pPr>
            <w:r w:rsidRPr="00612407">
              <w:rPr>
                <w:rFonts w:ascii="Inter" w:hAnsi="Inter"/>
                <w:b/>
                <w:sz w:val="20"/>
                <w:szCs w:val="20"/>
              </w:rPr>
              <w:t>ИТ отдел</w:t>
            </w:r>
          </w:p>
        </w:tc>
      </w:tr>
      <w:tr w:rsidR="00891E2B" w:rsidRPr="00612407" w14:paraId="50256401" w14:textId="77777777" w:rsidTr="00891E2B">
        <w:trPr>
          <w:trHeight w:val="157"/>
          <w:jc w:val="center"/>
        </w:trPr>
        <w:tc>
          <w:tcPr>
            <w:tcW w:w="562" w:type="dxa"/>
          </w:tcPr>
          <w:p w14:paraId="5B297D8F" w14:textId="77777777" w:rsidR="00891E2B" w:rsidRPr="00612407" w:rsidRDefault="00891E2B" w:rsidP="00EA3321">
            <w:pPr>
              <w:pStyle w:val="af2"/>
              <w:numPr>
                <w:ilvl w:val="0"/>
                <w:numId w:val="34"/>
              </w:numPr>
              <w:spacing w:after="0" w:line="27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14:paraId="61C2B26F" w14:textId="77777777" w:rsidR="00891E2B" w:rsidRPr="00612407" w:rsidRDefault="00891E2B" w:rsidP="00DF719C">
            <w:pPr>
              <w:spacing w:line="276" w:lineRule="auto"/>
              <w:rPr>
                <w:rFonts w:ascii="Inter" w:hAnsi="Inter"/>
                <w:sz w:val="20"/>
                <w:szCs w:val="20"/>
              </w:rPr>
            </w:pPr>
            <w:r w:rsidRPr="00612407">
              <w:rPr>
                <w:rFonts w:ascii="Inter" w:hAnsi="Inter"/>
                <w:sz w:val="20"/>
                <w:szCs w:val="20"/>
              </w:rPr>
              <w:t>Микрюков Петр Геннадьевич</w:t>
            </w:r>
          </w:p>
        </w:tc>
        <w:tc>
          <w:tcPr>
            <w:tcW w:w="3544" w:type="dxa"/>
          </w:tcPr>
          <w:p w14:paraId="05444437" w14:textId="77777777" w:rsidR="00891E2B" w:rsidRPr="00612407" w:rsidRDefault="00891E2B" w:rsidP="00DF719C">
            <w:pPr>
              <w:spacing w:line="276" w:lineRule="auto"/>
              <w:rPr>
                <w:rFonts w:ascii="Inter" w:hAnsi="Inter"/>
                <w:sz w:val="20"/>
                <w:szCs w:val="20"/>
              </w:rPr>
            </w:pPr>
            <w:r w:rsidRPr="00612407">
              <w:rPr>
                <w:rFonts w:ascii="Inter" w:hAnsi="Inter"/>
                <w:sz w:val="20"/>
                <w:szCs w:val="20"/>
              </w:rPr>
              <w:t>mikrukov@goodsforecast.ru</w:t>
            </w:r>
          </w:p>
        </w:tc>
        <w:tc>
          <w:tcPr>
            <w:tcW w:w="2406" w:type="dxa"/>
          </w:tcPr>
          <w:p w14:paraId="26F99712" w14:textId="77777777" w:rsidR="00891E2B" w:rsidRPr="00612407" w:rsidRDefault="00891E2B" w:rsidP="00DF719C">
            <w:pPr>
              <w:spacing w:line="276" w:lineRule="auto"/>
              <w:ind w:firstLine="33"/>
              <w:jc w:val="center"/>
              <w:rPr>
                <w:rFonts w:ascii="Inter" w:hAnsi="Inter"/>
                <w:sz w:val="20"/>
                <w:szCs w:val="20"/>
              </w:rPr>
            </w:pPr>
            <w:r w:rsidRPr="00612407">
              <w:rPr>
                <w:rStyle w:val="wmi-callto"/>
                <w:rFonts w:ascii="Inter" w:hAnsi="Inter"/>
                <w:sz w:val="20"/>
                <w:szCs w:val="20"/>
                <w:lang w:val="en-US"/>
              </w:rPr>
              <w:t>8-800-350-45-46</w:t>
            </w:r>
          </w:p>
        </w:tc>
      </w:tr>
      <w:tr w:rsidR="00891E2B" w:rsidRPr="00612407" w14:paraId="32DC2304" w14:textId="77777777" w:rsidTr="00891E2B">
        <w:trPr>
          <w:trHeight w:val="157"/>
          <w:jc w:val="center"/>
        </w:trPr>
        <w:tc>
          <w:tcPr>
            <w:tcW w:w="562" w:type="dxa"/>
          </w:tcPr>
          <w:p w14:paraId="457A6BBB" w14:textId="77777777" w:rsidR="00891E2B" w:rsidRPr="00612407" w:rsidRDefault="00891E2B" w:rsidP="00EA3321">
            <w:pPr>
              <w:pStyle w:val="af2"/>
              <w:numPr>
                <w:ilvl w:val="0"/>
                <w:numId w:val="34"/>
              </w:numPr>
              <w:spacing w:after="0" w:line="27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14:paraId="0483B7F5" w14:textId="77777777" w:rsidR="00891E2B" w:rsidRPr="00612407" w:rsidRDefault="00891E2B" w:rsidP="00DF719C">
            <w:pPr>
              <w:spacing w:line="276" w:lineRule="auto"/>
              <w:rPr>
                <w:rFonts w:ascii="Inter" w:hAnsi="Inter"/>
                <w:sz w:val="20"/>
                <w:szCs w:val="20"/>
              </w:rPr>
            </w:pPr>
            <w:r w:rsidRPr="00612407">
              <w:rPr>
                <w:rFonts w:ascii="Inter" w:hAnsi="Inter"/>
                <w:sz w:val="20"/>
                <w:szCs w:val="20"/>
              </w:rPr>
              <w:t>Кириллов Кирилл Алексеевич</w:t>
            </w:r>
          </w:p>
        </w:tc>
        <w:tc>
          <w:tcPr>
            <w:tcW w:w="3544" w:type="dxa"/>
          </w:tcPr>
          <w:p w14:paraId="4C34EF5F" w14:textId="77777777" w:rsidR="00891E2B" w:rsidRPr="00612407" w:rsidRDefault="00891E2B" w:rsidP="00DF719C">
            <w:pPr>
              <w:spacing w:line="276" w:lineRule="auto"/>
              <w:rPr>
                <w:rFonts w:ascii="Inter" w:hAnsi="Inter"/>
                <w:sz w:val="20"/>
                <w:szCs w:val="20"/>
              </w:rPr>
            </w:pPr>
            <w:r w:rsidRPr="00612407">
              <w:rPr>
                <w:rFonts w:ascii="Inter" w:hAnsi="Inter"/>
                <w:sz w:val="20"/>
                <w:szCs w:val="20"/>
              </w:rPr>
              <w:t>kirillov_kirill@goodsforecast.ru</w:t>
            </w:r>
          </w:p>
        </w:tc>
        <w:tc>
          <w:tcPr>
            <w:tcW w:w="2406" w:type="dxa"/>
          </w:tcPr>
          <w:p w14:paraId="25CFE049" w14:textId="77777777" w:rsidR="00891E2B" w:rsidRPr="00612407" w:rsidRDefault="00891E2B" w:rsidP="00DF719C">
            <w:pPr>
              <w:spacing w:line="276" w:lineRule="auto"/>
              <w:ind w:firstLine="33"/>
              <w:jc w:val="center"/>
              <w:rPr>
                <w:rFonts w:ascii="Inter" w:hAnsi="Inter"/>
                <w:sz w:val="20"/>
                <w:szCs w:val="20"/>
              </w:rPr>
            </w:pPr>
          </w:p>
        </w:tc>
      </w:tr>
      <w:tr w:rsidR="00891E2B" w:rsidRPr="00612407" w14:paraId="7FA731D2" w14:textId="77777777" w:rsidTr="00891E2B">
        <w:trPr>
          <w:trHeight w:val="157"/>
          <w:jc w:val="center"/>
        </w:trPr>
        <w:tc>
          <w:tcPr>
            <w:tcW w:w="10056" w:type="dxa"/>
            <w:gridSpan w:val="4"/>
          </w:tcPr>
          <w:p w14:paraId="423829C5" w14:textId="77777777" w:rsidR="00891E2B" w:rsidRPr="00612407" w:rsidRDefault="00891E2B" w:rsidP="00DF719C">
            <w:pPr>
              <w:spacing w:line="276" w:lineRule="auto"/>
              <w:ind w:firstLine="33"/>
              <w:jc w:val="center"/>
              <w:rPr>
                <w:rFonts w:ascii="Inter" w:hAnsi="Inter"/>
                <w:b/>
                <w:sz w:val="20"/>
                <w:szCs w:val="20"/>
              </w:rPr>
            </w:pPr>
            <w:r w:rsidRPr="00612407">
              <w:rPr>
                <w:rFonts w:ascii="Inter" w:hAnsi="Inter"/>
                <w:b/>
                <w:sz w:val="20"/>
                <w:szCs w:val="20"/>
              </w:rPr>
              <w:t>Служба информационной безопасности</w:t>
            </w:r>
          </w:p>
        </w:tc>
      </w:tr>
      <w:tr w:rsidR="00891E2B" w:rsidRPr="00612407" w14:paraId="2BAA78E5" w14:textId="77777777" w:rsidTr="00891E2B">
        <w:trPr>
          <w:trHeight w:val="157"/>
          <w:jc w:val="center"/>
        </w:trPr>
        <w:tc>
          <w:tcPr>
            <w:tcW w:w="562" w:type="dxa"/>
          </w:tcPr>
          <w:p w14:paraId="4C2F3B87" w14:textId="77777777" w:rsidR="00891E2B" w:rsidRPr="00612407" w:rsidRDefault="00891E2B" w:rsidP="00EA3321">
            <w:pPr>
              <w:pStyle w:val="af2"/>
              <w:numPr>
                <w:ilvl w:val="0"/>
                <w:numId w:val="34"/>
              </w:numPr>
              <w:spacing w:after="0" w:line="27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14:paraId="4B0B75CC" w14:textId="77777777" w:rsidR="00891E2B" w:rsidRPr="00612407" w:rsidRDefault="00891E2B" w:rsidP="00DF719C">
            <w:pPr>
              <w:spacing w:line="276" w:lineRule="auto"/>
              <w:rPr>
                <w:rFonts w:ascii="Inter" w:hAnsi="Inter"/>
                <w:sz w:val="20"/>
                <w:szCs w:val="20"/>
              </w:rPr>
            </w:pPr>
            <w:r w:rsidRPr="00612407">
              <w:rPr>
                <w:rFonts w:ascii="Inter" w:hAnsi="Inter"/>
                <w:sz w:val="20"/>
                <w:szCs w:val="20"/>
              </w:rPr>
              <w:t>Новиков Виталий Сергеевич</w:t>
            </w:r>
          </w:p>
        </w:tc>
        <w:tc>
          <w:tcPr>
            <w:tcW w:w="3544" w:type="dxa"/>
          </w:tcPr>
          <w:p w14:paraId="11B2DF17" w14:textId="77777777" w:rsidR="00891E2B" w:rsidRPr="00612407" w:rsidRDefault="00891E2B" w:rsidP="00DF719C">
            <w:pPr>
              <w:spacing w:line="276" w:lineRule="auto"/>
              <w:rPr>
                <w:rFonts w:ascii="Inter" w:hAnsi="Inter"/>
                <w:sz w:val="20"/>
                <w:szCs w:val="20"/>
              </w:rPr>
            </w:pPr>
            <w:r w:rsidRPr="00612407">
              <w:rPr>
                <w:rFonts w:ascii="Inter" w:hAnsi="Inter"/>
                <w:sz w:val="20"/>
                <w:szCs w:val="20"/>
              </w:rPr>
              <w:t>novikov_vitaliy@goodsforecast.ru</w:t>
            </w:r>
          </w:p>
        </w:tc>
        <w:tc>
          <w:tcPr>
            <w:tcW w:w="2406" w:type="dxa"/>
          </w:tcPr>
          <w:p w14:paraId="16252FE1" w14:textId="77777777" w:rsidR="00891E2B" w:rsidRPr="00612407" w:rsidRDefault="00891E2B" w:rsidP="00DF719C">
            <w:pPr>
              <w:spacing w:line="276" w:lineRule="auto"/>
              <w:ind w:firstLine="33"/>
              <w:jc w:val="center"/>
              <w:rPr>
                <w:rFonts w:ascii="Inter" w:hAnsi="Inter"/>
                <w:sz w:val="20"/>
                <w:szCs w:val="20"/>
              </w:rPr>
            </w:pPr>
            <w:r w:rsidRPr="00612407">
              <w:rPr>
                <w:rFonts w:ascii="Inter" w:hAnsi="Inter"/>
                <w:sz w:val="20"/>
                <w:szCs w:val="20"/>
              </w:rPr>
              <w:t>8-921-578-66-92</w:t>
            </w:r>
          </w:p>
        </w:tc>
      </w:tr>
      <w:tr w:rsidR="00891E2B" w:rsidRPr="00612407" w14:paraId="2661E2D2" w14:textId="77777777" w:rsidTr="00891E2B">
        <w:trPr>
          <w:trHeight w:val="157"/>
          <w:jc w:val="center"/>
        </w:trPr>
        <w:tc>
          <w:tcPr>
            <w:tcW w:w="10056" w:type="dxa"/>
            <w:gridSpan w:val="4"/>
          </w:tcPr>
          <w:p w14:paraId="45ECBED6" w14:textId="77777777" w:rsidR="00891E2B" w:rsidRPr="00612407" w:rsidRDefault="00891E2B" w:rsidP="00DF719C">
            <w:pPr>
              <w:spacing w:line="276" w:lineRule="auto"/>
              <w:ind w:firstLine="33"/>
              <w:jc w:val="center"/>
              <w:rPr>
                <w:rFonts w:ascii="Inter" w:hAnsi="Inter"/>
                <w:b/>
                <w:sz w:val="20"/>
                <w:szCs w:val="20"/>
              </w:rPr>
            </w:pPr>
            <w:r w:rsidRPr="00612407">
              <w:rPr>
                <w:rFonts w:ascii="Inter" w:hAnsi="Inter"/>
                <w:b/>
                <w:sz w:val="20"/>
                <w:szCs w:val="20"/>
              </w:rPr>
              <w:t>Отдел маркетинга</w:t>
            </w:r>
          </w:p>
        </w:tc>
      </w:tr>
      <w:tr w:rsidR="00891E2B" w:rsidRPr="00612407" w14:paraId="25068B61" w14:textId="77777777" w:rsidTr="00891E2B">
        <w:trPr>
          <w:trHeight w:val="157"/>
          <w:jc w:val="center"/>
        </w:trPr>
        <w:tc>
          <w:tcPr>
            <w:tcW w:w="562" w:type="dxa"/>
          </w:tcPr>
          <w:p w14:paraId="14476C48" w14:textId="77777777" w:rsidR="00891E2B" w:rsidRPr="00612407" w:rsidRDefault="00891E2B" w:rsidP="00EA3321">
            <w:pPr>
              <w:pStyle w:val="af2"/>
              <w:numPr>
                <w:ilvl w:val="0"/>
                <w:numId w:val="34"/>
              </w:numPr>
              <w:spacing w:after="0" w:line="27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14:paraId="1311BF68" w14:textId="77777777" w:rsidR="00891E2B" w:rsidRPr="00612407" w:rsidRDefault="00891E2B" w:rsidP="00DF719C">
            <w:pPr>
              <w:spacing w:line="276" w:lineRule="auto"/>
              <w:rPr>
                <w:rFonts w:ascii="Inter" w:hAnsi="Inter"/>
                <w:sz w:val="20"/>
                <w:szCs w:val="20"/>
              </w:rPr>
            </w:pPr>
            <w:r w:rsidRPr="00612407">
              <w:rPr>
                <w:rFonts w:ascii="Inter" w:hAnsi="Inter"/>
                <w:sz w:val="20"/>
                <w:szCs w:val="20"/>
              </w:rPr>
              <w:t>Перцева Александра Сергеевна</w:t>
            </w:r>
          </w:p>
        </w:tc>
        <w:tc>
          <w:tcPr>
            <w:tcW w:w="3544" w:type="dxa"/>
          </w:tcPr>
          <w:p w14:paraId="2AE8A391" w14:textId="77777777" w:rsidR="00891E2B" w:rsidRPr="00612407" w:rsidRDefault="00891E2B" w:rsidP="00DF719C">
            <w:pPr>
              <w:spacing w:line="276" w:lineRule="auto"/>
              <w:rPr>
                <w:rFonts w:ascii="Inter" w:hAnsi="Inter"/>
                <w:color w:val="333333"/>
                <w:sz w:val="20"/>
                <w:szCs w:val="20"/>
              </w:rPr>
            </w:pPr>
            <w:r w:rsidRPr="00612407">
              <w:rPr>
                <w:rFonts w:ascii="Inter" w:hAnsi="Inter"/>
                <w:color w:val="333333"/>
                <w:sz w:val="20"/>
                <w:szCs w:val="20"/>
              </w:rPr>
              <w:t>pertseva_alexandra@goodsforecast.ru</w:t>
            </w:r>
          </w:p>
        </w:tc>
        <w:tc>
          <w:tcPr>
            <w:tcW w:w="2406" w:type="dxa"/>
          </w:tcPr>
          <w:p w14:paraId="39D7C0A7" w14:textId="77777777" w:rsidR="00891E2B" w:rsidRPr="00612407" w:rsidRDefault="00891E2B" w:rsidP="00DF719C">
            <w:pPr>
              <w:spacing w:line="276" w:lineRule="auto"/>
              <w:ind w:firstLine="33"/>
              <w:jc w:val="center"/>
              <w:rPr>
                <w:rFonts w:ascii="Inter" w:hAnsi="Inter"/>
                <w:sz w:val="20"/>
                <w:szCs w:val="20"/>
              </w:rPr>
            </w:pPr>
            <w:r w:rsidRPr="00612407">
              <w:rPr>
                <w:rFonts w:ascii="Inter" w:hAnsi="Inter"/>
                <w:sz w:val="20"/>
                <w:szCs w:val="20"/>
              </w:rPr>
              <w:t>8-926-078-09-79</w:t>
            </w:r>
          </w:p>
        </w:tc>
      </w:tr>
      <w:tr w:rsidR="00891E2B" w:rsidRPr="00612407" w14:paraId="1DF5E7C8" w14:textId="77777777" w:rsidTr="00891E2B">
        <w:trPr>
          <w:trHeight w:val="157"/>
          <w:jc w:val="center"/>
        </w:trPr>
        <w:tc>
          <w:tcPr>
            <w:tcW w:w="10056" w:type="dxa"/>
            <w:gridSpan w:val="4"/>
          </w:tcPr>
          <w:p w14:paraId="071DD15F" w14:textId="77777777" w:rsidR="00891E2B" w:rsidRPr="00612407" w:rsidRDefault="00891E2B" w:rsidP="00DF719C">
            <w:pPr>
              <w:spacing w:line="276" w:lineRule="auto"/>
              <w:ind w:firstLine="33"/>
              <w:jc w:val="center"/>
              <w:rPr>
                <w:rFonts w:ascii="Inter" w:hAnsi="Inter"/>
                <w:b/>
                <w:sz w:val="20"/>
                <w:szCs w:val="20"/>
              </w:rPr>
            </w:pPr>
            <w:r w:rsidRPr="00612407">
              <w:rPr>
                <w:rFonts w:ascii="Inter" w:hAnsi="Inter"/>
                <w:b/>
                <w:sz w:val="20"/>
                <w:szCs w:val="20"/>
              </w:rPr>
              <w:t>Структурное подразделение</w:t>
            </w:r>
          </w:p>
        </w:tc>
      </w:tr>
      <w:tr w:rsidR="00891E2B" w:rsidRPr="00612407" w14:paraId="410563A5" w14:textId="77777777" w:rsidTr="00891E2B">
        <w:trPr>
          <w:trHeight w:val="157"/>
          <w:jc w:val="center"/>
        </w:trPr>
        <w:tc>
          <w:tcPr>
            <w:tcW w:w="562" w:type="dxa"/>
          </w:tcPr>
          <w:p w14:paraId="7DC994F5" w14:textId="77777777" w:rsidR="00891E2B" w:rsidRPr="00612407" w:rsidRDefault="00891E2B" w:rsidP="00EA3321">
            <w:pPr>
              <w:pStyle w:val="af2"/>
              <w:numPr>
                <w:ilvl w:val="0"/>
                <w:numId w:val="34"/>
              </w:numPr>
              <w:spacing w:after="0" w:line="27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14:paraId="396468C6" w14:textId="77777777" w:rsidR="00891E2B" w:rsidRPr="00612407" w:rsidRDefault="00891E2B" w:rsidP="00DF719C">
            <w:pPr>
              <w:spacing w:line="276" w:lineRule="auto"/>
              <w:rPr>
                <w:rFonts w:ascii="Inter" w:hAnsi="Inter"/>
                <w:sz w:val="20"/>
                <w:szCs w:val="20"/>
              </w:rPr>
            </w:pPr>
            <w:r w:rsidRPr="00612407">
              <w:rPr>
                <w:rFonts w:ascii="Inter" w:hAnsi="Inter"/>
                <w:sz w:val="20"/>
                <w:szCs w:val="20"/>
              </w:rPr>
              <w:t>Ремизов Алексей Сергеевич</w:t>
            </w:r>
          </w:p>
        </w:tc>
        <w:tc>
          <w:tcPr>
            <w:tcW w:w="3544" w:type="dxa"/>
          </w:tcPr>
          <w:p w14:paraId="5C1451D0" w14:textId="77777777" w:rsidR="00891E2B" w:rsidRPr="00612407" w:rsidRDefault="00891E2B" w:rsidP="00DF719C">
            <w:pPr>
              <w:spacing w:line="276" w:lineRule="auto"/>
              <w:rPr>
                <w:rFonts w:ascii="Inter" w:hAnsi="Inter"/>
                <w:color w:val="333333"/>
                <w:sz w:val="20"/>
                <w:szCs w:val="20"/>
              </w:rPr>
            </w:pPr>
            <w:r w:rsidRPr="00612407">
              <w:rPr>
                <w:rFonts w:ascii="Inter" w:hAnsi="Inter"/>
                <w:color w:val="333333"/>
                <w:sz w:val="20"/>
                <w:szCs w:val="20"/>
              </w:rPr>
              <w:t>remizov_alexey@goodsforecast.ru</w:t>
            </w:r>
          </w:p>
        </w:tc>
        <w:tc>
          <w:tcPr>
            <w:tcW w:w="2406" w:type="dxa"/>
          </w:tcPr>
          <w:p w14:paraId="12938942" w14:textId="77777777" w:rsidR="00891E2B" w:rsidRPr="00612407" w:rsidRDefault="00891E2B" w:rsidP="00DF719C">
            <w:pPr>
              <w:spacing w:line="276" w:lineRule="auto"/>
              <w:ind w:firstLine="33"/>
              <w:jc w:val="center"/>
              <w:rPr>
                <w:rFonts w:ascii="Inter" w:hAnsi="Inter"/>
                <w:sz w:val="20"/>
                <w:szCs w:val="20"/>
              </w:rPr>
            </w:pPr>
          </w:p>
        </w:tc>
      </w:tr>
      <w:tr w:rsidR="00891E2B" w:rsidRPr="00612407" w14:paraId="7068D369" w14:textId="77777777" w:rsidTr="00891E2B">
        <w:trPr>
          <w:trHeight w:val="157"/>
          <w:jc w:val="center"/>
        </w:trPr>
        <w:tc>
          <w:tcPr>
            <w:tcW w:w="562" w:type="dxa"/>
          </w:tcPr>
          <w:p w14:paraId="06CC9367" w14:textId="77777777" w:rsidR="00891E2B" w:rsidRPr="00612407" w:rsidRDefault="00891E2B" w:rsidP="00EA3321">
            <w:pPr>
              <w:pStyle w:val="af2"/>
              <w:numPr>
                <w:ilvl w:val="0"/>
                <w:numId w:val="34"/>
              </w:numPr>
              <w:spacing w:after="0" w:line="27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14:paraId="713F7D74" w14:textId="77777777" w:rsidR="00891E2B" w:rsidRPr="00612407" w:rsidRDefault="00891E2B" w:rsidP="00DF719C">
            <w:pPr>
              <w:spacing w:line="276" w:lineRule="auto"/>
              <w:rPr>
                <w:rFonts w:ascii="Inter" w:hAnsi="Inter"/>
                <w:sz w:val="20"/>
                <w:szCs w:val="20"/>
              </w:rPr>
            </w:pPr>
            <w:r w:rsidRPr="00612407">
              <w:rPr>
                <w:rFonts w:ascii="Inter" w:hAnsi="Inter"/>
                <w:sz w:val="20"/>
                <w:szCs w:val="20"/>
              </w:rPr>
              <w:t>Зарин Денис Александрович</w:t>
            </w:r>
          </w:p>
        </w:tc>
        <w:tc>
          <w:tcPr>
            <w:tcW w:w="3544" w:type="dxa"/>
          </w:tcPr>
          <w:p w14:paraId="2BBCBD55" w14:textId="77777777" w:rsidR="00891E2B" w:rsidRPr="00612407" w:rsidRDefault="00891E2B" w:rsidP="00DF719C">
            <w:pPr>
              <w:spacing w:line="276" w:lineRule="auto"/>
              <w:rPr>
                <w:rFonts w:ascii="Inter" w:hAnsi="Inter"/>
                <w:color w:val="333333"/>
                <w:sz w:val="20"/>
                <w:szCs w:val="20"/>
              </w:rPr>
            </w:pPr>
            <w:r w:rsidRPr="00612407">
              <w:rPr>
                <w:rFonts w:ascii="Inter" w:hAnsi="Inter"/>
                <w:color w:val="333333"/>
                <w:sz w:val="20"/>
                <w:szCs w:val="20"/>
              </w:rPr>
              <w:t>zarin_denis@goodsforecast.ru</w:t>
            </w:r>
          </w:p>
        </w:tc>
        <w:tc>
          <w:tcPr>
            <w:tcW w:w="2406" w:type="dxa"/>
          </w:tcPr>
          <w:p w14:paraId="02B838D4" w14:textId="77777777" w:rsidR="00891E2B" w:rsidRPr="00612407" w:rsidRDefault="00891E2B" w:rsidP="00DF719C">
            <w:pPr>
              <w:spacing w:line="276" w:lineRule="auto"/>
              <w:ind w:firstLine="33"/>
              <w:jc w:val="center"/>
              <w:rPr>
                <w:rFonts w:ascii="Inter" w:hAnsi="Inter"/>
                <w:sz w:val="20"/>
                <w:szCs w:val="20"/>
              </w:rPr>
            </w:pPr>
          </w:p>
        </w:tc>
      </w:tr>
      <w:tr w:rsidR="00891E2B" w:rsidRPr="00612407" w14:paraId="18F5AD78" w14:textId="77777777" w:rsidTr="00891E2B">
        <w:trPr>
          <w:trHeight w:val="157"/>
          <w:jc w:val="center"/>
        </w:trPr>
        <w:tc>
          <w:tcPr>
            <w:tcW w:w="562" w:type="dxa"/>
          </w:tcPr>
          <w:p w14:paraId="00835E68" w14:textId="77777777" w:rsidR="00891E2B" w:rsidRPr="00612407" w:rsidRDefault="00891E2B" w:rsidP="00EA3321">
            <w:pPr>
              <w:pStyle w:val="af2"/>
              <w:numPr>
                <w:ilvl w:val="0"/>
                <w:numId w:val="34"/>
              </w:numPr>
              <w:spacing w:after="0" w:line="27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14:paraId="4AC97E8B" w14:textId="77777777" w:rsidR="00891E2B" w:rsidRPr="00612407" w:rsidRDefault="00891E2B" w:rsidP="00DF719C">
            <w:pPr>
              <w:spacing w:line="276" w:lineRule="auto"/>
              <w:rPr>
                <w:rFonts w:ascii="Inter" w:hAnsi="Inter"/>
                <w:sz w:val="20"/>
                <w:szCs w:val="20"/>
              </w:rPr>
            </w:pPr>
            <w:r w:rsidRPr="00612407">
              <w:rPr>
                <w:rFonts w:ascii="Inter" w:hAnsi="Inter"/>
                <w:sz w:val="20"/>
                <w:szCs w:val="20"/>
              </w:rPr>
              <w:t>Котик Сергей Витальевич</w:t>
            </w:r>
          </w:p>
        </w:tc>
        <w:tc>
          <w:tcPr>
            <w:tcW w:w="3544" w:type="dxa"/>
          </w:tcPr>
          <w:p w14:paraId="2F086E45" w14:textId="77777777" w:rsidR="00891E2B" w:rsidRPr="00612407" w:rsidRDefault="00891E2B" w:rsidP="00DF719C">
            <w:pPr>
              <w:spacing w:line="276" w:lineRule="auto"/>
              <w:rPr>
                <w:rFonts w:ascii="Inter" w:hAnsi="Inter"/>
                <w:color w:val="333333"/>
                <w:sz w:val="20"/>
                <w:szCs w:val="20"/>
              </w:rPr>
            </w:pPr>
            <w:r w:rsidRPr="00612407">
              <w:rPr>
                <w:rFonts w:ascii="Inter" w:hAnsi="Inter"/>
                <w:color w:val="333333"/>
                <w:sz w:val="20"/>
                <w:szCs w:val="20"/>
              </w:rPr>
              <w:t>kotik@goodsforecast.ru</w:t>
            </w:r>
          </w:p>
        </w:tc>
        <w:tc>
          <w:tcPr>
            <w:tcW w:w="2406" w:type="dxa"/>
          </w:tcPr>
          <w:p w14:paraId="717B0EDA" w14:textId="77777777" w:rsidR="00891E2B" w:rsidRPr="00612407" w:rsidRDefault="00891E2B" w:rsidP="00DF719C">
            <w:pPr>
              <w:spacing w:line="276" w:lineRule="auto"/>
              <w:ind w:firstLine="33"/>
              <w:jc w:val="center"/>
              <w:rPr>
                <w:rFonts w:ascii="Inter" w:hAnsi="Inter"/>
                <w:sz w:val="20"/>
                <w:szCs w:val="20"/>
              </w:rPr>
            </w:pPr>
          </w:p>
        </w:tc>
      </w:tr>
      <w:tr w:rsidR="00891E2B" w:rsidRPr="00612407" w14:paraId="189A3AB2" w14:textId="77777777" w:rsidTr="00891E2B">
        <w:trPr>
          <w:trHeight w:val="157"/>
          <w:jc w:val="center"/>
        </w:trPr>
        <w:tc>
          <w:tcPr>
            <w:tcW w:w="562" w:type="dxa"/>
          </w:tcPr>
          <w:p w14:paraId="240C9A34" w14:textId="77777777" w:rsidR="00891E2B" w:rsidRPr="00612407" w:rsidRDefault="00891E2B" w:rsidP="00EA3321">
            <w:pPr>
              <w:pStyle w:val="af2"/>
              <w:numPr>
                <w:ilvl w:val="0"/>
                <w:numId w:val="34"/>
              </w:numPr>
              <w:spacing w:after="0" w:line="276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3544" w:type="dxa"/>
          </w:tcPr>
          <w:p w14:paraId="12848CEB" w14:textId="77777777" w:rsidR="00891E2B" w:rsidRPr="00612407" w:rsidRDefault="00891E2B" w:rsidP="00DF719C">
            <w:pPr>
              <w:spacing w:line="276" w:lineRule="auto"/>
              <w:rPr>
                <w:rFonts w:ascii="Inter" w:hAnsi="Inter"/>
                <w:sz w:val="20"/>
                <w:szCs w:val="20"/>
              </w:rPr>
            </w:pPr>
            <w:r w:rsidRPr="00612407">
              <w:rPr>
                <w:rFonts w:ascii="Inter" w:hAnsi="Inter"/>
                <w:sz w:val="20"/>
                <w:szCs w:val="20"/>
              </w:rPr>
              <w:t>Киреев Константин Александрович</w:t>
            </w:r>
          </w:p>
        </w:tc>
        <w:tc>
          <w:tcPr>
            <w:tcW w:w="3544" w:type="dxa"/>
          </w:tcPr>
          <w:p w14:paraId="021EC68D" w14:textId="77777777" w:rsidR="00891E2B" w:rsidRPr="00612407" w:rsidRDefault="00891E2B" w:rsidP="00DF719C">
            <w:pPr>
              <w:spacing w:line="276" w:lineRule="auto"/>
              <w:rPr>
                <w:rFonts w:ascii="Inter" w:hAnsi="Inter"/>
                <w:color w:val="333333"/>
                <w:sz w:val="20"/>
                <w:szCs w:val="20"/>
              </w:rPr>
            </w:pPr>
            <w:r w:rsidRPr="00612407">
              <w:rPr>
                <w:rFonts w:ascii="Inter" w:hAnsi="Inter"/>
                <w:color w:val="333333"/>
                <w:sz w:val="20"/>
                <w:szCs w:val="20"/>
              </w:rPr>
              <w:t>kireev_konstantin@goodsforecast.ru</w:t>
            </w:r>
          </w:p>
        </w:tc>
        <w:tc>
          <w:tcPr>
            <w:tcW w:w="2406" w:type="dxa"/>
          </w:tcPr>
          <w:p w14:paraId="71B3C505" w14:textId="77777777" w:rsidR="00891E2B" w:rsidRPr="00612407" w:rsidRDefault="00891E2B" w:rsidP="00DF719C">
            <w:pPr>
              <w:spacing w:line="276" w:lineRule="auto"/>
              <w:ind w:firstLine="33"/>
              <w:jc w:val="center"/>
              <w:rPr>
                <w:rFonts w:ascii="Inter" w:hAnsi="Inter"/>
                <w:sz w:val="20"/>
                <w:szCs w:val="20"/>
              </w:rPr>
            </w:pPr>
          </w:p>
        </w:tc>
      </w:tr>
    </w:tbl>
    <w:p w14:paraId="0DA645F2" w14:textId="7C07EA14" w:rsidR="00116284" w:rsidRPr="00612407" w:rsidRDefault="00116284" w:rsidP="006D3D08">
      <w:pPr>
        <w:pStyle w:val="ad"/>
      </w:pPr>
    </w:p>
    <w:sectPr w:rsidR="00116284" w:rsidRPr="00612407" w:rsidSect="00457A02">
      <w:headerReference w:type="first" r:id="rId28"/>
      <w:footerReference w:type="first" r:id="rId29"/>
      <w:pgSz w:w="11906" w:h="16838"/>
      <w:pgMar w:top="1134" w:right="849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88F5C8" w14:textId="77777777" w:rsidR="00360E2C" w:rsidRDefault="00360E2C" w:rsidP="00EE1F25">
      <w:r>
        <w:separator/>
      </w:r>
    </w:p>
  </w:endnote>
  <w:endnote w:type="continuationSeparator" w:id="0">
    <w:p w14:paraId="30947FB8" w14:textId="77777777" w:rsidR="00360E2C" w:rsidRDefault="00360E2C" w:rsidP="00EE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Futura PT Light">
    <w:altName w:val="Century Gothic"/>
    <w:panose1 w:val="00000000000000000000"/>
    <w:charset w:val="00"/>
    <w:family w:val="swiss"/>
    <w:notTrueType/>
    <w:pitch w:val="variable"/>
    <w:sig w:usb0="A00002FF" w:usb1="5000204B" w:usb2="00000000" w:usb3="00000000" w:csb0="00000097" w:csb1="00000000"/>
  </w:font>
  <w:font w:name="Inter">
    <w:altName w:val="Cambria Math"/>
    <w:charset w:val="00"/>
    <w:family w:val="auto"/>
    <w:pitch w:val="variable"/>
    <w:sig w:usb0="00000001" w:usb1="1200A1FF" w:usb2="00000001" w:usb3="00000000" w:csb0="0000019F" w:csb1="00000000"/>
  </w:font>
  <w:font w:name="Futura PT Book">
    <w:altName w:val="Century Gothic"/>
    <w:panose1 w:val="00000000000000000000"/>
    <w:charset w:val="00"/>
    <w:family w:val="swiss"/>
    <w:notTrueType/>
    <w:pitch w:val="variable"/>
    <w:sig w:usb0="A00002FF" w:usb1="5000204B" w:usb2="00000000" w:usb3="00000000" w:csb0="00000097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useo Sans Cyrl 300">
    <w:altName w:val="Calibri"/>
    <w:charset w:val="CC"/>
    <w:family w:val="auto"/>
    <w:pitch w:val="variable"/>
    <w:sig w:usb0="00000207" w:usb1="00000001" w:usb2="00000000" w:usb3="00000000" w:csb0="00000097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New York">
    <w:panose1 w:val="02040503060506020304"/>
    <w:charset w:val="00"/>
    <w:family w:val="auto"/>
    <w:pitch w:val="default"/>
  </w:font>
  <w:font w:name="Museo Sans Cyrl 500">
    <w:altName w:val="Calibri"/>
    <w:charset w:val="CC"/>
    <w:family w:val="auto"/>
    <w:pitch w:val="variable"/>
    <w:sig w:usb0="0000020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CE02B2" w14:textId="5B92C3FA" w:rsidR="009710E9" w:rsidRDefault="009710E9" w:rsidP="00D87CC8"/>
  <w:tbl>
    <w:tblPr>
      <w:tblW w:w="5175" w:type="pct"/>
      <w:tblBorders>
        <w:top w:val="single" w:sz="4" w:space="0" w:color="3B3838" w:themeColor="background2" w:themeShade="40"/>
      </w:tblBorders>
      <w:tblCellMar>
        <w:top w:w="113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99"/>
      <w:gridCol w:w="770"/>
    </w:tblGrid>
    <w:tr w:rsidR="009710E9" w14:paraId="2CB63B44" w14:textId="77777777" w:rsidTr="007F2851">
      <w:trPr>
        <w:trHeight w:val="268"/>
      </w:trPr>
      <w:tc>
        <w:tcPr>
          <w:tcW w:w="4625" w:type="pct"/>
        </w:tcPr>
        <w:p w14:paraId="76E01AB8" w14:textId="254C60F9" w:rsidR="009710E9" w:rsidRPr="003E6A26" w:rsidRDefault="009710E9" w:rsidP="007F2851">
          <w:pPr>
            <w:pStyle w:val="af7"/>
            <w:tabs>
              <w:tab w:val="clear" w:pos="4677"/>
              <w:tab w:val="clear" w:pos="9355"/>
            </w:tabs>
            <w:rPr>
              <w:rFonts w:ascii="Inter" w:hAnsi="Inter"/>
              <w:caps/>
              <w:color w:val="5B9BD5" w:themeColor="accent1"/>
              <w:sz w:val="18"/>
              <w:szCs w:val="18"/>
            </w:rPr>
          </w:pP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fldChar w:fldCharType="begin"/>
          </w: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instrText xml:space="preserve"> FILENAME \* MERGEFORMAT </w:instrText>
          </w: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fldChar w:fldCharType="separate"/>
          </w:r>
          <w:r>
            <w:rPr>
              <w:rFonts w:ascii="Inter" w:hAnsi="Inter"/>
              <w:caps/>
              <w:noProof/>
              <w:color w:val="auto"/>
              <w:sz w:val="22"/>
              <w:szCs w:val="22"/>
            </w:rPr>
            <w:t>П-002-001-План восстановления после катастроф (DRP)</w:t>
          </w: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fldChar w:fldCharType="end"/>
          </w:r>
        </w:p>
      </w:tc>
      <w:tc>
        <w:tcPr>
          <w:tcW w:w="375" w:type="pct"/>
        </w:tcPr>
        <w:p w14:paraId="0E6DFE02" w14:textId="6DF26535" w:rsidR="009710E9" w:rsidRPr="007F2851" w:rsidRDefault="009710E9" w:rsidP="007F2851">
          <w:pPr>
            <w:jc w:val="right"/>
            <w:rPr>
              <w:rFonts w:ascii="Inter" w:eastAsia="Microsoft YaHei" w:hAnsi="Inter" w:cs="Arial"/>
              <w:color w:val="FFFFFF" w:themeColor="background1"/>
            </w:rPr>
          </w:pPr>
          <w:r w:rsidRPr="007F2851">
            <w:rPr>
              <w:rFonts w:ascii="Inter" w:eastAsia="Microsoft YaHei" w:hAnsi="Inter" w:cs="Arial"/>
              <w:color w:val="auto"/>
              <w:sz w:val="22"/>
            </w:rPr>
            <w:fldChar w:fldCharType="begin"/>
          </w:r>
          <w:r w:rsidRPr="007F2851">
            <w:rPr>
              <w:rFonts w:ascii="Inter" w:eastAsia="Microsoft YaHei" w:hAnsi="Inter" w:cs="Arial"/>
              <w:sz w:val="22"/>
            </w:rPr>
            <w:instrText>PAGE   \* MERGEFORMAT</w:instrText>
          </w:r>
          <w:r w:rsidRPr="007F2851">
            <w:rPr>
              <w:rFonts w:ascii="Inter" w:eastAsia="Microsoft YaHei" w:hAnsi="Inter" w:cs="Arial"/>
              <w:color w:val="auto"/>
              <w:sz w:val="22"/>
            </w:rPr>
            <w:fldChar w:fldCharType="separate"/>
          </w:r>
          <w:r w:rsidR="00BE5093" w:rsidRPr="00BE5093">
            <w:rPr>
              <w:rFonts w:ascii="Inter" w:eastAsia="Microsoft YaHei" w:hAnsi="Inter" w:cs="Arial"/>
              <w:noProof/>
              <w:color w:val="auto"/>
              <w:sz w:val="22"/>
            </w:rPr>
            <w:t>9</w:t>
          </w:r>
          <w:r w:rsidRPr="007F2851">
            <w:rPr>
              <w:rFonts w:ascii="Inter" w:eastAsia="Microsoft YaHei" w:hAnsi="Inter" w:cs="Arial"/>
              <w:color w:val="FFFFFF" w:themeColor="background1"/>
              <w:sz w:val="22"/>
            </w:rPr>
            <w:fldChar w:fldCharType="end"/>
          </w:r>
        </w:p>
      </w:tc>
    </w:tr>
  </w:tbl>
  <w:p w14:paraId="404A4FCA" w14:textId="791D5F5B" w:rsidR="009710E9" w:rsidRDefault="009710E9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48E3C" w14:textId="14D1DC9D" w:rsidR="009710E9" w:rsidRDefault="009710E9" w:rsidP="00B44A42">
    <w:pPr>
      <w:pStyle w:val="af7"/>
    </w:pPr>
  </w:p>
  <w:p w14:paraId="16D1647F" w14:textId="3CA0015E" w:rsidR="009710E9" w:rsidRPr="00B44A42" w:rsidRDefault="009710E9" w:rsidP="00B44A42">
    <w:pPr>
      <w:pStyle w:val="af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E9E9D1" w14:textId="77777777" w:rsidR="009710E9" w:rsidRDefault="009710E9" w:rsidP="00D87CC8"/>
  <w:tbl>
    <w:tblPr>
      <w:tblW w:w="5175" w:type="pct"/>
      <w:tblBorders>
        <w:top w:val="single" w:sz="4" w:space="0" w:color="3B3838" w:themeColor="background2" w:themeShade="40"/>
      </w:tblBorders>
      <w:tblCellMar>
        <w:top w:w="113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249"/>
      <w:gridCol w:w="1155"/>
    </w:tblGrid>
    <w:tr w:rsidR="009710E9" w14:paraId="038B3D72" w14:textId="77777777" w:rsidTr="007F2851">
      <w:trPr>
        <w:trHeight w:val="268"/>
      </w:trPr>
      <w:tc>
        <w:tcPr>
          <w:tcW w:w="4625" w:type="pct"/>
        </w:tcPr>
        <w:p w14:paraId="46BBBE7B" w14:textId="77777777" w:rsidR="009710E9" w:rsidRPr="003E6A26" w:rsidRDefault="009710E9" w:rsidP="007F2851">
          <w:pPr>
            <w:pStyle w:val="af7"/>
            <w:tabs>
              <w:tab w:val="clear" w:pos="4677"/>
              <w:tab w:val="clear" w:pos="9355"/>
            </w:tabs>
            <w:rPr>
              <w:rFonts w:ascii="Inter" w:hAnsi="Inter"/>
              <w:caps/>
              <w:color w:val="5B9BD5" w:themeColor="accent1"/>
              <w:sz w:val="18"/>
              <w:szCs w:val="18"/>
            </w:rPr>
          </w:pP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fldChar w:fldCharType="begin"/>
          </w: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instrText xml:space="preserve"> FILENAME \* MERGEFORMAT </w:instrText>
          </w: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fldChar w:fldCharType="separate"/>
          </w:r>
          <w:r w:rsidRPr="003E6A26">
            <w:rPr>
              <w:rFonts w:ascii="Inter" w:hAnsi="Inter"/>
              <w:caps/>
              <w:noProof/>
              <w:color w:val="auto"/>
              <w:sz w:val="22"/>
              <w:szCs w:val="22"/>
            </w:rPr>
            <w:t>П-001-001-СМНБ-План непрерывности бизнеса</w:t>
          </w: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fldChar w:fldCharType="end"/>
          </w:r>
        </w:p>
      </w:tc>
      <w:tc>
        <w:tcPr>
          <w:tcW w:w="375" w:type="pct"/>
        </w:tcPr>
        <w:p w14:paraId="2B87606F" w14:textId="695130F1" w:rsidR="009710E9" w:rsidRPr="007F2851" w:rsidRDefault="009710E9" w:rsidP="007F2851">
          <w:pPr>
            <w:jc w:val="right"/>
            <w:rPr>
              <w:rFonts w:ascii="Inter" w:eastAsia="Microsoft YaHei" w:hAnsi="Inter" w:cs="Arial"/>
              <w:color w:val="FFFFFF" w:themeColor="background1"/>
            </w:rPr>
          </w:pPr>
          <w:r w:rsidRPr="007F2851">
            <w:rPr>
              <w:rFonts w:ascii="Inter" w:eastAsia="Microsoft YaHei" w:hAnsi="Inter" w:cs="Arial"/>
              <w:color w:val="auto"/>
              <w:sz w:val="22"/>
            </w:rPr>
            <w:fldChar w:fldCharType="begin"/>
          </w:r>
          <w:r w:rsidRPr="007F2851">
            <w:rPr>
              <w:rFonts w:ascii="Inter" w:eastAsia="Microsoft YaHei" w:hAnsi="Inter" w:cs="Arial"/>
              <w:sz w:val="22"/>
            </w:rPr>
            <w:instrText>PAGE   \* MERGEFORMAT</w:instrText>
          </w:r>
          <w:r w:rsidRPr="007F2851">
            <w:rPr>
              <w:rFonts w:ascii="Inter" w:eastAsia="Microsoft YaHei" w:hAnsi="Inter" w:cs="Arial"/>
              <w:color w:val="auto"/>
              <w:sz w:val="22"/>
            </w:rPr>
            <w:fldChar w:fldCharType="separate"/>
          </w:r>
          <w:r w:rsidR="00BE5093" w:rsidRPr="00BE5093">
            <w:rPr>
              <w:rFonts w:ascii="Inter" w:eastAsia="Microsoft YaHei" w:hAnsi="Inter" w:cs="Arial"/>
              <w:noProof/>
              <w:color w:val="auto"/>
              <w:sz w:val="22"/>
            </w:rPr>
            <w:t>13</w:t>
          </w:r>
          <w:r w:rsidRPr="007F2851">
            <w:rPr>
              <w:rFonts w:ascii="Inter" w:eastAsia="Microsoft YaHei" w:hAnsi="Inter" w:cs="Arial"/>
              <w:color w:val="FFFFFF" w:themeColor="background1"/>
              <w:sz w:val="22"/>
            </w:rPr>
            <w:fldChar w:fldCharType="end"/>
          </w:r>
        </w:p>
      </w:tc>
    </w:tr>
  </w:tbl>
  <w:p w14:paraId="0FC0FDF5" w14:textId="5977F7EC" w:rsidR="009710E9" w:rsidRDefault="009710E9" w:rsidP="00A73F9E">
    <w:pPr>
      <w:pStyle w:val="af7"/>
      <w:tabs>
        <w:tab w:val="clear" w:pos="4677"/>
        <w:tab w:val="clear" w:pos="9355"/>
        <w:tab w:val="left" w:pos="6420"/>
      </w:tabs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93CAAD" w14:textId="77777777" w:rsidR="009710E9" w:rsidRDefault="009710E9" w:rsidP="00B44A42">
    <w:pPr>
      <w:pStyle w:val="af7"/>
    </w:pPr>
  </w:p>
  <w:tbl>
    <w:tblPr>
      <w:tblW w:w="5175" w:type="pct"/>
      <w:tblBorders>
        <w:top w:val="single" w:sz="4" w:space="0" w:color="3B3838" w:themeColor="background2" w:themeShade="40"/>
      </w:tblBorders>
      <w:tblCellMar>
        <w:top w:w="113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249"/>
      <w:gridCol w:w="1155"/>
    </w:tblGrid>
    <w:tr w:rsidR="009710E9" w14:paraId="45A80BEE" w14:textId="77777777" w:rsidTr="00DF719C">
      <w:trPr>
        <w:trHeight w:val="268"/>
      </w:trPr>
      <w:tc>
        <w:tcPr>
          <w:tcW w:w="4625" w:type="pct"/>
        </w:tcPr>
        <w:p w14:paraId="5FF5F683" w14:textId="77777777" w:rsidR="009710E9" w:rsidRPr="003E6A26" w:rsidRDefault="009710E9" w:rsidP="009F2BC1">
          <w:pPr>
            <w:pStyle w:val="af7"/>
            <w:tabs>
              <w:tab w:val="clear" w:pos="4677"/>
              <w:tab w:val="clear" w:pos="9355"/>
            </w:tabs>
            <w:rPr>
              <w:rFonts w:ascii="Inter" w:hAnsi="Inter"/>
              <w:caps/>
              <w:color w:val="5B9BD5" w:themeColor="accent1"/>
              <w:sz w:val="18"/>
              <w:szCs w:val="18"/>
            </w:rPr>
          </w:pP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fldChar w:fldCharType="begin"/>
          </w: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instrText xml:space="preserve"> FILENAME \* MERGEFORMAT </w:instrText>
          </w: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fldChar w:fldCharType="separate"/>
          </w:r>
          <w:r w:rsidRPr="003E6A26">
            <w:rPr>
              <w:rFonts w:ascii="Inter" w:hAnsi="Inter"/>
              <w:caps/>
              <w:noProof/>
              <w:color w:val="auto"/>
              <w:sz w:val="22"/>
              <w:szCs w:val="22"/>
            </w:rPr>
            <w:t>П-001-001-СМНБ-План непрерывности бизнеса</w:t>
          </w: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fldChar w:fldCharType="end"/>
          </w:r>
        </w:p>
      </w:tc>
      <w:tc>
        <w:tcPr>
          <w:tcW w:w="375" w:type="pct"/>
        </w:tcPr>
        <w:p w14:paraId="79FEF91F" w14:textId="52AB04EF" w:rsidR="009710E9" w:rsidRPr="007F2851" w:rsidRDefault="009710E9" w:rsidP="009F2BC1">
          <w:pPr>
            <w:jc w:val="right"/>
            <w:rPr>
              <w:rFonts w:ascii="Inter" w:eastAsia="Microsoft YaHei" w:hAnsi="Inter" w:cs="Arial"/>
              <w:color w:val="FFFFFF" w:themeColor="background1"/>
            </w:rPr>
          </w:pPr>
          <w:r w:rsidRPr="007F2851">
            <w:rPr>
              <w:rFonts w:ascii="Inter" w:eastAsia="Microsoft YaHei" w:hAnsi="Inter" w:cs="Arial"/>
              <w:color w:val="auto"/>
              <w:sz w:val="22"/>
            </w:rPr>
            <w:fldChar w:fldCharType="begin"/>
          </w:r>
          <w:r w:rsidRPr="007F2851">
            <w:rPr>
              <w:rFonts w:ascii="Inter" w:eastAsia="Microsoft YaHei" w:hAnsi="Inter" w:cs="Arial"/>
              <w:sz w:val="22"/>
            </w:rPr>
            <w:instrText>PAGE   \* MERGEFORMAT</w:instrText>
          </w:r>
          <w:r w:rsidRPr="007F2851">
            <w:rPr>
              <w:rFonts w:ascii="Inter" w:eastAsia="Microsoft YaHei" w:hAnsi="Inter" w:cs="Arial"/>
              <w:color w:val="auto"/>
              <w:sz w:val="22"/>
            </w:rPr>
            <w:fldChar w:fldCharType="separate"/>
          </w:r>
          <w:r w:rsidR="00BE5093" w:rsidRPr="00BE5093">
            <w:rPr>
              <w:rFonts w:ascii="Inter" w:eastAsia="Microsoft YaHei" w:hAnsi="Inter" w:cs="Arial"/>
              <w:noProof/>
              <w:color w:val="auto"/>
              <w:sz w:val="22"/>
            </w:rPr>
            <w:t>10</w:t>
          </w:r>
          <w:r w:rsidRPr="007F2851">
            <w:rPr>
              <w:rFonts w:ascii="Inter" w:eastAsia="Microsoft YaHei" w:hAnsi="Inter" w:cs="Arial"/>
              <w:color w:val="FFFFFF" w:themeColor="background1"/>
              <w:sz w:val="22"/>
            </w:rPr>
            <w:fldChar w:fldCharType="end"/>
          </w:r>
        </w:p>
      </w:tc>
    </w:tr>
  </w:tbl>
  <w:p w14:paraId="6AD320AB" w14:textId="77777777" w:rsidR="009710E9" w:rsidRPr="00B44A42" w:rsidRDefault="009710E9" w:rsidP="00B44A42">
    <w:pPr>
      <w:pStyle w:val="af7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11C554" w14:textId="77777777" w:rsidR="009710E9" w:rsidRDefault="009710E9" w:rsidP="00D87CC8"/>
  <w:tbl>
    <w:tblPr>
      <w:tblW w:w="5175" w:type="pct"/>
      <w:tblBorders>
        <w:top w:val="single" w:sz="4" w:space="0" w:color="3B3838" w:themeColor="background2" w:themeShade="40"/>
      </w:tblBorders>
      <w:tblCellMar>
        <w:top w:w="113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500"/>
      <w:gridCol w:w="770"/>
    </w:tblGrid>
    <w:tr w:rsidR="009710E9" w14:paraId="54846559" w14:textId="77777777" w:rsidTr="007F2851">
      <w:trPr>
        <w:trHeight w:val="268"/>
      </w:trPr>
      <w:tc>
        <w:tcPr>
          <w:tcW w:w="4625" w:type="pct"/>
        </w:tcPr>
        <w:p w14:paraId="1ACBFE10" w14:textId="77777777" w:rsidR="009710E9" w:rsidRPr="003E6A26" w:rsidRDefault="009710E9" w:rsidP="007F2851">
          <w:pPr>
            <w:pStyle w:val="af7"/>
            <w:tabs>
              <w:tab w:val="clear" w:pos="4677"/>
              <w:tab w:val="clear" w:pos="9355"/>
            </w:tabs>
            <w:rPr>
              <w:rFonts w:ascii="Inter" w:hAnsi="Inter"/>
              <w:caps/>
              <w:color w:val="5B9BD5" w:themeColor="accent1"/>
              <w:sz w:val="18"/>
              <w:szCs w:val="18"/>
            </w:rPr>
          </w:pP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fldChar w:fldCharType="begin"/>
          </w: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instrText xml:space="preserve"> FILENAME \* MERGEFORMAT </w:instrText>
          </w: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fldChar w:fldCharType="separate"/>
          </w:r>
          <w:r w:rsidRPr="003E6A26">
            <w:rPr>
              <w:rFonts w:ascii="Inter" w:hAnsi="Inter"/>
              <w:caps/>
              <w:noProof/>
              <w:color w:val="auto"/>
              <w:sz w:val="22"/>
              <w:szCs w:val="22"/>
            </w:rPr>
            <w:t>П-001-001-СМНБ-План непрерывности бизнеса</w:t>
          </w: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fldChar w:fldCharType="end"/>
          </w:r>
        </w:p>
      </w:tc>
      <w:tc>
        <w:tcPr>
          <w:tcW w:w="375" w:type="pct"/>
        </w:tcPr>
        <w:p w14:paraId="1EDE62E3" w14:textId="1CBCA866" w:rsidR="009710E9" w:rsidRPr="007F2851" w:rsidRDefault="009710E9" w:rsidP="007F2851">
          <w:pPr>
            <w:jc w:val="right"/>
            <w:rPr>
              <w:rFonts w:ascii="Inter" w:eastAsia="Microsoft YaHei" w:hAnsi="Inter" w:cs="Arial"/>
              <w:color w:val="FFFFFF" w:themeColor="background1"/>
            </w:rPr>
          </w:pPr>
          <w:r w:rsidRPr="007F2851">
            <w:rPr>
              <w:rFonts w:ascii="Inter" w:eastAsia="Microsoft YaHei" w:hAnsi="Inter" w:cs="Arial"/>
              <w:color w:val="auto"/>
              <w:sz w:val="22"/>
            </w:rPr>
            <w:fldChar w:fldCharType="begin"/>
          </w:r>
          <w:r w:rsidRPr="007F2851">
            <w:rPr>
              <w:rFonts w:ascii="Inter" w:eastAsia="Microsoft YaHei" w:hAnsi="Inter" w:cs="Arial"/>
              <w:sz w:val="22"/>
            </w:rPr>
            <w:instrText>PAGE   \* MERGEFORMAT</w:instrText>
          </w:r>
          <w:r w:rsidRPr="007F2851">
            <w:rPr>
              <w:rFonts w:ascii="Inter" w:eastAsia="Microsoft YaHei" w:hAnsi="Inter" w:cs="Arial"/>
              <w:color w:val="auto"/>
              <w:sz w:val="22"/>
            </w:rPr>
            <w:fldChar w:fldCharType="separate"/>
          </w:r>
          <w:r w:rsidR="00BE5093" w:rsidRPr="00BE5093">
            <w:rPr>
              <w:rFonts w:ascii="Inter" w:eastAsia="Microsoft YaHei" w:hAnsi="Inter" w:cs="Arial"/>
              <w:noProof/>
              <w:color w:val="auto"/>
              <w:sz w:val="22"/>
            </w:rPr>
            <w:t>16</w:t>
          </w:r>
          <w:r w:rsidRPr="007F2851">
            <w:rPr>
              <w:rFonts w:ascii="Inter" w:eastAsia="Microsoft YaHei" w:hAnsi="Inter" w:cs="Arial"/>
              <w:color w:val="FFFFFF" w:themeColor="background1"/>
              <w:sz w:val="22"/>
            </w:rPr>
            <w:fldChar w:fldCharType="end"/>
          </w:r>
        </w:p>
      </w:tc>
    </w:tr>
  </w:tbl>
  <w:p w14:paraId="7630DAB9" w14:textId="77777777" w:rsidR="009710E9" w:rsidRDefault="009710E9" w:rsidP="00A73F9E">
    <w:pPr>
      <w:pStyle w:val="af7"/>
      <w:tabs>
        <w:tab w:val="clear" w:pos="4677"/>
        <w:tab w:val="clear" w:pos="9355"/>
        <w:tab w:val="left" w:pos="6420"/>
      </w:tabs>
    </w:pPr>
    <w:r>
      <w:tab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A7A2A0" w14:textId="77777777" w:rsidR="009710E9" w:rsidRDefault="009710E9" w:rsidP="00B44A42">
    <w:pPr>
      <w:pStyle w:val="af7"/>
      <w:rPr>
        <w:rFonts w:asciiTheme="minorHAnsi" w:hAnsiTheme="minorHAnsi"/>
      </w:rPr>
    </w:pPr>
  </w:p>
  <w:tbl>
    <w:tblPr>
      <w:tblW w:w="5039" w:type="pct"/>
      <w:tblBorders>
        <w:top w:val="single" w:sz="4" w:space="0" w:color="auto"/>
      </w:tblBorders>
      <w:tblCellMar>
        <w:top w:w="113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46"/>
      <w:gridCol w:w="4454"/>
    </w:tblGrid>
    <w:tr w:rsidR="009710E9" w14:paraId="6BDC78F1" w14:textId="77777777" w:rsidTr="00457A02">
      <w:trPr>
        <w:trHeight w:val="599"/>
      </w:trPr>
      <w:tc>
        <w:tcPr>
          <w:tcW w:w="2773" w:type="pct"/>
        </w:tcPr>
        <w:p w14:paraId="52B39328" w14:textId="77777777" w:rsidR="009710E9" w:rsidRPr="003E6A26" w:rsidRDefault="009710E9" w:rsidP="004126E8">
          <w:pPr>
            <w:pStyle w:val="af7"/>
            <w:tabs>
              <w:tab w:val="clear" w:pos="4677"/>
              <w:tab w:val="clear" w:pos="9355"/>
            </w:tabs>
            <w:rPr>
              <w:rFonts w:ascii="Inter" w:hAnsi="Inter"/>
              <w:caps/>
              <w:color w:val="5B9BD5" w:themeColor="accent1"/>
              <w:sz w:val="18"/>
              <w:szCs w:val="18"/>
            </w:rPr>
          </w:pP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fldChar w:fldCharType="begin"/>
          </w: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instrText xml:space="preserve"> FILENAME \* MERGEFORMAT </w:instrText>
          </w: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fldChar w:fldCharType="separate"/>
          </w:r>
          <w:r w:rsidRPr="003E6A26">
            <w:rPr>
              <w:rFonts w:ascii="Inter" w:hAnsi="Inter"/>
              <w:caps/>
              <w:noProof/>
              <w:color w:val="auto"/>
              <w:sz w:val="22"/>
              <w:szCs w:val="22"/>
            </w:rPr>
            <w:t>П-001-001-СМНБ-План непрерывности бизнеса</w:t>
          </w: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fldChar w:fldCharType="end"/>
          </w:r>
        </w:p>
      </w:tc>
      <w:tc>
        <w:tcPr>
          <w:tcW w:w="2227" w:type="pct"/>
        </w:tcPr>
        <w:p w14:paraId="4E213AE0" w14:textId="4CDBADE6" w:rsidR="009710E9" w:rsidRPr="007F2851" w:rsidRDefault="009710E9" w:rsidP="004126E8">
          <w:pPr>
            <w:jc w:val="right"/>
            <w:rPr>
              <w:rFonts w:ascii="Inter" w:eastAsia="Microsoft YaHei" w:hAnsi="Inter" w:cs="Arial"/>
              <w:color w:val="FFFFFF" w:themeColor="background1"/>
            </w:rPr>
          </w:pPr>
          <w:r w:rsidRPr="007F2851">
            <w:rPr>
              <w:rFonts w:ascii="Inter" w:eastAsia="Microsoft YaHei" w:hAnsi="Inter" w:cs="Arial"/>
              <w:color w:val="auto"/>
              <w:sz w:val="22"/>
            </w:rPr>
            <w:fldChar w:fldCharType="begin"/>
          </w:r>
          <w:r w:rsidRPr="007F2851">
            <w:rPr>
              <w:rFonts w:ascii="Inter" w:eastAsia="Microsoft YaHei" w:hAnsi="Inter" w:cs="Arial"/>
              <w:sz w:val="22"/>
            </w:rPr>
            <w:instrText>PAGE   \* MERGEFORMAT</w:instrText>
          </w:r>
          <w:r w:rsidRPr="007F2851">
            <w:rPr>
              <w:rFonts w:ascii="Inter" w:eastAsia="Microsoft YaHei" w:hAnsi="Inter" w:cs="Arial"/>
              <w:color w:val="auto"/>
              <w:sz w:val="22"/>
            </w:rPr>
            <w:fldChar w:fldCharType="separate"/>
          </w:r>
          <w:r w:rsidR="00BE5093" w:rsidRPr="00BE5093">
            <w:rPr>
              <w:rFonts w:ascii="Inter" w:eastAsia="Microsoft YaHei" w:hAnsi="Inter" w:cs="Arial"/>
              <w:noProof/>
              <w:color w:val="auto"/>
              <w:sz w:val="22"/>
            </w:rPr>
            <w:t>14</w:t>
          </w:r>
          <w:r w:rsidRPr="007F2851">
            <w:rPr>
              <w:rFonts w:ascii="Inter" w:eastAsia="Microsoft YaHei" w:hAnsi="Inter" w:cs="Arial"/>
              <w:color w:val="FFFFFF" w:themeColor="background1"/>
              <w:sz w:val="22"/>
            </w:rPr>
            <w:fldChar w:fldCharType="end"/>
          </w:r>
        </w:p>
      </w:tc>
    </w:tr>
  </w:tbl>
  <w:p w14:paraId="06036EB8" w14:textId="77777777" w:rsidR="009710E9" w:rsidRPr="004126E8" w:rsidRDefault="009710E9" w:rsidP="00B44A42">
    <w:pPr>
      <w:pStyle w:val="af7"/>
      <w:rPr>
        <w:rFonts w:asciiTheme="minorHAnsi" w:hAnsiTheme="minorHAnsi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6375C6" w14:textId="77777777" w:rsidR="009710E9" w:rsidRDefault="009710E9" w:rsidP="00D87CC8"/>
  <w:tbl>
    <w:tblPr>
      <w:tblW w:w="4876" w:type="pct"/>
      <w:tblBorders>
        <w:top w:val="single" w:sz="4" w:space="0" w:color="3B3838" w:themeColor="background2" w:themeShade="40"/>
      </w:tblBorders>
      <w:tblCellMar>
        <w:top w:w="113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399"/>
      <w:gridCol w:w="1086"/>
    </w:tblGrid>
    <w:tr w:rsidR="009710E9" w14:paraId="74233061" w14:textId="77777777" w:rsidTr="00457A02">
      <w:trPr>
        <w:trHeight w:val="364"/>
      </w:trPr>
      <w:tc>
        <w:tcPr>
          <w:tcW w:w="4625" w:type="pct"/>
        </w:tcPr>
        <w:p w14:paraId="7FA9ECD7" w14:textId="77777777" w:rsidR="009710E9" w:rsidRPr="003E6A26" w:rsidRDefault="009710E9" w:rsidP="007F2851">
          <w:pPr>
            <w:pStyle w:val="af7"/>
            <w:tabs>
              <w:tab w:val="clear" w:pos="4677"/>
              <w:tab w:val="clear" w:pos="9355"/>
            </w:tabs>
            <w:rPr>
              <w:rFonts w:ascii="Inter" w:hAnsi="Inter"/>
              <w:caps/>
              <w:color w:val="5B9BD5" w:themeColor="accent1"/>
              <w:sz w:val="18"/>
              <w:szCs w:val="18"/>
            </w:rPr>
          </w:pP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fldChar w:fldCharType="begin"/>
          </w: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instrText xml:space="preserve"> FILENAME \* MERGEFORMAT </w:instrText>
          </w: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fldChar w:fldCharType="separate"/>
          </w:r>
          <w:r w:rsidRPr="003E6A26">
            <w:rPr>
              <w:rFonts w:ascii="Inter" w:hAnsi="Inter"/>
              <w:caps/>
              <w:noProof/>
              <w:color w:val="auto"/>
              <w:sz w:val="22"/>
              <w:szCs w:val="22"/>
            </w:rPr>
            <w:t>П-001-001-СМНБ-План непрерывности бизнеса</w:t>
          </w: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fldChar w:fldCharType="end"/>
          </w:r>
        </w:p>
      </w:tc>
      <w:tc>
        <w:tcPr>
          <w:tcW w:w="375" w:type="pct"/>
        </w:tcPr>
        <w:p w14:paraId="34EFF1FC" w14:textId="6D3C8680" w:rsidR="009710E9" w:rsidRPr="007F2851" w:rsidRDefault="009710E9" w:rsidP="007F2851">
          <w:pPr>
            <w:jc w:val="right"/>
            <w:rPr>
              <w:rFonts w:ascii="Inter" w:eastAsia="Microsoft YaHei" w:hAnsi="Inter" w:cs="Arial"/>
              <w:color w:val="FFFFFF" w:themeColor="background1"/>
            </w:rPr>
          </w:pPr>
          <w:r w:rsidRPr="007F2851">
            <w:rPr>
              <w:rFonts w:ascii="Inter" w:eastAsia="Microsoft YaHei" w:hAnsi="Inter" w:cs="Arial"/>
              <w:color w:val="auto"/>
              <w:sz w:val="22"/>
            </w:rPr>
            <w:fldChar w:fldCharType="begin"/>
          </w:r>
          <w:r w:rsidRPr="007F2851">
            <w:rPr>
              <w:rFonts w:ascii="Inter" w:eastAsia="Microsoft YaHei" w:hAnsi="Inter" w:cs="Arial"/>
              <w:sz w:val="22"/>
            </w:rPr>
            <w:instrText>PAGE   \* MERGEFORMAT</w:instrText>
          </w:r>
          <w:r w:rsidRPr="007F2851">
            <w:rPr>
              <w:rFonts w:ascii="Inter" w:eastAsia="Microsoft YaHei" w:hAnsi="Inter" w:cs="Arial"/>
              <w:color w:val="auto"/>
              <w:sz w:val="22"/>
            </w:rPr>
            <w:fldChar w:fldCharType="separate"/>
          </w:r>
          <w:r w:rsidR="00BE5093" w:rsidRPr="00BE5093">
            <w:rPr>
              <w:rFonts w:ascii="Inter" w:eastAsia="Microsoft YaHei" w:hAnsi="Inter" w:cs="Arial"/>
              <w:noProof/>
              <w:color w:val="auto"/>
              <w:sz w:val="22"/>
            </w:rPr>
            <w:t>18</w:t>
          </w:r>
          <w:r w:rsidRPr="007F2851">
            <w:rPr>
              <w:rFonts w:ascii="Inter" w:eastAsia="Microsoft YaHei" w:hAnsi="Inter" w:cs="Arial"/>
              <w:color w:val="FFFFFF" w:themeColor="background1"/>
              <w:sz w:val="22"/>
            </w:rPr>
            <w:fldChar w:fldCharType="end"/>
          </w:r>
        </w:p>
      </w:tc>
    </w:tr>
  </w:tbl>
  <w:p w14:paraId="0503DF4B" w14:textId="77777777" w:rsidR="009710E9" w:rsidRDefault="009710E9" w:rsidP="00A73F9E">
    <w:pPr>
      <w:pStyle w:val="af7"/>
      <w:tabs>
        <w:tab w:val="clear" w:pos="4677"/>
        <w:tab w:val="clear" w:pos="9355"/>
        <w:tab w:val="left" w:pos="6420"/>
      </w:tabs>
    </w:pPr>
    <w:r>
      <w:tab/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2A38B7" w14:textId="77777777" w:rsidR="009710E9" w:rsidRDefault="009710E9" w:rsidP="00B44A42">
    <w:pPr>
      <w:pStyle w:val="af7"/>
      <w:rPr>
        <w:rFonts w:asciiTheme="minorHAnsi" w:hAnsiTheme="minorHAnsi"/>
      </w:rPr>
    </w:pPr>
  </w:p>
  <w:tbl>
    <w:tblPr>
      <w:tblW w:w="5039" w:type="pct"/>
      <w:tblBorders>
        <w:top w:val="single" w:sz="4" w:space="0" w:color="auto"/>
      </w:tblBorders>
      <w:tblCellMar>
        <w:top w:w="113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8302"/>
      <w:gridCol w:w="6667"/>
    </w:tblGrid>
    <w:tr w:rsidR="009710E9" w14:paraId="508A8642" w14:textId="77777777" w:rsidTr="00457A02">
      <w:trPr>
        <w:trHeight w:val="599"/>
      </w:trPr>
      <w:tc>
        <w:tcPr>
          <w:tcW w:w="2773" w:type="pct"/>
        </w:tcPr>
        <w:p w14:paraId="07CEA883" w14:textId="77777777" w:rsidR="009710E9" w:rsidRPr="003E6A26" w:rsidRDefault="009710E9" w:rsidP="004126E8">
          <w:pPr>
            <w:pStyle w:val="af7"/>
            <w:tabs>
              <w:tab w:val="clear" w:pos="4677"/>
              <w:tab w:val="clear" w:pos="9355"/>
            </w:tabs>
            <w:rPr>
              <w:rFonts w:ascii="Inter" w:hAnsi="Inter"/>
              <w:caps/>
              <w:color w:val="5B9BD5" w:themeColor="accent1"/>
              <w:sz w:val="18"/>
              <w:szCs w:val="18"/>
            </w:rPr>
          </w:pP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fldChar w:fldCharType="begin"/>
          </w: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instrText xml:space="preserve"> FILENAME \* MERGEFORMAT </w:instrText>
          </w: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fldChar w:fldCharType="separate"/>
          </w:r>
          <w:r w:rsidRPr="003E6A26">
            <w:rPr>
              <w:rFonts w:ascii="Inter" w:hAnsi="Inter"/>
              <w:caps/>
              <w:noProof/>
              <w:color w:val="auto"/>
              <w:sz w:val="22"/>
              <w:szCs w:val="22"/>
            </w:rPr>
            <w:t>П-001-001-СМНБ-План непрерывности бизнеса</w:t>
          </w: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fldChar w:fldCharType="end"/>
          </w:r>
        </w:p>
      </w:tc>
      <w:tc>
        <w:tcPr>
          <w:tcW w:w="2227" w:type="pct"/>
        </w:tcPr>
        <w:p w14:paraId="1E236FF3" w14:textId="1E1FB456" w:rsidR="009710E9" w:rsidRPr="007F2851" w:rsidRDefault="009710E9" w:rsidP="004126E8">
          <w:pPr>
            <w:jc w:val="right"/>
            <w:rPr>
              <w:rFonts w:ascii="Inter" w:eastAsia="Microsoft YaHei" w:hAnsi="Inter" w:cs="Arial"/>
              <w:color w:val="FFFFFF" w:themeColor="background1"/>
            </w:rPr>
          </w:pPr>
          <w:r w:rsidRPr="007F2851">
            <w:rPr>
              <w:rFonts w:ascii="Inter" w:eastAsia="Microsoft YaHei" w:hAnsi="Inter" w:cs="Arial"/>
              <w:color w:val="auto"/>
              <w:sz w:val="22"/>
            </w:rPr>
            <w:fldChar w:fldCharType="begin"/>
          </w:r>
          <w:r w:rsidRPr="007F2851">
            <w:rPr>
              <w:rFonts w:ascii="Inter" w:eastAsia="Microsoft YaHei" w:hAnsi="Inter" w:cs="Arial"/>
              <w:sz w:val="22"/>
            </w:rPr>
            <w:instrText>PAGE   \* MERGEFORMAT</w:instrText>
          </w:r>
          <w:r w:rsidRPr="007F2851">
            <w:rPr>
              <w:rFonts w:ascii="Inter" w:eastAsia="Microsoft YaHei" w:hAnsi="Inter" w:cs="Arial"/>
              <w:color w:val="auto"/>
              <w:sz w:val="22"/>
            </w:rPr>
            <w:fldChar w:fldCharType="separate"/>
          </w:r>
          <w:r w:rsidR="00BE5093" w:rsidRPr="00BE5093">
            <w:rPr>
              <w:rFonts w:ascii="Inter" w:eastAsia="Microsoft YaHei" w:hAnsi="Inter" w:cs="Arial"/>
              <w:noProof/>
              <w:color w:val="auto"/>
              <w:sz w:val="22"/>
            </w:rPr>
            <w:t>17</w:t>
          </w:r>
          <w:r w:rsidRPr="007F2851">
            <w:rPr>
              <w:rFonts w:ascii="Inter" w:eastAsia="Microsoft YaHei" w:hAnsi="Inter" w:cs="Arial"/>
              <w:color w:val="FFFFFF" w:themeColor="background1"/>
              <w:sz w:val="22"/>
            </w:rPr>
            <w:fldChar w:fldCharType="end"/>
          </w:r>
        </w:p>
      </w:tc>
    </w:tr>
  </w:tbl>
  <w:p w14:paraId="6D4D68AB" w14:textId="77777777" w:rsidR="009710E9" w:rsidRPr="004126E8" w:rsidRDefault="009710E9" w:rsidP="00B44A42">
    <w:pPr>
      <w:pStyle w:val="af7"/>
      <w:rPr>
        <w:rFonts w:asciiTheme="minorHAnsi" w:hAnsiTheme="minorHAnsi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8E8834" w14:textId="77777777" w:rsidR="009710E9" w:rsidRDefault="009710E9" w:rsidP="00B44A42">
    <w:pPr>
      <w:pStyle w:val="af7"/>
      <w:rPr>
        <w:rFonts w:asciiTheme="minorHAnsi" w:hAnsiTheme="minorHAnsi"/>
      </w:rPr>
    </w:pPr>
  </w:p>
  <w:tbl>
    <w:tblPr>
      <w:tblW w:w="5039" w:type="pct"/>
      <w:tblBorders>
        <w:top w:val="single" w:sz="4" w:space="0" w:color="auto"/>
      </w:tblBorders>
      <w:tblCellMar>
        <w:top w:w="113" w:type="dxa"/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522"/>
      <w:gridCol w:w="3478"/>
    </w:tblGrid>
    <w:tr w:rsidR="009710E9" w14:paraId="59E698AF" w14:textId="77777777" w:rsidTr="00457A02">
      <w:trPr>
        <w:trHeight w:val="599"/>
      </w:trPr>
      <w:tc>
        <w:tcPr>
          <w:tcW w:w="3261" w:type="pct"/>
        </w:tcPr>
        <w:p w14:paraId="270C3724" w14:textId="77777777" w:rsidR="009710E9" w:rsidRPr="003E6A26" w:rsidRDefault="009710E9" w:rsidP="004126E8">
          <w:pPr>
            <w:pStyle w:val="af7"/>
            <w:tabs>
              <w:tab w:val="clear" w:pos="4677"/>
              <w:tab w:val="clear" w:pos="9355"/>
            </w:tabs>
            <w:rPr>
              <w:rFonts w:ascii="Inter" w:hAnsi="Inter"/>
              <w:caps/>
              <w:color w:val="5B9BD5" w:themeColor="accent1"/>
              <w:sz w:val="18"/>
              <w:szCs w:val="18"/>
            </w:rPr>
          </w:pP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fldChar w:fldCharType="begin"/>
          </w: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instrText xml:space="preserve"> FILENAME \* MERGEFORMAT </w:instrText>
          </w: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fldChar w:fldCharType="separate"/>
          </w:r>
          <w:r w:rsidRPr="003E6A26">
            <w:rPr>
              <w:rFonts w:ascii="Inter" w:hAnsi="Inter"/>
              <w:caps/>
              <w:noProof/>
              <w:color w:val="auto"/>
              <w:sz w:val="22"/>
              <w:szCs w:val="22"/>
            </w:rPr>
            <w:t>П-001-001-СМНБ-План непрерывности бизнеса</w:t>
          </w:r>
          <w:r w:rsidRPr="003E6A26">
            <w:rPr>
              <w:rFonts w:ascii="Inter" w:hAnsi="Inter"/>
              <w:caps/>
              <w:color w:val="auto"/>
              <w:sz w:val="22"/>
              <w:szCs w:val="22"/>
            </w:rPr>
            <w:fldChar w:fldCharType="end"/>
          </w:r>
        </w:p>
      </w:tc>
      <w:tc>
        <w:tcPr>
          <w:tcW w:w="1739" w:type="pct"/>
        </w:tcPr>
        <w:p w14:paraId="1AAC2A7C" w14:textId="73E73A3D" w:rsidR="009710E9" w:rsidRPr="007F2851" w:rsidRDefault="009710E9" w:rsidP="004126E8">
          <w:pPr>
            <w:jc w:val="right"/>
            <w:rPr>
              <w:rFonts w:ascii="Inter" w:eastAsia="Microsoft YaHei" w:hAnsi="Inter" w:cs="Arial"/>
              <w:color w:val="FFFFFF" w:themeColor="background1"/>
            </w:rPr>
          </w:pPr>
          <w:r w:rsidRPr="007F2851">
            <w:rPr>
              <w:rFonts w:ascii="Inter" w:eastAsia="Microsoft YaHei" w:hAnsi="Inter" w:cs="Arial"/>
              <w:color w:val="auto"/>
              <w:sz w:val="22"/>
            </w:rPr>
            <w:fldChar w:fldCharType="begin"/>
          </w:r>
          <w:r w:rsidRPr="007F2851">
            <w:rPr>
              <w:rFonts w:ascii="Inter" w:eastAsia="Microsoft YaHei" w:hAnsi="Inter" w:cs="Arial"/>
              <w:sz w:val="22"/>
            </w:rPr>
            <w:instrText>PAGE   \* MERGEFORMAT</w:instrText>
          </w:r>
          <w:r w:rsidRPr="007F2851">
            <w:rPr>
              <w:rFonts w:ascii="Inter" w:eastAsia="Microsoft YaHei" w:hAnsi="Inter" w:cs="Arial"/>
              <w:color w:val="auto"/>
              <w:sz w:val="22"/>
            </w:rPr>
            <w:fldChar w:fldCharType="separate"/>
          </w:r>
          <w:r w:rsidR="00BE5093" w:rsidRPr="00BE5093">
            <w:rPr>
              <w:rFonts w:ascii="Inter" w:eastAsia="Microsoft YaHei" w:hAnsi="Inter" w:cs="Arial"/>
              <w:noProof/>
              <w:color w:val="auto"/>
              <w:sz w:val="22"/>
            </w:rPr>
            <w:t>19</w:t>
          </w:r>
          <w:r w:rsidRPr="007F2851">
            <w:rPr>
              <w:rFonts w:ascii="Inter" w:eastAsia="Microsoft YaHei" w:hAnsi="Inter" w:cs="Arial"/>
              <w:color w:val="FFFFFF" w:themeColor="background1"/>
              <w:sz w:val="22"/>
            </w:rPr>
            <w:fldChar w:fldCharType="end"/>
          </w:r>
        </w:p>
      </w:tc>
    </w:tr>
  </w:tbl>
  <w:p w14:paraId="7E7C4FE8" w14:textId="77777777" w:rsidR="009710E9" w:rsidRPr="004126E8" w:rsidRDefault="009710E9" w:rsidP="00B44A42">
    <w:pPr>
      <w:pStyle w:val="af7"/>
      <w:rPr>
        <w:rFonts w:asciiTheme="minorHAnsi" w:hAnsi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C3981B" w14:textId="77777777" w:rsidR="00360E2C" w:rsidRDefault="00360E2C" w:rsidP="00EE1F25">
      <w:r>
        <w:separator/>
      </w:r>
    </w:p>
  </w:footnote>
  <w:footnote w:type="continuationSeparator" w:id="0">
    <w:p w14:paraId="76B719EC" w14:textId="77777777" w:rsidR="00360E2C" w:rsidRDefault="00360E2C" w:rsidP="00EE1F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4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846"/>
      <w:gridCol w:w="9066"/>
    </w:tblGrid>
    <w:tr w:rsidR="009710E9" w14:paraId="47868C3F" w14:textId="77777777" w:rsidTr="005C65A3">
      <w:tc>
        <w:tcPr>
          <w:tcW w:w="846" w:type="dxa"/>
        </w:tcPr>
        <w:p w14:paraId="376B7B0E" w14:textId="41E99FAA" w:rsidR="009710E9" w:rsidRDefault="009710E9">
          <w:pPr>
            <w:pStyle w:val="af5"/>
            <w:rPr>
              <w:rFonts w:ascii="Museo Sans Cyrl 500" w:hAnsi="Museo Sans Cyrl 500"/>
            </w:rPr>
          </w:pPr>
          <w:r>
            <w:rPr>
              <w:rFonts w:ascii="Museo Sans Cyrl 500" w:hAnsi="Museo Sans Cyrl 500"/>
              <w:noProof/>
            </w:rPr>
            <w:drawing>
              <wp:inline distT="0" distB="0" distL="0" distR="0" wp14:anchorId="3A9F2642" wp14:editId="7F03D700">
                <wp:extent cx="366712" cy="375443"/>
                <wp:effectExtent l="0" t="0" r="0" b="5715"/>
                <wp:docPr id="1344233237" name="Рисунок 13442332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323" cy="3760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66" w:type="dxa"/>
          <w:vAlign w:val="center"/>
        </w:tcPr>
        <w:p w14:paraId="315C932A" w14:textId="3BE6E6F8" w:rsidR="009710E9" w:rsidRPr="00ED4C5D" w:rsidRDefault="009710E9">
          <w:pPr>
            <w:pStyle w:val="af5"/>
            <w:rPr>
              <w:rFonts w:ascii="Inter" w:hAnsi="Inter" w:cs="Arial"/>
              <w:color w:val="1AA5DE"/>
              <w:spacing w:val="10"/>
            </w:rPr>
          </w:pPr>
          <w:r w:rsidRPr="00ED4C5D">
            <w:rPr>
              <w:rFonts w:ascii="Inter" w:eastAsia="Microsoft YaHei Light" w:hAnsi="Inter" w:cs="Arial"/>
              <w:bCs/>
              <w:caps/>
              <w:color w:val="00B0F0"/>
              <w:spacing w:val="10"/>
              <w:sz w:val="18"/>
              <w:szCs w:val="18"/>
            </w:rPr>
            <w:t xml:space="preserve">|   </w:t>
          </w:r>
          <w:r w:rsidRPr="00ED4C5D">
            <w:rPr>
              <w:rFonts w:ascii="Inter" w:eastAsia="Microsoft YaHei Light" w:hAnsi="Inter" w:cs="Arial"/>
              <w:bCs/>
              <w:caps/>
              <w:color w:val="00B0F0"/>
              <w:spacing w:val="18"/>
              <w:sz w:val="18"/>
              <w:szCs w:val="18"/>
            </w:rPr>
            <w:t>Р</w:t>
          </w:r>
          <w:r w:rsidRPr="00ED4C5D">
            <w:rPr>
              <w:rFonts w:ascii="Inter" w:eastAsia="Microsoft YaHei Light" w:hAnsi="Inter" w:cs="Arial"/>
              <w:bCs/>
              <w:color w:val="00B0F0"/>
              <w:spacing w:val="18"/>
              <w:sz w:val="18"/>
              <w:szCs w:val="18"/>
            </w:rPr>
            <w:t>уководство по эксплуатации системы</w:t>
          </w:r>
          <w:r w:rsidRPr="00ED4C5D">
            <w:rPr>
              <w:rFonts w:ascii="Inter" w:eastAsia="Microsoft YaHei Light" w:hAnsi="Inter" w:cs="Arial"/>
              <w:bCs/>
              <w:caps/>
              <w:color w:val="00B0F0"/>
              <w:spacing w:val="18"/>
              <w:sz w:val="18"/>
              <w:szCs w:val="18"/>
            </w:rPr>
            <w:t xml:space="preserve"> </w:t>
          </w:r>
          <w:r w:rsidRPr="00ED4C5D">
            <w:rPr>
              <w:rFonts w:ascii="Inter" w:eastAsia="Microsoft YaHei Light" w:hAnsi="Inter" w:cs="Arial"/>
              <w:bCs/>
              <w:caps/>
              <w:color w:val="00B0F0"/>
              <w:spacing w:val="18"/>
              <w:sz w:val="18"/>
              <w:szCs w:val="18"/>
              <w:lang w:val="en-US"/>
            </w:rPr>
            <w:t>G</w:t>
          </w:r>
          <w:r w:rsidRPr="00ED4C5D">
            <w:rPr>
              <w:rFonts w:ascii="Inter" w:eastAsia="Microsoft YaHei Light" w:hAnsi="Inter" w:cs="Arial"/>
              <w:bCs/>
              <w:color w:val="00B0F0"/>
              <w:spacing w:val="18"/>
              <w:sz w:val="18"/>
              <w:szCs w:val="18"/>
              <w:lang w:val="en-US"/>
            </w:rPr>
            <w:t>OODSFORECAST</w:t>
          </w:r>
          <w:r w:rsidRPr="00ED4C5D">
            <w:rPr>
              <w:rFonts w:ascii="Inter" w:eastAsia="Microsoft YaHei Light" w:hAnsi="Inter" w:cs="Arial"/>
              <w:bCs/>
              <w:color w:val="00B0F0"/>
              <w:spacing w:val="18"/>
              <w:sz w:val="18"/>
              <w:szCs w:val="18"/>
            </w:rPr>
            <w:t xml:space="preserve"> для </w:t>
          </w:r>
          <w:r w:rsidRPr="00ED4C5D">
            <w:rPr>
              <w:rFonts w:ascii="Inter" w:eastAsia="Microsoft YaHei Light" w:hAnsi="Inter" w:cs="Arial"/>
              <w:bCs/>
              <w:color w:val="00B0F0"/>
              <w:spacing w:val="18"/>
              <w:sz w:val="18"/>
              <w:szCs w:val="18"/>
              <w:lang w:val="en-US"/>
            </w:rPr>
            <w:t>MARS</w:t>
          </w:r>
          <w:r w:rsidRPr="00ED4C5D">
            <w:rPr>
              <w:rFonts w:ascii="Inter" w:eastAsia="Microsoft YaHei Light" w:hAnsi="Inter" w:cs="Arial"/>
              <w:bCs/>
              <w:color w:val="00B0F0"/>
              <w:spacing w:val="18"/>
              <w:sz w:val="18"/>
              <w:szCs w:val="18"/>
            </w:rPr>
            <w:t xml:space="preserve"> </w:t>
          </w:r>
          <w:r w:rsidRPr="00ED4C5D">
            <w:rPr>
              <w:rFonts w:ascii="Inter" w:eastAsia="Microsoft YaHei Light" w:hAnsi="Inter" w:cs="Arial"/>
              <w:bCs/>
              <w:color w:val="00B0F0"/>
              <w:spacing w:val="18"/>
              <w:sz w:val="18"/>
              <w:szCs w:val="18"/>
              <w:lang w:val="en-US"/>
            </w:rPr>
            <w:t>PETS</w:t>
          </w:r>
        </w:p>
      </w:tc>
    </w:tr>
  </w:tbl>
  <w:p w14:paraId="5F0C3915" w14:textId="0F74C9CC" w:rsidR="009710E9" w:rsidRPr="0073135D" w:rsidRDefault="009710E9">
    <w:pPr>
      <w:pStyle w:val="af5"/>
      <w:rPr>
        <w:rFonts w:ascii="Museo Sans Cyrl 500" w:hAnsi="Museo Sans Cyrl 500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4"/>
      <w:tblW w:w="99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right w:w="0" w:type="dxa"/>
      </w:tblCellMar>
      <w:tblLook w:val="04A0" w:firstRow="1" w:lastRow="0" w:firstColumn="1" w:lastColumn="0" w:noHBand="0" w:noVBand="1"/>
    </w:tblPr>
    <w:tblGrid>
      <w:gridCol w:w="8794"/>
      <w:gridCol w:w="1128"/>
    </w:tblGrid>
    <w:tr w:rsidR="009710E9" w14:paraId="5A04F40C" w14:textId="77777777" w:rsidTr="00891E2B">
      <w:trPr>
        <w:trHeight w:val="814"/>
      </w:trPr>
      <w:tc>
        <w:tcPr>
          <w:tcW w:w="8794" w:type="dxa"/>
        </w:tcPr>
        <w:p w14:paraId="319136A1" w14:textId="77777777" w:rsidR="009710E9" w:rsidRDefault="009710E9" w:rsidP="004126E8">
          <w:pPr>
            <w:pStyle w:val="af5"/>
            <w:rPr>
              <w:rFonts w:ascii="Museo Sans Cyrl 500" w:hAnsi="Museo Sans Cyrl 500"/>
            </w:rPr>
          </w:pPr>
        </w:p>
      </w:tc>
      <w:tc>
        <w:tcPr>
          <w:tcW w:w="1128" w:type="dxa"/>
          <w:vAlign w:val="center"/>
        </w:tcPr>
        <w:p w14:paraId="2AE97A48" w14:textId="77777777" w:rsidR="009710E9" w:rsidRPr="007F2851" w:rsidRDefault="009710E9" w:rsidP="004126E8">
          <w:pPr>
            <w:pStyle w:val="af5"/>
            <w:jc w:val="right"/>
            <w:rPr>
              <w:rFonts w:ascii="Inter" w:hAnsi="Inter" w:cs="Arial"/>
              <w:color w:val="1AA5DE"/>
              <w:spacing w:val="10"/>
            </w:rPr>
          </w:pPr>
          <w:r w:rsidRPr="00ED4C5D">
            <w:rPr>
              <w:rFonts w:ascii="Inter" w:eastAsia="Microsoft YaHei Light" w:hAnsi="Inter" w:cs="Arial"/>
              <w:bCs/>
              <w:caps/>
              <w:color w:val="00B0F0"/>
              <w:spacing w:val="10"/>
              <w:sz w:val="18"/>
              <w:szCs w:val="18"/>
            </w:rPr>
            <w:t xml:space="preserve">  </w:t>
          </w:r>
          <w:r>
            <w:rPr>
              <w:rFonts w:ascii="Museo Sans Cyrl 500" w:hAnsi="Museo Sans Cyrl 500"/>
              <w:noProof/>
            </w:rPr>
            <w:drawing>
              <wp:inline distT="0" distB="0" distL="0" distR="0" wp14:anchorId="7E7133EE" wp14:editId="57E21C4F">
                <wp:extent cx="366712" cy="375443"/>
                <wp:effectExtent l="0" t="0" r="0" b="5715"/>
                <wp:docPr id="1784596255" name="Рисунок 17845962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323" cy="3760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B134CAD" w14:textId="77777777" w:rsidR="009710E9" w:rsidRPr="00B00A0F" w:rsidRDefault="009710E9" w:rsidP="00B00A0F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4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right w:w="0" w:type="dxa"/>
      </w:tblCellMar>
      <w:tblLook w:val="04A0" w:firstRow="1" w:lastRow="0" w:firstColumn="1" w:lastColumn="0" w:noHBand="0" w:noVBand="1"/>
    </w:tblPr>
    <w:tblGrid>
      <w:gridCol w:w="9357"/>
      <w:gridCol w:w="708"/>
    </w:tblGrid>
    <w:tr w:rsidR="009710E9" w14:paraId="2AE672F8" w14:textId="77777777" w:rsidTr="0065282C">
      <w:trPr>
        <w:trHeight w:val="446"/>
      </w:trPr>
      <w:tc>
        <w:tcPr>
          <w:tcW w:w="9357" w:type="dxa"/>
        </w:tcPr>
        <w:p w14:paraId="5367CE9C" w14:textId="567A6780" w:rsidR="009710E9" w:rsidRDefault="009710E9" w:rsidP="00D63F3B">
          <w:pPr>
            <w:pStyle w:val="af5"/>
            <w:rPr>
              <w:rFonts w:ascii="Museo Sans Cyrl 500" w:hAnsi="Museo Sans Cyrl 500"/>
            </w:rPr>
          </w:pPr>
        </w:p>
      </w:tc>
      <w:tc>
        <w:tcPr>
          <w:tcW w:w="708" w:type="dxa"/>
          <w:vAlign w:val="center"/>
        </w:tcPr>
        <w:p w14:paraId="506E19F4" w14:textId="68DF79D9" w:rsidR="009710E9" w:rsidRPr="007F2851" w:rsidRDefault="009710E9" w:rsidP="007F2851">
          <w:pPr>
            <w:pStyle w:val="af5"/>
            <w:jc w:val="right"/>
            <w:rPr>
              <w:rFonts w:ascii="Inter" w:hAnsi="Inter" w:cs="Arial"/>
              <w:color w:val="1AA5DE"/>
              <w:spacing w:val="10"/>
            </w:rPr>
          </w:pPr>
          <w:r w:rsidRPr="00ED4C5D">
            <w:rPr>
              <w:rFonts w:ascii="Inter" w:eastAsia="Microsoft YaHei Light" w:hAnsi="Inter" w:cs="Arial"/>
              <w:bCs/>
              <w:caps/>
              <w:color w:val="00B0F0"/>
              <w:spacing w:val="10"/>
              <w:sz w:val="18"/>
              <w:szCs w:val="18"/>
            </w:rPr>
            <w:t xml:space="preserve">  </w:t>
          </w:r>
          <w:r>
            <w:rPr>
              <w:rFonts w:ascii="Museo Sans Cyrl 500" w:hAnsi="Museo Sans Cyrl 500"/>
              <w:noProof/>
            </w:rPr>
            <w:drawing>
              <wp:inline distT="0" distB="0" distL="0" distR="0" wp14:anchorId="25471CA0" wp14:editId="3421DE06">
                <wp:extent cx="366712" cy="375443"/>
                <wp:effectExtent l="0" t="0" r="0" b="5715"/>
                <wp:docPr id="1807029315" name="Рисунок 18070293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323" cy="3760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FE31554" w14:textId="092BDB73" w:rsidR="009710E9" w:rsidRPr="009E7AC7" w:rsidRDefault="009710E9">
    <w:pPr>
      <w:pStyle w:val="af5"/>
      <w:rPr>
        <w:rFonts w:asciiTheme="minorHAnsi" w:hAnsi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3C3FCF" w14:textId="77777777" w:rsidR="009710E9" w:rsidRDefault="009710E9" w:rsidP="0065282C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left="-425" w:hanging="1"/>
      <w:rPr>
        <w:rFonts w:ascii="Arial" w:eastAsia="Arial" w:hAnsi="Arial" w:cs="Arial"/>
        <w:color w:val="000000"/>
        <w:sz w:val="20"/>
        <w:szCs w:val="20"/>
      </w:rPr>
    </w:pPr>
    <w:r>
      <w:rPr>
        <w:rFonts w:ascii="Cambria" w:eastAsia="Cambria" w:hAnsi="Cambria" w:cs="Cambria"/>
        <w:b/>
        <w:noProof/>
        <w:color w:val="808080"/>
        <w:sz w:val="20"/>
        <w:szCs w:val="20"/>
      </w:rPr>
      <w:drawing>
        <wp:anchor distT="0" distB="0" distL="114300" distR="114300" simplePos="0" relativeHeight="251659264" behindDoc="1" locked="0" layoutInCell="1" allowOverlap="1" wp14:anchorId="6518F6EB" wp14:editId="09C57C54">
          <wp:simplePos x="0" y="0"/>
          <wp:positionH relativeFrom="margin">
            <wp:align>right</wp:align>
          </wp:positionH>
          <wp:positionV relativeFrom="paragraph">
            <wp:posOffset>-146685</wp:posOffset>
          </wp:positionV>
          <wp:extent cx="932772" cy="437237"/>
          <wp:effectExtent l="0" t="0" r="1270" b="1270"/>
          <wp:wrapNone/>
          <wp:docPr id="1720459058" name="Object 1" descr="preencod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ject 1" descr="preencoded.png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932772" cy="4372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mbria" w:eastAsia="Cambria" w:hAnsi="Cambria" w:cs="Cambria"/>
        <w:b/>
        <w:color w:val="808080"/>
        <w:sz w:val="20"/>
        <w:szCs w:val="20"/>
      </w:rPr>
      <w:t xml:space="preserve">Общество с ограниченной ответственностью </w:t>
    </w:r>
  </w:p>
  <w:p w14:paraId="2A68A4E5" w14:textId="77777777" w:rsidR="009710E9" w:rsidRDefault="009710E9" w:rsidP="0065282C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left="-425" w:hanging="1"/>
      <w:rPr>
        <w:rFonts w:ascii="Cambria" w:eastAsia="Cambria" w:hAnsi="Cambria" w:cs="Cambria"/>
        <w:b/>
        <w:color w:val="808080"/>
        <w:sz w:val="20"/>
        <w:szCs w:val="20"/>
      </w:rPr>
    </w:pPr>
    <w:r>
      <w:rPr>
        <w:rFonts w:ascii="Cambria" w:eastAsia="Cambria" w:hAnsi="Cambria" w:cs="Cambria"/>
        <w:b/>
        <w:color w:val="808080"/>
        <w:sz w:val="20"/>
        <w:szCs w:val="20"/>
      </w:rPr>
      <w:t xml:space="preserve">«ГУДФОКАСТ» </w:t>
    </w:r>
  </w:p>
  <w:p w14:paraId="0B8A9D9E" w14:textId="77777777" w:rsidR="009710E9" w:rsidRDefault="009710E9" w:rsidP="0065282C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left="-425" w:hanging="1"/>
      <w:rPr>
        <w:rFonts w:ascii="Cambria" w:eastAsia="Cambria" w:hAnsi="Cambria" w:cs="Cambria"/>
        <w:color w:val="808080"/>
        <w:sz w:val="20"/>
        <w:szCs w:val="20"/>
      </w:rPr>
    </w:pPr>
    <w:r>
      <w:rPr>
        <w:rFonts w:ascii="Cambria" w:eastAsia="Cambria" w:hAnsi="Cambria" w:cs="Cambria"/>
        <w:color w:val="808080"/>
        <w:sz w:val="20"/>
        <w:szCs w:val="20"/>
      </w:rPr>
      <w:t>ИНН: 7708792483/ КПП: 773101001/ ОГРН: 1137746563778</w:t>
    </w:r>
  </w:p>
  <w:p w14:paraId="5FCD6141" w14:textId="77777777" w:rsidR="009710E9" w:rsidRDefault="009710E9" w:rsidP="0065282C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77"/>
        <w:tab w:val="right" w:pos="9355"/>
      </w:tabs>
      <w:ind w:left="-425" w:hanging="1"/>
      <w:rPr>
        <w:color w:val="808080"/>
        <w:sz w:val="20"/>
        <w:szCs w:val="20"/>
      </w:rPr>
    </w:pPr>
    <w:r>
      <w:rPr>
        <w:rFonts w:ascii="Cambria" w:eastAsia="Cambria" w:hAnsi="Cambria" w:cs="Cambria"/>
        <w:color w:val="808080"/>
        <w:sz w:val="20"/>
        <w:szCs w:val="20"/>
      </w:rPr>
      <w:t xml:space="preserve">121205, город Москва, Территория Сколково Инновационного центра, бульвар Большой дом 42 строение 1 эт.0 пом.263 </w:t>
    </w:r>
    <w:proofErr w:type="spellStart"/>
    <w:r>
      <w:rPr>
        <w:rFonts w:ascii="Cambria" w:eastAsia="Cambria" w:hAnsi="Cambria" w:cs="Cambria"/>
        <w:color w:val="808080"/>
        <w:sz w:val="20"/>
        <w:szCs w:val="20"/>
      </w:rPr>
      <w:t>рм</w:t>
    </w:r>
    <w:proofErr w:type="spellEnd"/>
    <w:r>
      <w:rPr>
        <w:rFonts w:ascii="Cambria" w:eastAsia="Cambria" w:hAnsi="Cambria" w:cs="Cambria"/>
        <w:color w:val="808080"/>
        <w:sz w:val="20"/>
        <w:szCs w:val="20"/>
      </w:rPr>
      <w:t xml:space="preserve"> 6</w:t>
    </w:r>
  </w:p>
  <w:p w14:paraId="1A7C28F7" w14:textId="77777777" w:rsidR="009710E9" w:rsidRDefault="009710E9">
    <w:pPr>
      <w:pStyle w:val="af5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4"/>
      <w:tblW w:w="1493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right w:w="0" w:type="dxa"/>
      </w:tblCellMar>
      <w:tblLook w:val="04A0" w:firstRow="1" w:lastRow="0" w:firstColumn="1" w:lastColumn="0" w:noHBand="0" w:noVBand="1"/>
    </w:tblPr>
    <w:tblGrid>
      <w:gridCol w:w="13880"/>
      <w:gridCol w:w="1050"/>
    </w:tblGrid>
    <w:tr w:rsidR="009710E9" w14:paraId="0FE4920D" w14:textId="77777777" w:rsidTr="0065282C">
      <w:trPr>
        <w:trHeight w:val="603"/>
      </w:trPr>
      <w:tc>
        <w:tcPr>
          <w:tcW w:w="13880" w:type="dxa"/>
        </w:tcPr>
        <w:p w14:paraId="71243731" w14:textId="77777777" w:rsidR="009710E9" w:rsidRDefault="009710E9" w:rsidP="00D63F3B">
          <w:pPr>
            <w:pStyle w:val="af5"/>
            <w:rPr>
              <w:rFonts w:ascii="Museo Sans Cyrl 500" w:hAnsi="Museo Sans Cyrl 500"/>
            </w:rPr>
          </w:pPr>
        </w:p>
      </w:tc>
      <w:tc>
        <w:tcPr>
          <w:tcW w:w="1050" w:type="dxa"/>
          <w:vAlign w:val="center"/>
        </w:tcPr>
        <w:p w14:paraId="156647FE" w14:textId="77777777" w:rsidR="009710E9" w:rsidRPr="007F2851" w:rsidRDefault="009710E9" w:rsidP="007F2851">
          <w:pPr>
            <w:pStyle w:val="af5"/>
            <w:jc w:val="right"/>
            <w:rPr>
              <w:rFonts w:ascii="Inter" w:hAnsi="Inter" w:cs="Arial"/>
              <w:color w:val="1AA5DE"/>
              <w:spacing w:val="10"/>
            </w:rPr>
          </w:pPr>
          <w:r w:rsidRPr="00ED4C5D">
            <w:rPr>
              <w:rFonts w:ascii="Inter" w:eastAsia="Microsoft YaHei Light" w:hAnsi="Inter" w:cs="Arial"/>
              <w:bCs/>
              <w:caps/>
              <w:color w:val="00B0F0"/>
              <w:spacing w:val="10"/>
              <w:sz w:val="18"/>
              <w:szCs w:val="18"/>
            </w:rPr>
            <w:t xml:space="preserve">  </w:t>
          </w:r>
          <w:r>
            <w:rPr>
              <w:rFonts w:ascii="Museo Sans Cyrl 500" w:hAnsi="Museo Sans Cyrl 500"/>
              <w:noProof/>
            </w:rPr>
            <w:drawing>
              <wp:inline distT="0" distB="0" distL="0" distR="0" wp14:anchorId="430694D0" wp14:editId="6E87CE45">
                <wp:extent cx="366712" cy="375443"/>
                <wp:effectExtent l="0" t="0" r="0" b="5715"/>
                <wp:docPr id="92177781" name="Рисунок 921777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323" cy="3760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EC3A7BB" w14:textId="77777777" w:rsidR="009710E9" w:rsidRPr="009E7AC7" w:rsidRDefault="009710E9">
    <w:pPr>
      <w:pStyle w:val="af5"/>
      <w:rPr>
        <w:rFonts w:asciiTheme="minorHAnsi" w:hAnsiTheme="minorHAnsi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4"/>
      <w:tblW w:w="1488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right w:w="0" w:type="dxa"/>
      </w:tblCellMar>
      <w:tblLook w:val="04A0" w:firstRow="1" w:lastRow="0" w:firstColumn="1" w:lastColumn="0" w:noHBand="0" w:noVBand="1"/>
    </w:tblPr>
    <w:tblGrid>
      <w:gridCol w:w="13188"/>
      <w:gridCol w:w="1693"/>
    </w:tblGrid>
    <w:tr w:rsidR="009710E9" w14:paraId="77067C93" w14:textId="77777777" w:rsidTr="00DF719C">
      <w:trPr>
        <w:trHeight w:val="446"/>
      </w:trPr>
      <w:tc>
        <w:tcPr>
          <w:tcW w:w="13188" w:type="dxa"/>
        </w:tcPr>
        <w:p w14:paraId="3FCE6CE1" w14:textId="77777777" w:rsidR="009710E9" w:rsidRDefault="009710E9" w:rsidP="0065282C">
          <w:pPr>
            <w:pStyle w:val="af5"/>
            <w:rPr>
              <w:rFonts w:ascii="Museo Sans Cyrl 500" w:hAnsi="Museo Sans Cyrl 500"/>
            </w:rPr>
          </w:pPr>
        </w:p>
      </w:tc>
      <w:tc>
        <w:tcPr>
          <w:tcW w:w="1693" w:type="dxa"/>
          <w:vAlign w:val="center"/>
        </w:tcPr>
        <w:p w14:paraId="6D33CB2D" w14:textId="77777777" w:rsidR="009710E9" w:rsidRPr="007F2851" w:rsidRDefault="009710E9" w:rsidP="0065282C">
          <w:pPr>
            <w:pStyle w:val="af5"/>
            <w:jc w:val="right"/>
            <w:rPr>
              <w:rFonts w:ascii="Inter" w:hAnsi="Inter" w:cs="Arial"/>
              <w:color w:val="1AA5DE"/>
              <w:spacing w:val="10"/>
            </w:rPr>
          </w:pPr>
          <w:r w:rsidRPr="00ED4C5D">
            <w:rPr>
              <w:rFonts w:ascii="Inter" w:eastAsia="Microsoft YaHei Light" w:hAnsi="Inter" w:cs="Arial"/>
              <w:bCs/>
              <w:caps/>
              <w:color w:val="00B0F0"/>
              <w:spacing w:val="10"/>
              <w:sz w:val="18"/>
              <w:szCs w:val="18"/>
            </w:rPr>
            <w:t xml:space="preserve">  </w:t>
          </w:r>
          <w:r>
            <w:rPr>
              <w:rFonts w:ascii="Museo Sans Cyrl 500" w:hAnsi="Museo Sans Cyrl 500"/>
              <w:noProof/>
            </w:rPr>
            <w:drawing>
              <wp:inline distT="0" distB="0" distL="0" distR="0" wp14:anchorId="4EE5FDBA" wp14:editId="684398D1">
                <wp:extent cx="366712" cy="375443"/>
                <wp:effectExtent l="0" t="0" r="0" b="5715"/>
                <wp:docPr id="747754715" name="Рисунок 7477547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323" cy="3760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DA32FBD" w14:textId="77777777" w:rsidR="009710E9" w:rsidRDefault="009710E9">
    <w:pPr>
      <w:pStyle w:val="af5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right w:w="0" w:type="dxa"/>
      </w:tblCellMar>
      <w:tblLook w:val="04A0" w:firstRow="1" w:lastRow="0" w:firstColumn="1" w:lastColumn="0" w:noHBand="0" w:noVBand="1"/>
    </w:tblPr>
    <w:tblGrid>
      <w:gridCol w:w="8784"/>
      <w:gridCol w:w="1128"/>
    </w:tblGrid>
    <w:tr w:rsidR="009710E9" w14:paraId="4675319F" w14:textId="77777777" w:rsidTr="00DF719C">
      <w:tc>
        <w:tcPr>
          <w:tcW w:w="8784" w:type="dxa"/>
        </w:tcPr>
        <w:p w14:paraId="5841DCD9" w14:textId="77777777" w:rsidR="009710E9" w:rsidRDefault="009710E9" w:rsidP="009F2BC1">
          <w:pPr>
            <w:pStyle w:val="af5"/>
            <w:rPr>
              <w:rFonts w:ascii="Museo Sans Cyrl 500" w:hAnsi="Museo Sans Cyrl 500"/>
            </w:rPr>
          </w:pPr>
        </w:p>
      </w:tc>
      <w:tc>
        <w:tcPr>
          <w:tcW w:w="1128" w:type="dxa"/>
          <w:vAlign w:val="center"/>
        </w:tcPr>
        <w:p w14:paraId="71C24F9D" w14:textId="77777777" w:rsidR="009710E9" w:rsidRPr="007F2851" w:rsidRDefault="009710E9" w:rsidP="009F2BC1">
          <w:pPr>
            <w:pStyle w:val="af5"/>
            <w:jc w:val="right"/>
            <w:rPr>
              <w:rFonts w:ascii="Inter" w:hAnsi="Inter" w:cs="Arial"/>
              <w:color w:val="1AA5DE"/>
              <w:spacing w:val="10"/>
            </w:rPr>
          </w:pPr>
          <w:r w:rsidRPr="00ED4C5D">
            <w:rPr>
              <w:rFonts w:ascii="Inter" w:eastAsia="Microsoft YaHei Light" w:hAnsi="Inter" w:cs="Arial"/>
              <w:bCs/>
              <w:caps/>
              <w:color w:val="00B0F0"/>
              <w:spacing w:val="10"/>
              <w:sz w:val="18"/>
              <w:szCs w:val="18"/>
            </w:rPr>
            <w:t xml:space="preserve">  </w:t>
          </w:r>
          <w:r>
            <w:rPr>
              <w:rFonts w:ascii="Museo Sans Cyrl 500" w:hAnsi="Museo Sans Cyrl 500"/>
              <w:noProof/>
            </w:rPr>
            <w:drawing>
              <wp:inline distT="0" distB="0" distL="0" distR="0" wp14:anchorId="18FD76B5" wp14:editId="4EBFBE57">
                <wp:extent cx="366712" cy="375443"/>
                <wp:effectExtent l="0" t="0" r="0" b="5715"/>
                <wp:docPr id="1960850394" name="Рисунок 19608503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323" cy="3760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D58116E" w14:textId="77777777" w:rsidR="009710E9" w:rsidRPr="009E7AC7" w:rsidRDefault="009710E9">
    <w:pPr>
      <w:pStyle w:val="af5"/>
      <w:rPr>
        <w:rFonts w:asciiTheme="minorHAnsi" w:hAnsiTheme="minorHAnsi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4"/>
      <w:tblW w:w="98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right w:w="0" w:type="dxa"/>
      </w:tblCellMar>
      <w:tblLook w:val="04A0" w:firstRow="1" w:lastRow="0" w:firstColumn="1" w:lastColumn="0" w:noHBand="0" w:noVBand="1"/>
    </w:tblPr>
    <w:tblGrid>
      <w:gridCol w:w="8716"/>
      <w:gridCol w:w="1118"/>
    </w:tblGrid>
    <w:tr w:rsidR="009710E9" w14:paraId="0E632B6F" w14:textId="77777777" w:rsidTr="00457A02">
      <w:trPr>
        <w:trHeight w:val="983"/>
      </w:trPr>
      <w:tc>
        <w:tcPr>
          <w:tcW w:w="8716" w:type="dxa"/>
        </w:tcPr>
        <w:p w14:paraId="44AA5F49" w14:textId="77777777" w:rsidR="009710E9" w:rsidRDefault="009710E9" w:rsidP="004126E8">
          <w:pPr>
            <w:pStyle w:val="af5"/>
            <w:rPr>
              <w:rFonts w:ascii="Museo Sans Cyrl 500" w:hAnsi="Museo Sans Cyrl 500"/>
            </w:rPr>
          </w:pPr>
        </w:p>
      </w:tc>
      <w:tc>
        <w:tcPr>
          <w:tcW w:w="1118" w:type="dxa"/>
          <w:vAlign w:val="center"/>
        </w:tcPr>
        <w:p w14:paraId="57165261" w14:textId="77777777" w:rsidR="009710E9" w:rsidRPr="007F2851" w:rsidRDefault="009710E9" w:rsidP="004126E8">
          <w:pPr>
            <w:pStyle w:val="af5"/>
            <w:jc w:val="right"/>
            <w:rPr>
              <w:rFonts w:ascii="Inter" w:hAnsi="Inter" w:cs="Arial"/>
              <w:color w:val="1AA5DE"/>
              <w:spacing w:val="10"/>
            </w:rPr>
          </w:pPr>
          <w:r w:rsidRPr="00ED4C5D">
            <w:rPr>
              <w:rFonts w:ascii="Inter" w:eastAsia="Microsoft YaHei Light" w:hAnsi="Inter" w:cs="Arial"/>
              <w:bCs/>
              <w:caps/>
              <w:color w:val="00B0F0"/>
              <w:spacing w:val="10"/>
              <w:sz w:val="18"/>
              <w:szCs w:val="18"/>
            </w:rPr>
            <w:t xml:space="preserve">  </w:t>
          </w:r>
          <w:r>
            <w:rPr>
              <w:rFonts w:ascii="Museo Sans Cyrl 500" w:hAnsi="Museo Sans Cyrl 500"/>
              <w:noProof/>
            </w:rPr>
            <w:drawing>
              <wp:inline distT="0" distB="0" distL="0" distR="0" wp14:anchorId="0D85ECC9" wp14:editId="65D99BFB">
                <wp:extent cx="366712" cy="375443"/>
                <wp:effectExtent l="0" t="0" r="0" b="5715"/>
                <wp:docPr id="566458709" name="Рисунок 5664587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323" cy="3760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C438231" w14:textId="77777777" w:rsidR="009710E9" w:rsidRPr="00B00A0F" w:rsidRDefault="009710E9" w:rsidP="00B00A0F">
    <w:pPr>
      <w:pStyle w:val="af5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4"/>
      <w:tblW w:w="144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right w:w="0" w:type="dxa"/>
      </w:tblCellMar>
      <w:tblLook w:val="04A0" w:firstRow="1" w:lastRow="0" w:firstColumn="1" w:lastColumn="0" w:noHBand="0" w:noVBand="1"/>
    </w:tblPr>
    <w:tblGrid>
      <w:gridCol w:w="12802"/>
      <w:gridCol w:w="1643"/>
    </w:tblGrid>
    <w:tr w:rsidR="009710E9" w14:paraId="3886B269" w14:textId="77777777" w:rsidTr="00457A02">
      <w:trPr>
        <w:trHeight w:val="783"/>
      </w:trPr>
      <w:tc>
        <w:tcPr>
          <w:tcW w:w="12802" w:type="dxa"/>
        </w:tcPr>
        <w:p w14:paraId="129B1532" w14:textId="77777777" w:rsidR="009710E9" w:rsidRDefault="009710E9" w:rsidP="009F2BC1">
          <w:pPr>
            <w:pStyle w:val="af5"/>
            <w:rPr>
              <w:rFonts w:ascii="Museo Sans Cyrl 500" w:hAnsi="Museo Sans Cyrl 500"/>
            </w:rPr>
          </w:pPr>
        </w:p>
      </w:tc>
      <w:tc>
        <w:tcPr>
          <w:tcW w:w="1643" w:type="dxa"/>
          <w:vAlign w:val="center"/>
        </w:tcPr>
        <w:p w14:paraId="6288E359" w14:textId="77777777" w:rsidR="009710E9" w:rsidRPr="007F2851" w:rsidRDefault="009710E9" w:rsidP="009F2BC1">
          <w:pPr>
            <w:pStyle w:val="af5"/>
            <w:jc w:val="right"/>
            <w:rPr>
              <w:rFonts w:ascii="Inter" w:hAnsi="Inter" w:cs="Arial"/>
              <w:color w:val="1AA5DE"/>
              <w:spacing w:val="10"/>
            </w:rPr>
          </w:pPr>
          <w:r w:rsidRPr="00ED4C5D">
            <w:rPr>
              <w:rFonts w:ascii="Inter" w:eastAsia="Microsoft YaHei Light" w:hAnsi="Inter" w:cs="Arial"/>
              <w:bCs/>
              <w:caps/>
              <w:color w:val="00B0F0"/>
              <w:spacing w:val="10"/>
              <w:sz w:val="18"/>
              <w:szCs w:val="18"/>
            </w:rPr>
            <w:t xml:space="preserve">  </w:t>
          </w:r>
          <w:r>
            <w:rPr>
              <w:rFonts w:ascii="Museo Sans Cyrl 500" w:hAnsi="Museo Sans Cyrl 500"/>
              <w:noProof/>
            </w:rPr>
            <w:drawing>
              <wp:inline distT="0" distB="0" distL="0" distR="0" wp14:anchorId="540F5605" wp14:editId="6B63DDDF">
                <wp:extent cx="366712" cy="375443"/>
                <wp:effectExtent l="0" t="0" r="0" b="5715"/>
                <wp:docPr id="441018794" name="Рисунок 4410187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323" cy="3760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2774142" w14:textId="77777777" w:rsidR="009710E9" w:rsidRPr="009E7AC7" w:rsidRDefault="009710E9">
    <w:pPr>
      <w:pStyle w:val="af5"/>
      <w:rPr>
        <w:rFonts w:asciiTheme="minorHAnsi" w:hAnsiTheme="minorHAnsi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4"/>
      <w:tblW w:w="1463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right w:w="0" w:type="dxa"/>
      </w:tblCellMar>
      <w:tblLook w:val="04A0" w:firstRow="1" w:lastRow="0" w:firstColumn="1" w:lastColumn="0" w:noHBand="0" w:noVBand="1"/>
    </w:tblPr>
    <w:tblGrid>
      <w:gridCol w:w="12973"/>
      <w:gridCol w:w="1664"/>
    </w:tblGrid>
    <w:tr w:rsidR="009710E9" w14:paraId="664E6CAE" w14:textId="77777777" w:rsidTr="00891E2B">
      <w:trPr>
        <w:trHeight w:val="998"/>
      </w:trPr>
      <w:tc>
        <w:tcPr>
          <w:tcW w:w="12973" w:type="dxa"/>
        </w:tcPr>
        <w:p w14:paraId="48C8A256" w14:textId="77777777" w:rsidR="009710E9" w:rsidRDefault="009710E9" w:rsidP="004126E8">
          <w:pPr>
            <w:pStyle w:val="af5"/>
            <w:rPr>
              <w:rFonts w:ascii="Museo Sans Cyrl 500" w:hAnsi="Museo Sans Cyrl 500"/>
            </w:rPr>
          </w:pPr>
        </w:p>
      </w:tc>
      <w:tc>
        <w:tcPr>
          <w:tcW w:w="1664" w:type="dxa"/>
          <w:vAlign w:val="center"/>
        </w:tcPr>
        <w:p w14:paraId="540887CC" w14:textId="77777777" w:rsidR="009710E9" w:rsidRPr="007F2851" w:rsidRDefault="009710E9" w:rsidP="004126E8">
          <w:pPr>
            <w:pStyle w:val="af5"/>
            <w:jc w:val="right"/>
            <w:rPr>
              <w:rFonts w:ascii="Inter" w:hAnsi="Inter" w:cs="Arial"/>
              <w:color w:val="1AA5DE"/>
              <w:spacing w:val="10"/>
            </w:rPr>
          </w:pPr>
          <w:r w:rsidRPr="00ED4C5D">
            <w:rPr>
              <w:rFonts w:ascii="Inter" w:eastAsia="Microsoft YaHei Light" w:hAnsi="Inter" w:cs="Arial"/>
              <w:bCs/>
              <w:caps/>
              <w:color w:val="00B0F0"/>
              <w:spacing w:val="10"/>
              <w:sz w:val="18"/>
              <w:szCs w:val="18"/>
            </w:rPr>
            <w:t xml:space="preserve">  </w:t>
          </w:r>
          <w:r>
            <w:rPr>
              <w:rFonts w:ascii="Museo Sans Cyrl 500" w:hAnsi="Museo Sans Cyrl 500"/>
              <w:noProof/>
            </w:rPr>
            <w:drawing>
              <wp:inline distT="0" distB="0" distL="0" distR="0" wp14:anchorId="11DFADA6" wp14:editId="4D157A91">
                <wp:extent cx="366712" cy="375443"/>
                <wp:effectExtent l="0" t="0" r="0" b="5715"/>
                <wp:docPr id="1484298024" name="Рисунок 14842980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323" cy="3760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9AC4BAA" w14:textId="77777777" w:rsidR="009710E9" w:rsidRPr="00B00A0F" w:rsidRDefault="009710E9" w:rsidP="00B00A0F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08A64BC6"/>
    <w:lvl w:ilvl="0">
      <w:start w:val="1"/>
      <w:numFmt w:val="decimal"/>
      <w:pStyle w:val="4"/>
      <w:lvlText w:val="%1."/>
      <w:lvlJc w:val="left"/>
      <w:pPr>
        <w:tabs>
          <w:tab w:val="num" w:pos="10849"/>
        </w:tabs>
        <w:ind w:left="10849" w:hanging="360"/>
      </w:pPr>
    </w:lvl>
  </w:abstractNum>
  <w:abstractNum w:abstractNumId="1" w15:restartNumberingAfterBreak="0">
    <w:nsid w:val="FFFFFF88"/>
    <w:multiLevelType w:val="singleLevel"/>
    <w:tmpl w:val="E0BC43D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5C0E108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C01222"/>
    <w:multiLevelType w:val="multilevel"/>
    <w:tmpl w:val="FF3C4A14"/>
    <w:lvl w:ilvl="0">
      <w:start w:val="1"/>
      <w:numFmt w:val="decimal"/>
      <w:pStyle w:val="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004" w:hanging="72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92" w:hanging="2520"/>
      </w:pPr>
      <w:rPr>
        <w:rFonts w:hint="default"/>
      </w:rPr>
    </w:lvl>
  </w:abstractNum>
  <w:abstractNum w:abstractNumId="4" w15:restartNumberingAfterBreak="0">
    <w:nsid w:val="03C713F2"/>
    <w:multiLevelType w:val="hybridMultilevel"/>
    <w:tmpl w:val="3F9A5C62"/>
    <w:lvl w:ilvl="0" w:tplc="6A1290B6">
      <w:start w:val="1"/>
      <w:numFmt w:val="bullet"/>
      <w:pStyle w:val="a1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715C7E"/>
    <w:multiLevelType w:val="hybridMultilevel"/>
    <w:tmpl w:val="3502F6E4"/>
    <w:lvl w:ilvl="0" w:tplc="7EA613B2">
      <w:start w:val="1"/>
      <w:numFmt w:val="decimal"/>
      <w:pStyle w:val="a2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D60FEB"/>
    <w:multiLevelType w:val="hybridMultilevel"/>
    <w:tmpl w:val="DC7C2742"/>
    <w:lvl w:ilvl="0" w:tplc="6A524478">
      <w:start w:val="1"/>
      <w:numFmt w:val="bullet"/>
      <w:pStyle w:val="20"/>
      <w:lvlText w:val=""/>
      <w:lvlJc w:val="left"/>
      <w:pPr>
        <w:ind w:left="1003" w:hanging="360"/>
      </w:pPr>
      <w:rPr>
        <w:rFonts w:ascii="Wingdings" w:hAnsi="Wingdings" w:hint="default"/>
        <w:color w:val="231F20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0A0058E6"/>
    <w:multiLevelType w:val="hybridMultilevel"/>
    <w:tmpl w:val="75908AAE"/>
    <w:lvl w:ilvl="0" w:tplc="9A30C8F6">
      <w:start w:val="1"/>
      <w:numFmt w:val="decimal"/>
      <w:pStyle w:val="H8"/>
      <w:lvlText w:val="%1.1.1.1.1.1.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427AEC"/>
    <w:multiLevelType w:val="hybridMultilevel"/>
    <w:tmpl w:val="6B7836D2"/>
    <w:lvl w:ilvl="0" w:tplc="83500ED6">
      <w:start w:val="1"/>
      <w:numFmt w:val="decimal"/>
      <w:pStyle w:val="a3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427857"/>
    <w:multiLevelType w:val="hybridMultilevel"/>
    <w:tmpl w:val="F7A28FC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20B5CA7"/>
    <w:multiLevelType w:val="hybridMultilevel"/>
    <w:tmpl w:val="6E008D84"/>
    <w:lvl w:ilvl="0" w:tplc="CE648518">
      <w:start w:val="1"/>
      <w:numFmt w:val="bullet"/>
      <w:pStyle w:val="a4"/>
      <w:lvlText w:val=""/>
      <w:lvlJc w:val="left"/>
      <w:pPr>
        <w:ind w:left="927" w:hanging="360"/>
      </w:pPr>
      <w:rPr>
        <w:rFonts w:ascii="Wingdings" w:hAnsi="Wingdings" w:hint="default"/>
        <w:color w:val="00B0F0"/>
        <w:sz w:val="32"/>
      </w:rPr>
    </w:lvl>
    <w:lvl w:ilvl="1" w:tplc="B5A8772E">
      <w:start w:val="1"/>
      <w:numFmt w:val="bullet"/>
      <w:lvlText w:val=""/>
      <w:lvlJc w:val="left"/>
      <w:pPr>
        <w:ind w:left="1583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11" w15:restartNumberingAfterBreak="0">
    <w:nsid w:val="17DB5756"/>
    <w:multiLevelType w:val="multilevel"/>
    <w:tmpl w:val="C8C26CC2"/>
    <w:styleLink w:val="a5"/>
    <w:lvl w:ilvl="0">
      <w:numFmt w:val="bullet"/>
      <w:lvlText w:val="•"/>
      <w:lvlJc w:val="left"/>
      <w:pPr>
        <w:ind w:left="1065" w:hanging="705"/>
      </w:pPr>
      <w:rPr>
        <w:rFonts w:ascii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EA2624"/>
    <w:multiLevelType w:val="multilevel"/>
    <w:tmpl w:val="0B262962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pStyle w:val="21"/>
      <w:lvlText w:val="%2.%1"/>
      <w:lvlJc w:val="left"/>
      <w:pPr>
        <w:ind w:left="1588" w:hanging="624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1EC230AD"/>
    <w:multiLevelType w:val="multilevel"/>
    <w:tmpl w:val="B56A1C7C"/>
    <w:lvl w:ilvl="0">
      <w:start w:val="1"/>
      <w:numFmt w:val="decimal"/>
      <w:pStyle w:val="Title1"/>
      <w:suff w:val="space"/>
      <w:lvlText w:val="%1."/>
      <w:lvlJc w:val="left"/>
      <w:pPr>
        <w:ind w:left="340" w:hanging="340"/>
      </w:pPr>
      <w:rPr>
        <w:rFonts w:ascii="Verdana" w:hAnsi="Verdana" w:hint="default"/>
        <w:b/>
        <w:i w:val="0"/>
        <w:caps w:val="0"/>
        <w:strike w:val="0"/>
        <w:dstrike w:val="0"/>
        <w:vanish w:val="0"/>
        <w:webHidden w:val="0"/>
        <w:color w:val="auto"/>
        <w:sz w:val="22"/>
        <w:szCs w:val="22"/>
        <w:u w:val="none"/>
        <w:effect w:val="none"/>
        <w:vertAlign w:val="baseline"/>
        <w:specVanish w:val="0"/>
      </w:rPr>
    </w:lvl>
    <w:lvl w:ilvl="1">
      <w:start w:val="1"/>
      <w:numFmt w:val="decimal"/>
      <w:pStyle w:val="Title2"/>
      <w:suff w:val="space"/>
      <w:lvlText w:val="%1.%2."/>
      <w:lvlJc w:val="left"/>
      <w:pPr>
        <w:ind w:left="539" w:hanging="539"/>
      </w:pPr>
      <w:rPr>
        <w:rFonts w:ascii="Verdana" w:hAnsi="Verdana" w:hint="default"/>
        <w:b/>
        <w:i w:val="0"/>
        <w:color w:val="auto"/>
        <w:sz w:val="20"/>
        <w:szCs w:val="20"/>
      </w:rPr>
    </w:lvl>
    <w:lvl w:ilvl="2">
      <w:start w:val="1"/>
      <w:numFmt w:val="decimal"/>
      <w:pStyle w:val="Title3"/>
      <w:suff w:val="space"/>
      <w:lvlText w:val="%1.%2.%3."/>
      <w:lvlJc w:val="left"/>
      <w:pPr>
        <w:ind w:left="720" w:hanging="720"/>
      </w:pPr>
      <w:rPr>
        <w:rFonts w:ascii="Verdana" w:hAnsi="Verdana" w:hint="default"/>
        <w:b w:val="0"/>
        <w:i w:val="0"/>
        <w:caps w:val="0"/>
        <w:vanish w:val="0"/>
        <w:webHidden w:val="0"/>
        <w:color w:val="auto"/>
        <w:sz w:val="20"/>
        <w:szCs w:val="20"/>
        <w:u w:val="single"/>
        <w:vertAlign w:val="baseline"/>
        <w:specVanish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34C46A7"/>
    <w:multiLevelType w:val="multilevel"/>
    <w:tmpl w:val="C8C26CC2"/>
    <w:styleLink w:val="a6"/>
    <w:lvl w:ilvl="0">
      <w:numFmt w:val="bullet"/>
      <w:lvlText w:val="•"/>
      <w:lvlJc w:val="left"/>
      <w:pPr>
        <w:ind w:left="1065" w:hanging="705"/>
      </w:pPr>
      <w:rPr>
        <w:rFonts w:ascii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1F0213"/>
    <w:multiLevelType w:val="multilevel"/>
    <w:tmpl w:val="4078BC36"/>
    <w:lvl w:ilvl="0">
      <w:start w:val="1"/>
      <w:numFmt w:val="decimal"/>
      <w:pStyle w:val="3"/>
      <w:lvlText w:val="%1."/>
      <w:lvlJc w:val="left"/>
      <w:pPr>
        <w:ind w:left="1210" w:hanging="360"/>
      </w:pPr>
      <w:rPr>
        <w:rFonts w:ascii="Futura PT Light" w:hAnsi="Futura PT Light" w:hint="default"/>
        <w:b w:val="0"/>
        <w:i w:val="0"/>
        <w:color w:val="231F20"/>
        <w:sz w:val="24"/>
      </w:rPr>
    </w:lvl>
    <w:lvl w:ilvl="1">
      <w:start w:val="1"/>
      <w:numFmt w:val="decimal"/>
      <w:isLgl/>
      <w:lvlText w:val="%1.%2.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0" w:hanging="2160"/>
      </w:pPr>
      <w:rPr>
        <w:rFonts w:hint="default"/>
      </w:rPr>
    </w:lvl>
  </w:abstractNum>
  <w:abstractNum w:abstractNumId="16" w15:restartNumberingAfterBreak="0">
    <w:nsid w:val="2F690F8E"/>
    <w:multiLevelType w:val="hybridMultilevel"/>
    <w:tmpl w:val="6836664E"/>
    <w:lvl w:ilvl="0" w:tplc="4280AF96">
      <w:start w:val="1"/>
      <w:numFmt w:val="bullet"/>
      <w:pStyle w:val="7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FB681EC">
      <w:numFmt w:val="bullet"/>
      <w:lvlText w:val="•"/>
      <w:lvlJc w:val="left"/>
      <w:pPr>
        <w:ind w:left="1785" w:hanging="705"/>
      </w:pPr>
      <w:rPr>
        <w:rFonts w:ascii="Inter" w:eastAsia="Times New Roman" w:hAnsi="Inter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474650"/>
    <w:multiLevelType w:val="hybridMultilevel"/>
    <w:tmpl w:val="204EA83A"/>
    <w:lvl w:ilvl="0" w:tplc="3D66BF36">
      <w:start w:val="1"/>
      <w:numFmt w:val="decimal"/>
      <w:pStyle w:val="13"/>
      <w:lvlText w:val="%1."/>
      <w:lvlJc w:val="left"/>
      <w:pPr>
        <w:ind w:left="36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B42B12"/>
    <w:multiLevelType w:val="hybridMultilevel"/>
    <w:tmpl w:val="F8B840E0"/>
    <w:lvl w:ilvl="0" w:tplc="9F0C04CC">
      <w:start w:val="1"/>
      <w:numFmt w:val="decimal"/>
      <w:pStyle w:val="8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3F2FD7"/>
    <w:multiLevelType w:val="hybridMultilevel"/>
    <w:tmpl w:val="CE8C515A"/>
    <w:lvl w:ilvl="0" w:tplc="486CABC0">
      <w:start w:val="1"/>
      <w:numFmt w:val="bullet"/>
      <w:pStyle w:val="a7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270D87"/>
    <w:multiLevelType w:val="multilevel"/>
    <w:tmpl w:val="D5A0D736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22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3">
      <w:start w:val="1"/>
      <w:numFmt w:val="decimal"/>
      <w:pStyle w:val="40"/>
      <w:isLgl/>
      <w:lvlText w:val="%1.%2.%3.%4.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4BFB32A9"/>
    <w:multiLevelType w:val="multilevel"/>
    <w:tmpl w:val="10B09B16"/>
    <w:styleLink w:val="phadditiontitle"/>
    <w:lvl w:ilvl="0">
      <w:start w:val="1"/>
      <w:numFmt w:val="upperLetter"/>
      <w:pStyle w:val="phadditiontitle1"/>
      <w:lvlText w:val="Приложение %1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pStyle w:val="phadditiontitle2"/>
      <w:lvlText w:val="%1.%2"/>
      <w:lvlJc w:val="left"/>
      <w:pPr>
        <w:tabs>
          <w:tab w:val="num" w:pos="720"/>
        </w:tabs>
        <w:ind w:left="720"/>
      </w:pPr>
      <w:rPr>
        <w:rFonts w:cs="Times New Roman" w:hint="default"/>
      </w:rPr>
    </w:lvl>
    <w:lvl w:ilvl="2">
      <w:start w:val="1"/>
      <w:numFmt w:val="decimal"/>
      <w:pStyle w:val="phadditiontitle3"/>
      <w:lvlText w:val="%1.%2.%3"/>
      <w:lvlJc w:val="left"/>
      <w:pPr>
        <w:tabs>
          <w:tab w:val="num" w:pos="720"/>
        </w:tabs>
        <w:ind w:left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738"/>
        </w:tabs>
        <w:ind w:left="3738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882"/>
        </w:tabs>
        <w:ind w:left="3882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cs="Times New Roman" w:hint="default"/>
      </w:rPr>
    </w:lvl>
  </w:abstractNum>
  <w:abstractNum w:abstractNumId="22" w15:restartNumberingAfterBreak="0">
    <w:nsid w:val="4C2864F5"/>
    <w:multiLevelType w:val="multilevel"/>
    <w:tmpl w:val="C8C26CC2"/>
    <w:styleLink w:val="a8"/>
    <w:lvl w:ilvl="0">
      <w:numFmt w:val="bullet"/>
      <w:lvlText w:val="•"/>
      <w:lvlJc w:val="left"/>
      <w:pPr>
        <w:ind w:left="1065" w:hanging="705"/>
      </w:pPr>
      <w:rPr>
        <w:rFonts w:ascii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465C48"/>
    <w:multiLevelType w:val="hybridMultilevel"/>
    <w:tmpl w:val="41A6E632"/>
    <w:lvl w:ilvl="0" w:tplc="5B02B7C4">
      <w:start w:val="1"/>
      <w:numFmt w:val="decimal"/>
      <w:pStyle w:val="a9"/>
      <w:lvlText w:val="%1."/>
      <w:lvlJc w:val="left"/>
      <w:pPr>
        <w:ind w:left="1211" w:hanging="360"/>
      </w:pPr>
    </w:lvl>
    <w:lvl w:ilvl="1" w:tplc="54326A4E" w:tentative="1">
      <w:start w:val="1"/>
      <w:numFmt w:val="lowerLetter"/>
      <w:lvlText w:val="%2."/>
      <w:lvlJc w:val="left"/>
      <w:pPr>
        <w:ind w:left="1931" w:hanging="360"/>
      </w:pPr>
    </w:lvl>
    <w:lvl w:ilvl="2" w:tplc="C57A70D6" w:tentative="1">
      <w:start w:val="1"/>
      <w:numFmt w:val="lowerRoman"/>
      <w:lvlText w:val="%3."/>
      <w:lvlJc w:val="right"/>
      <w:pPr>
        <w:ind w:left="2651" w:hanging="180"/>
      </w:pPr>
    </w:lvl>
    <w:lvl w:ilvl="3" w:tplc="3E48DA14" w:tentative="1">
      <w:start w:val="1"/>
      <w:numFmt w:val="decimal"/>
      <w:lvlText w:val="%4."/>
      <w:lvlJc w:val="left"/>
      <w:pPr>
        <w:ind w:left="3371" w:hanging="360"/>
      </w:pPr>
    </w:lvl>
    <w:lvl w:ilvl="4" w:tplc="C9707340" w:tentative="1">
      <w:start w:val="1"/>
      <w:numFmt w:val="lowerLetter"/>
      <w:lvlText w:val="%5."/>
      <w:lvlJc w:val="left"/>
      <w:pPr>
        <w:ind w:left="4091" w:hanging="360"/>
      </w:pPr>
    </w:lvl>
    <w:lvl w:ilvl="5" w:tplc="BF68718E" w:tentative="1">
      <w:start w:val="1"/>
      <w:numFmt w:val="lowerRoman"/>
      <w:lvlText w:val="%6."/>
      <w:lvlJc w:val="right"/>
      <w:pPr>
        <w:ind w:left="4811" w:hanging="180"/>
      </w:pPr>
    </w:lvl>
    <w:lvl w:ilvl="6" w:tplc="C65A0A68" w:tentative="1">
      <w:start w:val="1"/>
      <w:numFmt w:val="decimal"/>
      <w:lvlText w:val="%7."/>
      <w:lvlJc w:val="left"/>
      <w:pPr>
        <w:ind w:left="5531" w:hanging="360"/>
      </w:pPr>
    </w:lvl>
    <w:lvl w:ilvl="7" w:tplc="7C24E394" w:tentative="1">
      <w:start w:val="1"/>
      <w:numFmt w:val="lowerLetter"/>
      <w:lvlText w:val="%8."/>
      <w:lvlJc w:val="left"/>
      <w:pPr>
        <w:ind w:left="6251" w:hanging="360"/>
      </w:pPr>
    </w:lvl>
    <w:lvl w:ilvl="8" w:tplc="4928F040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57EC51ED"/>
    <w:multiLevelType w:val="hybridMultilevel"/>
    <w:tmpl w:val="53B8346C"/>
    <w:lvl w:ilvl="0" w:tplc="71C4E3D8">
      <w:start w:val="1"/>
      <w:numFmt w:val="decimal"/>
      <w:lvlText w:val="%1."/>
      <w:lvlJc w:val="left"/>
      <w:pPr>
        <w:ind w:left="502" w:hanging="360"/>
      </w:pPr>
    </w:lvl>
    <w:lvl w:ilvl="1" w:tplc="6A84E7CA">
      <w:start w:val="1"/>
      <w:numFmt w:val="lowerLetter"/>
      <w:lvlText w:val="%2."/>
      <w:lvlJc w:val="left"/>
      <w:pPr>
        <w:ind w:left="1222" w:hanging="360"/>
      </w:pPr>
    </w:lvl>
    <w:lvl w:ilvl="2" w:tplc="BD6A0600">
      <w:start w:val="1"/>
      <w:numFmt w:val="lowerRoman"/>
      <w:lvlText w:val="%3."/>
      <w:lvlJc w:val="right"/>
      <w:pPr>
        <w:ind w:left="1942" w:hanging="180"/>
      </w:pPr>
    </w:lvl>
    <w:lvl w:ilvl="3" w:tplc="8E4C6D20">
      <w:start w:val="1"/>
      <w:numFmt w:val="decimal"/>
      <w:lvlText w:val="%4."/>
      <w:lvlJc w:val="left"/>
      <w:pPr>
        <w:ind w:left="2662" w:hanging="360"/>
      </w:pPr>
    </w:lvl>
    <w:lvl w:ilvl="4" w:tplc="FB0A69FA">
      <w:start w:val="1"/>
      <w:numFmt w:val="lowerLetter"/>
      <w:lvlText w:val="%5."/>
      <w:lvlJc w:val="left"/>
      <w:pPr>
        <w:ind w:left="3382" w:hanging="360"/>
      </w:pPr>
    </w:lvl>
    <w:lvl w:ilvl="5" w:tplc="221AC8C0">
      <w:start w:val="1"/>
      <w:numFmt w:val="lowerRoman"/>
      <w:lvlText w:val="%6."/>
      <w:lvlJc w:val="right"/>
      <w:pPr>
        <w:ind w:left="4102" w:hanging="180"/>
      </w:pPr>
    </w:lvl>
    <w:lvl w:ilvl="6" w:tplc="E5265F64">
      <w:start w:val="1"/>
      <w:numFmt w:val="decimal"/>
      <w:lvlText w:val="%7."/>
      <w:lvlJc w:val="left"/>
      <w:pPr>
        <w:ind w:left="4822" w:hanging="360"/>
      </w:pPr>
    </w:lvl>
    <w:lvl w:ilvl="7" w:tplc="FB1C09A0">
      <w:start w:val="1"/>
      <w:numFmt w:val="lowerLetter"/>
      <w:lvlText w:val="%8."/>
      <w:lvlJc w:val="left"/>
      <w:pPr>
        <w:ind w:left="5542" w:hanging="360"/>
      </w:pPr>
    </w:lvl>
    <w:lvl w:ilvl="8" w:tplc="93021D9C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5F557B21"/>
    <w:multiLevelType w:val="hybridMultilevel"/>
    <w:tmpl w:val="90B4CF0E"/>
    <w:lvl w:ilvl="0" w:tplc="36D64230">
      <w:start w:val="1"/>
      <w:numFmt w:val="decimal"/>
      <w:pStyle w:val="aa"/>
      <w:lvlText w:val="Рисунок %1."/>
      <w:lvlJc w:val="center"/>
      <w:pPr>
        <w:ind w:left="3338" w:hanging="360"/>
      </w:pPr>
      <w:rPr>
        <w:rFonts w:ascii="Futura PT Book" w:hAnsi="Futura PT Book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231F2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900E39"/>
    <w:multiLevelType w:val="hybridMultilevel"/>
    <w:tmpl w:val="A7448D68"/>
    <w:lvl w:ilvl="0" w:tplc="B85AF104">
      <w:start w:val="1"/>
      <w:numFmt w:val="decimal"/>
      <w:pStyle w:val="11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62575D77"/>
    <w:multiLevelType w:val="hybridMultilevel"/>
    <w:tmpl w:val="2B8601A4"/>
    <w:lvl w:ilvl="0" w:tplc="9622FACA">
      <w:start w:val="1"/>
      <w:numFmt w:val="decimal"/>
      <w:pStyle w:val="15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825193"/>
    <w:multiLevelType w:val="hybridMultilevel"/>
    <w:tmpl w:val="505C636E"/>
    <w:lvl w:ilvl="0" w:tplc="5E566F4A">
      <w:start w:val="1"/>
      <w:numFmt w:val="decimal"/>
      <w:pStyle w:val="H9"/>
      <w:lvlText w:val="%1.1.1.1.1.1.1.1.1"/>
      <w:lvlJc w:val="left"/>
      <w:pPr>
        <w:ind w:left="28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24" w:hanging="360"/>
      </w:pPr>
    </w:lvl>
    <w:lvl w:ilvl="2" w:tplc="0419001B" w:tentative="1">
      <w:start w:val="1"/>
      <w:numFmt w:val="lowerRoman"/>
      <w:lvlText w:val="%3."/>
      <w:lvlJc w:val="right"/>
      <w:pPr>
        <w:ind w:left="4244" w:hanging="180"/>
      </w:pPr>
    </w:lvl>
    <w:lvl w:ilvl="3" w:tplc="0419000F" w:tentative="1">
      <w:start w:val="1"/>
      <w:numFmt w:val="decimal"/>
      <w:lvlText w:val="%4."/>
      <w:lvlJc w:val="left"/>
      <w:pPr>
        <w:ind w:left="4964" w:hanging="360"/>
      </w:pPr>
    </w:lvl>
    <w:lvl w:ilvl="4" w:tplc="04190019" w:tentative="1">
      <w:start w:val="1"/>
      <w:numFmt w:val="lowerLetter"/>
      <w:lvlText w:val="%5."/>
      <w:lvlJc w:val="left"/>
      <w:pPr>
        <w:ind w:left="5684" w:hanging="360"/>
      </w:pPr>
    </w:lvl>
    <w:lvl w:ilvl="5" w:tplc="0419001B" w:tentative="1">
      <w:start w:val="1"/>
      <w:numFmt w:val="lowerRoman"/>
      <w:lvlText w:val="%6."/>
      <w:lvlJc w:val="right"/>
      <w:pPr>
        <w:ind w:left="6404" w:hanging="180"/>
      </w:pPr>
    </w:lvl>
    <w:lvl w:ilvl="6" w:tplc="0419000F" w:tentative="1">
      <w:start w:val="1"/>
      <w:numFmt w:val="decimal"/>
      <w:lvlText w:val="%7."/>
      <w:lvlJc w:val="left"/>
      <w:pPr>
        <w:ind w:left="7124" w:hanging="360"/>
      </w:pPr>
    </w:lvl>
    <w:lvl w:ilvl="7" w:tplc="04190019" w:tentative="1">
      <w:start w:val="1"/>
      <w:numFmt w:val="lowerLetter"/>
      <w:lvlText w:val="%8."/>
      <w:lvlJc w:val="left"/>
      <w:pPr>
        <w:ind w:left="7844" w:hanging="360"/>
      </w:pPr>
    </w:lvl>
    <w:lvl w:ilvl="8" w:tplc="0419001B" w:tentative="1">
      <w:start w:val="1"/>
      <w:numFmt w:val="lowerRoman"/>
      <w:lvlText w:val="%9."/>
      <w:lvlJc w:val="right"/>
      <w:pPr>
        <w:ind w:left="8564" w:hanging="180"/>
      </w:pPr>
    </w:lvl>
  </w:abstractNum>
  <w:abstractNum w:abstractNumId="29" w15:restartNumberingAfterBreak="0">
    <w:nsid w:val="70F35F36"/>
    <w:multiLevelType w:val="multilevel"/>
    <w:tmpl w:val="3FFE6706"/>
    <w:lvl w:ilvl="0">
      <w:start w:val="1"/>
      <w:numFmt w:val="decimal"/>
      <w:pStyle w:val="5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37346ED"/>
    <w:multiLevelType w:val="multilevel"/>
    <w:tmpl w:val="2C9A754C"/>
    <w:styleLink w:val="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16" w:hanging="432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4759" w:hanging="648"/>
      </w:pPr>
      <w:rPr>
        <w:color w:val="auto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076" w:hanging="792"/>
      </w:pPr>
      <w:rPr>
        <w:lang w:val="ru-RU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50C1E11"/>
    <w:multiLevelType w:val="hybridMultilevel"/>
    <w:tmpl w:val="8592D8CA"/>
    <w:lvl w:ilvl="0" w:tplc="65B428BE">
      <w:start w:val="1"/>
      <w:numFmt w:val="decimal"/>
      <w:pStyle w:val="9"/>
      <w:lvlText w:val="%1.1.1.1.1.1.1.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197D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D3C4294"/>
    <w:multiLevelType w:val="hybridMultilevel"/>
    <w:tmpl w:val="38A8FB28"/>
    <w:lvl w:ilvl="0" w:tplc="F0B8888C">
      <w:start w:val="1"/>
      <w:numFmt w:val="decimal"/>
      <w:pStyle w:val="ab"/>
      <w:suff w:val="space"/>
      <w:lvlText w:val="Рисунок %1."/>
      <w:lvlJc w:val="left"/>
      <w:pPr>
        <w:ind w:left="36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4797" w:hanging="360"/>
      </w:pPr>
    </w:lvl>
    <w:lvl w:ilvl="2" w:tplc="0419001B" w:tentative="1">
      <w:start w:val="1"/>
      <w:numFmt w:val="lowerRoman"/>
      <w:lvlText w:val="%3."/>
      <w:lvlJc w:val="right"/>
      <w:pPr>
        <w:ind w:left="-4077" w:hanging="180"/>
      </w:pPr>
    </w:lvl>
    <w:lvl w:ilvl="3" w:tplc="0419000F" w:tentative="1">
      <w:start w:val="1"/>
      <w:numFmt w:val="decimal"/>
      <w:lvlText w:val="%4."/>
      <w:lvlJc w:val="left"/>
      <w:pPr>
        <w:ind w:left="-3357" w:hanging="360"/>
      </w:pPr>
    </w:lvl>
    <w:lvl w:ilvl="4" w:tplc="04190019" w:tentative="1">
      <w:start w:val="1"/>
      <w:numFmt w:val="lowerLetter"/>
      <w:lvlText w:val="%5."/>
      <w:lvlJc w:val="left"/>
      <w:pPr>
        <w:ind w:left="-2637" w:hanging="360"/>
      </w:pPr>
    </w:lvl>
    <w:lvl w:ilvl="5" w:tplc="0419001B" w:tentative="1">
      <w:start w:val="1"/>
      <w:numFmt w:val="lowerRoman"/>
      <w:lvlText w:val="%6."/>
      <w:lvlJc w:val="right"/>
      <w:pPr>
        <w:ind w:left="-1917" w:hanging="180"/>
      </w:pPr>
    </w:lvl>
    <w:lvl w:ilvl="6" w:tplc="0419000F" w:tentative="1">
      <w:start w:val="1"/>
      <w:numFmt w:val="decimal"/>
      <w:lvlText w:val="%7."/>
      <w:lvlJc w:val="left"/>
      <w:pPr>
        <w:ind w:left="-1197" w:hanging="360"/>
      </w:pPr>
    </w:lvl>
    <w:lvl w:ilvl="7" w:tplc="04190019" w:tentative="1">
      <w:start w:val="1"/>
      <w:numFmt w:val="lowerLetter"/>
      <w:lvlText w:val="%8."/>
      <w:lvlJc w:val="left"/>
      <w:pPr>
        <w:ind w:left="-477" w:hanging="360"/>
      </w:pPr>
    </w:lvl>
    <w:lvl w:ilvl="8" w:tplc="0419001B" w:tentative="1">
      <w:start w:val="1"/>
      <w:numFmt w:val="lowerRoman"/>
      <w:lvlText w:val="%9."/>
      <w:lvlJc w:val="right"/>
      <w:pPr>
        <w:ind w:left="243" w:hanging="180"/>
      </w:pPr>
    </w:lvl>
  </w:abstractNum>
  <w:num w:numId="1">
    <w:abstractNumId w:val="25"/>
  </w:num>
  <w:num w:numId="2">
    <w:abstractNumId w:val="10"/>
  </w:num>
  <w:num w:numId="3">
    <w:abstractNumId w:val="6"/>
  </w:num>
  <w:num w:numId="4">
    <w:abstractNumId w:val="4"/>
  </w:num>
  <w:num w:numId="5">
    <w:abstractNumId w:val="12"/>
  </w:num>
  <w:num w:numId="6">
    <w:abstractNumId w:val="5"/>
  </w:num>
  <w:num w:numId="7">
    <w:abstractNumId w:val="15"/>
  </w:num>
  <w:num w:numId="8">
    <w:abstractNumId w:val="1"/>
  </w:num>
  <w:num w:numId="9">
    <w:abstractNumId w:val="22"/>
  </w:num>
  <w:num w:numId="10">
    <w:abstractNumId w:val="11"/>
  </w:num>
  <w:num w:numId="11">
    <w:abstractNumId w:val="14"/>
  </w:num>
  <w:num w:numId="12">
    <w:abstractNumId w:val="0"/>
  </w:num>
  <w:num w:numId="13">
    <w:abstractNumId w:val="20"/>
  </w:num>
  <w:num w:numId="14">
    <w:abstractNumId w:val="23"/>
  </w:num>
  <w:num w:numId="15">
    <w:abstractNumId w:val="2"/>
  </w:num>
  <w:num w:numId="16">
    <w:abstractNumId w:val="19"/>
  </w:num>
  <w:num w:numId="17">
    <w:abstractNumId w:val="33"/>
  </w:num>
  <w:num w:numId="18">
    <w:abstractNumId w:val="30"/>
  </w:num>
  <w:num w:numId="19">
    <w:abstractNumId w:val="21"/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9"/>
  </w:num>
  <w:num w:numId="22">
    <w:abstractNumId w:val="8"/>
  </w:num>
  <w:num w:numId="23">
    <w:abstractNumId w:val="7"/>
  </w:num>
  <w:num w:numId="24">
    <w:abstractNumId w:val="28"/>
  </w:num>
  <w:num w:numId="25">
    <w:abstractNumId w:val="31"/>
  </w:num>
  <w:num w:numId="26">
    <w:abstractNumId w:val="18"/>
  </w:num>
  <w:num w:numId="27">
    <w:abstractNumId w:val="17"/>
  </w:num>
  <w:num w:numId="28">
    <w:abstractNumId w:val="16"/>
  </w:num>
  <w:num w:numId="29">
    <w:abstractNumId w:val="3"/>
  </w:num>
  <w:num w:numId="30">
    <w:abstractNumId w:val="26"/>
  </w:num>
  <w:num w:numId="31">
    <w:abstractNumId w:val="27"/>
  </w:num>
  <w:num w:numId="32">
    <w:abstractNumId w:val="32"/>
  </w:num>
  <w:num w:numId="33">
    <w:abstractNumId w:val="9"/>
  </w:num>
  <w:num w:numId="3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C1E"/>
    <w:rsid w:val="000005B3"/>
    <w:rsid w:val="00001235"/>
    <w:rsid w:val="00001753"/>
    <w:rsid w:val="0000398D"/>
    <w:rsid w:val="00004B26"/>
    <w:rsid w:val="00006434"/>
    <w:rsid w:val="00011022"/>
    <w:rsid w:val="00011EB2"/>
    <w:rsid w:val="000126BF"/>
    <w:rsid w:val="00012CC0"/>
    <w:rsid w:val="00013E1D"/>
    <w:rsid w:val="00013F7B"/>
    <w:rsid w:val="000150F0"/>
    <w:rsid w:val="0001764D"/>
    <w:rsid w:val="0002097B"/>
    <w:rsid w:val="00023940"/>
    <w:rsid w:val="00026801"/>
    <w:rsid w:val="000270B5"/>
    <w:rsid w:val="00033C1E"/>
    <w:rsid w:val="00035759"/>
    <w:rsid w:val="00037314"/>
    <w:rsid w:val="00041C42"/>
    <w:rsid w:val="00042523"/>
    <w:rsid w:val="00042EB9"/>
    <w:rsid w:val="00043A43"/>
    <w:rsid w:val="00046B27"/>
    <w:rsid w:val="0004760B"/>
    <w:rsid w:val="00051F89"/>
    <w:rsid w:val="000520E6"/>
    <w:rsid w:val="00052255"/>
    <w:rsid w:val="00054E88"/>
    <w:rsid w:val="00055E25"/>
    <w:rsid w:val="00061265"/>
    <w:rsid w:val="0006405D"/>
    <w:rsid w:val="000701C0"/>
    <w:rsid w:val="00071625"/>
    <w:rsid w:val="0007233B"/>
    <w:rsid w:val="0007277E"/>
    <w:rsid w:val="00072C9B"/>
    <w:rsid w:val="000762EB"/>
    <w:rsid w:val="0008076D"/>
    <w:rsid w:val="000815E8"/>
    <w:rsid w:val="00090F6C"/>
    <w:rsid w:val="000919CE"/>
    <w:rsid w:val="000919EB"/>
    <w:rsid w:val="000938D0"/>
    <w:rsid w:val="0009451B"/>
    <w:rsid w:val="00094DE6"/>
    <w:rsid w:val="000961CC"/>
    <w:rsid w:val="000964EE"/>
    <w:rsid w:val="000A53BF"/>
    <w:rsid w:val="000A79F2"/>
    <w:rsid w:val="000A7DF5"/>
    <w:rsid w:val="000B2180"/>
    <w:rsid w:val="000B5186"/>
    <w:rsid w:val="000B562F"/>
    <w:rsid w:val="000B5A04"/>
    <w:rsid w:val="000C1119"/>
    <w:rsid w:val="000C22DE"/>
    <w:rsid w:val="000C25FA"/>
    <w:rsid w:val="000C3991"/>
    <w:rsid w:val="000C5170"/>
    <w:rsid w:val="000C5DBC"/>
    <w:rsid w:val="000C700B"/>
    <w:rsid w:val="000C74A4"/>
    <w:rsid w:val="000D0FE7"/>
    <w:rsid w:val="000D2159"/>
    <w:rsid w:val="000D33DE"/>
    <w:rsid w:val="000D3678"/>
    <w:rsid w:val="000D3DD7"/>
    <w:rsid w:val="000D46C0"/>
    <w:rsid w:val="000D47C5"/>
    <w:rsid w:val="000D7BBF"/>
    <w:rsid w:val="000D7FDA"/>
    <w:rsid w:val="000E0611"/>
    <w:rsid w:val="000E0744"/>
    <w:rsid w:val="000E0E35"/>
    <w:rsid w:val="000E20D1"/>
    <w:rsid w:val="000E22C9"/>
    <w:rsid w:val="000E2EE6"/>
    <w:rsid w:val="000E33C4"/>
    <w:rsid w:val="000E3C6B"/>
    <w:rsid w:val="000E5BB6"/>
    <w:rsid w:val="000E5E09"/>
    <w:rsid w:val="000E6042"/>
    <w:rsid w:val="000E714F"/>
    <w:rsid w:val="000F4689"/>
    <w:rsid w:val="000F7F01"/>
    <w:rsid w:val="00100197"/>
    <w:rsid w:val="0010061D"/>
    <w:rsid w:val="00100B62"/>
    <w:rsid w:val="00105279"/>
    <w:rsid w:val="001057C9"/>
    <w:rsid w:val="001063FD"/>
    <w:rsid w:val="001069ED"/>
    <w:rsid w:val="001107B9"/>
    <w:rsid w:val="00111137"/>
    <w:rsid w:val="00111D1E"/>
    <w:rsid w:val="00112254"/>
    <w:rsid w:val="001128EE"/>
    <w:rsid w:val="00112EB1"/>
    <w:rsid w:val="0011374D"/>
    <w:rsid w:val="00113FF8"/>
    <w:rsid w:val="00114D4F"/>
    <w:rsid w:val="00114EFB"/>
    <w:rsid w:val="00115084"/>
    <w:rsid w:val="00116284"/>
    <w:rsid w:val="001202D9"/>
    <w:rsid w:val="00121E5B"/>
    <w:rsid w:val="0012296C"/>
    <w:rsid w:val="001234B9"/>
    <w:rsid w:val="00124086"/>
    <w:rsid w:val="00125818"/>
    <w:rsid w:val="00126BF5"/>
    <w:rsid w:val="001315A0"/>
    <w:rsid w:val="00133701"/>
    <w:rsid w:val="0013644A"/>
    <w:rsid w:val="0013646D"/>
    <w:rsid w:val="001378CD"/>
    <w:rsid w:val="001410AE"/>
    <w:rsid w:val="001428B6"/>
    <w:rsid w:val="00142A53"/>
    <w:rsid w:val="00142F3A"/>
    <w:rsid w:val="00143AEB"/>
    <w:rsid w:val="00143EAF"/>
    <w:rsid w:val="00144B57"/>
    <w:rsid w:val="00145FE7"/>
    <w:rsid w:val="001461E9"/>
    <w:rsid w:val="0014775B"/>
    <w:rsid w:val="0015251F"/>
    <w:rsid w:val="0015282E"/>
    <w:rsid w:val="001533F8"/>
    <w:rsid w:val="00157675"/>
    <w:rsid w:val="00161BF5"/>
    <w:rsid w:val="00165320"/>
    <w:rsid w:val="001679DE"/>
    <w:rsid w:val="001714B8"/>
    <w:rsid w:val="0017200E"/>
    <w:rsid w:val="00172BBD"/>
    <w:rsid w:val="00172DD6"/>
    <w:rsid w:val="00175DAC"/>
    <w:rsid w:val="00175DE4"/>
    <w:rsid w:val="0017653A"/>
    <w:rsid w:val="0017718D"/>
    <w:rsid w:val="00177701"/>
    <w:rsid w:val="00180945"/>
    <w:rsid w:val="001812BD"/>
    <w:rsid w:val="0018140D"/>
    <w:rsid w:val="00182524"/>
    <w:rsid w:val="0018375B"/>
    <w:rsid w:val="00185888"/>
    <w:rsid w:val="00185A1E"/>
    <w:rsid w:val="0019028F"/>
    <w:rsid w:val="0019121A"/>
    <w:rsid w:val="0019277D"/>
    <w:rsid w:val="00193541"/>
    <w:rsid w:val="00194652"/>
    <w:rsid w:val="00194917"/>
    <w:rsid w:val="001949DF"/>
    <w:rsid w:val="00194C16"/>
    <w:rsid w:val="001A10FE"/>
    <w:rsid w:val="001A31BB"/>
    <w:rsid w:val="001A3613"/>
    <w:rsid w:val="001A7DEA"/>
    <w:rsid w:val="001B08E1"/>
    <w:rsid w:val="001B11A2"/>
    <w:rsid w:val="001B1481"/>
    <w:rsid w:val="001B217A"/>
    <w:rsid w:val="001B25E3"/>
    <w:rsid w:val="001B4E48"/>
    <w:rsid w:val="001B74EF"/>
    <w:rsid w:val="001C04F1"/>
    <w:rsid w:val="001C079B"/>
    <w:rsid w:val="001C1795"/>
    <w:rsid w:val="001C365C"/>
    <w:rsid w:val="001D15D1"/>
    <w:rsid w:val="001D3275"/>
    <w:rsid w:val="001D5A76"/>
    <w:rsid w:val="001D6D40"/>
    <w:rsid w:val="001D74E1"/>
    <w:rsid w:val="001D76A9"/>
    <w:rsid w:val="001D77F7"/>
    <w:rsid w:val="001D7DA1"/>
    <w:rsid w:val="001D7E0C"/>
    <w:rsid w:val="001E004B"/>
    <w:rsid w:val="001E0CDC"/>
    <w:rsid w:val="001E1663"/>
    <w:rsid w:val="001E2394"/>
    <w:rsid w:val="001E248C"/>
    <w:rsid w:val="001E256B"/>
    <w:rsid w:val="001E4026"/>
    <w:rsid w:val="001F3942"/>
    <w:rsid w:val="001F3D62"/>
    <w:rsid w:val="001F532A"/>
    <w:rsid w:val="00200726"/>
    <w:rsid w:val="00200F65"/>
    <w:rsid w:val="00204FD1"/>
    <w:rsid w:val="00205465"/>
    <w:rsid w:val="00206498"/>
    <w:rsid w:val="002066C2"/>
    <w:rsid w:val="0020708E"/>
    <w:rsid w:val="00211D5A"/>
    <w:rsid w:val="0021254C"/>
    <w:rsid w:val="00213079"/>
    <w:rsid w:val="00213D02"/>
    <w:rsid w:val="00215BAD"/>
    <w:rsid w:val="0022080F"/>
    <w:rsid w:val="002228A6"/>
    <w:rsid w:val="00223449"/>
    <w:rsid w:val="00225964"/>
    <w:rsid w:val="00225F31"/>
    <w:rsid w:val="00230998"/>
    <w:rsid w:val="002334E9"/>
    <w:rsid w:val="00236100"/>
    <w:rsid w:val="0023777A"/>
    <w:rsid w:val="00240306"/>
    <w:rsid w:val="002419A2"/>
    <w:rsid w:val="00243BD2"/>
    <w:rsid w:val="002442EC"/>
    <w:rsid w:val="00244DDA"/>
    <w:rsid w:val="002455A5"/>
    <w:rsid w:val="00250097"/>
    <w:rsid w:val="002509AB"/>
    <w:rsid w:val="00251ADA"/>
    <w:rsid w:val="00251D81"/>
    <w:rsid w:val="002527B9"/>
    <w:rsid w:val="00252E97"/>
    <w:rsid w:val="00254DFB"/>
    <w:rsid w:val="00262437"/>
    <w:rsid w:val="00262E76"/>
    <w:rsid w:val="002667B3"/>
    <w:rsid w:val="00273E8B"/>
    <w:rsid w:val="00275A5A"/>
    <w:rsid w:val="002835A9"/>
    <w:rsid w:val="00283CB9"/>
    <w:rsid w:val="002845B9"/>
    <w:rsid w:val="00284944"/>
    <w:rsid w:val="00287AD7"/>
    <w:rsid w:val="00290BAF"/>
    <w:rsid w:val="002910F9"/>
    <w:rsid w:val="002927E1"/>
    <w:rsid w:val="0029379A"/>
    <w:rsid w:val="00294AA4"/>
    <w:rsid w:val="00295251"/>
    <w:rsid w:val="0029534D"/>
    <w:rsid w:val="002957F7"/>
    <w:rsid w:val="00296EE0"/>
    <w:rsid w:val="00297AF6"/>
    <w:rsid w:val="002A1775"/>
    <w:rsid w:val="002A2EB0"/>
    <w:rsid w:val="002A55FC"/>
    <w:rsid w:val="002A57EB"/>
    <w:rsid w:val="002A62E7"/>
    <w:rsid w:val="002A6AAF"/>
    <w:rsid w:val="002A73CA"/>
    <w:rsid w:val="002A7C6B"/>
    <w:rsid w:val="002B0204"/>
    <w:rsid w:val="002B4002"/>
    <w:rsid w:val="002B42FC"/>
    <w:rsid w:val="002B48A5"/>
    <w:rsid w:val="002B4998"/>
    <w:rsid w:val="002C0337"/>
    <w:rsid w:val="002C155C"/>
    <w:rsid w:val="002C417F"/>
    <w:rsid w:val="002C5089"/>
    <w:rsid w:val="002C59C0"/>
    <w:rsid w:val="002C6621"/>
    <w:rsid w:val="002C7174"/>
    <w:rsid w:val="002C71DA"/>
    <w:rsid w:val="002C7D1E"/>
    <w:rsid w:val="002D42A3"/>
    <w:rsid w:val="002D45CA"/>
    <w:rsid w:val="002D4ED2"/>
    <w:rsid w:val="002D5D83"/>
    <w:rsid w:val="002D6798"/>
    <w:rsid w:val="002E014D"/>
    <w:rsid w:val="002E3925"/>
    <w:rsid w:val="002E3A5B"/>
    <w:rsid w:val="002E5512"/>
    <w:rsid w:val="002E6AC2"/>
    <w:rsid w:val="002E7212"/>
    <w:rsid w:val="002F0497"/>
    <w:rsid w:val="002F30ED"/>
    <w:rsid w:val="002F4B38"/>
    <w:rsid w:val="002F5F72"/>
    <w:rsid w:val="002F6093"/>
    <w:rsid w:val="002F6AB6"/>
    <w:rsid w:val="002F7781"/>
    <w:rsid w:val="002F77D5"/>
    <w:rsid w:val="003000AD"/>
    <w:rsid w:val="00300B15"/>
    <w:rsid w:val="00307054"/>
    <w:rsid w:val="00307BE7"/>
    <w:rsid w:val="00313152"/>
    <w:rsid w:val="00314CE1"/>
    <w:rsid w:val="0031609F"/>
    <w:rsid w:val="00317AEE"/>
    <w:rsid w:val="00320458"/>
    <w:rsid w:val="00320C5C"/>
    <w:rsid w:val="00321FC8"/>
    <w:rsid w:val="003226EA"/>
    <w:rsid w:val="0032432E"/>
    <w:rsid w:val="00326997"/>
    <w:rsid w:val="00326E6B"/>
    <w:rsid w:val="00327800"/>
    <w:rsid w:val="0033174C"/>
    <w:rsid w:val="00331F40"/>
    <w:rsid w:val="003344D6"/>
    <w:rsid w:val="0033556D"/>
    <w:rsid w:val="0033798F"/>
    <w:rsid w:val="00337AB2"/>
    <w:rsid w:val="003404E0"/>
    <w:rsid w:val="00340FDA"/>
    <w:rsid w:val="00341D8A"/>
    <w:rsid w:val="00341F08"/>
    <w:rsid w:val="003426A1"/>
    <w:rsid w:val="0035104C"/>
    <w:rsid w:val="00352A2F"/>
    <w:rsid w:val="00353F04"/>
    <w:rsid w:val="00356133"/>
    <w:rsid w:val="003602E1"/>
    <w:rsid w:val="00360E2C"/>
    <w:rsid w:val="0036565A"/>
    <w:rsid w:val="00365737"/>
    <w:rsid w:val="00370050"/>
    <w:rsid w:val="00370E52"/>
    <w:rsid w:val="00375C4A"/>
    <w:rsid w:val="00376767"/>
    <w:rsid w:val="003810D9"/>
    <w:rsid w:val="0038167F"/>
    <w:rsid w:val="003823BB"/>
    <w:rsid w:val="003833CC"/>
    <w:rsid w:val="003844E4"/>
    <w:rsid w:val="00384DE9"/>
    <w:rsid w:val="00392301"/>
    <w:rsid w:val="003938EF"/>
    <w:rsid w:val="00394803"/>
    <w:rsid w:val="00394A38"/>
    <w:rsid w:val="00394A8E"/>
    <w:rsid w:val="00395780"/>
    <w:rsid w:val="003A0749"/>
    <w:rsid w:val="003A29A6"/>
    <w:rsid w:val="003A3646"/>
    <w:rsid w:val="003A3AFB"/>
    <w:rsid w:val="003A6094"/>
    <w:rsid w:val="003A6A40"/>
    <w:rsid w:val="003A6D03"/>
    <w:rsid w:val="003A7957"/>
    <w:rsid w:val="003A7F11"/>
    <w:rsid w:val="003B00FF"/>
    <w:rsid w:val="003B122C"/>
    <w:rsid w:val="003B18C6"/>
    <w:rsid w:val="003B1BE6"/>
    <w:rsid w:val="003B220B"/>
    <w:rsid w:val="003B2F7D"/>
    <w:rsid w:val="003B4FFE"/>
    <w:rsid w:val="003B694B"/>
    <w:rsid w:val="003B7B38"/>
    <w:rsid w:val="003B7E00"/>
    <w:rsid w:val="003C012F"/>
    <w:rsid w:val="003C1882"/>
    <w:rsid w:val="003C19A1"/>
    <w:rsid w:val="003C2529"/>
    <w:rsid w:val="003C3E06"/>
    <w:rsid w:val="003C5D19"/>
    <w:rsid w:val="003D0D3D"/>
    <w:rsid w:val="003D3A57"/>
    <w:rsid w:val="003D74CB"/>
    <w:rsid w:val="003E08C8"/>
    <w:rsid w:val="003E0AEE"/>
    <w:rsid w:val="003E13E7"/>
    <w:rsid w:val="003E266D"/>
    <w:rsid w:val="003E26EF"/>
    <w:rsid w:val="003E2849"/>
    <w:rsid w:val="003E3423"/>
    <w:rsid w:val="003E592F"/>
    <w:rsid w:val="003E6443"/>
    <w:rsid w:val="003E64D8"/>
    <w:rsid w:val="003E6A26"/>
    <w:rsid w:val="003E6B1C"/>
    <w:rsid w:val="003E7492"/>
    <w:rsid w:val="003E7B5A"/>
    <w:rsid w:val="003F10E9"/>
    <w:rsid w:val="003F2154"/>
    <w:rsid w:val="003F359B"/>
    <w:rsid w:val="003F4D7F"/>
    <w:rsid w:val="003F5C69"/>
    <w:rsid w:val="003F7075"/>
    <w:rsid w:val="003F7D18"/>
    <w:rsid w:val="0040021B"/>
    <w:rsid w:val="00400E0A"/>
    <w:rsid w:val="00402BC5"/>
    <w:rsid w:val="00403D29"/>
    <w:rsid w:val="00406592"/>
    <w:rsid w:val="00410FFE"/>
    <w:rsid w:val="004113A7"/>
    <w:rsid w:val="004126E8"/>
    <w:rsid w:val="004144E3"/>
    <w:rsid w:val="00414B71"/>
    <w:rsid w:val="00414C95"/>
    <w:rsid w:val="004167C9"/>
    <w:rsid w:val="00416941"/>
    <w:rsid w:val="00421095"/>
    <w:rsid w:val="00422C64"/>
    <w:rsid w:val="004231CB"/>
    <w:rsid w:val="00423337"/>
    <w:rsid w:val="00424445"/>
    <w:rsid w:val="004246D4"/>
    <w:rsid w:val="0042773D"/>
    <w:rsid w:val="004310FC"/>
    <w:rsid w:val="00431A6A"/>
    <w:rsid w:val="00435706"/>
    <w:rsid w:val="00435973"/>
    <w:rsid w:val="00437B0E"/>
    <w:rsid w:val="004417DF"/>
    <w:rsid w:val="00441D57"/>
    <w:rsid w:val="00445AC8"/>
    <w:rsid w:val="00452447"/>
    <w:rsid w:val="004541A8"/>
    <w:rsid w:val="004559A6"/>
    <w:rsid w:val="00456D8F"/>
    <w:rsid w:val="00457A02"/>
    <w:rsid w:val="00457D7D"/>
    <w:rsid w:val="004605D7"/>
    <w:rsid w:val="0046166F"/>
    <w:rsid w:val="00461D6E"/>
    <w:rsid w:val="004626AD"/>
    <w:rsid w:val="00462CFC"/>
    <w:rsid w:val="00466330"/>
    <w:rsid w:val="0046650B"/>
    <w:rsid w:val="004707E6"/>
    <w:rsid w:val="00471699"/>
    <w:rsid w:val="00472025"/>
    <w:rsid w:val="00476645"/>
    <w:rsid w:val="00480292"/>
    <w:rsid w:val="00480638"/>
    <w:rsid w:val="0048257E"/>
    <w:rsid w:val="00483D85"/>
    <w:rsid w:val="004864BD"/>
    <w:rsid w:val="00486B77"/>
    <w:rsid w:val="00486D93"/>
    <w:rsid w:val="00492F3A"/>
    <w:rsid w:val="004938A1"/>
    <w:rsid w:val="00494AC1"/>
    <w:rsid w:val="004A09A8"/>
    <w:rsid w:val="004A09C0"/>
    <w:rsid w:val="004A1DCF"/>
    <w:rsid w:val="004A3A58"/>
    <w:rsid w:val="004A42BC"/>
    <w:rsid w:val="004A49CE"/>
    <w:rsid w:val="004A513C"/>
    <w:rsid w:val="004A6671"/>
    <w:rsid w:val="004B0913"/>
    <w:rsid w:val="004B13D9"/>
    <w:rsid w:val="004B25E1"/>
    <w:rsid w:val="004B2665"/>
    <w:rsid w:val="004B4214"/>
    <w:rsid w:val="004B7984"/>
    <w:rsid w:val="004C0CCA"/>
    <w:rsid w:val="004C358F"/>
    <w:rsid w:val="004C4629"/>
    <w:rsid w:val="004C5339"/>
    <w:rsid w:val="004C5DEF"/>
    <w:rsid w:val="004C6543"/>
    <w:rsid w:val="004C664E"/>
    <w:rsid w:val="004C67F6"/>
    <w:rsid w:val="004C6A0C"/>
    <w:rsid w:val="004C71BB"/>
    <w:rsid w:val="004D01E9"/>
    <w:rsid w:val="004D22D1"/>
    <w:rsid w:val="004D2921"/>
    <w:rsid w:val="004D2C1D"/>
    <w:rsid w:val="004D6F22"/>
    <w:rsid w:val="004D7BE2"/>
    <w:rsid w:val="004E13AC"/>
    <w:rsid w:val="004E1AB6"/>
    <w:rsid w:val="004E2DF6"/>
    <w:rsid w:val="004E4C5E"/>
    <w:rsid w:val="004E62A9"/>
    <w:rsid w:val="004E7085"/>
    <w:rsid w:val="004E762D"/>
    <w:rsid w:val="004E7660"/>
    <w:rsid w:val="004E7AA3"/>
    <w:rsid w:val="004F09A1"/>
    <w:rsid w:val="004F3746"/>
    <w:rsid w:val="004F38D0"/>
    <w:rsid w:val="004F3C15"/>
    <w:rsid w:val="004F4314"/>
    <w:rsid w:val="004F4B66"/>
    <w:rsid w:val="004F6041"/>
    <w:rsid w:val="004F6159"/>
    <w:rsid w:val="004F6657"/>
    <w:rsid w:val="004F68BB"/>
    <w:rsid w:val="0050096F"/>
    <w:rsid w:val="0050121F"/>
    <w:rsid w:val="005016C9"/>
    <w:rsid w:val="0050352C"/>
    <w:rsid w:val="00503DA8"/>
    <w:rsid w:val="00507EF5"/>
    <w:rsid w:val="00510042"/>
    <w:rsid w:val="00515E4B"/>
    <w:rsid w:val="00517389"/>
    <w:rsid w:val="00521B15"/>
    <w:rsid w:val="00521F0D"/>
    <w:rsid w:val="0052297B"/>
    <w:rsid w:val="00524861"/>
    <w:rsid w:val="0052566F"/>
    <w:rsid w:val="00526044"/>
    <w:rsid w:val="00526A32"/>
    <w:rsid w:val="005274AB"/>
    <w:rsid w:val="00527CD0"/>
    <w:rsid w:val="00531B14"/>
    <w:rsid w:val="00534A08"/>
    <w:rsid w:val="00534C78"/>
    <w:rsid w:val="00534D99"/>
    <w:rsid w:val="00542D62"/>
    <w:rsid w:val="0054393D"/>
    <w:rsid w:val="00544034"/>
    <w:rsid w:val="00544CD3"/>
    <w:rsid w:val="00545B62"/>
    <w:rsid w:val="00546DE1"/>
    <w:rsid w:val="00551757"/>
    <w:rsid w:val="00551E85"/>
    <w:rsid w:val="005539E9"/>
    <w:rsid w:val="00554650"/>
    <w:rsid w:val="00556F11"/>
    <w:rsid w:val="00560411"/>
    <w:rsid w:val="00561952"/>
    <w:rsid w:val="005619CC"/>
    <w:rsid w:val="00562935"/>
    <w:rsid w:val="0056375B"/>
    <w:rsid w:val="005657D6"/>
    <w:rsid w:val="00567222"/>
    <w:rsid w:val="00567E8B"/>
    <w:rsid w:val="005709EC"/>
    <w:rsid w:val="00570B9B"/>
    <w:rsid w:val="005712BF"/>
    <w:rsid w:val="00572404"/>
    <w:rsid w:val="00576073"/>
    <w:rsid w:val="00576CFB"/>
    <w:rsid w:val="005774B4"/>
    <w:rsid w:val="005837A4"/>
    <w:rsid w:val="00583D45"/>
    <w:rsid w:val="00583EA4"/>
    <w:rsid w:val="00584B7A"/>
    <w:rsid w:val="00584E8D"/>
    <w:rsid w:val="005851F9"/>
    <w:rsid w:val="005854E7"/>
    <w:rsid w:val="0058589D"/>
    <w:rsid w:val="00585D63"/>
    <w:rsid w:val="00585E6C"/>
    <w:rsid w:val="00586FF9"/>
    <w:rsid w:val="005873A9"/>
    <w:rsid w:val="0058743E"/>
    <w:rsid w:val="0059056B"/>
    <w:rsid w:val="00590920"/>
    <w:rsid w:val="00590E9D"/>
    <w:rsid w:val="0059372F"/>
    <w:rsid w:val="005963A5"/>
    <w:rsid w:val="00596A2A"/>
    <w:rsid w:val="00597A95"/>
    <w:rsid w:val="005A0A68"/>
    <w:rsid w:val="005A0CB4"/>
    <w:rsid w:val="005A2AD2"/>
    <w:rsid w:val="005A2B2B"/>
    <w:rsid w:val="005A68BF"/>
    <w:rsid w:val="005B2811"/>
    <w:rsid w:val="005B2FA1"/>
    <w:rsid w:val="005B441D"/>
    <w:rsid w:val="005B516E"/>
    <w:rsid w:val="005B695E"/>
    <w:rsid w:val="005B71FE"/>
    <w:rsid w:val="005B75E1"/>
    <w:rsid w:val="005C01E0"/>
    <w:rsid w:val="005C05F6"/>
    <w:rsid w:val="005C0CDB"/>
    <w:rsid w:val="005C27E1"/>
    <w:rsid w:val="005C352E"/>
    <w:rsid w:val="005C65A3"/>
    <w:rsid w:val="005C7AFA"/>
    <w:rsid w:val="005D0F0F"/>
    <w:rsid w:val="005E0384"/>
    <w:rsid w:val="005E12BF"/>
    <w:rsid w:val="005E1E87"/>
    <w:rsid w:val="005F57CE"/>
    <w:rsid w:val="00600DD6"/>
    <w:rsid w:val="00601525"/>
    <w:rsid w:val="006028DB"/>
    <w:rsid w:val="00603902"/>
    <w:rsid w:val="00604560"/>
    <w:rsid w:val="0060490C"/>
    <w:rsid w:val="00610AF5"/>
    <w:rsid w:val="00611D6C"/>
    <w:rsid w:val="00611F57"/>
    <w:rsid w:val="00612407"/>
    <w:rsid w:val="0061321C"/>
    <w:rsid w:val="0061533A"/>
    <w:rsid w:val="00615581"/>
    <w:rsid w:val="00615ADA"/>
    <w:rsid w:val="00616A5C"/>
    <w:rsid w:val="00620622"/>
    <w:rsid w:val="00621D4D"/>
    <w:rsid w:val="006231F3"/>
    <w:rsid w:val="00624563"/>
    <w:rsid w:val="006263FF"/>
    <w:rsid w:val="00626C1C"/>
    <w:rsid w:val="00630D4E"/>
    <w:rsid w:val="00633579"/>
    <w:rsid w:val="00633E64"/>
    <w:rsid w:val="006343FF"/>
    <w:rsid w:val="006346E6"/>
    <w:rsid w:val="0063545C"/>
    <w:rsid w:val="00635FD2"/>
    <w:rsid w:val="00641758"/>
    <w:rsid w:val="00642894"/>
    <w:rsid w:val="0064327E"/>
    <w:rsid w:val="0064422C"/>
    <w:rsid w:val="00644712"/>
    <w:rsid w:val="00645365"/>
    <w:rsid w:val="00646049"/>
    <w:rsid w:val="00647740"/>
    <w:rsid w:val="006512D8"/>
    <w:rsid w:val="0065282C"/>
    <w:rsid w:val="00652C26"/>
    <w:rsid w:val="00655552"/>
    <w:rsid w:val="00657F3C"/>
    <w:rsid w:val="00660B23"/>
    <w:rsid w:val="00663384"/>
    <w:rsid w:val="00664E5A"/>
    <w:rsid w:val="0067048C"/>
    <w:rsid w:val="006706F6"/>
    <w:rsid w:val="00671F33"/>
    <w:rsid w:val="006728C7"/>
    <w:rsid w:val="00674CD5"/>
    <w:rsid w:val="006757C9"/>
    <w:rsid w:val="00675D91"/>
    <w:rsid w:val="006775A6"/>
    <w:rsid w:val="00677A76"/>
    <w:rsid w:val="00677D45"/>
    <w:rsid w:val="00680332"/>
    <w:rsid w:val="006813A3"/>
    <w:rsid w:val="0068179E"/>
    <w:rsid w:val="006875A1"/>
    <w:rsid w:val="006903EF"/>
    <w:rsid w:val="00690E85"/>
    <w:rsid w:val="006936C0"/>
    <w:rsid w:val="00693B13"/>
    <w:rsid w:val="006A0009"/>
    <w:rsid w:val="006A0D3D"/>
    <w:rsid w:val="006A166E"/>
    <w:rsid w:val="006A2443"/>
    <w:rsid w:val="006A4740"/>
    <w:rsid w:val="006A53FE"/>
    <w:rsid w:val="006A798D"/>
    <w:rsid w:val="006A7D2D"/>
    <w:rsid w:val="006B343A"/>
    <w:rsid w:val="006B44B6"/>
    <w:rsid w:val="006B5E38"/>
    <w:rsid w:val="006B5FBF"/>
    <w:rsid w:val="006B65B0"/>
    <w:rsid w:val="006B6913"/>
    <w:rsid w:val="006B7167"/>
    <w:rsid w:val="006C0273"/>
    <w:rsid w:val="006C1045"/>
    <w:rsid w:val="006C2FB0"/>
    <w:rsid w:val="006C30E6"/>
    <w:rsid w:val="006C368F"/>
    <w:rsid w:val="006C53FC"/>
    <w:rsid w:val="006C549C"/>
    <w:rsid w:val="006C5950"/>
    <w:rsid w:val="006C5DA1"/>
    <w:rsid w:val="006C7D1C"/>
    <w:rsid w:val="006D349A"/>
    <w:rsid w:val="006D3D08"/>
    <w:rsid w:val="006D51D9"/>
    <w:rsid w:val="006D6BDA"/>
    <w:rsid w:val="006D74C0"/>
    <w:rsid w:val="006D7B7B"/>
    <w:rsid w:val="006E0AAB"/>
    <w:rsid w:val="006E18B2"/>
    <w:rsid w:val="006E1E73"/>
    <w:rsid w:val="006F18A2"/>
    <w:rsid w:val="006F2286"/>
    <w:rsid w:val="006F301C"/>
    <w:rsid w:val="006F4BD5"/>
    <w:rsid w:val="006F50D6"/>
    <w:rsid w:val="006F51AA"/>
    <w:rsid w:val="006F5B22"/>
    <w:rsid w:val="00702357"/>
    <w:rsid w:val="00702F62"/>
    <w:rsid w:val="00703D0B"/>
    <w:rsid w:val="007053DD"/>
    <w:rsid w:val="007054B4"/>
    <w:rsid w:val="0070567D"/>
    <w:rsid w:val="007079CF"/>
    <w:rsid w:val="00710B90"/>
    <w:rsid w:val="00711179"/>
    <w:rsid w:val="00713033"/>
    <w:rsid w:val="00714CBC"/>
    <w:rsid w:val="007150F1"/>
    <w:rsid w:val="00715815"/>
    <w:rsid w:val="007177AC"/>
    <w:rsid w:val="00717CEA"/>
    <w:rsid w:val="0072008D"/>
    <w:rsid w:val="00721AE7"/>
    <w:rsid w:val="00721F2A"/>
    <w:rsid w:val="0072212E"/>
    <w:rsid w:val="007247B6"/>
    <w:rsid w:val="00725A41"/>
    <w:rsid w:val="00725CE7"/>
    <w:rsid w:val="00730883"/>
    <w:rsid w:val="0073135D"/>
    <w:rsid w:val="00731ED0"/>
    <w:rsid w:val="0073455B"/>
    <w:rsid w:val="007346FE"/>
    <w:rsid w:val="007364F4"/>
    <w:rsid w:val="00737C28"/>
    <w:rsid w:val="00742F25"/>
    <w:rsid w:val="007432AB"/>
    <w:rsid w:val="00752B43"/>
    <w:rsid w:val="00753A2E"/>
    <w:rsid w:val="0075474C"/>
    <w:rsid w:val="0075521B"/>
    <w:rsid w:val="00756834"/>
    <w:rsid w:val="0075721A"/>
    <w:rsid w:val="0076037A"/>
    <w:rsid w:val="007613AB"/>
    <w:rsid w:val="007618E1"/>
    <w:rsid w:val="00762761"/>
    <w:rsid w:val="00763913"/>
    <w:rsid w:val="007640EC"/>
    <w:rsid w:val="00765DC7"/>
    <w:rsid w:val="00770536"/>
    <w:rsid w:val="00771237"/>
    <w:rsid w:val="00772C90"/>
    <w:rsid w:val="007739B4"/>
    <w:rsid w:val="00774CC5"/>
    <w:rsid w:val="00774D01"/>
    <w:rsid w:val="00775446"/>
    <w:rsid w:val="007766DD"/>
    <w:rsid w:val="0078245A"/>
    <w:rsid w:val="007841FD"/>
    <w:rsid w:val="00785098"/>
    <w:rsid w:val="007853B5"/>
    <w:rsid w:val="00786E25"/>
    <w:rsid w:val="00786E88"/>
    <w:rsid w:val="007876B6"/>
    <w:rsid w:val="0079068D"/>
    <w:rsid w:val="00790C5B"/>
    <w:rsid w:val="00792943"/>
    <w:rsid w:val="00793491"/>
    <w:rsid w:val="007948CF"/>
    <w:rsid w:val="0079584A"/>
    <w:rsid w:val="007962DF"/>
    <w:rsid w:val="007966A2"/>
    <w:rsid w:val="00796CEB"/>
    <w:rsid w:val="0079771A"/>
    <w:rsid w:val="007A0A7C"/>
    <w:rsid w:val="007A335E"/>
    <w:rsid w:val="007A3B24"/>
    <w:rsid w:val="007B01CB"/>
    <w:rsid w:val="007B21AF"/>
    <w:rsid w:val="007B24D9"/>
    <w:rsid w:val="007B4A89"/>
    <w:rsid w:val="007B5E2D"/>
    <w:rsid w:val="007B6B24"/>
    <w:rsid w:val="007B70AC"/>
    <w:rsid w:val="007B7836"/>
    <w:rsid w:val="007B7ED8"/>
    <w:rsid w:val="007C3042"/>
    <w:rsid w:val="007C3155"/>
    <w:rsid w:val="007C7442"/>
    <w:rsid w:val="007C7689"/>
    <w:rsid w:val="007D0F85"/>
    <w:rsid w:val="007D2FBB"/>
    <w:rsid w:val="007D46BD"/>
    <w:rsid w:val="007D4878"/>
    <w:rsid w:val="007D5B50"/>
    <w:rsid w:val="007E05F7"/>
    <w:rsid w:val="007E2282"/>
    <w:rsid w:val="007E2AB4"/>
    <w:rsid w:val="007E48DC"/>
    <w:rsid w:val="007E4FAE"/>
    <w:rsid w:val="007E53C4"/>
    <w:rsid w:val="007F00D6"/>
    <w:rsid w:val="007F1038"/>
    <w:rsid w:val="007F1465"/>
    <w:rsid w:val="007F1D8F"/>
    <w:rsid w:val="007F1EF6"/>
    <w:rsid w:val="007F2851"/>
    <w:rsid w:val="007F4783"/>
    <w:rsid w:val="007F799B"/>
    <w:rsid w:val="008011AC"/>
    <w:rsid w:val="008031EC"/>
    <w:rsid w:val="008102E7"/>
    <w:rsid w:val="00810ED8"/>
    <w:rsid w:val="00811506"/>
    <w:rsid w:val="008132B3"/>
    <w:rsid w:val="008132C9"/>
    <w:rsid w:val="00813AF3"/>
    <w:rsid w:val="00820391"/>
    <w:rsid w:val="008215D5"/>
    <w:rsid w:val="00822027"/>
    <w:rsid w:val="008225FC"/>
    <w:rsid w:val="008228F0"/>
    <w:rsid w:val="008229D6"/>
    <w:rsid w:val="00822BEE"/>
    <w:rsid w:val="008252D9"/>
    <w:rsid w:val="008257CC"/>
    <w:rsid w:val="00827BEA"/>
    <w:rsid w:val="00827BF5"/>
    <w:rsid w:val="00830407"/>
    <w:rsid w:val="0083061F"/>
    <w:rsid w:val="008318A3"/>
    <w:rsid w:val="00831FFA"/>
    <w:rsid w:val="008322AC"/>
    <w:rsid w:val="008328C8"/>
    <w:rsid w:val="00832AD3"/>
    <w:rsid w:val="00833F88"/>
    <w:rsid w:val="00836376"/>
    <w:rsid w:val="00836E73"/>
    <w:rsid w:val="0084000C"/>
    <w:rsid w:val="00840DA0"/>
    <w:rsid w:val="008432BE"/>
    <w:rsid w:val="00845B95"/>
    <w:rsid w:val="008469DA"/>
    <w:rsid w:val="00850968"/>
    <w:rsid w:val="00850AB5"/>
    <w:rsid w:val="0085190D"/>
    <w:rsid w:val="00852076"/>
    <w:rsid w:val="00852662"/>
    <w:rsid w:val="00855A9B"/>
    <w:rsid w:val="00856B48"/>
    <w:rsid w:val="008614C1"/>
    <w:rsid w:val="00861738"/>
    <w:rsid w:val="00864992"/>
    <w:rsid w:val="00864CEC"/>
    <w:rsid w:val="008669AC"/>
    <w:rsid w:val="008669DA"/>
    <w:rsid w:val="00866E4D"/>
    <w:rsid w:val="0086777B"/>
    <w:rsid w:val="0087045A"/>
    <w:rsid w:val="00873317"/>
    <w:rsid w:val="00873A6E"/>
    <w:rsid w:val="00875E77"/>
    <w:rsid w:val="008768C8"/>
    <w:rsid w:val="00877D9E"/>
    <w:rsid w:val="00882163"/>
    <w:rsid w:val="008851CF"/>
    <w:rsid w:val="0088725A"/>
    <w:rsid w:val="00887F47"/>
    <w:rsid w:val="00890FD8"/>
    <w:rsid w:val="00891E2B"/>
    <w:rsid w:val="00895017"/>
    <w:rsid w:val="008951C3"/>
    <w:rsid w:val="008952A1"/>
    <w:rsid w:val="0089588A"/>
    <w:rsid w:val="00896D04"/>
    <w:rsid w:val="00897F21"/>
    <w:rsid w:val="008A0EF7"/>
    <w:rsid w:val="008A240E"/>
    <w:rsid w:val="008A3B55"/>
    <w:rsid w:val="008A6042"/>
    <w:rsid w:val="008A735D"/>
    <w:rsid w:val="008B010D"/>
    <w:rsid w:val="008B01C6"/>
    <w:rsid w:val="008B061D"/>
    <w:rsid w:val="008B135A"/>
    <w:rsid w:val="008B55E0"/>
    <w:rsid w:val="008C12C4"/>
    <w:rsid w:val="008C4000"/>
    <w:rsid w:val="008C4EFE"/>
    <w:rsid w:val="008C5BB6"/>
    <w:rsid w:val="008C6D31"/>
    <w:rsid w:val="008D159D"/>
    <w:rsid w:val="008D1723"/>
    <w:rsid w:val="008D33CA"/>
    <w:rsid w:val="008D3679"/>
    <w:rsid w:val="008D418C"/>
    <w:rsid w:val="008D57C5"/>
    <w:rsid w:val="008D6A7F"/>
    <w:rsid w:val="008D6EBA"/>
    <w:rsid w:val="008E0393"/>
    <w:rsid w:val="008E1423"/>
    <w:rsid w:val="008E2AC6"/>
    <w:rsid w:val="008E4270"/>
    <w:rsid w:val="008E4921"/>
    <w:rsid w:val="008E6640"/>
    <w:rsid w:val="008E729B"/>
    <w:rsid w:val="008F074D"/>
    <w:rsid w:val="008F20BF"/>
    <w:rsid w:val="008F3857"/>
    <w:rsid w:val="008F589E"/>
    <w:rsid w:val="008F64B5"/>
    <w:rsid w:val="009003B0"/>
    <w:rsid w:val="0090096F"/>
    <w:rsid w:val="00900A13"/>
    <w:rsid w:val="00901BC1"/>
    <w:rsid w:val="0090340A"/>
    <w:rsid w:val="00906FD2"/>
    <w:rsid w:val="0090790C"/>
    <w:rsid w:val="00911070"/>
    <w:rsid w:val="00913B0B"/>
    <w:rsid w:val="00915FEC"/>
    <w:rsid w:val="0091648C"/>
    <w:rsid w:val="00917A04"/>
    <w:rsid w:val="009219C1"/>
    <w:rsid w:val="00925893"/>
    <w:rsid w:val="00925C59"/>
    <w:rsid w:val="00926C93"/>
    <w:rsid w:val="0093034C"/>
    <w:rsid w:val="00931D4A"/>
    <w:rsid w:val="00932B4F"/>
    <w:rsid w:val="0093318E"/>
    <w:rsid w:val="0093460C"/>
    <w:rsid w:val="00934955"/>
    <w:rsid w:val="009369B7"/>
    <w:rsid w:val="009400C6"/>
    <w:rsid w:val="00941AE5"/>
    <w:rsid w:val="00942EC6"/>
    <w:rsid w:val="00945532"/>
    <w:rsid w:val="00945605"/>
    <w:rsid w:val="00945FA0"/>
    <w:rsid w:val="009464DE"/>
    <w:rsid w:val="00946B55"/>
    <w:rsid w:val="009519A4"/>
    <w:rsid w:val="00953707"/>
    <w:rsid w:val="00953781"/>
    <w:rsid w:val="00953B95"/>
    <w:rsid w:val="009540EB"/>
    <w:rsid w:val="00954E6D"/>
    <w:rsid w:val="00956B9A"/>
    <w:rsid w:val="00961514"/>
    <w:rsid w:val="00966585"/>
    <w:rsid w:val="009678A3"/>
    <w:rsid w:val="00970591"/>
    <w:rsid w:val="009707F9"/>
    <w:rsid w:val="009710E9"/>
    <w:rsid w:val="00971990"/>
    <w:rsid w:val="00972F97"/>
    <w:rsid w:val="00976545"/>
    <w:rsid w:val="009771DD"/>
    <w:rsid w:val="00977425"/>
    <w:rsid w:val="009810F1"/>
    <w:rsid w:val="009815A7"/>
    <w:rsid w:val="009821C9"/>
    <w:rsid w:val="009829E9"/>
    <w:rsid w:val="00982FD5"/>
    <w:rsid w:val="00985624"/>
    <w:rsid w:val="009862EB"/>
    <w:rsid w:val="009902F2"/>
    <w:rsid w:val="00990F8A"/>
    <w:rsid w:val="009911CF"/>
    <w:rsid w:val="009927E1"/>
    <w:rsid w:val="00992D25"/>
    <w:rsid w:val="00992EAA"/>
    <w:rsid w:val="00993A57"/>
    <w:rsid w:val="00994131"/>
    <w:rsid w:val="00995419"/>
    <w:rsid w:val="009A2394"/>
    <w:rsid w:val="009A4E2A"/>
    <w:rsid w:val="009A67B5"/>
    <w:rsid w:val="009B0FAE"/>
    <w:rsid w:val="009B14BD"/>
    <w:rsid w:val="009B1670"/>
    <w:rsid w:val="009B24F3"/>
    <w:rsid w:val="009B29DC"/>
    <w:rsid w:val="009B2F85"/>
    <w:rsid w:val="009B5AE6"/>
    <w:rsid w:val="009C25A3"/>
    <w:rsid w:val="009C2F3D"/>
    <w:rsid w:val="009C32A0"/>
    <w:rsid w:val="009C36F0"/>
    <w:rsid w:val="009C3A99"/>
    <w:rsid w:val="009C3AAE"/>
    <w:rsid w:val="009C6291"/>
    <w:rsid w:val="009C7B5B"/>
    <w:rsid w:val="009D047C"/>
    <w:rsid w:val="009D0DD9"/>
    <w:rsid w:val="009D23BC"/>
    <w:rsid w:val="009D5553"/>
    <w:rsid w:val="009E09C2"/>
    <w:rsid w:val="009E2C0B"/>
    <w:rsid w:val="009E4EC8"/>
    <w:rsid w:val="009E5804"/>
    <w:rsid w:val="009E5DD5"/>
    <w:rsid w:val="009E7172"/>
    <w:rsid w:val="009E7976"/>
    <w:rsid w:val="009E7AC7"/>
    <w:rsid w:val="009F008A"/>
    <w:rsid w:val="009F035C"/>
    <w:rsid w:val="009F1278"/>
    <w:rsid w:val="009F2869"/>
    <w:rsid w:val="009F2BC1"/>
    <w:rsid w:val="009F2CD0"/>
    <w:rsid w:val="009F4379"/>
    <w:rsid w:val="009F4F04"/>
    <w:rsid w:val="009F57A2"/>
    <w:rsid w:val="009F63FC"/>
    <w:rsid w:val="009F792F"/>
    <w:rsid w:val="00A003CC"/>
    <w:rsid w:val="00A00BBA"/>
    <w:rsid w:val="00A03FD3"/>
    <w:rsid w:val="00A04CB5"/>
    <w:rsid w:val="00A104FB"/>
    <w:rsid w:val="00A122CD"/>
    <w:rsid w:val="00A12F1A"/>
    <w:rsid w:val="00A151E6"/>
    <w:rsid w:val="00A17E7A"/>
    <w:rsid w:val="00A208A9"/>
    <w:rsid w:val="00A222C1"/>
    <w:rsid w:val="00A2332C"/>
    <w:rsid w:val="00A249C5"/>
    <w:rsid w:val="00A31399"/>
    <w:rsid w:val="00A31B14"/>
    <w:rsid w:val="00A358E9"/>
    <w:rsid w:val="00A35BB5"/>
    <w:rsid w:val="00A445C2"/>
    <w:rsid w:val="00A4464F"/>
    <w:rsid w:val="00A455BB"/>
    <w:rsid w:val="00A476C7"/>
    <w:rsid w:val="00A47888"/>
    <w:rsid w:val="00A47BF8"/>
    <w:rsid w:val="00A500B9"/>
    <w:rsid w:val="00A50299"/>
    <w:rsid w:val="00A554BC"/>
    <w:rsid w:val="00A5644D"/>
    <w:rsid w:val="00A5741D"/>
    <w:rsid w:val="00A60114"/>
    <w:rsid w:val="00A6023C"/>
    <w:rsid w:val="00A62278"/>
    <w:rsid w:val="00A639A9"/>
    <w:rsid w:val="00A63B34"/>
    <w:rsid w:val="00A657FA"/>
    <w:rsid w:val="00A67358"/>
    <w:rsid w:val="00A67827"/>
    <w:rsid w:val="00A67D8D"/>
    <w:rsid w:val="00A7259F"/>
    <w:rsid w:val="00A73F9E"/>
    <w:rsid w:val="00A75442"/>
    <w:rsid w:val="00A7641F"/>
    <w:rsid w:val="00A80D9E"/>
    <w:rsid w:val="00A85BBF"/>
    <w:rsid w:val="00A861CC"/>
    <w:rsid w:val="00A9349B"/>
    <w:rsid w:val="00A9411E"/>
    <w:rsid w:val="00A95C1B"/>
    <w:rsid w:val="00A9795A"/>
    <w:rsid w:val="00AA07FB"/>
    <w:rsid w:val="00AA132E"/>
    <w:rsid w:val="00AA5D56"/>
    <w:rsid w:val="00AB2556"/>
    <w:rsid w:val="00AB408D"/>
    <w:rsid w:val="00AB4724"/>
    <w:rsid w:val="00AB649C"/>
    <w:rsid w:val="00AB7242"/>
    <w:rsid w:val="00AB7495"/>
    <w:rsid w:val="00AC13CC"/>
    <w:rsid w:val="00AC2D5F"/>
    <w:rsid w:val="00AC3F6E"/>
    <w:rsid w:val="00AC49B9"/>
    <w:rsid w:val="00AC5080"/>
    <w:rsid w:val="00AC6FF2"/>
    <w:rsid w:val="00AC7CBC"/>
    <w:rsid w:val="00AD0FB8"/>
    <w:rsid w:val="00AD12B1"/>
    <w:rsid w:val="00AD1700"/>
    <w:rsid w:val="00AD260E"/>
    <w:rsid w:val="00AD4DE5"/>
    <w:rsid w:val="00AD5A69"/>
    <w:rsid w:val="00AD5F23"/>
    <w:rsid w:val="00AE4295"/>
    <w:rsid w:val="00AE4CBD"/>
    <w:rsid w:val="00AE7744"/>
    <w:rsid w:val="00AE7D7C"/>
    <w:rsid w:val="00AF033C"/>
    <w:rsid w:val="00AF085D"/>
    <w:rsid w:val="00AF1A05"/>
    <w:rsid w:val="00AF2147"/>
    <w:rsid w:val="00AF32AB"/>
    <w:rsid w:val="00AF4959"/>
    <w:rsid w:val="00AF5004"/>
    <w:rsid w:val="00AF54F1"/>
    <w:rsid w:val="00AF7F04"/>
    <w:rsid w:val="00AF7F66"/>
    <w:rsid w:val="00B00A0F"/>
    <w:rsid w:val="00B01FB8"/>
    <w:rsid w:val="00B02A37"/>
    <w:rsid w:val="00B02D8A"/>
    <w:rsid w:val="00B03BD1"/>
    <w:rsid w:val="00B03F2B"/>
    <w:rsid w:val="00B0407C"/>
    <w:rsid w:val="00B04E70"/>
    <w:rsid w:val="00B063FB"/>
    <w:rsid w:val="00B109D3"/>
    <w:rsid w:val="00B10D75"/>
    <w:rsid w:val="00B10DC9"/>
    <w:rsid w:val="00B11477"/>
    <w:rsid w:val="00B13208"/>
    <w:rsid w:val="00B1334E"/>
    <w:rsid w:val="00B14111"/>
    <w:rsid w:val="00B142E1"/>
    <w:rsid w:val="00B150D1"/>
    <w:rsid w:val="00B15FB4"/>
    <w:rsid w:val="00B16353"/>
    <w:rsid w:val="00B16E35"/>
    <w:rsid w:val="00B1744B"/>
    <w:rsid w:val="00B17FF0"/>
    <w:rsid w:val="00B200EE"/>
    <w:rsid w:val="00B21FE7"/>
    <w:rsid w:val="00B22907"/>
    <w:rsid w:val="00B24B29"/>
    <w:rsid w:val="00B30F8F"/>
    <w:rsid w:val="00B31005"/>
    <w:rsid w:val="00B3186D"/>
    <w:rsid w:val="00B32F95"/>
    <w:rsid w:val="00B33411"/>
    <w:rsid w:val="00B343B0"/>
    <w:rsid w:val="00B34488"/>
    <w:rsid w:val="00B3462F"/>
    <w:rsid w:val="00B353D7"/>
    <w:rsid w:val="00B35774"/>
    <w:rsid w:val="00B35E6F"/>
    <w:rsid w:val="00B36EA6"/>
    <w:rsid w:val="00B41FF9"/>
    <w:rsid w:val="00B42C89"/>
    <w:rsid w:val="00B4397D"/>
    <w:rsid w:val="00B44A42"/>
    <w:rsid w:val="00B44F30"/>
    <w:rsid w:val="00B463BE"/>
    <w:rsid w:val="00B47795"/>
    <w:rsid w:val="00B47915"/>
    <w:rsid w:val="00B47B1D"/>
    <w:rsid w:val="00B520BC"/>
    <w:rsid w:val="00B53A76"/>
    <w:rsid w:val="00B545ED"/>
    <w:rsid w:val="00B60BE4"/>
    <w:rsid w:val="00B62B1C"/>
    <w:rsid w:val="00B6347C"/>
    <w:rsid w:val="00B63706"/>
    <w:rsid w:val="00B64623"/>
    <w:rsid w:val="00B664A4"/>
    <w:rsid w:val="00B66E95"/>
    <w:rsid w:val="00B67A0A"/>
    <w:rsid w:val="00B72C5B"/>
    <w:rsid w:val="00B72F73"/>
    <w:rsid w:val="00B74118"/>
    <w:rsid w:val="00B75AE7"/>
    <w:rsid w:val="00B75B07"/>
    <w:rsid w:val="00B7708E"/>
    <w:rsid w:val="00B772F6"/>
    <w:rsid w:val="00B77428"/>
    <w:rsid w:val="00B8110B"/>
    <w:rsid w:val="00B819A6"/>
    <w:rsid w:val="00B83A97"/>
    <w:rsid w:val="00B85F60"/>
    <w:rsid w:val="00B87BDF"/>
    <w:rsid w:val="00B90D4C"/>
    <w:rsid w:val="00B91072"/>
    <w:rsid w:val="00B91CD5"/>
    <w:rsid w:val="00B92B8E"/>
    <w:rsid w:val="00B92F27"/>
    <w:rsid w:val="00B93640"/>
    <w:rsid w:val="00B95210"/>
    <w:rsid w:val="00B9641D"/>
    <w:rsid w:val="00BA2501"/>
    <w:rsid w:val="00BA424F"/>
    <w:rsid w:val="00BA48BF"/>
    <w:rsid w:val="00BA58B1"/>
    <w:rsid w:val="00BA790A"/>
    <w:rsid w:val="00BB0C4D"/>
    <w:rsid w:val="00BB181B"/>
    <w:rsid w:val="00BB1933"/>
    <w:rsid w:val="00BB1A5B"/>
    <w:rsid w:val="00BB27EA"/>
    <w:rsid w:val="00BB29B4"/>
    <w:rsid w:val="00BB2BA4"/>
    <w:rsid w:val="00BB6193"/>
    <w:rsid w:val="00BB7748"/>
    <w:rsid w:val="00BB7F85"/>
    <w:rsid w:val="00BC1BA5"/>
    <w:rsid w:val="00BC22CD"/>
    <w:rsid w:val="00BC295A"/>
    <w:rsid w:val="00BC2B2F"/>
    <w:rsid w:val="00BC3AB7"/>
    <w:rsid w:val="00BC5ECB"/>
    <w:rsid w:val="00BC6683"/>
    <w:rsid w:val="00BD128E"/>
    <w:rsid w:val="00BD3AE5"/>
    <w:rsid w:val="00BD3C4D"/>
    <w:rsid w:val="00BD5F82"/>
    <w:rsid w:val="00BE19FE"/>
    <w:rsid w:val="00BE36F2"/>
    <w:rsid w:val="00BE3C29"/>
    <w:rsid w:val="00BE5093"/>
    <w:rsid w:val="00BE548E"/>
    <w:rsid w:val="00BF61EE"/>
    <w:rsid w:val="00BF63E0"/>
    <w:rsid w:val="00BF7D53"/>
    <w:rsid w:val="00C02153"/>
    <w:rsid w:val="00C022E6"/>
    <w:rsid w:val="00C028FA"/>
    <w:rsid w:val="00C053B3"/>
    <w:rsid w:val="00C0686D"/>
    <w:rsid w:val="00C11B11"/>
    <w:rsid w:val="00C121E2"/>
    <w:rsid w:val="00C14D9E"/>
    <w:rsid w:val="00C15652"/>
    <w:rsid w:val="00C15B75"/>
    <w:rsid w:val="00C16F11"/>
    <w:rsid w:val="00C20400"/>
    <w:rsid w:val="00C216A5"/>
    <w:rsid w:val="00C2171D"/>
    <w:rsid w:val="00C22D7D"/>
    <w:rsid w:val="00C23DD2"/>
    <w:rsid w:val="00C2468A"/>
    <w:rsid w:val="00C2489F"/>
    <w:rsid w:val="00C24AAC"/>
    <w:rsid w:val="00C25B50"/>
    <w:rsid w:val="00C31A7F"/>
    <w:rsid w:val="00C35A08"/>
    <w:rsid w:val="00C36386"/>
    <w:rsid w:val="00C41738"/>
    <w:rsid w:val="00C439A6"/>
    <w:rsid w:val="00C51C68"/>
    <w:rsid w:val="00C5341E"/>
    <w:rsid w:val="00C54C8A"/>
    <w:rsid w:val="00C54FF8"/>
    <w:rsid w:val="00C55485"/>
    <w:rsid w:val="00C560AE"/>
    <w:rsid w:val="00C56EE7"/>
    <w:rsid w:val="00C575B3"/>
    <w:rsid w:val="00C577C7"/>
    <w:rsid w:val="00C57B56"/>
    <w:rsid w:val="00C612DA"/>
    <w:rsid w:val="00C63747"/>
    <w:rsid w:val="00C644D9"/>
    <w:rsid w:val="00C70996"/>
    <w:rsid w:val="00C70D8F"/>
    <w:rsid w:val="00C744CB"/>
    <w:rsid w:val="00C7471F"/>
    <w:rsid w:val="00C74BCD"/>
    <w:rsid w:val="00C76906"/>
    <w:rsid w:val="00C77FEA"/>
    <w:rsid w:val="00C8042C"/>
    <w:rsid w:val="00C80D97"/>
    <w:rsid w:val="00C8133C"/>
    <w:rsid w:val="00C813D2"/>
    <w:rsid w:val="00C8225C"/>
    <w:rsid w:val="00C854AB"/>
    <w:rsid w:val="00C85E22"/>
    <w:rsid w:val="00C863F2"/>
    <w:rsid w:val="00C8640F"/>
    <w:rsid w:val="00C915E0"/>
    <w:rsid w:val="00C9303E"/>
    <w:rsid w:val="00C9726F"/>
    <w:rsid w:val="00CA154D"/>
    <w:rsid w:val="00CA345F"/>
    <w:rsid w:val="00CA348E"/>
    <w:rsid w:val="00CA35D5"/>
    <w:rsid w:val="00CA3725"/>
    <w:rsid w:val="00CA3906"/>
    <w:rsid w:val="00CA6D0C"/>
    <w:rsid w:val="00CB7413"/>
    <w:rsid w:val="00CC0370"/>
    <w:rsid w:val="00CC1AFE"/>
    <w:rsid w:val="00CC2136"/>
    <w:rsid w:val="00CC2ADA"/>
    <w:rsid w:val="00CC50B6"/>
    <w:rsid w:val="00CC57CD"/>
    <w:rsid w:val="00CC7F83"/>
    <w:rsid w:val="00CD05AF"/>
    <w:rsid w:val="00CD1121"/>
    <w:rsid w:val="00CD19B7"/>
    <w:rsid w:val="00CD328D"/>
    <w:rsid w:val="00CD49FE"/>
    <w:rsid w:val="00CE1403"/>
    <w:rsid w:val="00CE18F8"/>
    <w:rsid w:val="00CE736C"/>
    <w:rsid w:val="00CE7866"/>
    <w:rsid w:val="00CF19CC"/>
    <w:rsid w:val="00CF60A9"/>
    <w:rsid w:val="00CF7CB1"/>
    <w:rsid w:val="00D00CAC"/>
    <w:rsid w:val="00D02415"/>
    <w:rsid w:val="00D02C4D"/>
    <w:rsid w:val="00D02E08"/>
    <w:rsid w:val="00D0375E"/>
    <w:rsid w:val="00D038C0"/>
    <w:rsid w:val="00D05799"/>
    <w:rsid w:val="00D05AD0"/>
    <w:rsid w:val="00D10590"/>
    <w:rsid w:val="00D10D40"/>
    <w:rsid w:val="00D11A0E"/>
    <w:rsid w:val="00D1335F"/>
    <w:rsid w:val="00D14959"/>
    <w:rsid w:val="00D14CB4"/>
    <w:rsid w:val="00D151BB"/>
    <w:rsid w:val="00D168DA"/>
    <w:rsid w:val="00D16E3A"/>
    <w:rsid w:val="00D17A2B"/>
    <w:rsid w:val="00D20917"/>
    <w:rsid w:val="00D2436E"/>
    <w:rsid w:val="00D249DE"/>
    <w:rsid w:val="00D24E37"/>
    <w:rsid w:val="00D2551F"/>
    <w:rsid w:val="00D26931"/>
    <w:rsid w:val="00D26CA1"/>
    <w:rsid w:val="00D26FA1"/>
    <w:rsid w:val="00D3151C"/>
    <w:rsid w:val="00D33F66"/>
    <w:rsid w:val="00D34136"/>
    <w:rsid w:val="00D353F1"/>
    <w:rsid w:val="00D36CB6"/>
    <w:rsid w:val="00D43728"/>
    <w:rsid w:val="00D45CF2"/>
    <w:rsid w:val="00D4778E"/>
    <w:rsid w:val="00D47843"/>
    <w:rsid w:val="00D5175C"/>
    <w:rsid w:val="00D5300B"/>
    <w:rsid w:val="00D53B02"/>
    <w:rsid w:val="00D53B2B"/>
    <w:rsid w:val="00D54472"/>
    <w:rsid w:val="00D552C6"/>
    <w:rsid w:val="00D55AE1"/>
    <w:rsid w:val="00D56836"/>
    <w:rsid w:val="00D56D80"/>
    <w:rsid w:val="00D56DDD"/>
    <w:rsid w:val="00D57376"/>
    <w:rsid w:val="00D600B0"/>
    <w:rsid w:val="00D61288"/>
    <w:rsid w:val="00D61B83"/>
    <w:rsid w:val="00D63F3B"/>
    <w:rsid w:val="00D6780E"/>
    <w:rsid w:val="00D679DA"/>
    <w:rsid w:val="00D7048C"/>
    <w:rsid w:val="00D731F6"/>
    <w:rsid w:val="00D741F7"/>
    <w:rsid w:val="00D74492"/>
    <w:rsid w:val="00D75A6E"/>
    <w:rsid w:val="00D76FE4"/>
    <w:rsid w:val="00D77867"/>
    <w:rsid w:val="00D84629"/>
    <w:rsid w:val="00D86913"/>
    <w:rsid w:val="00D869A1"/>
    <w:rsid w:val="00D86A36"/>
    <w:rsid w:val="00D87CC8"/>
    <w:rsid w:val="00D9007E"/>
    <w:rsid w:val="00D9186D"/>
    <w:rsid w:val="00D927C5"/>
    <w:rsid w:val="00D93DF1"/>
    <w:rsid w:val="00D9480A"/>
    <w:rsid w:val="00D95303"/>
    <w:rsid w:val="00D96E99"/>
    <w:rsid w:val="00D978C6"/>
    <w:rsid w:val="00DA0C0A"/>
    <w:rsid w:val="00DA14EB"/>
    <w:rsid w:val="00DA1B80"/>
    <w:rsid w:val="00DA224C"/>
    <w:rsid w:val="00DA2F5B"/>
    <w:rsid w:val="00DA5754"/>
    <w:rsid w:val="00DA5CC0"/>
    <w:rsid w:val="00DA6DF5"/>
    <w:rsid w:val="00DA72EA"/>
    <w:rsid w:val="00DA7519"/>
    <w:rsid w:val="00DB0170"/>
    <w:rsid w:val="00DB04D7"/>
    <w:rsid w:val="00DB05AC"/>
    <w:rsid w:val="00DB1BE7"/>
    <w:rsid w:val="00DB257B"/>
    <w:rsid w:val="00DB5991"/>
    <w:rsid w:val="00DC05FE"/>
    <w:rsid w:val="00DC086A"/>
    <w:rsid w:val="00DC0C69"/>
    <w:rsid w:val="00DC0DC3"/>
    <w:rsid w:val="00DC205F"/>
    <w:rsid w:val="00DC2D67"/>
    <w:rsid w:val="00DC3378"/>
    <w:rsid w:val="00DC3434"/>
    <w:rsid w:val="00DC3F3E"/>
    <w:rsid w:val="00DD2763"/>
    <w:rsid w:val="00DD2ACB"/>
    <w:rsid w:val="00DD346A"/>
    <w:rsid w:val="00DD399C"/>
    <w:rsid w:val="00DD46F0"/>
    <w:rsid w:val="00DD69A3"/>
    <w:rsid w:val="00DE08DF"/>
    <w:rsid w:val="00DE16D3"/>
    <w:rsid w:val="00DE3EF6"/>
    <w:rsid w:val="00DE3F6C"/>
    <w:rsid w:val="00DE4A4A"/>
    <w:rsid w:val="00DE4AD6"/>
    <w:rsid w:val="00DE7A4E"/>
    <w:rsid w:val="00DE7AD8"/>
    <w:rsid w:val="00DF05B8"/>
    <w:rsid w:val="00DF154F"/>
    <w:rsid w:val="00DF1DB8"/>
    <w:rsid w:val="00DF287E"/>
    <w:rsid w:val="00DF639A"/>
    <w:rsid w:val="00DF6B5C"/>
    <w:rsid w:val="00DF719C"/>
    <w:rsid w:val="00E00595"/>
    <w:rsid w:val="00E00F10"/>
    <w:rsid w:val="00E045D0"/>
    <w:rsid w:val="00E047F2"/>
    <w:rsid w:val="00E06B76"/>
    <w:rsid w:val="00E070ED"/>
    <w:rsid w:val="00E072A3"/>
    <w:rsid w:val="00E07811"/>
    <w:rsid w:val="00E07F62"/>
    <w:rsid w:val="00E10DFB"/>
    <w:rsid w:val="00E11E0A"/>
    <w:rsid w:val="00E12FAA"/>
    <w:rsid w:val="00E14050"/>
    <w:rsid w:val="00E14D0A"/>
    <w:rsid w:val="00E161E3"/>
    <w:rsid w:val="00E171AC"/>
    <w:rsid w:val="00E23607"/>
    <w:rsid w:val="00E250DB"/>
    <w:rsid w:val="00E2573E"/>
    <w:rsid w:val="00E27CAC"/>
    <w:rsid w:val="00E30A8C"/>
    <w:rsid w:val="00E32101"/>
    <w:rsid w:val="00E32936"/>
    <w:rsid w:val="00E32EB5"/>
    <w:rsid w:val="00E3718B"/>
    <w:rsid w:val="00E372E3"/>
    <w:rsid w:val="00E405CC"/>
    <w:rsid w:val="00E40C0F"/>
    <w:rsid w:val="00E40E9E"/>
    <w:rsid w:val="00E434C1"/>
    <w:rsid w:val="00E441B9"/>
    <w:rsid w:val="00E44A54"/>
    <w:rsid w:val="00E47DDF"/>
    <w:rsid w:val="00E534A8"/>
    <w:rsid w:val="00E534BE"/>
    <w:rsid w:val="00E5362B"/>
    <w:rsid w:val="00E53644"/>
    <w:rsid w:val="00E53849"/>
    <w:rsid w:val="00E55F12"/>
    <w:rsid w:val="00E6062D"/>
    <w:rsid w:val="00E6087D"/>
    <w:rsid w:val="00E60AED"/>
    <w:rsid w:val="00E61C94"/>
    <w:rsid w:val="00E620D7"/>
    <w:rsid w:val="00E63C93"/>
    <w:rsid w:val="00E64D2C"/>
    <w:rsid w:val="00E64DEA"/>
    <w:rsid w:val="00E71547"/>
    <w:rsid w:val="00E730E2"/>
    <w:rsid w:val="00E74784"/>
    <w:rsid w:val="00E8043F"/>
    <w:rsid w:val="00E83C4C"/>
    <w:rsid w:val="00E83E6F"/>
    <w:rsid w:val="00E8592A"/>
    <w:rsid w:val="00E86F1F"/>
    <w:rsid w:val="00E90D83"/>
    <w:rsid w:val="00E93524"/>
    <w:rsid w:val="00E9380F"/>
    <w:rsid w:val="00EA02F9"/>
    <w:rsid w:val="00EA19F6"/>
    <w:rsid w:val="00EA2F9F"/>
    <w:rsid w:val="00EA3321"/>
    <w:rsid w:val="00EA419E"/>
    <w:rsid w:val="00EA54CD"/>
    <w:rsid w:val="00EA7D9A"/>
    <w:rsid w:val="00EB0606"/>
    <w:rsid w:val="00EB0952"/>
    <w:rsid w:val="00EB1F27"/>
    <w:rsid w:val="00EB3ED5"/>
    <w:rsid w:val="00EB4E6F"/>
    <w:rsid w:val="00EB6B83"/>
    <w:rsid w:val="00EB6C99"/>
    <w:rsid w:val="00EC012D"/>
    <w:rsid w:val="00EC1087"/>
    <w:rsid w:val="00EC1323"/>
    <w:rsid w:val="00EC144A"/>
    <w:rsid w:val="00EC2DF5"/>
    <w:rsid w:val="00EC55D5"/>
    <w:rsid w:val="00EC5681"/>
    <w:rsid w:val="00EC5703"/>
    <w:rsid w:val="00EC6DF3"/>
    <w:rsid w:val="00EC7D39"/>
    <w:rsid w:val="00ED0664"/>
    <w:rsid w:val="00ED0A5D"/>
    <w:rsid w:val="00ED0D3D"/>
    <w:rsid w:val="00ED12B5"/>
    <w:rsid w:val="00ED14F6"/>
    <w:rsid w:val="00ED18D4"/>
    <w:rsid w:val="00ED370F"/>
    <w:rsid w:val="00ED3959"/>
    <w:rsid w:val="00ED3F9F"/>
    <w:rsid w:val="00ED4894"/>
    <w:rsid w:val="00ED4B2A"/>
    <w:rsid w:val="00ED4C5D"/>
    <w:rsid w:val="00ED797D"/>
    <w:rsid w:val="00EE1F25"/>
    <w:rsid w:val="00EE21D4"/>
    <w:rsid w:val="00EE553C"/>
    <w:rsid w:val="00EE7B24"/>
    <w:rsid w:val="00EF34A8"/>
    <w:rsid w:val="00F0076A"/>
    <w:rsid w:val="00F014A8"/>
    <w:rsid w:val="00F036E2"/>
    <w:rsid w:val="00F0442B"/>
    <w:rsid w:val="00F053C0"/>
    <w:rsid w:val="00F06B10"/>
    <w:rsid w:val="00F0756D"/>
    <w:rsid w:val="00F07EF6"/>
    <w:rsid w:val="00F10512"/>
    <w:rsid w:val="00F109B4"/>
    <w:rsid w:val="00F10C07"/>
    <w:rsid w:val="00F123B5"/>
    <w:rsid w:val="00F13EAA"/>
    <w:rsid w:val="00F15EFE"/>
    <w:rsid w:val="00F16574"/>
    <w:rsid w:val="00F16E7D"/>
    <w:rsid w:val="00F208F3"/>
    <w:rsid w:val="00F30207"/>
    <w:rsid w:val="00F33890"/>
    <w:rsid w:val="00F34E16"/>
    <w:rsid w:val="00F36622"/>
    <w:rsid w:val="00F36C05"/>
    <w:rsid w:val="00F36D39"/>
    <w:rsid w:val="00F36D40"/>
    <w:rsid w:val="00F37231"/>
    <w:rsid w:val="00F40EF2"/>
    <w:rsid w:val="00F44E7B"/>
    <w:rsid w:val="00F45733"/>
    <w:rsid w:val="00F46BDB"/>
    <w:rsid w:val="00F50684"/>
    <w:rsid w:val="00F51669"/>
    <w:rsid w:val="00F52536"/>
    <w:rsid w:val="00F527E8"/>
    <w:rsid w:val="00F52B81"/>
    <w:rsid w:val="00F53500"/>
    <w:rsid w:val="00F5610E"/>
    <w:rsid w:val="00F56206"/>
    <w:rsid w:val="00F62EAB"/>
    <w:rsid w:val="00F65368"/>
    <w:rsid w:val="00F6574F"/>
    <w:rsid w:val="00F67C7A"/>
    <w:rsid w:val="00F7080F"/>
    <w:rsid w:val="00F70BDA"/>
    <w:rsid w:val="00F70E2B"/>
    <w:rsid w:val="00F712FC"/>
    <w:rsid w:val="00F71E7C"/>
    <w:rsid w:val="00F727AA"/>
    <w:rsid w:val="00F74E61"/>
    <w:rsid w:val="00F76469"/>
    <w:rsid w:val="00F77092"/>
    <w:rsid w:val="00F77269"/>
    <w:rsid w:val="00F77C49"/>
    <w:rsid w:val="00F80597"/>
    <w:rsid w:val="00F8095D"/>
    <w:rsid w:val="00F824DC"/>
    <w:rsid w:val="00F83C48"/>
    <w:rsid w:val="00F85296"/>
    <w:rsid w:val="00F853F0"/>
    <w:rsid w:val="00F85961"/>
    <w:rsid w:val="00F86547"/>
    <w:rsid w:val="00F8704D"/>
    <w:rsid w:val="00F87842"/>
    <w:rsid w:val="00F928ED"/>
    <w:rsid w:val="00F931B6"/>
    <w:rsid w:val="00F932F7"/>
    <w:rsid w:val="00F93D47"/>
    <w:rsid w:val="00F955A0"/>
    <w:rsid w:val="00F9612B"/>
    <w:rsid w:val="00F964DC"/>
    <w:rsid w:val="00F972BE"/>
    <w:rsid w:val="00F97A8F"/>
    <w:rsid w:val="00FA0300"/>
    <w:rsid w:val="00FA086A"/>
    <w:rsid w:val="00FA289A"/>
    <w:rsid w:val="00FA2D5F"/>
    <w:rsid w:val="00FA6398"/>
    <w:rsid w:val="00FA64E3"/>
    <w:rsid w:val="00FB0446"/>
    <w:rsid w:val="00FB0967"/>
    <w:rsid w:val="00FB13BC"/>
    <w:rsid w:val="00FB45DF"/>
    <w:rsid w:val="00FB6464"/>
    <w:rsid w:val="00FB75E6"/>
    <w:rsid w:val="00FC3858"/>
    <w:rsid w:val="00FC57C3"/>
    <w:rsid w:val="00FC5F2E"/>
    <w:rsid w:val="00FD0D0F"/>
    <w:rsid w:val="00FD5D29"/>
    <w:rsid w:val="00FD74DD"/>
    <w:rsid w:val="00FD76C1"/>
    <w:rsid w:val="00FD7771"/>
    <w:rsid w:val="00FD7E2F"/>
    <w:rsid w:val="00FE1C0D"/>
    <w:rsid w:val="00FE211E"/>
    <w:rsid w:val="00FE32C2"/>
    <w:rsid w:val="00FE489D"/>
    <w:rsid w:val="00FE7035"/>
    <w:rsid w:val="00FE70F5"/>
    <w:rsid w:val="00FE7E72"/>
    <w:rsid w:val="00FF3B9E"/>
    <w:rsid w:val="00FF6A0B"/>
    <w:rsid w:val="00FF76E8"/>
    <w:rsid w:val="00FF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A49639"/>
  <w15:docId w15:val="{5CBA1A33-24B6-4B68-9315-BA6EBB73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0" w:unhideWhenUsed="1"/>
    <w:lsdException w:name="heading 9" w:semiHidden="1" w:uiPriority="0" w:unhideWhenUsed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iPriority="0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c">
    <w:name w:val="Normal"/>
    <w:rsid w:val="0072212E"/>
    <w:pPr>
      <w:spacing w:after="0" w:line="240" w:lineRule="auto"/>
      <w:jc w:val="both"/>
    </w:pPr>
    <w:rPr>
      <w:rFonts w:ascii="Microsoft JhengHei UI" w:eastAsia="Times New Roman" w:hAnsi="Microsoft JhengHei UI" w:cs="Times New Roman"/>
      <w:color w:val="231F20"/>
      <w:sz w:val="24"/>
      <w:szCs w:val="24"/>
      <w:lang w:eastAsia="ru-RU"/>
    </w:rPr>
  </w:style>
  <w:style w:type="paragraph" w:styleId="1">
    <w:name w:val="heading 1"/>
    <w:aliases w:val="H1,1,h1"/>
    <w:basedOn w:val="ac"/>
    <w:next w:val="ad"/>
    <w:link w:val="12"/>
    <w:autoRedefine/>
    <w:uiPriority w:val="9"/>
    <w:qFormat/>
    <w:rsid w:val="00644712"/>
    <w:pPr>
      <w:keepNext/>
      <w:numPr>
        <w:numId w:val="29"/>
      </w:numPr>
      <w:tabs>
        <w:tab w:val="left" w:pos="851"/>
        <w:tab w:val="right" w:pos="10065"/>
      </w:tabs>
      <w:spacing w:before="360" w:after="240" w:line="276" w:lineRule="auto"/>
      <w:jc w:val="left"/>
      <w:outlineLvl w:val="0"/>
    </w:pPr>
    <w:rPr>
      <w:rFonts w:ascii="Inter" w:hAnsi="Inter"/>
      <w:bCs/>
      <w:color w:val="00A4DE"/>
      <w:kern w:val="32"/>
      <w:sz w:val="40"/>
      <w:szCs w:val="40"/>
    </w:rPr>
  </w:style>
  <w:style w:type="paragraph" w:styleId="2">
    <w:name w:val="heading 2"/>
    <w:aliases w:val="h2,Gliederung2,Gliederung,H2,Indented Heading,H21,H22,Indented Heading1,Indented Heading2,Indented Heading3,Indented Heading4,H23,H211,H221,Indented Heading5,Indented Heading6,Indented Heading7,H24,H212,H222,Indented Heading8,H25,H213,H223"/>
    <w:basedOn w:val="ad"/>
    <w:next w:val="ad"/>
    <w:link w:val="23"/>
    <w:uiPriority w:val="9"/>
    <w:unhideWhenUsed/>
    <w:qFormat/>
    <w:rsid w:val="00AF033C"/>
    <w:pPr>
      <w:keepLines/>
      <w:numPr>
        <w:ilvl w:val="1"/>
        <w:numId w:val="29"/>
      </w:numPr>
      <w:spacing w:before="360"/>
      <w:ind w:left="709" w:hanging="709"/>
      <w:outlineLvl w:val="1"/>
    </w:pPr>
    <w:rPr>
      <w:rFonts w:eastAsiaTheme="majorEastAsia"/>
      <w:b/>
      <w:color w:val="000000" w:themeColor="text1"/>
      <w:sz w:val="28"/>
      <w:szCs w:val="28"/>
    </w:rPr>
  </w:style>
  <w:style w:type="paragraph" w:styleId="31">
    <w:name w:val="heading 3"/>
    <w:aliases w:val="H3,3"/>
    <w:basedOn w:val="41"/>
    <w:next w:val="ac"/>
    <w:link w:val="32"/>
    <w:uiPriority w:val="9"/>
    <w:unhideWhenUsed/>
    <w:qFormat/>
    <w:rsid w:val="008E4921"/>
    <w:pPr>
      <w:numPr>
        <w:numId w:val="0"/>
      </w:numPr>
      <w:spacing w:before="480"/>
      <w:outlineLvl w:val="2"/>
    </w:pPr>
    <w:rPr>
      <w:b/>
      <w:i w:val="0"/>
      <w:color w:val="0D0D0D" w:themeColor="text1" w:themeTint="F2"/>
      <w:sz w:val="24"/>
    </w:rPr>
  </w:style>
  <w:style w:type="paragraph" w:styleId="41">
    <w:name w:val="heading 4"/>
    <w:aliases w:val="H4,Знак,Операции"/>
    <w:basedOn w:val="1"/>
    <w:next w:val="ad"/>
    <w:link w:val="42"/>
    <w:uiPriority w:val="9"/>
    <w:unhideWhenUsed/>
    <w:rsid w:val="00200F65"/>
    <w:pPr>
      <w:keepLines/>
      <w:spacing w:after="120"/>
      <w:outlineLvl w:val="3"/>
    </w:pPr>
    <w:rPr>
      <w:rFonts w:eastAsiaTheme="majorEastAsia" w:cstheme="majorBidi"/>
      <w:i/>
      <w:iCs/>
      <w:color w:val="556C77"/>
      <w:sz w:val="28"/>
    </w:rPr>
  </w:style>
  <w:style w:type="paragraph" w:styleId="50">
    <w:name w:val="heading 5"/>
    <w:aliases w:val="H5,Знак4,Bold/Italics"/>
    <w:basedOn w:val="ac"/>
    <w:next w:val="ac"/>
    <w:link w:val="51"/>
    <w:uiPriority w:val="9"/>
    <w:unhideWhenUsed/>
    <w:rsid w:val="006706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  <w:sz w:val="28"/>
      <w:szCs w:val="22"/>
      <w:lang w:eastAsia="en-US"/>
    </w:rPr>
  </w:style>
  <w:style w:type="paragraph" w:styleId="6">
    <w:name w:val="heading 6"/>
    <w:aliases w:val="H6,Gliederung6"/>
    <w:basedOn w:val="ac"/>
    <w:next w:val="ac"/>
    <w:link w:val="60"/>
    <w:uiPriority w:val="9"/>
    <w:unhideWhenUsed/>
    <w:rsid w:val="006706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  <w:sz w:val="28"/>
      <w:szCs w:val="22"/>
      <w:lang w:eastAsia="en-US"/>
    </w:rPr>
  </w:style>
  <w:style w:type="paragraph" w:styleId="70">
    <w:name w:val="heading 7"/>
    <w:aliases w:val="Н7"/>
    <w:basedOn w:val="ac"/>
    <w:next w:val="ac"/>
    <w:link w:val="71"/>
    <w:uiPriority w:val="9"/>
    <w:unhideWhenUsed/>
    <w:rsid w:val="006706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2"/>
      <w:lang w:eastAsia="en-US"/>
    </w:rPr>
  </w:style>
  <w:style w:type="paragraph" w:styleId="80">
    <w:name w:val="heading 8"/>
    <w:basedOn w:val="ac"/>
    <w:next w:val="ac"/>
    <w:link w:val="81"/>
    <w:unhideWhenUsed/>
    <w:rsid w:val="006706F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90">
    <w:name w:val="heading 9"/>
    <w:basedOn w:val="ac"/>
    <w:next w:val="ac"/>
    <w:link w:val="91"/>
    <w:unhideWhenUsed/>
    <w:rsid w:val="006706F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ae">
    <w:name w:val="Default Paragraph Font"/>
    <w:uiPriority w:val="1"/>
    <w:semiHidden/>
    <w:unhideWhenUsed/>
  </w:style>
  <w:style w:type="table" w:default="1" w:styleId="af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0">
    <w:name w:val="No List"/>
    <w:uiPriority w:val="99"/>
    <w:semiHidden/>
    <w:unhideWhenUsed/>
  </w:style>
  <w:style w:type="character" w:customStyle="1" w:styleId="12">
    <w:name w:val="Заголовок 1 Знак"/>
    <w:aliases w:val="H1 Знак,1 Знак,h1 Знак"/>
    <w:basedOn w:val="ae"/>
    <w:link w:val="1"/>
    <w:uiPriority w:val="9"/>
    <w:rsid w:val="00644712"/>
    <w:rPr>
      <w:rFonts w:ascii="Inter" w:eastAsia="Times New Roman" w:hAnsi="Inter" w:cs="Times New Roman"/>
      <w:bCs/>
      <w:color w:val="00A4DE"/>
      <w:kern w:val="32"/>
      <w:sz w:val="40"/>
      <w:szCs w:val="40"/>
      <w:lang w:eastAsia="ru-RU"/>
    </w:rPr>
  </w:style>
  <w:style w:type="character" w:styleId="af1">
    <w:name w:val="Strong"/>
    <w:rsid w:val="00033C1E"/>
    <w:rPr>
      <w:b/>
      <w:bCs/>
    </w:rPr>
  </w:style>
  <w:style w:type="paragraph" w:styleId="af2">
    <w:name w:val="List Paragraph"/>
    <w:aliases w:val="Bullet List,FooterText,numbered,Абзац1,Цветной список - Акцент 11,Заголовок_3,Абзац списка1,Маркированный"/>
    <w:basedOn w:val="ac"/>
    <w:link w:val="af3"/>
    <w:uiPriority w:val="34"/>
    <w:qFormat/>
    <w:rsid w:val="000C1119"/>
    <w:pPr>
      <w:spacing w:after="120" w:line="320" w:lineRule="exact"/>
      <w:ind w:left="720"/>
      <w:jc w:val="left"/>
    </w:pPr>
    <w:rPr>
      <w:rFonts w:ascii="Inter" w:hAnsi="Inter"/>
      <w:sz w:val="22"/>
    </w:rPr>
  </w:style>
  <w:style w:type="table" w:styleId="af4">
    <w:name w:val="Table Grid"/>
    <w:basedOn w:val="af"/>
    <w:uiPriority w:val="39"/>
    <w:rsid w:val="001A3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c"/>
    <w:link w:val="af6"/>
    <w:uiPriority w:val="99"/>
    <w:unhideWhenUsed/>
    <w:rsid w:val="00546DE1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e"/>
    <w:link w:val="af5"/>
    <w:uiPriority w:val="99"/>
    <w:rsid w:val="00546DE1"/>
    <w:rPr>
      <w:rFonts w:ascii="Times New Roman" w:eastAsia="Times New Roman" w:hAnsi="Times New Roman" w:cs="Times New Roman"/>
      <w:color w:val="333F48"/>
      <w:sz w:val="24"/>
      <w:szCs w:val="24"/>
      <w:lang w:eastAsia="ru-RU"/>
    </w:rPr>
  </w:style>
  <w:style w:type="paragraph" w:styleId="af7">
    <w:name w:val="footer"/>
    <w:basedOn w:val="ac"/>
    <w:link w:val="af8"/>
    <w:uiPriority w:val="99"/>
    <w:unhideWhenUsed/>
    <w:rsid w:val="00546DE1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e"/>
    <w:link w:val="af7"/>
    <w:uiPriority w:val="99"/>
    <w:rsid w:val="00546DE1"/>
    <w:rPr>
      <w:rFonts w:ascii="Times New Roman" w:eastAsia="Times New Roman" w:hAnsi="Times New Roman" w:cs="Times New Roman"/>
      <w:color w:val="333F48"/>
      <w:sz w:val="24"/>
      <w:szCs w:val="24"/>
      <w:lang w:eastAsia="ru-RU"/>
    </w:rPr>
  </w:style>
  <w:style w:type="paragraph" w:styleId="a4">
    <w:name w:val="List"/>
    <w:basedOn w:val="ac"/>
    <w:link w:val="af9"/>
    <w:uiPriority w:val="99"/>
    <w:unhideWhenUsed/>
    <w:rsid w:val="008225FC"/>
    <w:pPr>
      <w:numPr>
        <w:numId w:val="2"/>
      </w:numPr>
      <w:spacing w:after="120" w:line="300" w:lineRule="exact"/>
      <w:contextualSpacing/>
      <w:jc w:val="left"/>
    </w:pPr>
    <w:rPr>
      <w:rFonts w:ascii="Inter" w:hAnsi="Inter"/>
      <w:sz w:val="22"/>
    </w:rPr>
  </w:style>
  <w:style w:type="paragraph" w:styleId="20">
    <w:name w:val="List 2"/>
    <w:basedOn w:val="afa"/>
    <w:link w:val="24"/>
    <w:uiPriority w:val="99"/>
    <w:unhideWhenUsed/>
    <w:rsid w:val="00F77269"/>
    <w:pPr>
      <w:numPr>
        <w:numId w:val="3"/>
      </w:numPr>
      <w:spacing w:after="120" w:afterAutospacing="0" w:line="320" w:lineRule="exact"/>
      <w:ind w:left="998" w:hanging="357"/>
    </w:pPr>
    <w:rPr>
      <w:rFonts w:ascii="Inter" w:hAnsi="Inter"/>
      <w:sz w:val="22"/>
    </w:rPr>
  </w:style>
  <w:style w:type="paragraph" w:customStyle="1" w:styleId="aa">
    <w:name w:val="Рисунок_подпись"/>
    <w:basedOn w:val="ac"/>
    <w:next w:val="ad"/>
    <w:link w:val="afb"/>
    <w:rsid w:val="00A95C1B"/>
    <w:pPr>
      <w:numPr>
        <w:numId w:val="1"/>
      </w:numPr>
      <w:spacing w:before="120" w:after="240"/>
      <w:ind w:left="360"/>
      <w:jc w:val="center"/>
    </w:pPr>
    <w:rPr>
      <w:bCs/>
      <w:i/>
      <w:iCs/>
      <w:sz w:val="18"/>
    </w:rPr>
  </w:style>
  <w:style w:type="character" w:customStyle="1" w:styleId="afb">
    <w:name w:val="Рисунок_подпись Знак"/>
    <w:link w:val="aa"/>
    <w:rsid w:val="005C05F6"/>
    <w:rPr>
      <w:rFonts w:ascii="Microsoft JhengHei UI" w:eastAsia="Times New Roman" w:hAnsi="Microsoft JhengHei UI" w:cs="Times New Roman"/>
      <w:bCs/>
      <w:i/>
      <w:iCs/>
      <w:color w:val="231F20"/>
      <w:sz w:val="18"/>
      <w:szCs w:val="24"/>
      <w:lang w:eastAsia="ru-RU"/>
    </w:rPr>
  </w:style>
  <w:style w:type="paragraph" w:styleId="afc">
    <w:name w:val="caption"/>
    <w:aliases w:val="Forecsys (Название объекта),Название1,##,Название2"/>
    <w:basedOn w:val="ac"/>
    <w:next w:val="ac"/>
    <w:link w:val="afd"/>
    <w:unhideWhenUsed/>
    <w:rsid w:val="0058589D"/>
    <w:pPr>
      <w:spacing w:after="200"/>
    </w:pPr>
    <w:rPr>
      <w:i/>
      <w:iCs/>
      <w:color w:val="44546A" w:themeColor="text2"/>
      <w:sz w:val="18"/>
      <w:szCs w:val="18"/>
    </w:rPr>
  </w:style>
  <w:style w:type="paragraph" w:styleId="afe">
    <w:name w:val="TOC Heading"/>
    <w:basedOn w:val="1"/>
    <w:next w:val="ac"/>
    <w:uiPriority w:val="39"/>
    <w:unhideWhenUsed/>
    <w:rsid w:val="003F7075"/>
    <w:pPr>
      <w:keepLines/>
      <w:tabs>
        <w:tab w:val="clear" w:pos="851"/>
      </w:tabs>
      <w:spacing w:after="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</w:rPr>
  </w:style>
  <w:style w:type="paragraph" w:styleId="14">
    <w:name w:val="toc 1"/>
    <w:basedOn w:val="ac"/>
    <w:next w:val="ac"/>
    <w:autoRedefine/>
    <w:uiPriority w:val="39"/>
    <w:unhideWhenUsed/>
    <w:rsid w:val="00604560"/>
    <w:pPr>
      <w:spacing w:after="100"/>
      <w:ind w:right="426"/>
    </w:pPr>
  </w:style>
  <w:style w:type="character" w:styleId="aff">
    <w:name w:val="Hyperlink"/>
    <w:basedOn w:val="ae"/>
    <w:uiPriority w:val="99"/>
    <w:unhideWhenUsed/>
    <w:rsid w:val="003F7075"/>
    <w:rPr>
      <w:rFonts w:ascii="Museo Sans Cyrl 300" w:hAnsi="Museo Sans Cyrl 300"/>
      <w:color w:val="0563C1" w:themeColor="hyperlink"/>
      <w:sz w:val="24"/>
      <w:u w:val="single"/>
    </w:rPr>
  </w:style>
  <w:style w:type="character" w:styleId="aff0">
    <w:name w:val="Placeholder Text"/>
    <w:basedOn w:val="ae"/>
    <w:uiPriority w:val="99"/>
    <w:semiHidden/>
    <w:rsid w:val="00D87CC8"/>
    <w:rPr>
      <w:rFonts w:ascii="Museo Sans Cyrl 300" w:hAnsi="Museo Sans Cyrl 300"/>
      <w:color w:val="808080"/>
      <w:sz w:val="24"/>
    </w:rPr>
  </w:style>
  <w:style w:type="paragraph" w:styleId="aff1">
    <w:name w:val="Title"/>
    <w:basedOn w:val="ac"/>
    <w:next w:val="ad"/>
    <w:link w:val="aff2"/>
    <w:uiPriority w:val="10"/>
    <w:rsid w:val="00E070ED"/>
    <w:pPr>
      <w:spacing w:before="360" w:after="360"/>
      <w:jc w:val="center"/>
    </w:pPr>
    <w:rPr>
      <w:rFonts w:ascii="Microsoft YaHei" w:hAnsi="Microsoft YaHei"/>
      <w:b/>
      <w:color w:val="556C77"/>
      <w:sz w:val="48"/>
    </w:rPr>
  </w:style>
  <w:style w:type="character" w:customStyle="1" w:styleId="aff2">
    <w:name w:val="Заголовок Знак"/>
    <w:basedOn w:val="ae"/>
    <w:link w:val="aff1"/>
    <w:uiPriority w:val="10"/>
    <w:rsid w:val="00E070ED"/>
    <w:rPr>
      <w:rFonts w:ascii="Microsoft YaHei" w:eastAsia="Times New Roman" w:hAnsi="Microsoft YaHei" w:cs="Times New Roman"/>
      <w:b/>
      <w:color w:val="556C77"/>
      <w:sz w:val="48"/>
      <w:szCs w:val="24"/>
      <w:lang w:eastAsia="ru-RU"/>
    </w:rPr>
  </w:style>
  <w:style w:type="character" w:customStyle="1" w:styleId="16">
    <w:name w:val="Заголовок Знак1"/>
    <w:uiPriority w:val="10"/>
    <w:rsid w:val="00D53B02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styleId="aff3">
    <w:name w:val="Balloon Text"/>
    <w:basedOn w:val="ac"/>
    <w:link w:val="aff4"/>
    <w:uiPriority w:val="99"/>
    <w:unhideWhenUsed/>
    <w:rsid w:val="009400C6"/>
    <w:rPr>
      <w:rFonts w:ascii="Segoe UI" w:hAnsi="Segoe UI" w:cs="Segoe UI"/>
      <w:sz w:val="18"/>
      <w:szCs w:val="18"/>
    </w:rPr>
  </w:style>
  <w:style w:type="character" w:customStyle="1" w:styleId="aff4">
    <w:name w:val="Текст выноски Знак"/>
    <w:basedOn w:val="ae"/>
    <w:link w:val="aff3"/>
    <w:uiPriority w:val="99"/>
    <w:rsid w:val="009400C6"/>
    <w:rPr>
      <w:rFonts w:ascii="Segoe UI" w:eastAsia="Times New Roman" w:hAnsi="Segoe UI" w:cs="Segoe UI"/>
      <w:color w:val="333F48"/>
      <w:sz w:val="18"/>
      <w:szCs w:val="18"/>
      <w:lang w:eastAsia="ru-RU"/>
    </w:rPr>
  </w:style>
  <w:style w:type="character" w:customStyle="1" w:styleId="aff5">
    <w:name w:val="Сокращения Знак"/>
    <w:link w:val="aff6"/>
    <w:locked/>
    <w:rsid w:val="00ED0D3D"/>
    <w:rPr>
      <w:rFonts w:ascii="Times New Roman" w:eastAsia="Times New Roman" w:hAnsi="Times New Roman" w:cs="Times New Roman"/>
      <w:sz w:val="24"/>
      <w:szCs w:val="24"/>
    </w:rPr>
  </w:style>
  <w:style w:type="paragraph" w:customStyle="1" w:styleId="aff6">
    <w:name w:val="Сокращения"/>
    <w:basedOn w:val="ac"/>
    <w:link w:val="aff5"/>
    <w:rsid w:val="00ED0D3D"/>
    <w:pPr>
      <w:overflowPunct w:val="0"/>
      <w:autoSpaceDE w:val="0"/>
      <w:autoSpaceDN w:val="0"/>
      <w:adjustRightInd w:val="0"/>
      <w:spacing w:before="60" w:after="60"/>
      <w:ind w:firstLine="284"/>
      <w:mirrorIndents/>
    </w:pPr>
    <w:rPr>
      <w:rFonts w:ascii="Times New Roman" w:hAnsi="Times New Roman"/>
      <w:lang w:eastAsia="en-US"/>
    </w:rPr>
  </w:style>
  <w:style w:type="character" w:customStyle="1" w:styleId="32">
    <w:name w:val="Заголовок 3 Знак"/>
    <w:aliases w:val="H3 Знак,3 Знак"/>
    <w:basedOn w:val="ae"/>
    <w:link w:val="31"/>
    <w:uiPriority w:val="9"/>
    <w:rsid w:val="008E4921"/>
    <w:rPr>
      <w:rFonts w:ascii="Inter" w:eastAsiaTheme="majorEastAsia" w:hAnsi="Inter" w:cstheme="majorBidi"/>
      <w:b/>
      <w:bCs/>
      <w:iCs/>
      <w:color w:val="0D0D0D" w:themeColor="text1" w:themeTint="F2"/>
      <w:kern w:val="32"/>
      <w:sz w:val="24"/>
      <w:szCs w:val="24"/>
      <w:lang w:eastAsia="ru-RU"/>
    </w:rPr>
  </w:style>
  <w:style w:type="paragraph" w:styleId="ad">
    <w:name w:val="Body Text"/>
    <w:basedOn w:val="ac"/>
    <w:link w:val="aff7"/>
    <w:uiPriority w:val="99"/>
    <w:unhideWhenUsed/>
    <w:qFormat/>
    <w:rsid w:val="00D86913"/>
    <w:pPr>
      <w:spacing w:after="120" w:line="320" w:lineRule="exact"/>
      <w:ind w:firstLine="709"/>
    </w:pPr>
    <w:rPr>
      <w:rFonts w:ascii="Inter" w:hAnsi="Inter"/>
    </w:rPr>
  </w:style>
  <w:style w:type="character" w:customStyle="1" w:styleId="aff7">
    <w:name w:val="Основной текст Знак"/>
    <w:basedOn w:val="ae"/>
    <w:link w:val="ad"/>
    <w:uiPriority w:val="99"/>
    <w:rsid w:val="00D86913"/>
    <w:rPr>
      <w:rFonts w:ascii="Inter" w:eastAsia="Times New Roman" w:hAnsi="Inter" w:cs="Times New Roman"/>
      <w:color w:val="231F20"/>
      <w:sz w:val="24"/>
      <w:szCs w:val="24"/>
      <w:lang w:eastAsia="ru-RU"/>
    </w:rPr>
  </w:style>
  <w:style w:type="paragraph" w:styleId="3">
    <w:name w:val="List 3"/>
    <w:basedOn w:val="20"/>
    <w:uiPriority w:val="99"/>
    <w:unhideWhenUsed/>
    <w:rsid w:val="005C05F6"/>
    <w:pPr>
      <w:numPr>
        <w:numId w:val="7"/>
      </w:numPr>
    </w:pPr>
  </w:style>
  <w:style w:type="character" w:styleId="aff8">
    <w:name w:val="Intense Emphasis"/>
    <w:basedOn w:val="ae"/>
    <w:uiPriority w:val="21"/>
    <w:qFormat/>
    <w:rsid w:val="00AF033C"/>
    <w:rPr>
      <w:rFonts w:ascii="Arial" w:hAnsi="Arial"/>
      <w:b/>
      <w:i/>
      <w:iCs/>
    </w:rPr>
  </w:style>
  <w:style w:type="character" w:styleId="aff9">
    <w:name w:val="Subtle Emphasis"/>
    <w:basedOn w:val="ae"/>
    <w:uiPriority w:val="19"/>
    <w:qFormat/>
    <w:rsid w:val="00AF033C"/>
    <w:rPr>
      <w:rFonts w:ascii="Inter" w:hAnsi="Inter"/>
      <w:i/>
      <w:spacing w:val="30"/>
    </w:rPr>
  </w:style>
  <w:style w:type="character" w:customStyle="1" w:styleId="23">
    <w:name w:val="Заголовок 2 Знак"/>
    <w:aliases w:val="h2 Знак,Gliederung2 Знак,Gliederung Знак,H2 Знак,Indented Heading Знак,H21 Знак,H22 Знак,Indented Heading1 Знак,Indented Heading2 Знак,Indented Heading3 Знак,Indented Heading4 Знак,H23 Знак,H211 Знак,H221 Знак,Indented Heading5 Знак"/>
    <w:basedOn w:val="ae"/>
    <w:link w:val="2"/>
    <w:uiPriority w:val="9"/>
    <w:rsid w:val="00AF033C"/>
    <w:rPr>
      <w:rFonts w:ascii="Inter" w:eastAsiaTheme="majorEastAsia" w:hAnsi="Inter" w:cs="Times New Roman"/>
      <w:b/>
      <w:color w:val="000000" w:themeColor="text1"/>
      <w:sz w:val="28"/>
      <w:szCs w:val="28"/>
      <w:lang w:eastAsia="ru-RU"/>
    </w:rPr>
  </w:style>
  <w:style w:type="character" w:customStyle="1" w:styleId="42">
    <w:name w:val="Заголовок 4 Знак"/>
    <w:aliases w:val="H4 Знак,Знак Знак,Операции Знак"/>
    <w:basedOn w:val="ae"/>
    <w:link w:val="41"/>
    <w:uiPriority w:val="9"/>
    <w:rsid w:val="00200F65"/>
    <w:rPr>
      <w:rFonts w:ascii="Inter" w:eastAsiaTheme="majorEastAsia" w:hAnsi="Inter" w:cstheme="majorBidi"/>
      <w:bCs/>
      <w:i/>
      <w:iCs/>
      <w:color w:val="556C77"/>
      <w:kern w:val="32"/>
      <w:sz w:val="28"/>
      <w:szCs w:val="40"/>
      <w:lang w:eastAsia="ru-RU"/>
    </w:rPr>
  </w:style>
  <w:style w:type="paragraph" w:customStyle="1" w:styleId="310">
    <w:name w:val="Список 31"/>
    <w:aliases w:val="Список 311"/>
    <w:basedOn w:val="ac"/>
    <w:next w:val="3"/>
    <w:uiPriority w:val="99"/>
    <w:unhideWhenUsed/>
    <w:rsid w:val="00941AE5"/>
    <w:pPr>
      <w:ind w:left="849" w:hanging="283"/>
      <w:contextualSpacing/>
    </w:pPr>
  </w:style>
  <w:style w:type="paragraph" w:customStyle="1" w:styleId="17">
    <w:name w:val="Обычный 1"/>
    <w:basedOn w:val="ac"/>
    <w:link w:val="18"/>
    <w:rsid w:val="005C05F6"/>
    <w:rPr>
      <w:sz w:val="20"/>
    </w:rPr>
  </w:style>
  <w:style w:type="paragraph" w:styleId="affa">
    <w:name w:val="Intense Quote"/>
    <w:basedOn w:val="ac"/>
    <w:next w:val="ad"/>
    <w:link w:val="affb"/>
    <w:uiPriority w:val="30"/>
    <w:qFormat/>
    <w:rsid w:val="00200F65"/>
    <w:pPr>
      <w:keepLines/>
      <w:shd w:val="clear" w:color="FF7800" w:fill="00B0F0"/>
      <w:spacing w:before="120" w:after="120"/>
      <w:ind w:firstLine="284"/>
    </w:pPr>
    <w:rPr>
      <w:rFonts w:ascii="Microsoft YaHei" w:hAnsi="Microsoft YaHei"/>
      <w:b/>
      <w:iCs/>
      <w:color w:val="FFFFFF" w:themeColor="background1"/>
    </w:rPr>
  </w:style>
  <w:style w:type="character" w:customStyle="1" w:styleId="affb">
    <w:name w:val="Выделенная цитата Знак"/>
    <w:basedOn w:val="ae"/>
    <w:link w:val="affa"/>
    <w:uiPriority w:val="30"/>
    <w:rsid w:val="00200F65"/>
    <w:rPr>
      <w:rFonts w:ascii="Microsoft YaHei" w:eastAsia="Times New Roman" w:hAnsi="Microsoft YaHei" w:cs="Times New Roman"/>
      <w:b/>
      <w:iCs/>
      <w:color w:val="FFFFFF" w:themeColor="background1"/>
      <w:sz w:val="24"/>
      <w:szCs w:val="24"/>
      <w:shd w:val="clear" w:color="FF7800" w:fill="00B0F0"/>
      <w:lang w:eastAsia="ru-RU"/>
    </w:rPr>
  </w:style>
  <w:style w:type="paragraph" w:styleId="25">
    <w:name w:val="Body Text Indent 2"/>
    <w:basedOn w:val="ac"/>
    <w:link w:val="26"/>
    <w:unhideWhenUsed/>
    <w:rsid w:val="006706F6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e"/>
    <w:link w:val="25"/>
    <w:rsid w:val="006706F6"/>
    <w:rPr>
      <w:rFonts w:ascii="Museo Sans Cyrl 300" w:eastAsia="Times New Roman" w:hAnsi="Museo Sans Cyrl 300" w:cs="Times New Roman"/>
      <w:color w:val="333F48"/>
      <w:sz w:val="24"/>
      <w:szCs w:val="24"/>
      <w:lang w:eastAsia="ru-RU"/>
    </w:rPr>
  </w:style>
  <w:style w:type="character" w:customStyle="1" w:styleId="51">
    <w:name w:val="Заголовок 5 Знак"/>
    <w:aliases w:val="H5 Знак,Знак4 Знак,Bold/Italics Знак"/>
    <w:basedOn w:val="ae"/>
    <w:link w:val="50"/>
    <w:uiPriority w:val="9"/>
    <w:rsid w:val="006706F6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aliases w:val="H6 Знак,Gliederung6 Знак"/>
    <w:basedOn w:val="ae"/>
    <w:link w:val="6"/>
    <w:uiPriority w:val="9"/>
    <w:rsid w:val="006706F6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1">
    <w:name w:val="Заголовок 7 Знак"/>
    <w:aliases w:val="Н7 Знак"/>
    <w:basedOn w:val="ae"/>
    <w:link w:val="70"/>
    <w:uiPriority w:val="9"/>
    <w:rsid w:val="006706F6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1">
    <w:name w:val="Заголовок 8 Знак"/>
    <w:basedOn w:val="ae"/>
    <w:link w:val="80"/>
    <w:rsid w:val="006706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1">
    <w:name w:val="Заголовок 9 Знак"/>
    <w:basedOn w:val="ae"/>
    <w:link w:val="90"/>
    <w:rsid w:val="006706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fc">
    <w:name w:val="No Spacing"/>
    <w:autoRedefine/>
    <w:uiPriority w:val="1"/>
    <w:qFormat/>
    <w:rsid w:val="00C14D9E"/>
    <w:pPr>
      <w:spacing w:after="0" w:line="240" w:lineRule="auto"/>
    </w:pPr>
    <w:rPr>
      <w:rFonts w:ascii="Inter" w:eastAsia="Microsoft YaHei" w:hAnsi="Inter"/>
      <w:color w:val="231F20"/>
      <w:sz w:val="20"/>
      <w:szCs w:val="20"/>
    </w:rPr>
  </w:style>
  <w:style w:type="paragraph" w:customStyle="1" w:styleId="affd">
    <w:name w:val="Заголовок раздела"/>
    <w:basedOn w:val="2"/>
    <w:link w:val="affe"/>
    <w:rsid w:val="006706F6"/>
    <w:pPr>
      <w:keepLines w:val="0"/>
      <w:ind w:left="1004" w:hanging="720"/>
      <w:outlineLvl w:val="0"/>
    </w:pPr>
    <w:rPr>
      <w:rFonts w:asciiTheme="minorHAnsi" w:eastAsia="Times New Roman" w:hAnsiTheme="minorHAnsi"/>
      <w:iCs/>
      <w:color w:val="C45911" w:themeColor="accent2" w:themeShade="BF"/>
      <w:sz w:val="48"/>
    </w:rPr>
  </w:style>
  <w:style w:type="paragraph" w:customStyle="1" w:styleId="afff">
    <w:name w:val="Заголовок главы"/>
    <w:basedOn w:val="31"/>
    <w:link w:val="afff0"/>
    <w:rsid w:val="006706F6"/>
    <w:pPr>
      <w:numPr>
        <w:ilvl w:val="2"/>
      </w:numPr>
      <w:spacing w:line="360" w:lineRule="auto"/>
      <w:outlineLvl w:val="1"/>
    </w:pPr>
    <w:rPr>
      <w:b w:val="0"/>
      <w:color w:val="C45911" w:themeColor="accent2" w:themeShade="BF"/>
      <w:sz w:val="40"/>
    </w:rPr>
  </w:style>
  <w:style w:type="character" w:customStyle="1" w:styleId="affe">
    <w:name w:val="Заголовок раздела Знак"/>
    <w:basedOn w:val="ae"/>
    <w:link w:val="affd"/>
    <w:rsid w:val="006706F6"/>
    <w:rPr>
      <w:rFonts w:eastAsia="Times New Roman" w:cs="Times New Roman"/>
      <w:b/>
      <w:iCs/>
      <w:color w:val="C45911" w:themeColor="accent2" w:themeShade="BF"/>
      <w:sz w:val="48"/>
      <w:szCs w:val="28"/>
      <w:lang w:eastAsia="ru-RU"/>
    </w:rPr>
  </w:style>
  <w:style w:type="paragraph" w:customStyle="1" w:styleId="afff1">
    <w:name w:val="Заголовок параграфа"/>
    <w:basedOn w:val="31"/>
    <w:link w:val="afff2"/>
    <w:rsid w:val="006706F6"/>
    <w:pPr>
      <w:ind w:left="1288" w:hanging="720"/>
    </w:pPr>
    <w:rPr>
      <w:b w:val="0"/>
      <w:i/>
      <w:color w:val="000000" w:themeColor="text1"/>
      <w:sz w:val="36"/>
    </w:rPr>
  </w:style>
  <w:style w:type="character" w:customStyle="1" w:styleId="afff0">
    <w:name w:val="Заголовок главы Знак"/>
    <w:basedOn w:val="affe"/>
    <w:link w:val="afff"/>
    <w:rsid w:val="006706F6"/>
    <w:rPr>
      <w:rFonts w:ascii="Inter" w:eastAsiaTheme="majorEastAsia" w:hAnsi="Inter" w:cstheme="majorBidi"/>
      <w:b w:val="0"/>
      <w:bCs/>
      <w:iCs/>
      <w:color w:val="C45911" w:themeColor="accent2" w:themeShade="BF"/>
      <w:kern w:val="32"/>
      <w:sz w:val="40"/>
      <w:szCs w:val="24"/>
      <w:lang w:eastAsia="ru-RU"/>
    </w:rPr>
  </w:style>
  <w:style w:type="character" w:customStyle="1" w:styleId="afff2">
    <w:name w:val="Заголовок параграфа Знак"/>
    <w:basedOn w:val="afff0"/>
    <w:link w:val="afff1"/>
    <w:rsid w:val="006706F6"/>
    <w:rPr>
      <w:rFonts w:ascii="Inter" w:eastAsiaTheme="majorEastAsia" w:hAnsi="Inter" w:cstheme="majorBidi"/>
      <w:b w:val="0"/>
      <w:bCs/>
      <w:i/>
      <w:iCs/>
      <w:color w:val="000000" w:themeColor="text1"/>
      <w:kern w:val="32"/>
      <w:sz w:val="36"/>
      <w:szCs w:val="24"/>
      <w:lang w:eastAsia="ru-RU"/>
    </w:rPr>
  </w:style>
  <w:style w:type="paragraph" w:customStyle="1" w:styleId="a2">
    <w:name w:val="Цифровой список"/>
    <w:basedOn w:val="a4"/>
    <w:link w:val="afff3"/>
    <w:rsid w:val="006706F6"/>
    <w:pPr>
      <w:numPr>
        <w:numId w:val="6"/>
      </w:numPr>
      <w:spacing w:before="120"/>
      <w:ind w:left="425" w:hanging="425"/>
    </w:pPr>
    <w:rPr>
      <w:rFonts w:asciiTheme="majorHAnsi" w:hAnsiTheme="majorHAnsi"/>
      <w:color w:val="auto"/>
      <w:sz w:val="28"/>
    </w:rPr>
  </w:style>
  <w:style w:type="character" w:customStyle="1" w:styleId="afff3">
    <w:name w:val="Цифровой список Знак"/>
    <w:link w:val="a2"/>
    <w:rsid w:val="006706F6"/>
    <w:rPr>
      <w:rFonts w:asciiTheme="majorHAnsi" w:eastAsia="Times New Roman" w:hAnsiTheme="majorHAnsi" w:cs="Times New Roman"/>
      <w:sz w:val="28"/>
      <w:szCs w:val="24"/>
      <w:lang w:eastAsia="ru-RU"/>
    </w:rPr>
  </w:style>
  <w:style w:type="paragraph" w:customStyle="1" w:styleId="19">
    <w:name w:val="Обычный1"/>
    <w:basedOn w:val="ad"/>
    <w:link w:val="1a"/>
    <w:rsid w:val="006706F6"/>
    <w:pPr>
      <w:spacing w:before="120"/>
      <w:ind w:firstLine="284"/>
    </w:pPr>
    <w:rPr>
      <w:rFonts w:ascii="Times New Roman" w:hAnsi="Times New Roman"/>
      <w:color w:val="auto"/>
    </w:rPr>
  </w:style>
  <w:style w:type="character" w:customStyle="1" w:styleId="1a">
    <w:name w:val="Обычный1 Знак"/>
    <w:link w:val="19"/>
    <w:rsid w:val="006706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4">
    <w:name w:val="Внимание"/>
    <w:basedOn w:val="ac"/>
    <w:link w:val="afff5"/>
    <w:rsid w:val="00655552"/>
    <w:pPr>
      <w:pBdr>
        <w:top w:val="thickThinSmallGap" w:sz="24" w:space="1" w:color="00A4DE"/>
        <w:left w:val="thickThinSmallGap" w:sz="24" w:space="4" w:color="00A4DE"/>
        <w:bottom w:val="thickThinSmallGap" w:sz="24" w:space="1" w:color="00A4DE"/>
        <w:right w:val="thickThinSmallGap" w:sz="24" w:space="4" w:color="00A4DE"/>
      </w:pBdr>
      <w:overflowPunct w:val="0"/>
      <w:autoSpaceDE w:val="0"/>
      <w:autoSpaceDN w:val="0"/>
      <w:adjustRightInd w:val="0"/>
      <w:spacing w:before="240" w:after="240"/>
      <w:jc w:val="center"/>
      <w:textAlignment w:val="baseline"/>
    </w:pPr>
    <w:rPr>
      <w:rFonts w:ascii="Microsoft YaHei" w:hAnsi="Microsoft YaHei"/>
      <w:b/>
      <w:sz w:val="22"/>
      <w:szCs w:val="22"/>
      <w:lang w:eastAsia="en-US"/>
    </w:rPr>
  </w:style>
  <w:style w:type="character" w:customStyle="1" w:styleId="afff5">
    <w:name w:val="Внимание Знак"/>
    <w:link w:val="afff4"/>
    <w:rsid w:val="00655552"/>
    <w:rPr>
      <w:rFonts w:ascii="Microsoft YaHei" w:eastAsia="Times New Roman" w:hAnsi="Microsoft YaHei" w:cs="Times New Roman"/>
      <w:b/>
      <w:color w:val="231F20"/>
    </w:rPr>
  </w:style>
  <w:style w:type="paragraph" w:customStyle="1" w:styleId="a1">
    <w:name w:val="Маркер"/>
    <w:basedOn w:val="ad"/>
    <w:link w:val="afff6"/>
    <w:rsid w:val="006706F6"/>
    <w:pPr>
      <w:numPr>
        <w:numId w:val="4"/>
      </w:numPr>
      <w:tabs>
        <w:tab w:val="left" w:pos="-1843"/>
      </w:tabs>
      <w:spacing w:before="120"/>
    </w:pPr>
    <w:rPr>
      <w:rFonts w:asciiTheme="majorHAnsi" w:hAnsiTheme="majorHAnsi"/>
      <w:color w:val="auto"/>
      <w:sz w:val="28"/>
    </w:rPr>
  </w:style>
  <w:style w:type="character" w:customStyle="1" w:styleId="afff6">
    <w:name w:val="Маркер Знак"/>
    <w:link w:val="a1"/>
    <w:rsid w:val="006706F6"/>
    <w:rPr>
      <w:rFonts w:asciiTheme="majorHAnsi" w:eastAsia="Times New Roman" w:hAnsiTheme="majorHAnsi" w:cs="Times New Roman"/>
      <w:sz w:val="28"/>
      <w:szCs w:val="24"/>
      <w:lang w:eastAsia="ru-RU"/>
    </w:rPr>
  </w:style>
  <w:style w:type="table" w:styleId="-12">
    <w:name w:val="Grid Table 1 Light Accent 2"/>
    <w:basedOn w:val="af"/>
    <w:uiPriority w:val="46"/>
    <w:rsid w:val="006706F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b">
    <w:name w:val="Обычный1 отступ внизу"/>
    <w:basedOn w:val="19"/>
    <w:link w:val="1c"/>
    <w:rsid w:val="006706F6"/>
    <w:pPr>
      <w:spacing w:after="240"/>
    </w:pPr>
    <w:rPr>
      <w:szCs w:val="26"/>
    </w:rPr>
  </w:style>
  <w:style w:type="character" w:customStyle="1" w:styleId="1c">
    <w:name w:val="Обычный1 отступ внизу Знак"/>
    <w:link w:val="1b"/>
    <w:rsid w:val="006706F6"/>
    <w:rPr>
      <w:rFonts w:ascii="Times New Roman" w:eastAsia="Times New Roman" w:hAnsi="Times New Roman" w:cs="Times New Roman"/>
      <w:sz w:val="24"/>
      <w:szCs w:val="26"/>
      <w:lang w:eastAsia="ru-RU"/>
    </w:rPr>
  </w:style>
  <w:style w:type="character" w:customStyle="1" w:styleId="18">
    <w:name w:val="Обычный 1 Знак"/>
    <w:link w:val="17"/>
    <w:rsid w:val="005C05F6"/>
    <w:rPr>
      <w:rFonts w:ascii="Futura PT Light" w:eastAsia="Times New Roman" w:hAnsi="Futura PT Light" w:cs="Times New Roman"/>
      <w:color w:val="231F20"/>
      <w:sz w:val="20"/>
      <w:szCs w:val="24"/>
      <w:lang w:eastAsia="ru-RU"/>
    </w:rPr>
  </w:style>
  <w:style w:type="paragraph" w:customStyle="1" w:styleId="21">
    <w:name w:val="Список 2 номер"/>
    <w:basedOn w:val="ac"/>
    <w:rsid w:val="006706F6"/>
    <w:pPr>
      <w:numPr>
        <w:ilvl w:val="1"/>
        <w:numId w:val="5"/>
      </w:numPr>
    </w:pPr>
    <w:rPr>
      <w:rFonts w:asciiTheme="majorHAnsi" w:eastAsiaTheme="minorHAnsi" w:hAnsiTheme="majorHAnsi" w:cstheme="minorBidi"/>
      <w:color w:val="auto"/>
      <w:sz w:val="28"/>
      <w:szCs w:val="22"/>
      <w:lang w:eastAsia="en-US"/>
    </w:rPr>
  </w:style>
  <w:style w:type="paragraph" w:styleId="27">
    <w:name w:val="toc 2"/>
    <w:basedOn w:val="ac"/>
    <w:next w:val="ac"/>
    <w:autoRedefine/>
    <w:uiPriority w:val="39"/>
    <w:unhideWhenUsed/>
    <w:rsid w:val="006706F6"/>
    <w:pPr>
      <w:tabs>
        <w:tab w:val="right" w:leader="dot" w:pos="10196"/>
      </w:tabs>
      <w:spacing w:after="100" w:line="259" w:lineRule="auto"/>
      <w:ind w:left="220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33">
    <w:name w:val="toc 3"/>
    <w:basedOn w:val="ac"/>
    <w:next w:val="ac"/>
    <w:autoRedefine/>
    <w:uiPriority w:val="39"/>
    <w:unhideWhenUsed/>
    <w:rsid w:val="006706F6"/>
    <w:pPr>
      <w:spacing w:after="100" w:line="259" w:lineRule="auto"/>
      <w:ind w:left="440"/>
      <w:jc w:val="left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34">
    <w:name w:val="Body Text 3"/>
    <w:basedOn w:val="ac"/>
    <w:link w:val="35"/>
    <w:rsid w:val="006706F6"/>
    <w:pPr>
      <w:spacing w:after="120"/>
      <w:jc w:val="left"/>
    </w:pPr>
    <w:rPr>
      <w:rFonts w:ascii="Times New Roman" w:hAnsi="Times New Roman"/>
      <w:color w:val="auto"/>
      <w:sz w:val="16"/>
      <w:szCs w:val="16"/>
    </w:rPr>
  </w:style>
  <w:style w:type="character" w:customStyle="1" w:styleId="35">
    <w:name w:val="Основной текст 3 Знак"/>
    <w:basedOn w:val="ae"/>
    <w:link w:val="34"/>
    <w:rsid w:val="006706F6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fff7">
    <w:name w:val="Примечание Знак"/>
    <w:link w:val="afff8"/>
    <w:rsid w:val="006706F6"/>
    <w:rPr>
      <w:b/>
      <w:sz w:val="26"/>
    </w:rPr>
  </w:style>
  <w:style w:type="character" w:customStyle="1" w:styleId="afff9">
    <w:name w:val="Текст Примечаний Знак"/>
    <w:link w:val="afffa"/>
    <w:rsid w:val="006706F6"/>
    <w:rPr>
      <w:bCs/>
      <w:sz w:val="24"/>
    </w:rPr>
  </w:style>
  <w:style w:type="paragraph" w:customStyle="1" w:styleId="afffa">
    <w:name w:val="Текст Примечаний"/>
    <w:basedOn w:val="ac"/>
    <w:link w:val="afff9"/>
    <w:rsid w:val="006706F6"/>
    <w:pPr>
      <w:overflowPunct w:val="0"/>
      <w:autoSpaceDE w:val="0"/>
      <w:autoSpaceDN w:val="0"/>
      <w:adjustRightInd w:val="0"/>
      <w:spacing w:before="240"/>
      <w:ind w:left="568" w:hanging="284"/>
      <w:jc w:val="left"/>
      <w:textAlignment w:val="baseline"/>
    </w:pPr>
    <w:rPr>
      <w:rFonts w:asciiTheme="minorHAnsi" w:eastAsiaTheme="minorHAnsi" w:hAnsiTheme="minorHAnsi" w:cstheme="minorBidi"/>
      <w:bCs/>
      <w:color w:val="auto"/>
      <w:szCs w:val="22"/>
      <w:lang w:eastAsia="en-US"/>
    </w:rPr>
  </w:style>
  <w:style w:type="paragraph" w:customStyle="1" w:styleId="afff8">
    <w:name w:val="Примечание"/>
    <w:basedOn w:val="ac"/>
    <w:link w:val="afff7"/>
    <w:rsid w:val="006706F6"/>
    <w:pPr>
      <w:overflowPunct w:val="0"/>
      <w:autoSpaceDE w:val="0"/>
      <w:autoSpaceDN w:val="0"/>
      <w:adjustRightInd w:val="0"/>
      <w:spacing w:before="240"/>
      <w:ind w:left="568" w:hanging="284"/>
      <w:jc w:val="left"/>
      <w:textAlignment w:val="baseline"/>
    </w:pPr>
    <w:rPr>
      <w:rFonts w:asciiTheme="minorHAnsi" w:eastAsiaTheme="minorHAnsi" w:hAnsiTheme="minorHAnsi" w:cstheme="minorBidi"/>
      <w:b/>
      <w:color w:val="auto"/>
      <w:sz w:val="26"/>
      <w:szCs w:val="22"/>
      <w:lang w:eastAsia="en-US"/>
    </w:rPr>
  </w:style>
  <w:style w:type="paragraph" w:customStyle="1" w:styleId="1d">
    <w:name w:val="Обычный1 отступ вверху"/>
    <w:basedOn w:val="19"/>
    <w:link w:val="1e"/>
    <w:rsid w:val="006706F6"/>
    <w:pPr>
      <w:spacing w:before="240" w:after="0"/>
    </w:pPr>
    <w:rPr>
      <w:szCs w:val="26"/>
    </w:rPr>
  </w:style>
  <w:style w:type="character" w:customStyle="1" w:styleId="1e">
    <w:name w:val="Обычный1 отступ вверху Знак"/>
    <w:link w:val="1d"/>
    <w:rsid w:val="006706F6"/>
    <w:rPr>
      <w:rFonts w:ascii="Times New Roman" w:eastAsia="Times New Roman" w:hAnsi="Times New Roman" w:cs="Times New Roman"/>
      <w:sz w:val="24"/>
      <w:szCs w:val="26"/>
      <w:lang w:eastAsia="ru-RU"/>
    </w:rPr>
  </w:style>
  <w:style w:type="paragraph" w:customStyle="1" w:styleId="afffb">
    <w:name w:val="Данные"/>
    <w:basedOn w:val="ad"/>
    <w:link w:val="afffc"/>
    <w:rsid w:val="002334E9"/>
    <w:pPr>
      <w:keepNext/>
      <w:spacing w:before="120"/>
      <w:ind w:left="62" w:hanging="62"/>
    </w:pPr>
    <w:rPr>
      <w:rFonts w:ascii="Courier New" w:hAnsi="Courier New" w:cs="Courier New"/>
      <w:color w:val="auto"/>
      <w:sz w:val="20"/>
      <w:szCs w:val="22"/>
    </w:rPr>
  </w:style>
  <w:style w:type="character" w:customStyle="1" w:styleId="afffc">
    <w:name w:val="Данные Знак"/>
    <w:link w:val="afffb"/>
    <w:rsid w:val="002334E9"/>
    <w:rPr>
      <w:rFonts w:ascii="Courier New" w:eastAsia="Times New Roman" w:hAnsi="Courier New" w:cs="Courier New"/>
      <w:sz w:val="20"/>
      <w:lang w:eastAsia="ru-RU"/>
    </w:rPr>
  </w:style>
  <w:style w:type="character" w:customStyle="1" w:styleId="af3">
    <w:name w:val="Абзац списка Знак"/>
    <w:aliases w:val="Bullet List Знак,FooterText Знак,numbered Знак,Абзац1 Знак,Цветной список - Акцент 11 Знак,Заголовок_3 Знак,Абзац списка1 Знак,Маркированный Знак"/>
    <w:basedOn w:val="ae"/>
    <w:link w:val="af2"/>
    <w:uiPriority w:val="34"/>
    <w:rsid w:val="000C1119"/>
    <w:rPr>
      <w:rFonts w:ascii="Inter" w:eastAsia="Times New Roman" w:hAnsi="Inter" w:cs="Times New Roman"/>
      <w:color w:val="231F20"/>
      <w:szCs w:val="24"/>
      <w:lang w:eastAsia="ru-RU"/>
    </w:rPr>
  </w:style>
  <w:style w:type="character" w:styleId="afffd">
    <w:name w:val="FollowedHyperlink"/>
    <w:basedOn w:val="ae"/>
    <w:uiPriority w:val="99"/>
    <w:unhideWhenUsed/>
    <w:rsid w:val="00BF7D53"/>
    <w:rPr>
      <w:color w:val="954F72" w:themeColor="followedHyperlink"/>
      <w:u w:val="single"/>
    </w:rPr>
  </w:style>
  <w:style w:type="table" w:customStyle="1" w:styleId="TableGrid">
    <w:name w:val="TableGrid"/>
    <w:rsid w:val="00AE774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fe">
    <w:name w:val="Выделение голубым"/>
    <w:basedOn w:val="ad"/>
    <w:link w:val="affff"/>
    <w:rsid w:val="00200F65"/>
    <w:rPr>
      <w:b/>
      <w:i/>
      <w:color w:val="00B0F0"/>
    </w:rPr>
  </w:style>
  <w:style w:type="character" w:customStyle="1" w:styleId="affff">
    <w:name w:val="Выделение голубым Знак"/>
    <w:basedOn w:val="aff7"/>
    <w:link w:val="afffe"/>
    <w:rsid w:val="00200F65"/>
    <w:rPr>
      <w:rFonts w:ascii="Microsoft YaHei" w:eastAsia="Times New Roman" w:hAnsi="Microsoft YaHei" w:cs="Times New Roman"/>
      <w:b/>
      <w:i/>
      <w:color w:val="00B0F0"/>
      <w:sz w:val="24"/>
      <w:szCs w:val="24"/>
      <w:lang w:eastAsia="ru-RU"/>
    </w:rPr>
  </w:style>
  <w:style w:type="paragraph" w:customStyle="1" w:styleId="affff0">
    <w:name w:val="Ссылки активные"/>
    <w:basedOn w:val="ad"/>
    <w:link w:val="affff1"/>
    <w:qFormat/>
    <w:rsid w:val="00200F65"/>
    <w:rPr>
      <w:color w:val="00B0F0"/>
      <w:u w:val="single"/>
    </w:rPr>
  </w:style>
  <w:style w:type="character" w:customStyle="1" w:styleId="affff1">
    <w:name w:val="Ссылки активные Знак"/>
    <w:basedOn w:val="aff7"/>
    <w:link w:val="affff0"/>
    <w:rsid w:val="00200F65"/>
    <w:rPr>
      <w:rFonts w:ascii="Microsoft YaHei" w:eastAsia="Times New Roman" w:hAnsi="Microsoft YaHei" w:cs="Times New Roman"/>
      <w:color w:val="00B0F0"/>
      <w:sz w:val="24"/>
      <w:szCs w:val="24"/>
      <w:u w:val="single"/>
      <w:lang w:eastAsia="ru-RU"/>
    </w:rPr>
  </w:style>
  <w:style w:type="character" w:customStyle="1" w:styleId="1f">
    <w:name w:val="Неразрешенное упоминание1"/>
    <w:basedOn w:val="ae"/>
    <w:uiPriority w:val="99"/>
    <w:semiHidden/>
    <w:unhideWhenUsed/>
    <w:rsid w:val="004D22D1"/>
    <w:rPr>
      <w:color w:val="605E5C"/>
      <w:shd w:val="clear" w:color="auto" w:fill="E1DFDD"/>
    </w:rPr>
  </w:style>
  <w:style w:type="character" w:customStyle="1" w:styleId="fontstyle01">
    <w:name w:val="fontstyle01"/>
    <w:basedOn w:val="ae"/>
    <w:rsid w:val="007E2282"/>
    <w:rPr>
      <w:rFonts w:ascii="SimSun" w:eastAsia="SimSun" w:hAnsi="SimSun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e"/>
    <w:rsid w:val="007E2282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affff2">
    <w:name w:val="Название рисунка"/>
    <w:basedOn w:val="afc"/>
    <w:next w:val="ac"/>
    <w:link w:val="affff3"/>
    <w:rsid w:val="00200F65"/>
    <w:pPr>
      <w:spacing w:before="240" w:after="240"/>
      <w:ind w:firstLine="284"/>
      <w:jc w:val="center"/>
    </w:pPr>
    <w:rPr>
      <w:rFonts w:ascii="Microsoft YaHei Light" w:eastAsiaTheme="minorHAnsi" w:hAnsi="Microsoft YaHei Light" w:cstheme="minorBidi"/>
      <w:color w:val="231F20"/>
      <w:lang w:eastAsia="en-US"/>
    </w:rPr>
  </w:style>
  <w:style w:type="character" w:customStyle="1" w:styleId="affff3">
    <w:name w:val="Название рисунка Знак"/>
    <w:basedOn w:val="ae"/>
    <w:link w:val="affff2"/>
    <w:rsid w:val="00200F65"/>
    <w:rPr>
      <w:rFonts w:ascii="Microsoft YaHei Light" w:hAnsi="Microsoft YaHei Light"/>
      <w:i/>
      <w:iCs/>
      <w:color w:val="231F20"/>
      <w:sz w:val="18"/>
      <w:szCs w:val="18"/>
    </w:rPr>
  </w:style>
  <w:style w:type="table" w:customStyle="1" w:styleId="1f0">
    <w:name w:val="Сетка таблицы1"/>
    <w:basedOn w:val="af"/>
    <w:next w:val="af4"/>
    <w:uiPriority w:val="39"/>
    <w:rsid w:val="00761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">
    <w:name w:val="Сетка таблицы2"/>
    <w:basedOn w:val="af"/>
    <w:next w:val="af4"/>
    <w:uiPriority w:val="39"/>
    <w:rsid w:val="00761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4">
    <w:name w:val="annotation reference"/>
    <w:basedOn w:val="ae"/>
    <w:uiPriority w:val="99"/>
    <w:unhideWhenUsed/>
    <w:rsid w:val="001057C9"/>
    <w:rPr>
      <w:sz w:val="16"/>
      <w:szCs w:val="16"/>
    </w:rPr>
  </w:style>
  <w:style w:type="paragraph" w:styleId="affff5">
    <w:name w:val="annotation text"/>
    <w:basedOn w:val="ac"/>
    <w:link w:val="affff6"/>
    <w:uiPriority w:val="99"/>
    <w:unhideWhenUsed/>
    <w:rsid w:val="001057C9"/>
    <w:rPr>
      <w:sz w:val="20"/>
      <w:szCs w:val="20"/>
    </w:rPr>
  </w:style>
  <w:style w:type="character" w:customStyle="1" w:styleId="affff6">
    <w:name w:val="Текст примечания Знак"/>
    <w:basedOn w:val="ae"/>
    <w:link w:val="affff5"/>
    <w:uiPriority w:val="99"/>
    <w:rsid w:val="001057C9"/>
    <w:rPr>
      <w:rFonts w:ascii="Futura PT Light" w:eastAsia="Times New Roman" w:hAnsi="Futura PT Light" w:cs="Times New Roman"/>
      <w:color w:val="231F20"/>
      <w:sz w:val="20"/>
      <w:szCs w:val="20"/>
      <w:lang w:eastAsia="ru-RU"/>
    </w:rPr>
  </w:style>
  <w:style w:type="paragraph" w:styleId="affff7">
    <w:name w:val="annotation subject"/>
    <w:basedOn w:val="affff5"/>
    <w:next w:val="affff5"/>
    <w:link w:val="affff8"/>
    <w:unhideWhenUsed/>
    <w:rsid w:val="001057C9"/>
    <w:rPr>
      <w:b/>
      <w:bCs/>
    </w:rPr>
  </w:style>
  <w:style w:type="character" w:customStyle="1" w:styleId="affff8">
    <w:name w:val="Тема примечания Знак"/>
    <w:basedOn w:val="affff6"/>
    <w:link w:val="affff7"/>
    <w:rsid w:val="001057C9"/>
    <w:rPr>
      <w:rFonts w:ascii="Futura PT Light" w:eastAsia="Times New Roman" w:hAnsi="Futura PT Light" w:cs="Times New Roman"/>
      <w:b/>
      <w:bCs/>
      <w:color w:val="231F20"/>
      <w:sz w:val="20"/>
      <w:szCs w:val="20"/>
      <w:lang w:eastAsia="ru-RU"/>
    </w:rPr>
  </w:style>
  <w:style w:type="paragraph" w:styleId="a">
    <w:name w:val="List Number"/>
    <w:basedOn w:val="ac"/>
    <w:uiPriority w:val="99"/>
    <w:unhideWhenUsed/>
    <w:rsid w:val="00AC3F6E"/>
    <w:pPr>
      <w:numPr>
        <w:numId w:val="8"/>
      </w:numPr>
      <w:spacing w:before="60" w:after="60"/>
      <w:ind w:left="714" w:hanging="357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en-US"/>
    </w:rPr>
  </w:style>
  <w:style w:type="paragraph" w:styleId="29">
    <w:name w:val="Body Text 2"/>
    <w:basedOn w:val="ac"/>
    <w:link w:val="2a"/>
    <w:unhideWhenUsed/>
    <w:rsid w:val="00AC3F6E"/>
    <w:pPr>
      <w:spacing w:after="12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en-US"/>
    </w:rPr>
  </w:style>
  <w:style w:type="character" w:customStyle="1" w:styleId="2a">
    <w:name w:val="Основной текст 2 Знак"/>
    <w:basedOn w:val="ae"/>
    <w:link w:val="29"/>
    <w:rsid w:val="00AC3F6E"/>
    <w:rPr>
      <w:rFonts w:eastAsiaTheme="minorEastAsia"/>
    </w:rPr>
  </w:style>
  <w:style w:type="paragraph" w:customStyle="1" w:styleId="affff9">
    <w:name w:val="Списки"/>
    <w:basedOn w:val="29"/>
    <w:rsid w:val="00AC3F6E"/>
    <w:pPr>
      <w:spacing w:before="60" w:after="60"/>
      <w:jc w:val="both"/>
    </w:pPr>
  </w:style>
  <w:style w:type="numbering" w:customStyle="1" w:styleId="a8">
    <w:name w:val="Для маркированных списков"/>
    <w:basedOn w:val="af0"/>
    <w:rsid w:val="00AC3F6E"/>
    <w:pPr>
      <w:numPr>
        <w:numId w:val="9"/>
      </w:numPr>
    </w:pPr>
  </w:style>
  <w:style w:type="numbering" w:customStyle="1" w:styleId="a5">
    <w:name w:val="Стиль Для маркированных списков"/>
    <w:basedOn w:val="af0"/>
    <w:rsid w:val="00AC3F6E"/>
    <w:pPr>
      <w:numPr>
        <w:numId w:val="10"/>
      </w:numPr>
    </w:pPr>
  </w:style>
  <w:style w:type="numbering" w:customStyle="1" w:styleId="a6">
    <w:name w:val="Стиль Для маркированных списко"/>
    <w:basedOn w:val="af0"/>
    <w:rsid w:val="00AC3F6E"/>
    <w:pPr>
      <w:numPr>
        <w:numId w:val="11"/>
      </w:numPr>
    </w:pPr>
  </w:style>
  <w:style w:type="paragraph" w:customStyle="1" w:styleId="Forecsys">
    <w:name w:val="Forecsys (обычный)"/>
    <w:basedOn w:val="ac"/>
    <w:link w:val="Forecsys0"/>
    <w:rsid w:val="00AC3F6E"/>
    <w:pPr>
      <w:spacing w:before="120" w:after="120"/>
    </w:pPr>
    <w:rPr>
      <w:rFonts w:asciiTheme="minorHAnsi" w:eastAsia="Calibri" w:hAnsiTheme="minorHAnsi"/>
      <w:color w:val="auto"/>
    </w:rPr>
  </w:style>
  <w:style w:type="character" w:customStyle="1" w:styleId="Forecsys0">
    <w:name w:val="Forecsys (обычный) Знак"/>
    <w:basedOn w:val="ae"/>
    <w:link w:val="Forecsys"/>
    <w:rsid w:val="00AC3F6E"/>
    <w:rPr>
      <w:rFonts w:eastAsia="Calibri" w:cs="Times New Roman"/>
      <w:sz w:val="24"/>
      <w:szCs w:val="24"/>
      <w:lang w:eastAsia="ru-RU"/>
    </w:rPr>
  </w:style>
  <w:style w:type="paragraph" w:styleId="43">
    <w:name w:val="toc 4"/>
    <w:basedOn w:val="ac"/>
    <w:next w:val="ac"/>
    <w:autoRedefine/>
    <w:uiPriority w:val="39"/>
    <w:unhideWhenUsed/>
    <w:rsid w:val="00AC3F6E"/>
    <w:pPr>
      <w:spacing w:after="100" w:line="276" w:lineRule="auto"/>
      <w:ind w:left="66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en-US"/>
    </w:rPr>
  </w:style>
  <w:style w:type="paragraph" w:styleId="afa">
    <w:name w:val="Normal (Web)"/>
    <w:basedOn w:val="ac"/>
    <w:uiPriority w:val="99"/>
    <w:unhideWhenUsed/>
    <w:rsid w:val="00AC3F6E"/>
    <w:pPr>
      <w:spacing w:before="100" w:beforeAutospacing="1" w:after="100" w:afterAutospacing="1"/>
      <w:jc w:val="left"/>
    </w:pPr>
    <w:rPr>
      <w:rFonts w:ascii="Times New Roman" w:hAnsi="Times New Roman"/>
      <w:color w:val="auto"/>
    </w:rPr>
  </w:style>
  <w:style w:type="character" w:customStyle="1" w:styleId="apple-converted-space">
    <w:name w:val="apple-converted-space"/>
    <w:basedOn w:val="ae"/>
    <w:rsid w:val="00AC3F6E"/>
  </w:style>
  <w:style w:type="character" w:customStyle="1" w:styleId="inline-comment-marker">
    <w:name w:val="inline-comment-marker"/>
    <w:basedOn w:val="ae"/>
    <w:rsid w:val="00AC3F6E"/>
  </w:style>
  <w:style w:type="paragraph" w:styleId="52">
    <w:name w:val="toc 5"/>
    <w:basedOn w:val="ac"/>
    <w:next w:val="ac"/>
    <w:autoRedefine/>
    <w:uiPriority w:val="39"/>
    <w:unhideWhenUsed/>
    <w:rsid w:val="00AC3F6E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61">
    <w:name w:val="toc 6"/>
    <w:basedOn w:val="ac"/>
    <w:next w:val="ac"/>
    <w:autoRedefine/>
    <w:uiPriority w:val="39"/>
    <w:unhideWhenUsed/>
    <w:rsid w:val="00AC3F6E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72">
    <w:name w:val="toc 7"/>
    <w:basedOn w:val="ac"/>
    <w:next w:val="ac"/>
    <w:autoRedefine/>
    <w:uiPriority w:val="39"/>
    <w:unhideWhenUsed/>
    <w:rsid w:val="00AC3F6E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82">
    <w:name w:val="toc 8"/>
    <w:basedOn w:val="ac"/>
    <w:next w:val="ac"/>
    <w:autoRedefine/>
    <w:uiPriority w:val="39"/>
    <w:unhideWhenUsed/>
    <w:rsid w:val="00AC3F6E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styleId="92">
    <w:name w:val="toc 9"/>
    <w:basedOn w:val="ac"/>
    <w:next w:val="ac"/>
    <w:autoRedefine/>
    <w:uiPriority w:val="39"/>
    <w:unhideWhenUsed/>
    <w:rsid w:val="00AC3F6E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character" w:styleId="HTML">
    <w:name w:val="HTML Definition"/>
    <w:basedOn w:val="ae"/>
    <w:uiPriority w:val="99"/>
    <w:unhideWhenUsed/>
    <w:rsid w:val="00AC3F6E"/>
    <w:rPr>
      <w:i/>
      <w:iCs/>
    </w:rPr>
  </w:style>
  <w:style w:type="paragraph" w:customStyle="1" w:styleId="affffa">
    <w:name w:val="Рисунки"/>
    <w:basedOn w:val="ad"/>
    <w:next w:val="ad"/>
    <w:rsid w:val="008C4EFE"/>
    <w:pPr>
      <w:keepNext/>
      <w:spacing w:before="60" w:after="60"/>
      <w:jc w:val="center"/>
    </w:pPr>
    <w:rPr>
      <w:rFonts w:ascii="Microsoft JhengHei UI" w:eastAsiaTheme="minorEastAsia" w:hAnsi="Microsoft JhengHei UI" w:cstheme="minorBidi"/>
      <w:i/>
      <w:noProof/>
      <w:color w:val="auto"/>
      <w:sz w:val="20"/>
    </w:rPr>
  </w:style>
  <w:style w:type="paragraph" w:customStyle="1" w:styleId="Confirmationtext">
    <w:name w:val="Confirmation text"/>
    <w:basedOn w:val="ac"/>
    <w:rsid w:val="00AC3F6E"/>
    <w:pPr>
      <w:keepNext/>
      <w:keepLines/>
      <w:widowControl w:val="0"/>
      <w:spacing w:line="288" w:lineRule="auto"/>
      <w:jc w:val="center"/>
    </w:pPr>
    <w:rPr>
      <w:rFonts w:ascii="Times New Roman" w:hAnsi="Times New Roman"/>
      <w:color w:val="auto"/>
      <w:lang w:eastAsia="en-US"/>
    </w:rPr>
  </w:style>
  <w:style w:type="paragraph" w:customStyle="1" w:styleId="8pt">
    <w:name w:val="Стиль 8 pt"/>
    <w:basedOn w:val="ac"/>
    <w:rsid w:val="00AC3F6E"/>
    <w:pPr>
      <w:spacing w:before="120" w:after="120"/>
    </w:pPr>
    <w:rPr>
      <w:rFonts w:ascii="Tahoma" w:eastAsia="MS Mincho" w:hAnsi="Tahoma" w:cs="Tahoma"/>
      <w:color w:val="auto"/>
      <w:sz w:val="16"/>
      <w:szCs w:val="16"/>
    </w:rPr>
  </w:style>
  <w:style w:type="paragraph" w:styleId="affffb">
    <w:name w:val="footnote text"/>
    <w:basedOn w:val="ac"/>
    <w:link w:val="affffc"/>
    <w:rsid w:val="00AC3F6E"/>
    <w:pPr>
      <w:spacing w:before="120" w:after="120"/>
    </w:pPr>
    <w:rPr>
      <w:rFonts w:ascii="Garamond" w:eastAsia="MS Mincho" w:hAnsi="Garamond"/>
      <w:color w:val="auto"/>
      <w:sz w:val="20"/>
      <w:szCs w:val="20"/>
      <w:lang w:val="x-none" w:eastAsia="x-none"/>
    </w:rPr>
  </w:style>
  <w:style w:type="character" w:customStyle="1" w:styleId="affffc">
    <w:name w:val="Текст сноски Знак"/>
    <w:basedOn w:val="ae"/>
    <w:link w:val="affffb"/>
    <w:rsid w:val="00AC3F6E"/>
    <w:rPr>
      <w:rFonts w:ascii="Garamond" w:eastAsia="MS Mincho" w:hAnsi="Garamond" w:cs="Times New Roman"/>
      <w:sz w:val="20"/>
      <w:szCs w:val="20"/>
      <w:lang w:val="x-none" w:eastAsia="x-none"/>
    </w:rPr>
  </w:style>
  <w:style w:type="character" w:styleId="affffd">
    <w:name w:val="footnote reference"/>
    <w:rsid w:val="00AC3F6E"/>
    <w:rPr>
      <w:vertAlign w:val="superscript"/>
    </w:rPr>
  </w:style>
  <w:style w:type="paragraph" w:customStyle="1" w:styleId="affffe">
    <w:name w:val="Таблица"/>
    <w:basedOn w:val="affc"/>
    <w:rsid w:val="00AC3F6E"/>
    <w:pPr>
      <w:jc w:val="both"/>
    </w:pPr>
    <w:rPr>
      <w:rFonts w:ascii="Tahoma" w:eastAsia="Calibri" w:hAnsi="Tahoma" w:cs="Times New Roman"/>
      <w:color w:val="auto"/>
      <w:lang w:val="en-US"/>
    </w:rPr>
  </w:style>
  <w:style w:type="paragraph" w:styleId="afffff">
    <w:name w:val="Revision"/>
    <w:hidden/>
    <w:uiPriority w:val="99"/>
    <w:semiHidden/>
    <w:rsid w:val="00AC3F6E"/>
    <w:pPr>
      <w:spacing w:after="0" w:line="240" w:lineRule="auto"/>
    </w:pPr>
    <w:rPr>
      <w:rFonts w:ascii="Tahoma" w:eastAsia="MS Mincho" w:hAnsi="Tahoma" w:cs="Times New Roman"/>
      <w:szCs w:val="24"/>
      <w:lang w:eastAsia="ru-RU"/>
    </w:rPr>
  </w:style>
  <w:style w:type="paragraph" w:styleId="afffff0">
    <w:name w:val="Plain Text"/>
    <w:basedOn w:val="ac"/>
    <w:link w:val="afffff1"/>
    <w:uiPriority w:val="99"/>
    <w:unhideWhenUsed/>
    <w:rsid w:val="00AC3F6E"/>
    <w:pPr>
      <w:jc w:val="left"/>
    </w:pPr>
    <w:rPr>
      <w:rFonts w:ascii="Calibri" w:eastAsia="Calibri" w:hAnsi="Calibri"/>
      <w:color w:val="auto"/>
      <w:sz w:val="22"/>
      <w:szCs w:val="21"/>
      <w:lang w:val="x-none" w:eastAsia="en-US"/>
    </w:rPr>
  </w:style>
  <w:style w:type="character" w:customStyle="1" w:styleId="afffff1">
    <w:name w:val="Текст Знак"/>
    <w:basedOn w:val="ae"/>
    <w:link w:val="afffff0"/>
    <w:uiPriority w:val="99"/>
    <w:rsid w:val="00AC3F6E"/>
    <w:rPr>
      <w:rFonts w:ascii="Calibri" w:eastAsia="Calibri" w:hAnsi="Calibri" w:cs="Times New Roman"/>
      <w:szCs w:val="21"/>
      <w:lang w:val="x-none"/>
    </w:rPr>
  </w:style>
  <w:style w:type="paragraph" w:customStyle="1" w:styleId="Plain0">
    <w:name w:val="Plain_0"/>
    <w:basedOn w:val="ac"/>
    <w:rsid w:val="00AC3F6E"/>
    <w:pPr>
      <w:spacing w:before="120"/>
    </w:pPr>
    <w:rPr>
      <w:rFonts w:ascii="Arial" w:eastAsia="MS Mincho" w:hAnsi="Arial" w:cs="Arial"/>
      <w:color w:val="auto"/>
      <w:sz w:val="22"/>
      <w:szCs w:val="22"/>
    </w:rPr>
  </w:style>
  <w:style w:type="paragraph" w:styleId="afffff2">
    <w:name w:val="toa heading"/>
    <w:basedOn w:val="ac"/>
    <w:next w:val="ac"/>
    <w:unhideWhenUsed/>
    <w:rsid w:val="00AC3F6E"/>
    <w:pPr>
      <w:spacing w:before="120" w:after="120"/>
    </w:pPr>
    <w:rPr>
      <w:rFonts w:ascii="Cambria" w:eastAsia="MS Gothic" w:hAnsi="Cambria"/>
      <w:b/>
      <w:bCs/>
      <w:color w:val="auto"/>
    </w:rPr>
  </w:style>
  <w:style w:type="paragraph" w:styleId="1f1">
    <w:name w:val="index 1"/>
    <w:basedOn w:val="ac"/>
    <w:next w:val="ac"/>
    <w:autoRedefine/>
    <w:unhideWhenUsed/>
    <w:rsid w:val="00AC3F6E"/>
    <w:pPr>
      <w:ind w:left="220" w:hanging="220"/>
    </w:pPr>
    <w:rPr>
      <w:rFonts w:ascii="Tahoma" w:eastAsia="MS Mincho" w:hAnsi="Tahoma"/>
      <w:color w:val="auto"/>
      <w:sz w:val="22"/>
    </w:rPr>
  </w:style>
  <w:style w:type="paragraph" w:styleId="afffff3">
    <w:name w:val="endnote text"/>
    <w:basedOn w:val="ac"/>
    <w:link w:val="afffff4"/>
    <w:uiPriority w:val="99"/>
    <w:semiHidden/>
    <w:unhideWhenUsed/>
    <w:rsid w:val="00AC3F6E"/>
    <w:rPr>
      <w:rFonts w:ascii="Tahoma" w:eastAsia="MS Mincho" w:hAnsi="Tahoma"/>
      <w:color w:val="auto"/>
      <w:sz w:val="20"/>
      <w:szCs w:val="20"/>
      <w:lang w:val="x-none" w:eastAsia="x-none"/>
    </w:rPr>
  </w:style>
  <w:style w:type="character" w:customStyle="1" w:styleId="afffff4">
    <w:name w:val="Текст концевой сноски Знак"/>
    <w:basedOn w:val="ae"/>
    <w:link w:val="afffff3"/>
    <w:uiPriority w:val="99"/>
    <w:semiHidden/>
    <w:rsid w:val="00AC3F6E"/>
    <w:rPr>
      <w:rFonts w:ascii="Tahoma" w:eastAsia="MS Mincho" w:hAnsi="Tahoma" w:cs="Times New Roman"/>
      <w:sz w:val="20"/>
      <w:szCs w:val="20"/>
      <w:lang w:val="x-none" w:eastAsia="x-none"/>
    </w:rPr>
  </w:style>
  <w:style w:type="character" w:styleId="afffff5">
    <w:name w:val="endnote reference"/>
    <w:uiPriority w:val="99"/>
    <w:unhideWhenUsed/>
    <w:rsid w:val="00AC3F6E"/>
    <w:rPr>
      <w:vertAlign w:val="superscript"/>
    </w:rPr>
  </w:style>
  <w:style w:type="paragraph" w:customStyle="1" w:styleId="1f2">
    <w:name w:val="Стиль1"/>
    <w:basedOn w:val="31"/>
    <w:next w:val="4"/>
    <w:link w:val="1f3"/>
    <w:rsid w:val="00AC3F6E"/>
    <w:pPr>
      <w:keepLines w:val="0"/>
      <w:shd w:val="clear" w:color="auto" w:fill="F2F2F2"/>
      <w:tabs>
        <w:tab w:val="clear" w:pos="851"/>
        <w:tab w:val="clear" w:pos="10065"/>
      </w:tabs>
      <w:spacing w:before="240" w:after="60"/>
      <w:jc w:val="both"/>
    </w:pPr>
    <w:rPr>
      <w:rFonts w:ascii="Calibri" w:eastAsia="MS Mincho" w:hAnsi="Calibri" w:cs="Times New Roman"/>
      <w:b w:val="0"/>
      <w:i/>
      <w:iCs w:val="0"/>
      <w:color w:val="auto"/>
      <w:kern w:val="0"/>
      <w:sz w:val="26"/>
      <w:szCs w:val="26"/>
      <w:lang w:val="x-none" w:eastAsia="x-none"/>
    </w:rPr>
  </w:style>
  <w:style w:type="paragraph" w:customStyle="1" w:styleId="2b">
    <w:name w:val="Стиль2"/>
    <w:basedOn w:val="31"/>
    <w:link w:val="2c"/>
    <w:rsid w:val="00AC3F6E"/>
    <w:pPr>
      <w:keepLines w:val="0"/>
      <w:shd w:val="clear" w:color="auto" w:fill="F2F2F2"/>
      <w:tabs>
        <w:tab w:val="clear" w:pos="851"/>
        <w:tab w:val="clear" w:pos="10065"/>
      </w:tabs>
      <w:spacing w:before="240" w:after="60"/>
      <w:jc w:val="both"/>
    </w:pPr>
    <w:rPr>
      <w:rFonts w:ascii="Cambria" w:eastAsia="MS Mincho" w:hAnsi="Cambria" w:cs="Times New Roman"/>
      <w:b w:val="0"/>
      <w:i/>
      <w:iCs w:val="0"/>
      <w:color w:val="auto"/>
      <w:kern w:val="0"/>
      <w:szCs w:val="26"/>
      <w:lang w:val="en-US" w:eastAsia="x-none"/>
    </w:rPr>
  </w:style>
  <w:style w:type="paragraph" w:styleId="4">
    <w:name w:val="List Number 4"/>
    <w:basedOn w:val="ac"/>
    <w:unhideWhenUsed/>
    <w:rsid w:val="00AC3F6E"/>
    <w:pPr>
      <w:numPr>
        <w:numId w:val="12"/>
      </w:numPr>
      <w:spacing w:before="120" w:after="120"/>
      <w:contextualSpacing/>
    </w:pPr>
    <w:rPr>
      <w:rFonts w:ascii="Tahoma" w:eastAsia="MS Mincho" w:hAnsi="Tahoma"/>
      <w:color w:val="auto"/>
      <w:sz w:val="22"/>
    </w:rPr>
  </w:style>
  <w:style w:type="character" w:customStyle="1" w:styleId="1f3">
    <w:name w:val="Стиль1 Знак"/>
    <w:link w:val="1f2"/>
    <w:rsid w:val="00AC3F6E"/>
    <w:rPr>
      <w:rFonts w:ascii="Calibri" w:eastAsia="MS Mincho" w:hAnsi="Calibri" w:cs="Times New Roman"/>
      <w:bCs/>
      <w:i/>
      <w:sz w:val="26"/>
      <w:szCs w:val="26"/>
      <w:shd w:val="clear" w:color="auto" w:fill="F2F2F2"/>
      <w:lang w:val="x-none" w:eastAsia="x-none"/>
    </w:rPr>
  </w:style>
  <w:style w:type="character" w:customStyle="1" w:styleId="2c">
    <w:name w:val="Стиль2 Знак"/>
    <w:link w:val="2b"/>
    <w:rsid w:val="00AC3F6E"/>
    <w:rPr>
      <w:rFonts w:ascii="Cambria" w:eastAsia="MS Mincho" w:hAnsi="Cambria" w:cs="Times New Roman"/>
      <w:bCs/>
      <w:i/>
      <w:sz w:val="24"/>
      <w:szCs w:val="26"/>
      <w:shd w:val="clear" w:color="auto" w:fill="F2F2F2"/>
      <w:lang w:val="en-US" w:eastAsia="x-none"/>
    </w:rPr>
  </w:style>
  <w:style w:type="character" w:styleId="afffff6">
    <w:name w:val="Emphasis"/>
    <w:uiPriority w:val="20"/>
    <w:rsid w:val="00AC3F6E"/>
    <w:rPr>
      <w:i/>
      <w:iCs/>
    </w:rPr>
  </w:style>
  <w:style w:type="paragraph" w:styleId="afffff7">
    <w:name w:val="Subtitle"/>
    <w:basedOn w:val="ac"/>
    <w:next w:val="ac"/>
    <w:link w:val="afffff8"/>
    <w:uiPriority w:val="11"/>
    <w:rsid w:val="00AC3F6E"/>
    <w:pPr>
      <w:numPr>
        <w:ilvl w:val="1"/>
      </w:numPr>
      <w:spacing w:before="120" w:after="120"/>
    </w:pPr>
    <w:rPr>
      <w:rFonts w:ascii="Cambria" w:eastAsia="MS Mincho" w:hAnsi="Cambria"/>
      <w:i/>
      <w:iCs/>
      <w:color w:val="4F81BD"/>
      <w:spacing w:val="15"/>
      <w:lang w:val="x-none" w:eastAsia="x-none"/>
    </w:rPr>
  </w:style>
  <w:style w:type="character" w:customStyle="1" w:styleId="afffff8">
    <w:name w:val="Подзаголовок Знак"/>
    <w:basedOn w:val="ae"/>
    <w:link w:val="afffff7"/>
    <w:uiPriority w:val="11"/>
    <w:rsid w:val="00AC3F6E"/>
    <w:rPr>
      <w:rFonts w:ascii="Cambria" w:eastAsia="MS Mincho" w:hAnsi="Cambria" w:cs="Times New Roman"/>
      <w:i/>
      <w:iCs/>
      <w:color w:val="4F81BD"/>
      <w:spacing w:val="15"/>
      <w:sz w:val="24"/>
      <w:szCs w:val="24"/>
      <w:lang w:val="x-none" w:eastAsia="x-none"/>
    </w:rPr>
  </w:style>
  <w:style w:type="paragraph" w:styleId="2d">
    <w:name w:val="Quote"/>
    <w:basedOn w:val="ac"/>
    <w:next w:val="ac"/>
    <w:link w:val="2e"/>
    <w:uiPriority w:val="29"/>
    <w:rsid w:val="00AC3F6E"/>
    <w:rPr>
      <w:rFonts w:ascii="Courier New" w:eastAsia="MS Mincho" w:hAnsi="Courier New"/>
      <w:iCs/>
      <w:color w:val="000000"/>
      <w:sz w:val="20"/>
      <w:lang w:val="x-none" w:eastAsia="x-none"/>
    </w:rPr>
  </w:style>
  <w:style w:type="character" w:customStyle="1" w:styleId="2e">
    <w:name w:val="Цитата 2 Знак"/>
    <w:basedOn w:val="ae"/>
    <w:link w:val="2d"/>
    <w:uiPriority w:val="29"/>
    <w:rsid w:val="00AC3F6E"/>
    <w:rPr>
      <w:rFonts w:ascii="Courier New" w:eastAsia="MS Mincho" w:hAnsi="Courier New" w:cs="Times New Roman"/>
      <w:iCs/>
      <w:color w:val="000000"/>
      <w:sz w:val="20"/>
      <w:szCs w:val="24"/>
      <w:lang w:val="x-none" w:eastAsia="x-none"/>
    </w:rPr>
  </w:style>
  <w:style w:type="character" w:styleId="afffff9">
    <w:name w:val="Subtle Reference"/>
    <w:uiPriority w:val="31"/>
    <w:rsid w:val="00AC3F6E"/>
    <w:rPr>
      <w:rFonts w:ascii="Tahoma" w:hAnsi="Tahoma"/>
      <w:color w:val="C0504D"/>
      <w:u w:val="single"/>
    </w:rPr>
  </w:style>
  <w:style w:type="character" w:styleId="afffffa">
    <w:name w:val="Intense Reference"/>
    <w:uiPriority w:val="32"/>
    <w:rsid w:val="00AC3F6E"/>
    <w:rPr>
      <w:b/>
      <w:bCs/>
      <w:smallCaps/>
      <w:color w:val="C0504D"/>
      <w:spacing w:val="5"/>
      <w:u w:val="single"/>
    </w:rPr>
  </w:style>
  <w:style w:type="character" w:styleId="afffffb">
    <w:name w:val="Book Title"/>
    <w:uiPriority w:val="33"/>
    <w:rsid w:val="00AC3F6E"/>
    <w:rPr>
      <w:b/>
      <w:bCs/>
      <w:smallCaps/>
      <w:spacing w:val="5"/>
    </w:rPr>
  </w:style>
  <w:style w:type="paragraph" w:customStyle="1" w:styleId="afffffc">
    <w:name w:val="Таблицы данных"/>
    <w:basedOn w:val="ac"/>
    <w:link w:val="afffffd"/>
    <w:rsid w:val="00AC3F6E"/>
    <w:pPr>
      <w:spacing w:before="120" w:after="120"/>
      <w:jc w:val="left"/>
    </w:pPr>
    <w:rPr>
      <w:rFonts w:ascii="Tahoma" w:eastAsia="MS Mincho" w:hAnsi="Tahoma"/>
      <w:color w:val="auto"/>
      <w:sz w:val="22"/>
      <w:szCs w:val="22"/>
      <w:lang w:val="en-US" w:eastAsia="x-none"/>
    </w:rPr>
  </w:style>
  <w:style w:type="character" w:customStyle="1" w:styleId="afffffd">
    <w:name w:val="Таблицы данных Знак"/>
    <w:link w:val="afffffc"/>
    <w:rsid w:val="00AC3F6E"/>
    <w:rPr>
      <w:rFonts w:ascii="Tahoma" w:eastAsia="MS Mincho" w:hAnsi="Tahoma" w:cs="Times New Roman"/>
      <w:lang w:val="en-US" w:eastAsia="x-none"/>
    </w:rPr>
  </w:style>
  <w:style w:type="character" w:customStyle="1" w:styleId="afffffe">
    <w:name w:val="Вопрос"/>
    <w:rsid w:val="00AC3F6E"/>
    <w:rPr>
      <w:i/>
      <w:color w:val="auto"/>
      <w:bdr w:val="none" w:sz="0" w:space="0" w:color="auto"/>
      <w:shd w:val="clear" w:color="auto" w:fill="FFFF99"/>
    </w:rPr>
  </w:style>
  <w:style w:type="paragraph" w:customStyle="1" w:styleId="affffff">
    <w:name w:val="Термин"/>
    <w:basedOn w:val="ac"/>
    <w:next w:val="ac"/>
    <w:rsid w:val="00AC3F6E"/>
    <w:pPr>
      <w:spacing w:before="120" w:after="120"/>
    </w:pPr>
    <w:rPr>
      <w:rFonts w:ascii="Calibri" w:eastAsia="MS Mincho" w:hAnsi="Calibri"/>
      <w:b/>
      <w:color w:val="auto"/>
    </w:rPr>
  </w:style>
  <w:style w:type="paragraph" w:customStyle="1" w:styleId="111">
    <w:name w:val="111"/>
    <w:basedOn w:val="affc"/>
    <w:rsid w:val="00AC3F6E"/>
    <w:pPr>
      <w:ind w:firstLine="709"/>
      <w:jc w:val="both"/>
    </w:pPr>
    <w:rPr>
      <w:rFonts w:ascii="Franklin Gothic Book" w:eastAsia="MS Mincho" w:hAnsi="Franklin Gothic Book" w:cs="Times New Roman"/>
      <w:color w:val="auto"/>
      <w:lang w:eastAsia="ru-RU"/>
    </w:rPr>
  </w:style>
  <w:style w:type="paragraph" w:customStyle="1" w:styleId="affffff0">
    <w:name w:val="Договор_обычный"/>
    <w:basedOn w:val="ac"/>
    <w:link w:val="affffff1"/>
    <w:rsid w:val="00AC3F6E"/>
    <w:pPr>
      <w:spacing w:before="60" w:after="60"/>
    </w:pPr>
    <w:rPr>
      <w:rFonts w:ascii="Calibri" w:eastAsia="MS Mincho" w:hAnsi="Calibri"/>
      <w:color w:val="auto"/>
      <w:sz w:val="28"/>
      <w:lang w:val="x-none" w:eastAsia="x-none"/>
    </w:rPr>
  </w:style>
  <w:style w:type="character" w:customStyle="1" w:styleId="affffff1">
    <w:name w:val="Договор_обычный Знак"/>
    <w:link w:val="affffff0"/>
    <w:rsid w:val="00AC3F6E"/>
    <w:rPr>
      <w:rFonts w:ascii="Calibri" w:eastAsia="MS Mincho" w:hAnsi="Calibri" w:cs="Times New Roman"/>
      <w:sz w:val="28"/>
      <w:szCs w:val="24"/>
      <w:lang w:val="x-none" w:eastAsia="x-none"/>
    </w:rPr>
  </w:style>
  <w:style w:type="paragraph" w:customStyle="1" w:styleId="10">
    <w:name w:val="Договор_Заголовок 1"/>
    <w:basedOn w:val="ac"/>
    <w:next w:val="22"/>
    <w:rsid w:val="00AC3F6E"/>
    <w:pPr>
      <w:numPr>
        <w:numId w:val="13"/>
      </w:numPr>
      <w:spacing w:before="240" w:after="120"/>
      <w:jc w:val="left"/>
      <w:outlineLvl w:val="0"/>
    </w:pPr>
    <w:rPr>
      <w:rFonts w:ascii="Calibri" w:eastAsia="MS Mincho" w:hAnsi="Calibri"/>
      <w:b/>
      <w:color w:val="auto"/>
    </w:rPr>
  </w:style>
  <w:style w:type="paragraph" w:customStyle="1" w:styleId="22">
    <w:name w:val="Договор_Заголовок 2"/>
    <w:basedOn w:val="ac"/>
    <w:rsid w:val="00AC3F6E"/>
    <w:pPr>
      <w:numPr>
        <w:ilvl w:val="1"/>
        <w:numId w:val="13"/>
      </w:numPr>
      <w:spacing w:before="60" w:after="60"/>
      <w:outlineLvl w:val="1"/>
    </w:pPr>
    <w:rPr>
      <w:rFonts w:ascii="Calibri" w:eastAsia="MS Mincho" w:hAnsi="Calibri"/>
      <w:color w:val="auto"/>
    </w:rPr>
  </w:style>
  <w:style w:type="paragraph" w:customStyle="1" w:styleId="40">
    <w:name w:val="Договор_Заголовок 4"/>
    <w:basedOn w:val="ac"/>
    <w:rsid w:val="00AC3F6E"/>
    <w:pPr>
      <w:numPr>
        <w:ilvl w:val="3"/>
        <w:numId w:val="13"/>
      </w:numPr>
      <w:outlineLvl w:val="3"/>
    </w:pPr>
    <w:rPr>
      <w:rFonts w:ascii="Calibri" w:eastAsia="MS Mincho" w:hAnsi="Calibri"/>
      <w:color w:val="auto"/>
    </w:rPr>
  </w:style>
  <w:style w:type="paragraph" w:customStyle="1" w:styleId="affffff2">
    <w:name w:val="a"/>
    <w:basedOn w:val="ac"/>
    <w:uiPriority w:val="99"/>
    <w:rsid w:val="00AC3F6E"/>
    <w:pPr>
      <w:jc w:val="left"/>
    </w:pPr>
    <w:rPr>
      <w:rFonts w:ascii="Times New Roman" w:eastAsia="Calibri" w:hAnsi="Times New Roman"/>
      <w:color w:val="auto"/>
    </w:rPr>
  </w:style>
  <w:style w:type="paragraph" w:customStyle="1" w:styleId="1f4">
    <w:name w:val="Таблица 1"/>
    <w:basedOn w:val="ac"/>
    <w:link w:val="1f5"/>
    <w:rsid w:val="00AC3F6E"/>
    <w:pPr>
      <w:spacing w:before="120" w:after="120"/>
      <w:jc w:val="left"/>
    </w:pPr>
    <w:rPr>
      <w:rFonts w:ascii="Tahoma" w:eastAsia="Calibri" w:hAnsi="Tahoma"/>
      <w:color w:val="auto"/>
      <w:sz w:val="20"/>
      <w:szCs w:val="20"/>
      <w:lang w:val="x-none" w:eastAsia="x-none"/>
    </w:rPr>
  </w:style>
  <w:style w:type="character" w:customStyle="1" w:styleId="1f5">
    <w:name w:val="Таблица 1 Знак"/>
    <w:link w:val="1f4"/>
    <w:rsid w:val="00AC3F6E"/>
    <w:rPr>
      <w:rFonts w:ascii="Tahoma" w:eastAsia="Calibri" w:hAnsi="Tahoma" w:cs="Times New Roman"/>
      <w:sz w:val="20"/>
      <w:szCs w:val="20"/>
      <w:lang w:val="x-none" w:eastAsia="x-none"/>
    </w:rPr>
  </w:style>
  <w:style w:type="paragraph" w:customStyle="1" w:styleId="Confirmation">
    <w:name w:val="Confirmation"/>
    <w:rsid w:val="00AC3F6E"/>
    <w:pPr>
      <w:keepNext/>
      <w:spacing w:before="120" w:after="120" w:line="240" w:lineRule="auto"/>
      <w:jc w:val="center"/>
    </w:pPr>
    <w:rPr>
      <w:rFonts w:ascii="Times New Roman" w:eastAsia="MS Mincho" w:hAnsi="Times New Roman" w:cs="Times New Roman"/>
      <w:b/>
      <w:caps/>
      <w:sz w:val="24"/>
      <w:szCs w:val="28"/>
    </w:rPr>
  </w:style>
  <w:style w:type="numbering" w:customStyle="1" w:styleId="1f6">
    <w:name w:val="Нет списка1"/>
    <w:next w:val="af0"/>
    <w:uiPriority w:val="99"/>
    <w:semiHidden/>
    <w:unhideWhenUsed/>
    <w:rsid w:val="00AC3F6E"/>
  </w:style>
  <w:style w:type="paragraph" w:styleId="affffff3">
    <w:name w:val="Document Map"/>
    <w:basedOn w:val="ac"/>
    <w:link w:val="affffff4"/>
    <w:uiPriority w:val="99"/>
    <w:semiHidden/>
    <w:unhideWhenUsed/>
    <w:rsid w:val="00AC3F6E"/>
    <w:rPr>
      <w:rFonts w:ascii="Tahoma" w:eastAsia="Calibri" w:hAnsi="Tahoma"/>
      <w:color w:val="auto"/>
      <w:sz w:val="16"/>
      <w:szCs w:val="16"/>
      <w:lang w:val="x-none" w:eastAsia="x-none"/>
    </w:rPr>
  </w:style>
  <w:style w:type="character" w:customStyle="1" w:styleId="affffff4">
    <w:name w:val="Схема документа Знак"/>
    <w:basedOn w:val="ae"/>
    <w:link w:val="affffff3"/>
    <w:uiPriority w:val="99"/>
    <w:semiHidden/>
    <w:rsid w:val="00AC3F6E"/>
    <w:rPr>
      <w:rFonts w:ascii="Tahoma" w:eastAsia="Calibri" w:hAnsi="Tahoma" w:cs="Times New Roman"/>
      <w:sz w:val="16"/>
      <w:szCs w:val="16"/>
      <w:lang w:val="x-none" w:eastAsia="x-none"/>
    </w:rPr>
  </w:style>
  <w:style w:type="character" w:customStyle="1" w:styleId="110">
    <w:name w:val="Заголовок 1 Знак1"/>
    <w:aliases w:val="H1 Знак1"/>
    <w:uiPriority w:val="9"/>
    <w:rsid w:val="00AC3F6E"/>
    <w:rPr>
      <w:rFonts w:ascii="Calibri Light" w:hAnsi="Calibri Light" w:hint="default"/>
      <w:color w:val="2E74B5"/>
    </w:rPr>
  </w:style>
  <w:style w:type="character" w:customStyle="1" w:styleId="311">
    <w:name w:val="Заголовок 3 Знак1"/>
    <w:aliases w:val="H3 Знак1"/>
    <w:uiPriority w:val="9"/>
    <w:semiHidden/>
    <w:rsid w:val="00AC3F6E"/>
    <w:rPr>
      <w:rFonts w:ascii="Calibri Light" w:hAnsi="Calibri Light" w:hint="default"/>
      <w:color w:val="1F4D78"/>
    </w:rPr>
  </w:style>
  <w:style w:type="character" w:customStyle="1" w:styleId="410">
    <w:name w:val="Заголовок 4 Знак1"/>
    <w:aliases w:val="H4 Знак1"/>
    <w:uiPriority w:val="9"/>
    <w:semiHidden/>
    <w:rsid w:val="00AC3F6E"/>
    <w:rPr>
      <w:rFonts w:ascii="Calibri Light" w:hAnsi="Calibri Light" w:hint="default"/>
      <w:i/>
      <w:iCs/>
      <w:color w:val="2E74B5"/>
    </w:rPr>
  </w:style>
  <w:style w:type="character" w:customStyle="1" w:styleId="510">
    <w:name w:val="Заголовок 5 Знак1"/>
    <w:aliases w:val="H5 Знак1"/>
    <w:uiPriority w:val="9"/>
    <w:semiHidden/>
    <w:rsid w:val="00AC3F6E"/>
    <w:rPr>
      <w:rFonts w:ascii="Calibri Light" w:hAnsi="Calibri Light" w:hint="default"/>
      <w:color w:val="2E74B5"/>
    </w:rPr>
  </w:style>
  <w:style w:type="character" w:customStyle="1" w:styleId="610">
    <w:name w:val="Заголовок 6 Знак1"/>
    <w:aliases w:val="H6 Знак1"/>
    <w:uiPriority w:val="9"/>
    <w:semiHidden/>
    <w:rsid w:val="00AC3F6E"/>
    <w:rPr>
      <w:rFonts w:ascii="Calibri Light" w:hAnsi="Calibri Light" w:hint="default"/>
      <w:color w:val="1F4D78"/>
    </w:rPr>
  </w:style>
  <w:style w:type="character" w:customStyle="1" w:styleId="emailstyle99">
    <w:name w:val="emailstyle99"/>
    <w:semiHidden/>
    <w:rsid w:val="00AC3F6E"/>
    <w:rPr>
      <w:rFonts w:ascii="Calibri" w:hAnsi="Calibri" w:hint="default"/>
      <w:color w:val="auto"/>
    </w:rPr>
  </w:style>
  <w:style w:type="paragraph" w:customStyle="1" w:styleId="a9">
    <w:name w:val="малый список ТЗ"/>
    <w:basedOn w:val="af2"/>
    <w:rsid w:val="00AC3F6E"/>
    <w:pPr>
      <w:numPr>
        <w:numId w:val="14"/>
      </w:numPr>
      <w:spacing w:before="120"/>
      <w:ind w:left="567"/>
    </w:pPr>
    <w:rPr>
      <w:rFonts w:ascii="Tahoma" w:eastAsia="MS Mincho" w:hAnsi="Tahoma"/>
      <w:color w:val="auto"/>
      <w:lang w:val="x-none" w:eastAsia="x-none"/>
    </w:rPr>
  </w:style>
  <w:style w:type="paragraph" w:styleId="a0">
    <w:name w:val="List Bullet"/>
    <w:basedOn w:val="ac"/>
    <w:unhideWhenUsed/>
    <w:rsid w:val="00AC3F6E"/>
    <w:pPr>
      <w:numPr>
        <w:numId w:val="15"/>
      </w:numPr>
      <w:spacing w:before="120" w:after="120"/>
      <w:contextualSpacing/>
    </w:pPr>
    <w:rPr>
      <w:rFonts w:ascii="Tahoma" w:eastAsia="MS Mincho" w:hAnsi="Tahoma"/>
      <w:color w:val="auto"/>
      <w:sz w:val="22"/>
    </w:rPr>
  </w:style>
  <w:style w:type="character" w:customStyle="1" w:styleId="aui-icon">
    <w:name w:val="aui-icon"/>
    <w:basedOn w:val="ae"/>
    <w:rsid w:val="00AC3F6E"/>
  </w:style>
  <w:style w:type="paragraph" w:customStyle="1" w:styleId="Calibri121">
    <w:name w:val="Стиль Обычный (веб) + +Основной текст (Calibri) 12 пт Текст 1 По..."/>
    <w:basedOn w:val="ac"/>
    <w:rsid w:val="00AC3F6E"/>
    <w:pPr>
      <w:shd w:val="clear" w:color="auto" w:fill="FFFFFF"/>
      <w:spacing w:before="120" w:after="120"/>
    </w:pPr>
    <w:rPr>
      <w:rFonts w:ascii="Calibri" w:eastAsia="MS Mincho" w:hAnsi="Calibri"/>
      <w:color w:val="000000"/>
      <w:szCs w:val="20"/>
    </w:rPr>
  </w:style>
  <w:style w:type="paragraph" w:customStyle="1" w:styleId="a7">
    <w:name w:val="Перечисление"/>
    <w:basedOn w:val="af2"/>
    <w:link w:val="affffff5"/>
    <w:rsid w:val="00AC3F6E"/>
    <w:pPr>
      <w:numPr>
        <w:numId w:val="16"/>
      </w:numPr>
      <w:spacing w:after="200" w:line="276" w:lineRule="auto"/>
    </w:pPr>
    <w:rPr>
      <w:rFonts w:ascii="Calibri" w:eastAsia="Calibri" w:hAnsi="Calibri"/>
      <w:color w:val="auto"/>
      <w:szCs w:val="22"/>
      <w:lang w:val="en-US" w:eastAsia="en-US"/>
    </w:rPr>
  </w:style>
  <w:style w:type="character" w:customStyle="1" w:styleId="affffff5">
    <w:name w:val="Перечисление Знак"/>
    <w:link w:val="a7"/>
    <w:rsid w:val="00AC3F6E"/>
    <w:rPr>
      <w:rFonts w:ascii="Calibri" w:eastAsia="Calibri" w:hAnsi="Calibri" w:cs="Times New Roman"/>
      <w:lang w:val="en-US"/>
    </w:rPr>
  </w:style>
  <w:style w:type="paragraph" w:styleId="HTML0">
    <w:name w:val="HTML Preformatted"/>
    <w:basedOn w:val="ac"/>
    <w:link w:val="HTML1"/>
    <w:uiPriority w:val="99"/>
    <w:unhideWhenUsed/>
    <w:rsid w:val="00AC3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MS Mincho" w:hAnsi="Courier New"/>
      <w:color w:val="auto"/>
      <w:sz w:val="20"/>
      <w:szCs w:val="20"/>
      <w:lang w:val="x-none" w:eastAsia="x-none"/>
    </w:rPr>
  </w:style>
  <w:style w:type="character" w:customStyle="1" w:styleId="HTML1">
    <w:name w:val="Стандартный HTML Знак"/>
    <w:basedOn w:val="ae"/>
    <w:link w:val="HTML0"/>
    <w:uiPriority w:val="99"/>
    <w:rsid w:val="00AC3F6E"/>
    <w:rPr>
      <w:rFonts w:ascii="Courier New" w:eastAsia="MS Mincho" w:hAnsi="Courier New" w:cs="Times New Roman"/>
      <w:sz w:val="20"/>
      <w:szCs w:val="20"/>
      <w:lang w:val="x-none" w:eastAsia="x-none"/>
    </w:rPr>
  </w:style>
  <w:style w:type="paragraph" w:customStyle="1" w:styleId="msonormal0">
    <w:name w:val="msonormal"/>
    <w:basedOn w:val="ac"/>
    <w:rsid w:val="00AC3F6E"/>
    <w:pPr>
      <w:spacing w:before="100" w:beforeAutospacing="1" w:after="100" w:afterAutospacing="1"/>
      <w:jc w:val="left"/>
    </w:pPr>
    <w:rPr>
      <w:rFonts w:ascii="Times New Roman" w:eastAsia="MS Mincho" w:hAnsi="Times New Roman"/>
      <w:color w:val="auto"/>
    </w:rPr>
  </w:style>
  <w:style w:type="paragraph" w:customStyle="1" w:styleId="print-only">
    <w:name w:val="print-only"/>
    <w:basedOn w:val="ac"/>
    <w:uiPriority w:val="99"/>
    <w:semiHidden/>
    <w:rsid w:val="00AC3F6E"/>
    <w:pPr>
      <w:spacing w:before="100" w:beforeAutospacing="1" w:after="100" w:afterAutospacing="1"/>
      <w:jc w:val="left"/>
    </w:pPr>
    <w:rPr>
      <w:rFonts w:ascii="Times New Roman" w:eastAsia="MS Mincho" w:hAnsi="Times New Roman"/>
      <w:color w:val="auto"/>
    </w:rPr>
  </w:style>
  <w:style w:type="paragraph" w:customStyle="1" w:styleId="comment">
    <w:name w:val="comment"/>
    <w:basedOn w:val="ac"/>
    <w:uiPriority w:val="99"/>
    <w:semiHidden/>
    <w:rsid w:val="00AC3F6E"/>
    <w:pPr>
      <w:spacing w:before="100" w:beforeAutospacing="1" w:after="100" w:afterAutospacing="1"/>
      <w:jc w:val="left"/>
    </w:pPr>
    <w:rPr>
      <w:rFonts w:ascii="Times New Roman" w:eastAsia="MS Mincho" w:hAnsi="Times New Roman"/>
      <w:color w:val="auto"/>
    </w:rPr>
  </w:style>
  <w:style w:type="paragraph" w:customStyle="1" w:styleId="comment-body">
    <w:name w:val="comment-body"/>
    <w:basedOn w:val="ac"/>
    <w:uiPriority w:val="99"/>
    <w:semiHidden/>
    <w:rsid w:val="00AC3F6E"/>
    <w:pPr>
      <w:spacing w:before="100" w:beforeAutospacing="1" w:after="100" w:afterAutospacing="1"/>
      <w:jc w:val="left"/>
    </w:pPr>
    <w:rPr>
      <w:rFonts w:ascii="Times New Roman" w:eastAsia="MS Mincho" w:hAnsi="Times New Roman"/>
      <w:color w:val="auto"/>
    </w:rPr>
  </w:style>
  <w:style w:type="paragraph" w:customStyle="1" w:styleId="comment-content">
    <w:name w:val="comment-content"/>
    <w:basedOn w:val="ac"/>
    <w:uiPriority w:val="99"/>
    <w:semiHidden/>
    <w:rsid w:val="00AC3F6E"/>
    <w:pPr>
      <w:spacing w:before="100" w:beforeAutospacing="1" w:after="100" w:afterAutospacing="1"/>
      <w:jc w:val="left"/>
    </w:pPr>
    <w:rPr>
      <w:rFonts w:ascii="Times New Roman" w:eastAsia="MS Mincho" w:hAnsi="Times New Roman"/>
      <w:color w:val="auto"/>
    </w:rPr>
  </w:style>
  <w:style w:type="paragraph" w:customStyle="1" w:styleId="pagesection">
    <w:name w:val="pagesection"/>
    <w:basedOn w:val="ac"/>
    <w:uiPriority w:val="99"/>
    <w:semiHidden/>
    <w:rsid w:val="00AC3F6E"/>
    <w:pPr>
      <w:spacing w:before="100" w:beforeAutospacing="1" w:after="100" w:afterAutospacing="1"/>
      <w:jc w:val="left"/>
    </w:pPr>
    <w:rPr>
      <w:rFonts w:ascii="Times New Roman" w:eastAsia="MS Mincho" w:hAnsi="Times New Roman"/>
      <w:color w:val="auto"/>
    </w:rPr>
  </w:style>
  <w:style w:type="paragraph" w:customStyle="1" w:styleId="aui-header-inner">
    <w:name w:val="aui-header-inner"/>
    <w:basedOn w:val="ac"/>
    <w:uiPriority w:val="99"/>
    <w:semiHidden/>
    <w:rsid w:val="00AC3F6E"/>
    <w:pPr>
      <w:spacing w:before="100" w:beforeAutospacing="1" w:after="100" w:afterAutospacing="1"/>
      <w:jc w:val="left"/>
    </w:pPr>
    <w:rPr>
      <w:rFonts w:ascii="Times New Roman" w:eastAsia="MS Mincho" w:hAnsi="Times New Roman"/>
      <w:vanish/>
      <w:color w:val="auto"/>
    </w:rPr>
  </w:style>
  <w:style w:type="paragraph" w:customStyle="1" w:styleId="sidebar">
    <w:name w:val="sidebar"/>
    <w:basedOn w:val="ac"/>
    <w:uiPriority w:val="99"/>
    <w:semiHidden/>
    <w:rsid w:val="00AC3F6E"/>
    <w:pPr>
      <w:spacing w:before="100" w:beforeAutospacing="1" w:after="100" w:afterAutospacing="1"/>
      <w:jc w:val="left"/>
    </w:pPr>
    <w:rPr>
      <w:rFonts w:ascii="Times New Roman" w:eastAsia="MS Mincho" w:hAnsi="Times New Roman"/>
      <w:vanish/>
      <w:color w:val="auto"/>
    </w:rPr>
  </w:style>
  <w:style w:type="paragraph" w:customStyle="1" w:styleId="ia-fixed-sidebar">
    <w:name w:val="ia-fixed-sidebar"/>
    <w:basedOn w:val="ac"/>
    <w:uiPriority w:val="99"/>
    <w:semiHidden/>
    <w:rsid w:val="00AC3F6E"/>
    <w:pPr>
      <w:spacing w:before="100" w:beforeAutospacing="1" w:after="100" w:afterAutospacing="1"/>
      <w:jc w:val="left"/>
    </w:pPr>
    <w:rPr>
      <w:rFonts w:ascii="Times New Roman" w:eastAsia="MS Mincho" w:hAnsi="Times New Roman"/>
      <w:vanish/>
      <w:color w:val="auto"/>
    </w:rPr>
  </w:style>
  <w:style w:type="paragraph" w:customStyle="1" w:styleId="page-actions">
    <w:name w:val="page-actions"/>
    <w:basedOn w:val="ac"/>
    <w:uiPriority w:val="99"/>
    <w:semiHidden/>
    <w:rsid w:val="00AC3F6E"/>
    <w:pPr>
      <w:spacing w:before="100" w:beforeAutospacing="1" w:after="100" w:afterAutospacing="1"/>
      <w:jc w:val="left"/>
    </w:pPr>
    <w:rPr>
      <w:rFonts w:ascii="Times New Roman" w:eastAsia="MS Mincho" w:hAnsi="Times New Roman"/>
      <w:vanish/>
      <w:color w:val="auto"/>
    </w:rPr>
  </w:style>
  <w:style w:type="paragraph" w:customStyle="1" w:styleId="navmenu">
    <w:name w:val="navmenu"/>
    <w:basedOn w:val="ac"/>
    <w:uiPriority w:val="99"/>
    <w:semiHidden/>
    <w:rsid w:val="00AC3F6E"/>
    <w:pPr>
      <w:spacing w:before="100" w:beforeAutospacing="1" w:after="100" w:afterAutospacing="1"/>
      <w:jc w:val="left"/>
    </w:pPr>
    <w:rPr>
      <w:rFonts w:ascii="Times New Roman" w:eastAsia="MS Mincho" w:hAnsi="Times New Roman"/>
      <w:vanish/>
      <w:color w:val="auto"/>
    </w:rPr>
  </w:style>
  <w:style w:type="paragraph" w:customStyle="1" w:styleId="ajs-menu-bar">
    <w:name w:val="ajs-menu-bar"/>
    <w:basedOn w:val="ac"/>
    <w:uiPriority w:val="99"/>
    <w:semiHidden/>
    <w:rsid w:val="00AC3F6E"/>
    <w:pPr>
      <w:spacing w:before="100" w:beforeAutospacing="1" w:after="100" w:afterAutospacing="1"/>
      <w:jc w:val="left"/>
    </w:pPr>
    <w:rPr>
      <w:rFonts w:ascii="Times New Roman" w:eastAsia="MS Mincho" w:hAnsi="Times New Roman"/>
      <w:vanish/>
      <w:color w:val="auto"/>
    </w:rPr>
  </w:style>
  <w:style w:type="paragraph" w:customStyle="1" w:styleId="noprint">
    <w:name w:val="noprint"/>
    <w:basedOn w:val="ac"/>
    <w:uiPriority w:val="99"/>
    <w:semiHidden/>
    <w:rsid w:val="00AC3F6E"/>
    <w:pPr>
      <w:spacing w:before="100" w:beforeAutospacing="1" w:after="100" w:afterAutospacing="1"/>
      <w:jc w:val="left"/>
    </w:pPr>
    <w:rPr>
      <w:rFonts w:ascii="Times New Roman" w:eastAsia="MS Mincho" w:hAnsi="Times New Roman"/>
      <w:vanish/>
      <w:color w:val="auto"/>
    </w:rPr>
  </w:style>
  <w:style w:type="paragraph" w:customStyle="1" w:styleId="inline-control-link">
    <w:name w:val="inline-control-link"/>
    <w:basedOn w:val="ac"/>
    <w:uiPriority w:val="99"/>
    <w:semiHidden/>
    <w:rsid w:val="00AC3F6E"/>
    <w:pPr>
      <w:spacing w:before="100" w:beforeAutospacing="1" w:after="100" w:afterAutospacing="1"/>
      <w:jc w:val="left"/>
    </w:pPr>
    <w:rPr>
      <w:rFonts w:ascii="Times New Roman" w:eastAsia="MS Mincho" w:hAnsi="Times New Roman"/>
      <w:vanish/>
      <w:color w:val="auto"/>
    </w:rPr>
  </w:style>
  <w:style w:type="paragraph" w:customStyle="1" w:styleId="global-comment-actions">
    <w:name w:val="global-comment-actions"/>
    <w:basedOn w:val="ac"/>
    <w:uiPriority w:val="99"/>
    <w:semiHidden/>
    <w:rsid w:val="00AC3F6E"/>
    <w:pPr>
      <w:spacing w:before="100" w:beforeAutospacing="1" w:after="100" w:afterAutospacing="1"/>
      <w:jc w:val="left"/>
    </w:pPr>
    <w:rPr>
      <w:rFonts w:ascii="Times New Roman" w:eastAsia="MS Mincho" w:hAnsi="Times New Roman"/>
      <w:vanish/>
      <w:color w:val="auto"/>
    </w:rPr>
  </w:style>
  <w:style w:type="paragraph" w:customStyle="1" w:styleId="comment-actions">
    <w:name w:val="comment-actions"/>
    <w:basedOn w:val="ac"/>
    <w:uiPriority w:val="99"/>
    <w:semiHidden/>
    <w:rsid w:val="00AC3F6E"/>
    <w:pPr>
      <w:spacing w:before="100" w:beforeAutospacing="1" w:after="100" w:afterAutospacing="1"/>
      <w:jc w:val="left"/>
    </w:pPr>
    <w:rPr>
      <w:rFonts w:ascii="Times New Roman" w:eastAsia="MS Mincho" w:hAnsi="Times New Roman"/>
      <w:vanish/>
      <w:color w:val="auto"/>
    </w:rPr>
  </w:style>
  <w:style w:type="paragraph" w:customStyle="1" w:styleId="quick-comment-container">
    <w:name w:val="quick-comment-container"/>
    <w:basedOn w:val="ac"/>
    <w:uiPriority w:val="99"/>
    <w:semiHidden/>
    <w:rsid w:val="00AC3F6E"/>
    <w:pPr>
      <w:spacing w:before="100" w:beforeAutospacing="1" w:after="100" w:afterAutospacing="1"/>
      <w:jc w:val="left"/>
    </w:pPr>
    <w:rPr>
      <w:rFonts w:ascii="Times New Roman" w:eastAsia="MS Mincho" w:hAnsi="Times New Roman"/>
      <w:vanish/>
      <w:color w:val="auto"/>
    </w:rPr>
  </w:style>
  <w:style w:type="paragraph" w:customStyle="1" w:styleId="comment1">
    <w:name w:val="comment1"/>
    <w:basedOn w:val="ac"/>
    <w:uiPriority w:val="99"/>
    <w:semiHidden/>
    <w:rsid w:val="00AC3F6E"/>
    <w:pPr>
      <w:spacing w:before="100" w:beforeAutospacing="1" w:after="100" w:afterAutospacing="1"/>
      <w:jc w:val="left"/>
    </w:pPr>
    <w:rPr>
      <w:rFonts w:ascii="Times New Roman" w:eastAsia="MS Mincho" w:hAnsi="Times New Roman"/>
      <w:color w:val="auto"/>
    </w:rPr>
  </w:style>
  <w:style w:type="paragraph" w:customStyle="1" w:styleId="comment-body1">
    <w:name w:val="comment-body1"/>
    <w:basedOn w:val="ac"/>
    <w:uiPriority w:val="99"/>
    <w:semiHidden/>
    <w:rsid w:val="00AC3F6E"/>
    <w:pPr>
      <w:spacing w:before="100" w:beforeAutospacing="1" w:after="100" w:afterAutospacing="1"/>
      <w:jc w:val="left"/>
    </w:pPr>
    <w:rPr>
      <w:rFonts w:ascii="Times New Roman" w:eastAsia="MS Mincho" w:hAnsi="Times New Roman"/>
      <w:color w:val="auto"/>
    </w:rPr>
  </w:style>
  <w:style w:type="paragraph" w:customStyle="1" w:styleId="comment-content1">
    <w:name w:val="comment-content1"/>
    <w:basedOn w:val="ac"/>
    <w:uiPriority w:val="99"/>
    <w:semiHidden/>
    <w:rsid w:val="00AC3F6E"/>
    <w:pPr>
      <w:spacing w:before="100" w:beforeAutospacing="1" w:after="100" w:afterAutospacing="1"/>
      <w:jc w:val="left"/>
    </w:pPr>
    <w:rPr>
      <w:rFonts w:ascii="Times New Roman" w:eastAsia="MS Mincho" w:hAnsi="Times New Roman"/>
      <w:color w:val="auto"/>
    </w:rPr>
  </w:style>
  <w:style w:type="paragraph" w:customStyle="1" w:styleId="pagesection1">
    <w:name w:val="pagesection1"/>
    <w:basedOn w:val="ac"/>
    <w:uiPriority w:val="99"/>
    <w:semiHidden/>
    <w:rsid w:val="00AC3F6E"/>
    <w:pPr>
      <w:spacing w:before="100" w:beforeAutospacing="1" w:after="100" w:afterAutospacing="1"/>
      <w:jc w:val="left"/>
    </w:pPr>
    <w:rPr>
      <w:rFonts w:ascii="Times New Roman" w:eastAsia="MS Mincho" w:hAnsi="Times New Roman"/>
      <w:color w:val="auto"/>
    </w:rPr>
  </w:style>
  <w:style w:type="paragraph" w:customStyle="1" w:styleId="comment2">
    <w:name w:val="comment2"/>
    <w:basedOn w:val="ac"/>
    <w:uiPriority w:val="99"/>
    <w:semiHidden/>
    <w:rsid w:val="00AC3F6E"/>
    <w:pPr>
      <w:spacing w:before="100" w:beforeAutospacing="1" w:after="100" w:afterAutospacing="1"/>
      <w:jc w:val="left"/>
    </w:pPr>
    <w:rPr>
      <w:rFonts w:ascii="Times New Roman" w:eastAsia="MS Mincho" w:hAnsi="Times New Roman"/>
      <w:color w:val="auto"/>
    </w:rPr>
  </w:style>
  <w:style w:type="paragraph" w:customStyle="1" w:styleId="comment-body2">
    <w:name w:val="comment-body2"/>
    <w:basedOn w:val="ac"/>
    <w:uiPriority w:val="99"/>
    <w:semiHidden/>
    <w:rsid w:val="00AC3F6E"/>
    <w:pPr>
      <w:spacing w:before="100" w:beforeAutospacing="1" w:after="100" w:afterAutospacing="1"/>
      <w:jc w:val="left"/>
    </w:pPr>
    <w:rPr>
      <w:rFonts w:ascii="Times New Roman" w:eastAsia="MS Mincho" w:hAnsi="Times New Roman"/>
      <w:color w:val="auto"/>
    </w:rPr>
  </w:style>
  <w:style w:type="paragraph" w:customStyle="1" w:styleId="comment-content2">
    <w:name w:val="comment-content2"/>
    <w:basedOn w:val="ac"/>
    <w:uiPriority w:val="99"/>
    <w:semiHidden/>
    <w:rsid w:val="00AC3F6E"/>
    <w:pPr>
      <w:spacing w:before="100" w:beforeAutospacing="1" w:after="100" w:afterAutospacing="1"/>
      <w:jc w:val="left"/>
    </w:pPr>
    <w:rPr>
      <w:rFonts w:ascii="Times New Roman" w:eastAsia="MS Mincho" w:hAnsi="Times New Roman"/>
      <w:color w:val="auto"/>
    </w:rPr>
  </w:style>
  <w:style w:type="paragraph" w:customStyle="1" w:styleId="pagesection2">
    <w:name w:val="pagesection2"/>
    <w:basedOn w:val="ac"/>
    <w:uiPriority w:val="99"/>
    <w:semiHidden/>
    <w:rsid w:val="00AC3F6E"/>
    <w:pPr>
      <w:spacing w:before="100" w:beforeAutospacing="1" w:after="100" w:afterAutospacing="1"/>
      <w:jc w:val="left"/>
    </w:pPr>
    <w:rPr>
      <w:rFonts w:ascii="Times New Roman" w:eastAsia="MS Mincho" w:hAnsi="Times New Roman"/>
      <w:color w:val="auto"/>
    </w:rPr>
  </w:style>
  <w:style w:type="paragraph" w:customStyle="1" w:styleId="af70">
    <w:name w:val="af7"/>
    <w:basedOn w:val="ac"/>
    <w:uiPriority w:val="99"/>
    <w:semiHidden/>
    <w:rsid w:val="00AC3F6E"/>
    <w:pPr>
      <w:spacing w:before="100" w:beforeAutospacing="1" w:after="100" w:afterAutospacing="1"/>
      <w:jc w:val="left"/>
    </w:pPr>
    <w:rPr>
      <w:rFonts w:ascii="Times New Roman" w:eastAsia="MS Mincho" w:hAnsi="Times New Roman"/>
      <w:color w:val="auto"/>
    </w:rPr>
  </w:style>
  <w:style w:type="character" w:customStyle="1" w:styleId="confluence-embedded-file-wrapper">
    <w:name w:val="confluence-embedded-file-wrapper"/>
    <w:basedOn w:val="ae"/>
    <w:rsid w:val="00AC3F6E"/>
  </w:style>
  <w:style w:type="paragraph" w:customStyle="1" w:styleId="ab">
    <w:name w:val="Нумерованый рисунок"/>
    <w:basedOn w:val="afc"/>
    <w:link w:val="affffff6"/>
    <w:rsid w:val="00AC3F6E"/>
    <w:pPr>
      <w:numPr>
        <w:numId w:val="17"/>
      </w:numPr>
      <w:overflowPunct w:val="0"/>
      <w:autoSpaceDE w:val="0"/>
      <w:autoSpaceDN w:val="0"/>
      <w:adjustRightInd w:val="0"/>
      <w:spacing w:after="120"/>
      <w:jc w:val="center"/>
      <w:textAlignment w:val="baseline"/>
    </w:pPr>
    <w:rPr>
      <w:rFonts w:ascii="Arial" w:hAnsi="Arial"/>
      <w:bCs/>
      <w:i w:val="0"/>
      <w:iCs w:val="0"/>
      <w:noProof/>
      <w:color w:val="auto"/>
      <w:sz w:val="20"/>
      <w:szCs w:val="20"/>
      <w:lang w:val="x-none" w:eastAsia="x-none"/>
    </w:rPr>
  </w:style>
  <w:style w:type="character" w:customStyle="1" w:styleId="affffff6">
    <w:name w:val="Нумерованый рисунок Знак"/>
    <w:link w:val="ab"/>
    <w:rsid w:val="00AC3F6E"/>
    <w:rPr>
      <w:rFonts w:ascii="Arial" w:eastAsia="Times New Roman" w:hAnsi="Arial" w:cs="Times New Roman"/>
      <w:bCs/>
      <w:noProof/>
      <w:sz w:val="20"/>
      <w:szCs w:val="20"/>
      <w:lang w:val="x-none" w:eastAsia="x-none"/>
    </w:rPr>
  </w:style>
  <w:style w:type="paragraph" w:styleId="affffff7">
    <w:name w:val="Normal Indent"/>
    <w:basedOn w:val="ac"/>
    <w:link w:val="affffff8"/>
    <w:uiPriority w:val="99"/>
    <w:unhideWhenUsed/>
    <w:rsid w:val="00AC3F6E"/>
    <w:pPr>
      <w:overflowPunct w:val="0"/>
      <w:autoSpaceDE w:val="0"/>
      <w:autoSpaceDN w:val="0"/>
      <w:adjustRightInd w:val="0"/>
      <w:spacing w:after="120"/>
      <w:ind w:left="708"/>
      <w:jc w:val="left"/>
      <w:textAlignment w:val="baseline"/>
    </w:pPr>
    <w:rPr>
      <w:rFonts w:ascii="Arial" w:hAnsi="Arial"/>
      <w:color w:val="auto"/>
      <w:szCs w:val="20"/>
      <w:lang w:val="en-US" w:eastAsia="en-US"/>
    </w:rPr>
  </w:style>
  <w:style w:type="table" w:customStyle="1" w:styleId="53">
    <w:name w:val="Сетка таблицы светлая5"/>
    <w:basedOn w:val="af"/>
    <w:uiPriority w:val="99"/>
    <w:rsid w:val="00AC3F6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numbering" w:customStyle="1" w:styleId="30">
    <w:name w:val="Стиль3"/>
    <w:uiPriority w:val="99"/>
    <w:rsid w:val="00AC3F6E"/>
    <w:pPr>
      <w:numPr>
        <w:numId w:val="18"/>
      </w:numPr>
    </w:pPr>
  </w:style>
  <w:style w:type="character" w:styleId="affffff9">
    <w:name w:val="page number"/>
    <w:rsid w:val="00AC3F6E"/>
    <w:rPr>
      <w:rFonts w:cs="Times New Roman"/>
      <w:b/>
      <w:sz w:val="20"/>
    </w:rPr>
  </w:style>
  <w:style w:type="paragraph" w:customStyle="1" w:styleId="phadditiontitle1">
    <w:name w:val="ph_addition_title_1"/>
    <w:basedOn w:val="ac"/>
    <w:next w:val="ac"/>
    <w:rsid w:val="00AC3F6E"/>
    <w:pPr>
      <w:keepNext/>
      <w:keepLines/>
      <w:pageBreakBefore/>
      <w:numPr>
        <w:numId w:val="19"/>
      </w:numPr>
      <w:spacing w:before="360" w:after="360" w:line="360" w:lineRule="auto"/>
      <w:jc w:val="center"/>
      <w:outlineLvl w:val="0"/>
    </w:pPr>
    <w:rPr>
      <w:rFonts w:ascii="Arial" w:hAnsi="Arial"/>
      <w:b/>
      <w:color w:val="auto"/>
      <w:sz w:val="28"/>
      <w:szCs w:val="28"/>
    </w:rPr>
  </w:style>
  <w:style w:type="paragraph" w:customStyle="1" w:styleId="phadditiontitle2">
    <w:name w:val="ph_addition_title_2"/>
    <w:basedOn w:val="ac"/>
    <w:next w:val="ac"/>
    <w:rsid w:val="00AC3F6E"/>
    <w:pPr>
      <w:keepNext/>
      <w:keepLines/>
      <w:numPr>
        <w:ilvl w:val="1"/>
        <w:numId w:val="19"/>
      </w:numPr>
      <w:spacing w:before="360" w:after="360" w:line="360" w:lineRule="auto"/>
      <w:outlineLvl w:val="1"/>
    </w:pPr>
    <w:rPr>
      <w:rFonts w:ascii="Arial" w:hAnsi="Arial"/>
      <w:b/>
      <w:color w:val="auto"/>
    </w:rPr>
  </w:style>
  <w:style w:type="paragraph" w:customStyle="1" w:styleId="phadditiontitle3">
    <w:name w:val="ph_addition_title_3"/>
    <w:basedOn w:val="ac"/>
    <w:next w:val="ac"/>
    <w:rsid w:val="00AC3F6E"/>
    <w:pPr>
      <w:keepNext/>
      <w:keepLines/>
      <w:numPr>
        <w:ilvl w:val="2"/>
        <w:numId w:val="19"/>
      </w:numPr>
      <w:spacing w:before="240" w:after="240" w:line="360" w:lineRule="auto"/>
      <w:outlineLvl w:val="2"/>
    </w:pPr>
    <w:rPr>
      <w:rFonts w:ascii="Arial" w:hAnsi="Arial"/>
      <w:b/>
      <w:color w:val="auto"/>
      <w:sz w:val="22"/>
      <w:szCs w:val="22"/>
    </w:rPr>
  </w:style>
  <w:style w:type="paragraph" w:customStyle="1" w:styleId="phconfirmlist">
    <w:name w:val="ph_confirmlist"/>
    <w:basedOn w:val="ac"/>
    <w:rsid w:val="00AC3F6E"/>
    <w:pPr>
      <w:spacing w:before="20" w:after="120" w:line="360" w:lineRule="auto"/>
      <w:jc w:val="center"/>
    </w:pPr>
    <w:rPr>
      <w:rFonts w:ascii="Arial" w:hAnsi="Arial"/>
      <w:b/>
      <w:caps/>
      <w:color w:val="auto"/>
      <w:sz w:val="28"/>
      <w:szCs w:val="28"/>
    </w:rPr>
  </w:style>
  <w:style w:type="paragraph" w:customStyle="1" w:styleId="phconfirmstampstamp">
    <w:name w:val="ph_confirmstamp_stamp"/>
    <w:basedOn w:val="ac"/>
    <w:rsid w:val="00AC3F6E"/>
    <w:pPr>
      <w:spacing w:before="20" w:after="120"/>
      <w:jc w:val="left"/>
    </w:pPr>
    <w:rPr>
      <w:rFonts w:ascii="Arial" w:hAnsi="Arial"/>
      <w:color w:val="auto"/>
      <w:szCs w:val="20"/>
    </w:rPr>
  </w:style>
  <w:style w:type="paragraph" w:customStyle="1" w:styleId="phconfirmstamptitle">
    <w:name w:val="ph_confirmstamp_title"/>
    <w:basedOn w:val="ac"/>
    <w:next w:val="phconfirmstampstamp"/>
    <w:rsid w:val="00AC3F6E"/>
    <w:pPr>
      <w:spacing w:before="20" w:after="120"/>
      <w:jc w:val="left"/>
    </w:pPr>
    <w:rPr>
      <w:rFonts w:ascii="Arial" w:hAnsi="Arial"/>
      <w:caps/>
      <w:color w:val="auto"/>
    </w:rPr>
  </w:style>
  <w:style w:type="paragraph" w:customStyle="1" w:styleId="phstampcenter">
    <w:name w:val="ph_stamp_center"/>
    <w:basedOn w:val="ac"/>
    <w:locked/>
    <w:rsid w:val="00AC3F6E"/>
    <w:pPr>
      <w:tabs>
        <w:tab w:val="left" w:pos="284"/>
      </w:tabs>
      <w:spacing w:line="360" w:lineRule="auto"/>
      <w:jc w:val="center"/>
    </w:pPr>
    <w:rPr>
      <w:rFonts w:ascii="Arial" w:hAnsi="Arial"/>
      <w:color w:val="auto"/>
      <w:sz w:val="18"/>
      <w:szCs w:val="18"/>
    </w:rPr>
  </w:style>
  <w:style w:type="paragraph" w:customStyle="1" w:styleId="phstampcenteritalic">
    <w:name w:val="ph_stamp_center_italic"/>
    <w:basedOn w:val="ac"/>
    <w:link w:val="phstampcenteritalic0"/>
    <w:rsid w:val="00AC3F6E"/>
    <w:pPr>
      <w:spacing w:before="20" w:after="20" w:line="360" w:lineRule="auto"/>
      <w:jc w:val="center"/>
    </w:pPr>
    <w:rPr>
      <w:rFonts w:ascii="Arial" w:hAnsi="Arial"/>
      <w:i/>
      <w:color w:val="auto"/>
      <w:sz w:val="16"/>
      <w:szCs w:val="20"/>
      <w:lang w:val="x-none" w:eastAsia="x-none"/>
    </w:rPr>
  </w:style>
  <w:style w:type="paragraph" w:customStyle="1" w:styleId="phstampitalic">
    <w:name w:val="ph_stamp_italic"/>
    <w:basedOn w:val="ac"/>
    <w:link w:val="phstampitalic0"/>
    <w:rsid w:val="00AC3F6E"/>
    <w:pPr>
      <w:spacing w:before="20" w:after="20" w:line="360" w:lineRule="auto"/>
      <w:ind w:left="57"/>
    </w:pPr>
    <w:rPr>
      <w:rFonts w:ascii="Arial" w:hAnsi="Arial"/>
      <w:i/>
      <w:color w:val="auto"/>
      <w:sz w:val="16"/>
      <w:szCs w:val="20"/>
      <w:lang w:val="x-none" w:eastAsia="x-none"/>
    </w:rPr>
  </w:style>
  <w:style w:type="paragraph" w:customStyle="1" w:styleId="phtitlepageconfirmstamp">
    <w:name w:val="ph_titlepage_confirmstamp"/>
    <w:basedOn w:val="ac"/>
    <w:autoRedefine/>
    <w:rsid w:val="00AC3F6E"/>
    <w:pPr>
      <w:suppressAutoHyphens/>
      <w:spacing w:before="60" w:after="60" w:line="360" w:lineRule="auto"/>
    </w:pPr>
    <w:rPr>
      <w:rFonts w:ascii="Arial" w:hAnsi="Arial"/>
      <w:color w:val="000000"/>
    </w:rPr>
  </w:style>
  <w:style w:type="paragraph" w:customStyle="1" w:styleId="phtitlepagedocument">
    <w:name w:val="ph_titlepage_document"/>
    <w:basedOn w:val="ac"/>
    <w:autoRedefine/>
    <w:rsid w:val="00AC3F6E"/>
    <w:pPr>
      <w:spacing w:before="240" w:after="120" w:line="360" w:lineRule="auto"/>
      <w:jc w:val="center"/>
    </w:pPr>
    <w:rPr>
      <w:rFonts w:ascii="Arial" w:hAnsi="Arial" w:cs="Arial"/>
      <w:color w:val="FFFFFF"/>
      <w:sz w:val="52"/>
      <w:szCs w:val="52"/>
      <w:lang w:eastAsia="en-US"/>
    </w:rPr>
  </w:style>
  <w:style w:type="paragraph" w:customStyle="1" w:styleId="phtitlepageother">
    <w:name w:val="ph_titlepage_other"/>
    <w:basedOn w:val="ac"/>
    <w:rsid w:val="00AC3F6E"/>
    <w:pPr>
      <w:spacing w:after="120" w:line="360" w:lineRule="auto"/>
      <w:jc w:val="center"/>
    </w:pPr>
    <w:rPr>
      <w:rFonts w:ascii="Arial" w:hAnsi="Arial" w:cs="Arial"/>
      <w:color w:val="auto"/>
      <w:szCs w:val="28"/>
      <w:lang w:eastAsia="en-US"/>
    </w:rPr>
  </w:style>
  <w:style w:type="paragraph" w:customStyle="1" w:styleId="phtitlepagesystemfull">
    <w:name w:val="ph_titlepage_system_full"/>
    <w:basedOn w:val="ac"/>
    <w:next w:val="ac"/>
    <w:rsid w:val="00AC3F6E"/>
    <w:pPr>
      <w:spacing w:after="120" w:line="360" w:lineRule="auto"/>
      <w:jc w:val="center"/>
    </w:pPr>
    <w:rPr>
      <w:rFonts w:ascii="Arial" w:hAnsi="Arial" w:cs="Arial"/>
      <w:b/>
      <w:bCs/>
      <w:color w:val="auto"/>
      <w:sz w:val="32"/>
      <w:szCs w:val="32"/>
      <w:lang w:eastAsia="en-US"/>
    </w:rPr>
  </w:style>
  <w:style w:type="character" w:customStyle="1" w:styleId="phstampitalic0">
    <w:name w:val="ph_stamp_italic Знак"/>
    <w:link w:val="phstampitalic"/>
    <w:locked/>
    <w:rsid w:val="00AC3F6E"/>
    <w:rPr>
      <w:rFonts w:ascii="Arial" w:eastAsia="Times New Roman" w:hAnsi="Arial" w:cs="Times New Roman"/>
      <w:i/>
      <w:sz w:val="16"/>
      <w:szCs w:val="20"/>
      <w:lang w:val="x-none" w:eastAsia="x-none"/>
    </w:rPr>
  </w:style>
  <w:style w:type="character" w:customStyle="1" w:styleId="phstampcenteritalic0">
    <w:name w:val="ph_stamp_center_italic Знак"/>
    <w:link w:val="phstampcenteritalic"/>
    <w:locked/>
    <w:rsid w:val="00AC3F6E"/>
    <w:rPr>
      <w:rFonts w:ascii="Arial" w:eastAsia="Times New Roman" w:hAnsi="Arial" w:cs="Times New Roman"/>
      <w:i/>
      <w:sz w:val="16"/>
      <w:szCs w:val="20"/>
      <w:lang w:val="x-none" w:eastAsia="x-none"/>
    </w:rPr>
  </w:style>
  <w:style w:type="paragraph" w:customStyle="1" w:styleId="s24">
    <w:name w:val="s24 Титульный лист"/>
    <w:basedOn w:val="ac"/>
    <w:rsid w:val="00AC3F6E"/>
    <w:pPr>
      <w:keepNext/>
      <w:widowControl w:val="0"/>
      <w:overflowPunct w:val="0"/>
      <w:autoSpaceDE w:val="0"/>
      <w:autoSpaceDN w:val="0"/>
      <w:adjustRightInd w:val="0"/>
      <w:spacing w:before="120" w:after="240"/>
      <w:jc w:val="center"/>
      <w:textAlignment w:val="baseline"/>
    </w:pPr>
    <w:rPr>
      <w:rFonts w:ascii="Arial" w:hAnsi="Arial"/>
      <w:b/>
      <w:color w:val="auto"/>
      <w:sz w:val="32"/>
      <w:szCs w:val="20"/>
    </w:rPr>
  </w:style>
  <w:style w:type="numbering" w:customStyle="1" w:styleId="phadditiontitle">
    <w:name w:val="ph_additiontitle"/>
    <w:rsid w:val="00AC3F6E"/>
    <w:pPr>
      <w:numPr>
        <w:numId w:val="19"/>
      </w:numPr>
    </w:pPr>
  </w:style>
  <w:style w:type="paragraph" w:styleId="affffffa">
    <w:name w:val="Body Text Indent"/>
    <w:basedOn w:val="ac"/>
    <w:link w:val="affffffb"/>
    <w:rsid w:val="00AC3F6E"/>
    <w:pPr>
      <w:overflowPunct w:val="0"/>
      <w:autoSpaceDE w:val="0"/>
      <w:autoSpaceDN w:val="0"/>
      <w:adjustRightInd w:val="0"/>
      <w:spacing w:after="120"/>
      <w:ind w:left="283"/>
      <w:jc w:val="left"/>
      <w:textAlignment w:val="baseline"/>
    </w:pPr>
    <w:rPr>
      <w:rFonts w:ascii="Arial" w:hAnsi="Arial"/>
      <w:color w:val="auto"/>
      <w:szCs w:val="20"/>
      <w:lang w:val="en-US" w:eastAsia="en-US"/>
    </w:rPr>
  </w:style>
  <w:style w:type="character" w:customStyle="1" w:styleId="affffffb">
    <w:name w:val="Основной текст с отступом Знак"/>
    <w:basedOn w:val="ae"/>
    <w:link w:val="affffffa"/>
    <w:rsid w:val="00AC3F6E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affffff8">
    <w:name w:val="Обычный отступ Знак"/>
    <w:link w:val="affffff7"/>
    <w:uiPriority w:val="99"/>
    <w:rsid w:val="00AC3F6E"/>
    <w:rPr>
      <w:rFonts w:ascii="Arial" w:eastAsia="Times New Roman" w:hAnsi="Arial" w:cs="Times New Roman"/>
      <w:sz w:val="24"/>
      <w:szCs w:val="20"/>
      <w:lang w:val="en-US"/>
    </w:rPr>
  </w:style>
  <w:style w:type="paragraph" w:customStyle="1" w:styleId="Arial">
    <w:name w:val="Стиль Arial По ширине"/>
    <w:basedOn w:val="ac"/>
    <w:rsid w:val="00AC3F6E"/>
    <w:pPr>
      <w:spacing w:before="120" w:after="120"/>
    </w:pPr>
    <w:rPr>
      <w:rFonts w:ascii="Arial" w:hAnsi="Arial"/>
      <w:color w:val="auto"/>
      <w:szCs w:val="20"/>
    </w:rPr>
  </w:style>
  <w:style w:type="paragraph" w:customStyle="1" w:styleId="Title1">
    <w:name w:val="Title1"/>
    <w:basedOn w:val="ad"/>
    <w:rsid w:val="00AC3F6E"/>
    <w:pPr>
      <w:numPr>
        <w:numId w:val="20"/>
      </w:numPr>
      <w:pBdr>
        <w:top w:val="single" w:sz="18" w:space="1" w:color="auto"/>
      </w:pBdr>
      <w:tabs>
        <w:tab w:val="num" w:pos="360"/>
      </w:tabs>
      <w:spacing w:before="480"/>
      <w:ind w:left="0" w:firstLine="0"/>
    </w:pPr>
    <w:rPr>
      <w:rFonts w:ascii="Verdana" w:hAnsi="Verdana"/>
      <w:b/>
      <w:color w:val="auto"/>
      <w:szCs w:val="20"/>
      <w:lang w:val="en-US" w:eastAsia="de-DE"/>
    </w:rPr>
  </w:style>
  <w:style w:type="paragraph" w:customStyle="1" w:styleId="Title2">
    <w:name w:val="Title2"/>
    <w:basedOn w:val="ad"/>
    <w:rsid w:val="00AC3F6E"/>
    <w:pPr>
      <w:numPr>
        <w:ilvl w:val="1"/>
        <w:numId w:val="20"/>
      </w:numPr>
      <w:tabs>
        <w:tab w:val="num" w:pos="360"/>
      </w:tabs>
      <w:spacing w:before="240"/>
      <w:ind w:left="0" w:firstLine="0"/>
    </w:pPr>
    <w:rPr>
      <w:rFonts w:ascii="Verdana" w:hAnsi="Verdana"/>
      <w:b/>
      <w:color w:val="auto"/>
      <w:sz w:val="20"/>
      <w:szCs w:val="20"/>
      <w:lang w:val="en-US" w:eastAsia="de-DE"/>
    </w:rPr>
  </w:style>
  <w:style w:type="paragraph" w:customStyle="1" w:styleId="Title3">
    <w:name w:val="Title3"/>
    <w:basedOn w:val="ad"/>
    <w:rsid w:val="00AC3F6E"/>
    <w:pPr>
      <w:numPr>
        <w:ilvl w:val="2"/>
        <w:numId w:val="20"/>
      </w:numPr>
      <w:tabs>
        <w:tab w:val="num" w:pos="360"/>
      </w:tabs>
      <w:spacing w:before="120"/>
      <w:ind w:left="0" w:firstLine="0"/>
    </w:pPr>
    <w:rPr>
      <w:rFonts w:ascii="Verdana" w:hAnsi="Verdana"/>
      <w:color w:val="auto"/>
      <w:sz w:val="20"/>
      <w:szCs w:val="20"/>
      <w:u w:val="single"/>
      <w:lang w:val="de-DE" w:eastAsia="de-DE"/>
    </w:rPr>
  </w:style>
  <w:style w:type="character" w:customStyle="1" w:styleId="1f7">
    <w:name w:val="Текст примечания Знак1"/>
    <w:uiPriority w:val="99"/>
    <w:semiHidden/>
    <w:rsid w:val="00AC3F6E"/>
    <w:rPr>
      <w:rFonts w:ascii="Franklin Gothic Book" w:hAnsi="Franklin Gothic Book"/>
      <w:kern w:val="1"/>
    </w:rPr>
  </w:style>
  <w:style w:type="character" w:customStyle="1" w:styleId="WW8Num5z3">
    <w:name w:val="WW8Num5z3"/>
    <w:rsid w:val="00AC3F6E"/>
  </w:style>
  <w:style w:type="paragraph" w:customStyle="1" w:styleId="a3">
    <w:name w:val="стиль для списков"/>
    <w:basedOn w:val="af2"/>
    <w:rsid w:val="00AC3F6E"/>
    <w:pPr>
      <w:numPr>
        <w:numId w:val="22"/>
      </w:numPr>
      <w:spacing w:before="120"/>
    </w:pPr>
    <w:rPr>
      <w:rFonts w:ascii="Calibri" w:hAnsi="Calibri"/>
      <w:color w:val="auto"/>
      <w:szCs w:val="22"/>
      <w:lang w:val="x-none" w:eastAsia="x-none"/>
    </w:rPr>
  </w:style>
  <w:style w:type="paragraph" w:customStyle="1" w:styleId="H8">
    <w:name w:val="H8"/>
    <w:basedOn w:val="70"/>
    <w:next w:val="H9"/>
    <w:link w:val="H80"/>
    <w:rsid w:val="00AC3F6E"/>
    <w:pPr>
      <w:keepNext w:val="0"/>
      <w:keepLines w:val="0"/>
      <w:numPr>
        <w:numId w:val="23"/>
      </w:numPr>
      <w:shd w:val="clear" w:color="auto" w:fill="FFFFFF"/>
      <w:overflowPunct w:val="0"/>
      <w:autoSpaceDE w:val="0"/>
      <w:autoSpaceDN w:val="0"/>
      <w:adjustRightInd w:val="0"/>
      <w:spacing w:before="0" w:after="120"/>
      <w:jc w:val="left"/>
      <w:textAlignment w:val="baseline"/>
    </w:pPr>
    <w:rPr>
      <w:rFonts w:ascii="Calibri" w:eastAsia="Times New Roman" w:hAnsi="Calibri" w:cs="Times New Roman"/>
      <w:b/>
      <w:i w:val="0"/>
      <w:iCs w:val="0"/>
      <w:color w:val="auto"/>
      <w:sz w:val="24"/>
      <w:szCs w:val="24"/>
      <w:lang w:val="x-none"/>
    </w:rPr>
  </w:style>
  <w:style w:type="paragraph" w:customStyle="1" w:styleId="H9">
    <w:name w:val="H9"/>
    <w:basedOn w:val="70"/>
    <w:link w:val="H90"/>
    <w:rsid w:val="00AC3F6E"/>
    <w:pPr>
      <w:keepNext w:val="0"/>
      <w:keepLines w:val="0"/>
      <w:numPr>
        <w:numId w:val="24"/>
      </w:numPr>
      <w:overflowPunct w:val="0"/>
      <w:autoSpaceDE w:val="0"/>
      <w:autoSpaceDN w:val="0"/>
      <w:adjustRightInd w:val="0"/>
      <w:spacing w:before="0" w:after="120"/>
      <w:jc w:val="left"/>
      <w:textAlignment w:val="baseline"/>
    </w:pPr>
    <w:rPr>
      <w:rFonts w:ascii="Arial" w:eastAsia="Times New Roman" w:hAnsi="Arial" w:cs="Times New Roman"/>
      <w:b/>
      <w:i w:val="0"/>
      <w:iCs w:val="0"/>
      <w:color w:val="auto"/>
      <w:sz w:val="24"/>
      <w:szCs w:val="24"/>
      <w:lang w:val="en-US"/>
    </w:rPr>
  </w:style>
  <w:style w:type="character" w:customStyle="1" w:styleId="H80">
    <w:name w:val="H8 Знак"/>
    <w:link w:val="H8"/>
    <w:rsid w:val="00AC3F6E"/>
    <w:rPr>
      <w:rFonts w:ascii="Calibri" w:eastAsia="Times New Roman" w:hAnsi="Calibri" w:cs="Times New Roman"/>
      <w:b/>
      <w:sz w:val="24"/>
      <w:szCs w:val="24"/>
      <w:shd w:val="clear" w:color="auto" w:fill="FFFFFF"/>
      <w:lang w:val="x-none"/>
    </w:rPr>
  </w:style>
  <w:style w:type="paragraph" w:customStyle="1" w:styleId="8">
    <w:name w:val="Стиль8"/>
    <w:basedOn w:val="80"/>
    <w:link w:val="83"/>
    <w:rsid w:val="00AC3F6E"/>
    <w:pPr>
      <w:keepNext w:val="0"/>
      <w:keepLines w:val="0"/>
      <w:numPr>
        <w:numId w:val="26"/>
      </w:numPr>
      <w:overflowPunct w:val="0"/>
      <w:autoSpaceDE w:val="0"/>
      <w:autoSpaceDN w:val="0"/>
      <w:adjustRightInd w:val="0"/>
      <w:spacing w:before="0" w:after="120"/>
      <w:jc w:val="left"/>
      <w:textAlignment w:val="baseline"/>
    </w:pPr>
    <w:rPr>
      <w:rFonts w:ascii="Arial" w:eastAsia="Times New Roman" w:hAnsi="Arial" w:cs="Times New Roman"/>
      <w:i/>
      <w:iCs/>
      <w:color w:val="auto"/>
      <w:sz w:val="24"/>
      <w:szCs w:val="24"/>
      <w:lang w:val="x-none"/>
    </w:rPr>
  </w:style>
  <w:style w:type="character" w:customStyle="1" w:styleId="H90">
    <w:name w:val="H9 Знак"/>
    <w:link w:val="H9"/>
    <w:rsid w:val="00AC3F6E"/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9">
    <w:name w:val="Стиль9"/>
    <w:basedOn w:val="90"/>
    <w:link w:val="93"/>
    <w:autoRedefine/>
    <w:rsid w:val="00AC3F6E"/>
    <w:pPr>
      <w:keepNext w:val="0"/>
      <w:keepLines w:val="0"/>
      <w:numPr>
        <w:numId w:val="25"/>
      </w:numPr>
      <w:overflowPunct w:val="0"/>
      <w:autoSpaceDE w:val="0"/>
      <w:autoSpaceDN w:val="0"/>
      <w:adjustRightInd w:val="0"/>
      <w:spacing w:before="0" w:after="120"/>
      <w:jc w:val="left"/>
      <w:textAlignment w:val="baseline"/>
    </w:pPr>
    <w:rPr>
      <w:rFonts w:ascii="Calibri" w:eastAsia="Times New Roman" w:hAnsi="Calibri" w:cs="Times New Roman"/>
      <w:i w:val="0"/>
      <w:iCs w:val="0"/>
      <w:color w:val="auto"/>
      <w:sz w:val="24"/>
      <w:szCs w:val="20"/>
      <w:lang w:val="x-none"/>
    </w:rPr>
  </w:style>
  <w:style w:type="character" w:customStyle="1" w:styleId="83">
    <w:name w:val="Стиль8 Знак"/>
    <w:link w:val="8"/>
    <w:rsid w:val="00AC3F6E"/>
    <w:rPr>
      <w:rFonts w:ascii="Arial" w:eastAsia="Times New Roman" w:hAnsi="Arial" w:cs="Times New Roman"/>
      <w:i/>
      <w:iCs/>
      <w:sz w:val="24"/>
      <w:szCs w:val="24"/>
      <w:lang w:val="x-none"/>
    </w:rPr>
  </w:style>
  <w:style w:type="character" w:customStyle="1" w:styleId="93">
    <w:name w:val="Стиль9 Знак"/>
    <w:link w:val="9"/>
    <w:rsid w:val="00AC3F6E"/>
    <w:rPr>
      <w:rFonts w:ascii="Calibri" w:eastAsia="Times New Roman" w:hAnsi="Calibri" w:cs="Times New Roman"/>
      <w:sz w:val="24"/>
      <w:szCs w:val="20"/>
      <w:lang w:val="x-none"/>
    </w:rPr>
  </w:style>
  <w:style w:type="paragraph" w:styleId="affffffc">
    <w:name w:val="table of figures"/>
    <w:basedOn w:val="ac"/>
    <w:next w:val="ac"/>
    <w:rsid w:val="00AC3F6E"/>
    <w:pPr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/>
      <w:color w:val="auto"/>
      <w:szCs w:val="20"/>
      <w:lang w:val="en-US" w:eastAsia="en-US"/>
    </w:rPr>
  </w:style>
  <w:style w:type="paragraph" w:customStyle="1" w:styleId="Default">
    <w:name w:val="Default"/>
    <w:rsid w:val="00AC3F6E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PG5">
    <w:name w:val="PG5"/>
    <w:basedOn w:val="ac"/>
    <w:rsid w:val="00AC3F6E"/>
    <w:pPr>
      <w:ind w:firstLine="426"/>
    </w:pPr>
    <w:rPr>
      <w:rFonts w:ascii="Arial" w:hAnsi="Arial"/>
      <w:color w:val="auto"/>
      <w:szCs w:val="20"/>
    </w:rPr>
  </w:style>
  <w:style w:type="paragraph" w:customStyle="1" w:styleId="St-">
    <w:name w:val="St - Основной текст"/>
    <w:basedOn w:val="ad"/>
    <w:link w:val="St-1"/>
    <w:rsid w:val="00AC3F6E"/>
    <w:pPr>
      <w:spacing w:before="120" w:line="276" w:lineRule="auto"/>
    </w:pPr>
    <w:rPr>
      <w:color w:val="auto"/>
      <w:szCs w:val="20"/>
      <w:lang w:val="en-US" w:eastAsia="en-US"/>
    </w:rPr>
  </w:style>
  <w:style w:type="character" w:customStyle="1" w:styleId="St-1">
    <w:name w:val="St - Основной текст Знак1"/>
    <w:link w:val="St-"/>
    <w:rsid w:val="00AC3F6E"/>
    <w:rPr>
      <w:rFonts w:ascii="Arial" w:eastAsia="Times New Roman" w:hAnsi="Arial" w:cs="Times New Roman"/>
      <w:sz w:val="24"/>
      <w:szCs w:val="20"/>
      <w:lang w:val="en-US"/>
    </w:rPr>
  </w:style>
  <w:style w:type="table" w:customStyle="1" w:styleId="TableGrid1">
    <w:name w:val="Table Grid1"/>
    <w:basedOn w:val="af"/>
    <w:next w:val="af4"/>
    <w:uiPriority w:val="39"/>
    <w:rsid w:val="00AC3F6E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New York" w:eastAsia="Times New Roman" w:hAnsi="New York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f">
    <w:name w:val="Неразрешенное упоминание2"/>
    <w:uiPriority w:val="99"/>
    <w:semiHidden/>
    <w:unhideWhenUsed/>
    <w:rsid w:val="00AC3F6E"/>
    <w:rPr>
      <w:color w:val="605E5C"/>
      <w:shd w:val="clear" w:color="auto" w:fill="E1DFDD"/>
    </w:rPr>
  </w:style>
  <w:style w:type="paragraph" w:customStyle="1" w:styleId="44">
    <w:name w:val="Стиль4"/>
    <w:basedOn w:val="af2"/>
    <w:link w:val="45"/>
    <w:rsid w:val="00AC3F6E"/>
    <w:pPr>
      <w:spacing w:before="60" w:after="60"/>
      <w:ind w:left="709" w:hanging="360"/>
    </w:pPr>
    <w:rPr>
      <w:rFonts w:ascii="Calibri" w:eastAsia="MS Mincho" w:hAnsi="Calibri"/>
      <w:b/>
      <w:color w:val="auto"/>
      <w:lang w:val="x-none" w:eastAsia="x-none"/>
    </w:rPr>
  </w:style>
  <w:style w:type="paragraph" w:customStyle="1" w:styleId="5">
    <w:name w:val="Стиль5"/>
    <w:basedOn w:val="af2"/>
    <w:link w:val="54"/>
    <w:rsid w:val="00AC3F6E"/>
    <w:pPr>
      <w:numPr>
        <w:numId w:val="21"/>
      </w:numPr>
      <w:spacing w:before="60" w:after="60"/>
      <w:ind w:left="709"/>
    </w:pPr>
    <w:rPr>
      <w:rFonts w:ascii="Calibri" w:eastAsia="MS Mincho" w:hAnsi="Calibri"/>
      <w:b/>
      <w:color w:val="auto"/>
      <w:lang w:val="x-none" w:eastAsia="x-none"/>
    </w:rPr>
  </w:style>
  <w:style w:type="character" w:customStyle="1" w:styleId="45">
    <w:name w:val="Стиль4 Знак"/>
    <w:link w:val="44"/>
    <w:rsid w:val="00AC3F6E"/>
    <w:rPr>
      <w:rFonts w:ascii="Calibri" w:eastAsia="MS Mincho" w:hAnsi="Calibri" w:cs="Times New Roman"/>
      <w:b/>
      <w:szCs w:val="24"/>
      <w:lang w:val="x-none" w:eastAsia="x-none"/>
    </w:rPr>
  </w:style>
  <w:style w:type="paragraph" w:customStyle="1" w:styleId="62">
    <w:name w:val="Стиль6"/>
    <w:basedOn w:val="1f2"/>
    <w:link w:val="63"/>
    <w:rsid w:val="00AC3F6E"/>
    <w:pPr>
      <w:ind w:left="505" w:hanging="505"/>
    </w:pPr>
  </w:style>
  <w:style w:type="character" w:customStyle="1" w:styleId="54">
    <w:name w:val="Стиль5 Знак"/>
    <w:link w:val="5"/>
    <w:rsid w:val="00AC3F6E"/>
    <w:rPr>
      <w:rFonts w:ascii="Calibri" w:eastAsia="MS Mincho" w:hAnsi="Calibri" w:cs="Times New Roman"/>
      <w:b/>
      <w:szCs w:val="24"/>
      <w:lang w:val="x-none" w:eastAsia="x-none"/>
    </w:rPr>
  </w:style>
  <w:style w:type="character" w:customStyle="1" w:styleId="63">
    <w:name w:val="Стиль6 Знак"/>
    <w:basedOn w:val="1f3"/>
    <w:link w:val="62"/>
    <w:rsid w:val="00AC3F6E"/>
    <w:rPr>
      <w:rFonts w:ascii="Calibri" w:eastAsia="MS Mincho" w:hAnsi="Calibri" w:cs="Times New Roman"/>
      <w:bCs/>
      <w:i/>
      <w:sz w:val="26"/>
      <w:szCs w:val="26"/>
      <w:shd w:val="clear" w:color="auto" w:fill="F2F2F2"/>
      <w:lang w:val="x-none" w:eastAsia="x-none"/>
    </w:rPr>
  </w:style>
  <w:style w:type="character" w:customStyle="1" w:styleId="UnresolvedMention">
    <w:name w:val="Unresolved Mention"/>
    <w:basedOn w:val="ae"/>
    <w:uiPriority w:val="99"/>
    <w:semiHidden/>
    <w:unhideWhenUsed/>
    <w:rsid w:val="00AC3F6E"/>
    <w:rPr>
      <w:color w:val="605E5C"/>
      <w:shd w:val="clear" w:color="auto" w:fill="E1DFDD"/>
    </w:rPr>
  </w:style>
  <w:style w:type="paragraph" w:customStyle="1" w:styleId="paragraph">
    <w:name w:val="paragraph"/>
    <w:basedOn w:val="ac"/>
    <w:rsid w:val="00AC3F6E"/>
    <w:pPr>
      <w:spacing w:before="100" w:beforeAutospacing="1" w:after="100" w:afterAutospacing="1"/>
      <w:jc w:val="left"/>
    </w:pPr>
    <w:rPr>
      <w:rFonts w:ascii="Times New Roman" w:hAnsi="Times New Roman"/>
      <w:color w:val="auto"/>
    </w:rPr>
  </w:style>
  <w:style w:type="character" w:customStyle="1" w:styleId="eop">
    <w:name w:val="eop"/>
    <w:basedOn w:val="ae"/>
    <w:rsid w:val="00AC3F6E"/>
  </w:style>
  <w:style w:type="character" w:customStyle="1" w:styleId="textrun">
    <w:name w:val="textrun"/>
    <w:basedOn w:val="ae"/>
    <w:rsid w:val="00AC3F6E"/>
  </w:style>
  <w:style w:type="character" w:customStyle="1" w:styleId="normaltextrun">
    <w:name w:val="normaltextrun"/>
    <w:basedOn w:val="ae"/>
    <w:rsid w:val="00AC3F6E"/>
  </w:style>
  <w:style w:type="character" w:customStyle="1" w:styleId="wacimagecontainer">
    <w:name w:val="wacimagecontainer"/>
    <w:basedOn w:val="ae"/>
    <w:rsid w:val="00AC3F6E"/>
  </w:style>
  <w:style w:type="character" w:customStyle="1" w:styleId="wacimageborder">
    <w:name w:val="wacimageborder"/>
    <w:basedOn w:val="ae"/>
    <w:rsid w:val="00AC3F6E"/>
  </w:style>
  <w:style w:type="paragraph" w:customStyle="1" w:styleId="outlineelement">
    <w:name w:val="outlineelement"/>
    <w:basedOn w:val="ac"/>
    <w:rsid w:val="00AC3F6E"/>
    <w:pPr>
      <w:spacing w:before="100" w:beforeAutospacing="1" w:after="100" w:afterAutospacing="1"/>
      <w:jc w:val="left"/>
    </w:pPr>
    <w:rPr>
      <w:rFonts w:ascii="Times New Roman" w:hAnsi="Times New Roman"/>
      <w:color w:val="auto"/>
    </w:rPr>
  </w:style>
  <w:style w:type="character" w:customStyle="1" w:styleId="wacimageplaceholder">
    <w:name w:val="wacimageplaceholder"/>
    <w:basedOn w:val="ae"/>
    <w:rsid w:val="00AC3F6E"/>
  </w:style>
  <w:style w:type="character" w:customStyle="1" w:styleId="wacprogress">
    <w:name w:val="wacprogress"/>
    <w:basedOn w:val="ae"/>
    <w:rsid w:val="00AC3F6E"/>
  </w:style>
  <w:style w:type="character" w:customStyle="1" w:styleId="wacimageplaceholderfiller">
    <w:name w:val="wacimageplaceholderfiller"/>
    <w:basedOn w:val="ae"/>
    <w:rsid w:val="00AC3F6E"/>
  </w:style>
  <w:style w:type="paragraph" w:customStyle="1" w:styleId="-">
    <w:name w:val="Стиль-рисунки"/>
    <w:basedOn w:val="ad"/>
    <w:next w:val="ad"/>
    <w:rsid w:val="0014775B"/>
    <w:pPr>
      <w:keepNext/>
      <w:spacing w:before="60" w:after="60"/>
      <w:jc w:val="center"/>
    </w:pPr>
    <w:rPr>
      <w:rFonts w:asciiTheme="minorHAnsi" w:eastAsiaTheme="minorEastAsia" w:hAnsiTheme="minorHAnsi" w:cstheme="minorBidi"/>
      <w:noProof/>
      <w:color w:val="auto"/>
    </w:rPr>
  </w:style>
  <w:style w:type="paragraph" w:customStyle="1" w:styleId="affffffd">
    <w:name w:val="Без интервалов"/>
    <w:basedOn w:val="ad"/>
    <w:link w:val="affffffe"/>
    <w:rsid w:val="003E0AEE"/>
    <w:pPr>
      <w:spacing w:after="160" w:line="259" w:lineRule="auto"/>
    </w:pPr>
    <w:rPr>
      <w:rFonts w:eastAsia="Microsoft YaHei"/>
    </w:rPr>
  </w:style>
  <w:style w:type="character" w:customStyle="1" w:styleId="affffffe">
    <w:name w:val="Без интервалов Знак"/>
    <w:basedOn w:val="aff7"/>
    <w:link w:val="affffffd"/>
    <w:rsid w:val="003E0AEE"/>
    <w:rPr>
      <w:rFonts w:ascii="Microsoft YaHei" w:eastAsia="Microsoft YaHei" w:hAnsi="Microsoft YaHei" w:cs="Times New Roman"/>
      <w:color w:val="231F20"/>
      <w:sz w:val="24"/>
      <w:szCs w:val="24"/>
      <w:lang w:eastAsia="ru-RU"/>
    </w:rPr>
  </w:style>
  <w:style w:type="character" w:customStyle="1" w:styleId="ui-provider">
    <w:name w:val="ui-provider"/>
    <w:basedOn w:val="ae"/>
    <w:rsid w:val="00DF1DB8"/>
  </w:style>
  <w:style w:type="paragraph" w:customStyle="1" w:styleId="7">
    <w:name w:val="Стиль7"/>
    <w:basedOn w:val="ad"/>
    <w:link w:val="73"/>
    <w:qFormat/>
    <w:rsid w:val="008432BE"/>
    <w:pPr>
      <w:numPr>
        <w:numId w:val="28"/>
      </w:numPr>
    </w:pPr>
  </w:style>
  <w:style w:type="character" w:customStyle="1" w:styleId="af9">
    <w:name w:val="Список Знак"/>
    <w:basedOn w:val="ae"/>
    <w:link w:val="a4"/>
    <w:uiPriority w:val="99"/>
    <w:rsid w:val="008225FC"/>
    <w:rPr>
      <w:rFonts w:ascii="Inter" w:eastAsia="Times New Roman" w:hAnsi="Inter" w:cs="Times New Roman"/>
      <w:color w:val="231F20"/>
      <w:szCs w:val="24"/>
      <w:lang w:eastAsia="ru-RU"/>
    </w:rPr>
  </w:style>
  <w:style w:type="character" w:customStyle="1" w:styleId="24">
    <w:name w:val="Список 2 Знак"/>
    <w:basedOn w:val="af9"/>
    <w:link w:val="20"/>
    <w:uiPriority w:val="99"/>
    <w:rsid w:val="00F77269"/>
    <w:rPr>
      <w:rFonts w:ascii="Inter" w:eastAsia="Times New Roman" w:hAnsi="Inter" w:cs="Times New Roman"/>
      <w:color w:val="231F20"/>
      <w:szCs w:val="24"/>
      <w:lang w:eastAsia="ru-RU"/>
    </w:rPr>
  </w:style>
  <w:style w:type="character" w:customStyle="1" w:styleId="73">
    <w:name w:val="Стиль7 Знак"/>
    <w:basedOn w:val="24"/>
    <w:link w:val="7"/>
    <w:rsid w:val="00FE1C0D"/>
    <w:rPr>
      <w:rFonts w:ascii="Inter" w:eastAsia="Times New Roman" w:hAnsi="Inter" w:cs="Times New Roman"/>
      <w:color w:val="231F20"/>
      <w:sz w:val="24"/>
      <w:szCs w:val="24"/>
      <w:lang w:eastAsia="ru-RU"/>
    </w:rPr>
  </w:style>
  <w:style w:type="paragraph" w:customStyle="1" w:styleId="100">
    <w:name w:val="Стиль10"/>
    <w:basedOn w:val="afc"/>
    <w:link w:val="101"/>
    <w:qFormat/>
    <w:rsid w:val="00866E4D"/>
    <w:pPr>
      <w:jc w:val="center"/>
    </w:pPr>
    <w:rPr>
      <w:rFonts w:ascii="Inter" w:hAnsi="Inter"/>
      <w:color w:val="000000" w:themeColor="text1"/>
      <w:sz w:val="16"/>
    </w:rPr>
  </w:style>
  <w:style w:type="paragraph" w:customStyle="1" w:styleId="11">
    <w:name w:val="Стиль11"/>
    <w:basedOn w:val="ad"/>
    <w:link w:val="112"/>
    <w:rsid w:val="00320458"/>
    <w:pPr>
      <w:numPr>
        <w:numId w:val="30"/>
      </w:numPr>
    </w:pPr>
  </w:style>
  <w:style w:type="character" w:customStyle="1" w:styleId="afd">
    <w:name w:val="Название объекта Знак"/>
    <w:aliases w:val="Forecsys (Название объекта) Знак,Название1 Знак,## Знак,Название2 Знак"/>
    <w:basedOn w:val="ae"/>
    <w:link w:val="afc"/>
    <w:rsid w:val="00C8640F"/>
    <w:rPr>
      <w:rFonts w:ascii="Microsoft JhengHei UI" w:eastAsia="Times New Roman" w:hAnsi="Microsoft JhengHei UI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101">
    <w:name w:val="Стиль10 Знак"/>
    <w:basedOn w:val="afd"/>
    <w:link w:val="100"/>
    <w:rsid w:val="00866E4D"/>
    <w:rPr>
      <w:rFonts w:ascii="Inter" w:eastAsia="Times New Roman" w:hAnsi="Inter" w:cs="Times New Roman"/>
      <w:i/>
      <w:iCs/>
      <w:color w:val="000000" w:themeColor="text1"/>
      <w:sz w:val="16"/>
      <w:szCs w:val="18"/>
      <w:lang w:eastAsia="ru-RU"/>
    </w:rPr>
  </w:style>
  <w:style w:type="paragraph" w:customStyle="1" w:styleId="120">
    <w:name w:val="Стиль12"/>
    <w:basedOn w:val="11"/>
    <w:link w:val="121"/>
    <w:rsid w:val="00320458"/>
    <w:pPr>
      <w:ind w:left="426" w:hanging="426"/>
    </w:pPr>
  </w:style>
  <w:style w:type="character" w:customStyle="1" w:styleId="112">
    <w:name w:val="Стиль11 Знак"/>
    <w:basedOn w:val="aff7"/>
    <w:link w:val="11"/>
    <w:rsid w:val="00320458"/>
    <w:rPr>
      <w:rFonts w:ascii="Inter" w:eastAsia="Times New Roman" w:hAnsi="Inter" w:cs="Times New Roman"/>
      <w:color w:val="231F20"/>
      <w:sz w:val="24"/>
      <w:szCs w:val="24"/>
      <w:lang w:eastAsia="ru-RU"/>
    </w:rPr>
  </w:style>
  <w:style w:type="paragraph" w:customStyle="1" w:styleId="13">
    <w:name w:val="Стиль13"/>
    <w:basedOn w:val="af2"/>
    <w:link w:val="130"/>
    <w:qFormat/>
    <w:rsid w:val="00B7708E"/>
    <w:pPr>
      <w:numPr>
        <w:numId w:val="27"/>
      </w:numPr>
    </w:pPr>
    <w:rPr>
      <w:noProof/>
    </w:rPr>
  </w:style>
  <w:style w:type="character" w:customStyle="1" w:styleId="121">
    <w:name w:val="Стиль12 Знак"/>
    <w:basedOn w:val="112"/>
    <w:link w:val="120"/>
    <w:rsid w:val="00320458"/>
    <w:rPr>
      <w:rFonts w:ascii="Inter" w:eastAsia="Times New Roman" w:hAnsi="Inter" w:cs="Times New Roman"/>
      <w:color w:val="231F20"/>
      <w:sz w:val="24"/>
      <w:szCs w:val="24"/>
      <w:lang w:eastAsia="ru-RU"/>
    </w:rPr>
  </w:style>
  <w:style w:type="paragraph" w:customStyle="1" w:styleId="140">
    <w:name w:val="Стиль14"/>
    <w:basedOn w:val="afc"/>
    <w:link w:val="141"/>
    <w:rsid w:val="00F77269"/>
    <w:pPr>
      <w:jc w:val="center"/>
    </w:pPr>
    <w:rPr>
      <w:rFonts w:asciiTheme="minorHAnsi" w:hAnsiTheme="minorHAnsi"/>
    </w:rPr>
  </w:style>
  <w:style w:type="character" w:customStyle="1" w:styleId="130">
    <w:name w:val="Стиль13 Знак"/>
    <w:basedOn w:val="af3"/>
    <w:link w:val="13"/>
    <w:rsid w:val="005C27E1"/>
    <w:rPr>
      <w:rFonts w:ascii="Inter" w:eastAsia="Times New Roman" w:hAnsi="Inter" w:cs="Times New Roman"/>
      <w:noProof/>
      <w:color w:val="231F20"/>
      <w:szCs w:val="24"/>
      <w:lang w:eastAsia="ru-RU"/>
    </w:rPr>
  </w:style>
  <w:style w:type="character" w:customStyle="1" w:styleId="141">
    <w:name w:val="Стиль14 Знак"/>
    <w:basedOn w:val="afd"/>
    <w:link w:val="140"/>
    <w:rsid w:val="00F77269"/>
    <w:rPr>
      <w:rFonts w:ascii="Microsoft JhengHei UI" w:eastAsia="Times New Roman" w:hAnsi="Microsoft JhengHei UI" w:cs="Times New Roman"/>
      <w:i/>
      <w:iCs/>
      <w:color w:val="44546A" w:themeColor="text2"/>
      <w:sz w:val="18"/>
      <w:szCs w:val="18"/>
      <w:lang w:eastAsia="ru-RU"/>
    </w:rPr>
  </w:style>
  <w:style w:type="paragraph" w:customStyle="1" w:styleId="15">
    <w:name w:val="Стиль15"/>
    <w:basedOn w:val="a2"/>
    <w:link w:val="150"/>
    <w:qFormat/>
    <w:rsid w:val="007247B6"/>
    <w:pPr>
      <w:numPr>
        <w:numId w:val="31"/>
      </w:numPr>
      <w:spacing w:before="60" w:line="320" w:lineRule="exact"/>
      <w:contextualSpacing w:val="0"/>
    </w:pPr>
    <w:rPr>
      <w:rFonts w:ascii="Inter" w:hAnsi="Inter"/>
      <w:sz w:val="22"/>
    </w:rPr>
  </w:style>
  <w:style w:type="character" w:customStyle="1" w:styleId="150">
    <w:name w:val="Стиль15 Знак"/>
    <w:basedOn w:val="af3"/>
    <w:link w:val="15"/>
    <w:rsid w:val="007247B6"/>
    <w:rPr>
      <w:rFonts w:ascii="Inter" w:eastAsia="Times New Roman" w:hAnsi="Inter" w:cs="Times New Roman"/>
      <w:color w:val="231F20"/>
      <w:szCs w:val="24"/>
      <w:lang w:eastAsia="ru-RU"/>
    </w:rPr>
  </w:style>
  <w:style w:type="paragraph" w:customStyle="1" w:styleId="ConsPlusTitle">
    <w:name w:val="ConsPlusTitle"/>
    <w:rsid w:val="0065282C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wmi-callto">
    <w:name w:val="wmi-callto"/>
    <w:basedOn w:val="ae"/>
    <w:rsid w:val="00891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04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249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069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850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838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3310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56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0328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5931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9166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0364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3945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1712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062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796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390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78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206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808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5796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6370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3784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56148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64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27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1736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017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285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4789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177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646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726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6638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757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311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467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896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92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314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053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472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079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8366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076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056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15887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1396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9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564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2971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852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92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1020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6281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5129">
          <w:marLeft w:val="0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8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header" Target="header9.xml"/><Relationship Id="rId3" Type="http://schemas.openxmlformats.org/officeDocument/2006/relationships/numbering" Target="numbering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footer" Target="footer9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8.xml"/><Relationship Id="rId5" Type="http://schemas.openxmlformats.org/officeDocument/2006/relationships/settings" Target="settings.xml"/><Relationship Id="rId15" Type="http://schemas.openxmlformats.org/officeDocument/2006/relationships/image" Target="media/image4.svg"/><Relationship Id="rId23" Type="http://schemas.openxmlformats.org/officeDocument/2006/relationships/footer" Target="footer6.xml"/><Relationship Id="rId28" Type="http://schemas.openxmlformats.org/officeDocument/2006/relationships/header" Target="header10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header" Target="header7.xml"/><Relationship Id="rId27" Type="http://schemas.openxmlformats.org/officeDocument/2006/relationships/footer" Target="footer8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1563FE-5210-49DB-B23C-D82B35AE8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19</Pages>
  <Words>2925</Words>
  <Characters>16678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П-002-001-План восстановления после катастроф (DRP)</vt:lpstr>
    </vt:vector>
  </TitlesOfParts>
  <Company>ООО "Гудфокаст"</Company>
  <LinksUpToDate>false</LinksUpToDate>
  <CharactersWithSpaces>19564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П-002-001-План восстановления после катастроф (DRP)</dc:title>
  <dc:subject/>
  <dc:creator>Климова Елена Борисовна</dc:creator>
  <cp:keywords/>
  <dc:description/>
  <cp:lastModifiedBy>vit81</cp:lastModifiedBy>
  <cp:revision>8</cp:revision>
  <cp:lastPrinted>2019-03-21T15:07:00Z</cp:lastPrinted>
  <dcterms:created xsi:type="dcterms:W3CDTF">2024-08-28T10:56:00Z</dcterms:created>
  <dcterms:modified xsi:type="dcterms:W3CDTF">2024-08-31T08:17:00Z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Дата заполнения" linkTarget="_Hlk151490882">
    <vt:lpwstr/>
  </property>
</Properties>
</file>