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AC040" w14:textId="77777777" w:rsidR="005520E0" w:rsidRDefault="00AD31C4">
      <w:pPr>
        <w:spacing w:after="0" w:line="240" w:lineRule="auto"/>
        <w:ind w:left="6237" w:firstLine="0"/>
        <w:jc w:val="center"/>
        <w:rPr>
          <w:rFonts w:cs="Times New Roman"/>
        </w:rPr>
      </w:pPr>
      <w:r>
        <w:rPr>
          <w:rFonts w:cs="Times New Roman"/>
        </w:rPr>
        <w:t>Утверждено</w:t>
      </w:r>
    </w:p>
    <w:p w14:paraId="22FE4FE3" w14:textId="77777777" w:rsidR="005520E0" w:rsidRDefault="00AD31C4">
      <w:pPr>
        <w:spacing w:after="0" w:line="240" w:lineRule="auto"/>
        <w:ind w:left="6237" w:firstLine="0"/>
        <w:jc w:val="center"/>
        <w:rPr>
          <w:rFonts w:cs="Times New Roman"/>
        </w:rPr>
      </w:pPr>
      <w:r>
        <w:rPr>
          <w:rFonts w:cs="Times New Roman"/>
        </w:rPr>
        <w:t>Приказом ООО «Гудфокаст»</w:t>
      </w:r>
    </w:p>
    <w:p w14:paraId="114B7BE1" w14:textId="77777777" w:rsidR="005520E0" w:rsidRDefault="00AD31C4">
      <w:pPr>
        <w:spacing w:after="0" w:line="240" w:lineRule="auto"/>
        <w:ind w:left="6237" w:firstLine="0"/>
        <w:jc w:val="center"/>
        <w:rPr>
          <w:rFonts w:cs="Times New Roman"/>
        </w:rPr>
      </w:pPr>
      <w:r>
        <w:rPr>
          <w:rFonts w:cs="Times New Roman"/>
        </w:rPr>
        <w:t>от «___»____________2024г.</w:t>
      </w:r>
    </w:p>
    <w:p w14:paraId="17DC13FF" w14:textId="77777777" w:rsidR="005520E0" w:rsidRDefault="005520E0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14:paraId="70F7EC62" w14:textId="77777777" w:rsidR="005520E0" w:rsidRDefault="005520E0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14:paraId="72346821" w14:textId="77777777" w:rsidR="005520E0" w:rsidRDefault="005520E0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14:paraId="5F8BB5FE" w14:textId="77777777" w:rsidR="005520E0" w:rsidRDefault="005520E0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14:paraId="0DD1C2CB" w14:textId="77777777" w:rsidR="005520E0" w:rsidRDefault="005520E0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14:paraId="432AA057" w14:textId="77777777" w:rsidR="005520E0" w:rsidRDefault="005520E0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14:paraId="55560518" w14:textId="77777777" w:rsidR="005520E0" w:rsidRDefault="005520E0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14:paraId="600E3B3D" w14:textId="77777777" w:rsidR="005520E0" w:rsidRDefault="005520E0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14:paraId="1D0384FB" w14:textId="77777777" w:rsidR="005520E0" w:rsidRDefault="005520E0">
      <w:pPr>
        <w:pStyle w:val="af6"/>
        <w:spacing w:before="0" w:after="0"/>
        <w:rPr>
          <w:lang w:val="ru-RU"/>
        </w:rPr>
      </w:pPr>
    </w:p>
    <w:p w14:paraId="2B11414A" w14:textId="77777777" w:rsidR="005520E0" w:rsidRDefault="00AD31C4">
      <w:pPr>
        <w:pStyle w:val="af6"/>
        <w:spacing w:before="0" w:after="0"/>
        <w:rPr>
          <w:lang w:val="ru-RU"/>
        </w:rPr>
      </w:pPr>
      <w:r>
        <w:rPr>
          <w:lang w:val="ru-RU"/>
        </w:rPr>
        <w:t>Политика</w:t>
      </w:r>
    </w:p>
    <w:p w14:paraId="50027EE3" w14:textId="77777777" w:rsidR="005520E0" w:rsidRDefault="00AD31C4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управления инцидентами информационной безопасности </w:t>
      </w:r>
      <w:r>
        <w:rPr>
          <w:rFonts w:eastAsia="Calibri"/>
          <w:sz w:val="28"/>
          <w:szCs w:val="28"/>
        </w:rPr>
        <w:br/>
        <w:t>в ООО «Гудфокаст»</w:t>
      </w:r>
    </w:p>
    <w:p w14:paraId="0ACA9D7D" w14:textId="77777777" w:rsidR="005520E0" w:rsidRDefault="005520E0">
      <w:pPr>
        <w:pStyle w:val="af6"/>
        <w:spacing w:before="0" w:after="0"/>
        <w:rPr>
          <w:b w:val="0"/>
          <w:lang w:val="ru-RU"/>
        </w:rPr>
      </w:pPr>
    </w:p>
    <w:p w14:paraId="1A0881C7" w14:textId="77777777" w:rsidR="005520E0" w:rsidRDefault="005520E0">
      <w:pPr>
        <w:spacing w:after="0" w:line="240" w:lineRule="auto"/>
        <w:jc w:val="center"/>
        <w:rPr>
          <w:rFonts w:eastAsia="Calibri"/>
          <w:sz w:val="28"/>
          <w:szCs w:val="28"/>
        </w:rPr>
      </w:pPr>
    </w:p>
    <w:p w14:paraId="53678011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44A8DEAC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1D7345CD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6A4990BA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234225CF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3BB141CD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1A3639E1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2D572F80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04C61546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3E2AD4C1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0C30BE0B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44F75BE0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608C7CD6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089DFD21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3004973B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3B2A8DC6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6A8DA883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5786A3A6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6340ED05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4CD1D13A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285473F1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4AF09E2C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0BF0CB9D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2FC00068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73DC5C5C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p w14:paraId="67D039AB" w14:textId="77777777" w:rsidR="005520E0" w:rsidRDefault="00AD31C4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г. Москва</w:t>
      </w:r>
      <w:r>
        <w:rPr>
          <w:rFonts w:eastAsia="Calibri"/>
          <w:sz w:val="28"/>
          <w:szCs w:val="28"/>
        </w:rPr>
        <w:br/>
        <w:t>2024г.</w:t>
      </w:r>
    </w:p>
    <w:p w14:paraId="3A4145E4" w14:textId="77777777" w:rsidR="005520E0" w:rsidRDefault="005520E0">
      <w:pPr>
        <w:spacing w:after="0" w:line="240" w:lineRule="auto"/>
        <w:ind w:firstLine="0"/>
        <w:jc w:val="center"/>
        <w:rPr>
          <w:rFonts w:eastAsia="Calibri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926846187"/>
        <w:docPartObj>
          <w:docPartGallery w:val="Table of Contents"/>
          <w:docPartUnique/>
        </w:docPartObj>
      </w:sdtPr>
      <w:sdtEndPr/>
      <w:sdtContent>
        <w:p w14:paraId="7522FD76" w14:textId="77777777" w:rsidR="005520E0" w:rsidRDefault="00AD31C4">
          <w:pPr>
            <w:pStyle w:val="aff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A629C90" w14:textId="77777777" w:rsidR="005520E0" w:rsidRDefault="00AD31C4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138665" w:tooltip="#_Toc170138665" w:history="1">
            <w:r>
              <w:rPr>
                <w:rStyle w:val="aff0"/>
              </w:rPr>
              <w:t>Используемые понятия, термины и определения</w:t>
            </w:r>
            <w:r>
              <w:tab/>
            </w:r>
            <w:r>
              <w:fldChar w:fldCharType="begin"/>
            </w:r>
            <w:r>
              <w:instrText xml:space="preserve"> PAGEREF _Toc170138665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41D3487" w14:textId="77777777" w:rsidR="005520E0" w:rsidRDefault="00AD31C4">
          <w:pPr>
            <w:pStyle w:val="12"/>
            <w:tabs>
              <w:tab w:val="left" w:pos="132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38666" w:tooltip="#_Toc170138666" w:history="1">
            <w:r>
              <w:rPr>
                <w:rStyle w:val="aff0"/>
              </w:rPr>
              <w:t>1.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ff0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_Toc170138666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F74EE51" w14:textId="77777777" w:rsidR="005520E0" w:rsidRDefault="00AD31C4" w:rsidP="00296D90">
          <w:pPr>
            <w:pStyle w:val="24"/>
            <w:ind w:left="709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38667" w:tooltip="#_Toc170138667" w:history="1">
            <w:r>
              <w:rPr>
                <w:rStyle w:val="aff0"/>
              </w:rPr>
              <w:t>1.1.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ff0"/>
              </w:rPr>
              <w:t>Общие положения</w:t>
            </w:r>
            <w:r>
              <w:tab/>
            </w:r>
            <w:r>
              <w:fldChar w:fldCharType="begin"/>
            </w:r>
            <w:r>
              <w:instrText xml:space="preserve"> PAGEREF _Toc170138667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3E77A03" w14:textId="77777777" w:rsidR="005520E0" w:rsidRDefault="00AD31C4" w:rsidP="00296D90">
          <w:pPr>
            <w:pStyle w:val="24"/>
            <w:ind w:left="709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38668" w:tooltip="#_Toc170138668" w:history="1">
            <w:r>
              <w:rPr>
                <w:rStyle w:val="aff0"/>
              </w:rPr>
              <w:t>1.2.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ff0"/>
              </w:rPr>
              <w:t>Цели и задачи управления инцидентами ИБ</w:t>
            </w:r>
            <w:r>
              <w:tab/>
            </w:r>
            <w:r>
              <w:fldChar w:fldCharType="begin"/>
            </w:r>
            <w:r>
              <w:instrText xml:space="preserve"> PAGEREF _Toc170138668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2407DBC" w14:textId="77777777" w:rsidR="005520E0" w:rsidRDefault="00AD31C4">
          <w:pPr>
            <w:pStyle w:val="12"/>
            <w:tabs>
              <w:tab w:val="left" w:pos="132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38669" w:tooltip="#_Toc170138669" w:history="1">
            <w:r>
              <w:rPr>
                <w:rStyle w:val="aff0"/>
              </w:rPr>
              <w:t>2.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ff0"/>
              </w:rPr>
              <w:t>Система управления инцидентами ИБ</w:t>
            </w:r>
            <w:r>
              <w:tab/>
            </w:r>
            <w:r>
              <w:fldChar w:fldCharType="begin"/>
            </w:r>
            <w:r>
              <w:instrText xml:space="preserve"> PAGEREF _Toc170138669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F247B6C" w14:textId="77777777" w:rsidR="005520E0" w:rsidRDefault="00AD31C4" w:rsidP="00296D90">
          <w:pPr>
            <w:pStyle w:val="24"/>
            <w:ind w:left="709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38670" w:tooltip="#_Toc170138670" w:history="1">
            <w:r>
              <w:rPr>
                <w:rStyle w:val="aff0"/>
              </w:rPr>
              <w:t>2.1.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ff0"/>
              </w:rPr>
              <w:t>Требования к программно-техническим средствам объектов информационной инфраструктуры</w:t>
            </w:r>
            <w:r>
              <w:tab/>
            </w:r>
            <w:r>
              <w:fldChar w:fldCharType="begin"/>
            </w:r>
            <w:r>
              <w:instrText xml:space="preserve"> PAGEREF _Toc170138670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59FCE2E" w14:textId="77777777" w:rsidR="005520E0" w:rsidRDefault="00AD31C4" w:rsidP="00296D90">
          <w:pPr>
            <w:pStyle w:val="24"/>
            <w:ind w:left="709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38671" w:tooltip="#_Toc170138671" w:history="1">
            <w:r>
              <w:rPr>
                <w:rStyle w:val="aff0"/>
              </w:rPr>
              <w:t>2.2.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ff0"/>
              </w:rPr>
              <w:t>Требования к составу персонала, участвующего в процессах управления инцидентами ИБ</w:t>
            </w:r>
            <w:r>
              <w:tab/>
            </w:r>
            <w:r>
              <w:fldChar w:fldCharType="begin"/>
            </w:r>
            <w:r>
              <w:instrText xml:space="preserve"> PAGEREF _Toc170138671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EB57C6D" w14:textId="77777777" w:rsidR="005520E0" w:rsidRDefault="00AD31C4">
          <w:pPr>
            <w:pStyle w:val="12"/>
            <w:tabs>
              <w:tab w:val="left" w:pos="132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38672" w:tooltip="#_Toc170138672" w:history="1">
            <w:r>
              <w:rPr>
                <w:rStyle w:val="aff0"/>
              </w:rPr>
              <w:t>3.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ff0"/>
              </w:rPr>
              <w:t>Порядок выявления инцидентов ИБ и реагирования на эти инциденты</w:t>
            </w:r>
            <w:r>
              <w:tab/>
            </w:r>
            <w:r>
              <w:fldChar w:fldCharType="begin"/>
            </w:r>
            <w:r>
              <w:instrText xml:space="preserve"> PAGEREF _Toc170138672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373208B" w14:textId="77777777" w:rsidR="005520E0" w:rsidRDefault="00AD31C4" w:rsidP="00296D90">
          <w:pPr>
            <w:pStyle w:val="24"/>
            <w:ind w:left="709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38673" w:tooltip="#_Toc170138673" w:history="1">
            <w:r>
              <w:rPr>
                <w:rStyle w:val="aff0"/>
              </w:rPr>
              <w:t>3.1.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ff0"/>
              </w:rPr>
              <w:t>Выявление инцидентов ИБ</w:t>
            </w:r>
            <w:r>
              <w:tab/>
            </w:r>
            <w:r>
              <w:fldChar w:fldCharType="begin"/>
            </w:r>
            <w:r>
              <w:instrText xml:space="preserve"> PAGEREF _Toc170138673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2B417C9" w14:textId="77777777" w:rsidR="005520E0" w:rsidRDefault="00AD31C4" w:rsidP="00296D90">
          <w:pPr>
            <w:pStyle w:val="24"/>
            <w:ind w:left="709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38674" w:tooltip="#_Toc170138674" w:history="1">
            <w:r>
              <w:rPr>
                <w:rStyle w:val="aff0"/>
              </w:rPr>
              <w:t>3.2.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ff0"/>
              </w:rPr>
              <w:t>Реагирование на инциденты ИБ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_Toc170138674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2016911" w14:textId="77777777" w:rsidR="005520E0" w:rsidRDefault="00AD31C4">
          <w:pPr>
            <w:pStyle w:val="12"/>
            <w:tabs>
              <w:tab w:val="left" w:pos="132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70138675" w:tooltip="#_Toc170138675" w:history="1">
            <w:r>
              <w:rPr>
                <w:rStyle w:val="aff0"/>
              </w:rPr>
              <w:t>4.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aff0"/>
              </w:rPr>
              <w:t>Порядок внесения изменений в документ</w:t>
            </w:r>
            <w:r>
              <w:tab/>
            </w:r>
            <w:r>
              <w:fldChar w:fldCharType="begin"/>
            </w:r>
            <w:r>
              <w:instrText xml:space="preserve"> PAGEREF _Toc170138675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0B286C26" w14:textId="77777777" w:rsidR="005520E0" w:rsidRDefault="00AD31C4">
          <w:r>
            <w:rPr>
              <w:b/>
              <w:bCs/>
            </w:rPr>
            <w:fldChar w:fldCharType="end"/>
          </w:r>
        </w:p>
      </w:sdtContent>
    </w:sdt>
    <w:p w14:paraId="28C99F69" w14:textId="77777777" w:rsidR="005520E0" w:rsidRDefault="005520E0">
      <w:pPr>
        <w:pStyle w:val="aff1"/>
      </w:pPr>
    </w:p>
    <w:p w14:paraId="59F5530E" w14:textId="77777777" w:rsidR="005520E0" w:rsidRDefault="00AD31C4">
      <w:pPr>
        <w:spacing w:after="160" w:line="259" w:lineRule="auto"/>
        <w:ind w:firstLine="0"/>
        <w:jc w:val="lef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 w:clear="all"/>
      </w:r>
    </w:p>
    <w:p w14:paraId="33801B76" w14:textId="77777777" w:rsidR="005520E0" w:rsidRDefault="00AD31C4">
      <w:pPr>
        <w:pStyle w:val="1"/>
      </w:pPr>
      <w:bookmarkStart w:id="0" w:name="_Toc170138665"/>
      <w:r>
        <w:lastRenderedPageBreak/>
        <w:t>Используемые понятия, термины и определения</w:t>
      </w:r>
      <w:bookmarkEnd w:id="0"/>
    </w:p>
    <w:p w14:paraId="54AA5814" w14:textId="77777777" w:rsidR="005520E0" w:rsidRDefault="00AD31C4">
      <w:pPr>
        <w:spacing w:after="0" w:line="240" w:lineRule="auto"/>
      </w:pPr>
      <w:r>
        <w:rPr>
          <w:b/>
        </w:rPr>
        <w:t>Событие информационной безопасности (событие ИБ)</w:t>
      </w:r>
      <w:r>
        <w:t xml:space="preserve"> -идентифицированное появление определенного состояния системы, сервиса или сети, указываю</w:t>
      </w:r>
      <w:r>
        <w:t>щего на возможное нарушение политики информационной безопасности или отказ защитных мер, или возникновение неизвестной ранее ситуации, которая может иметь отношение к безопасности.</w:t>
      </w:r>
    </w:p>
    <w:p w14:paraId="2601EBC8" w14:textId="77777777" w:rsidR="005520E0" w:rsidRDefault="00AD31C4">
      <w:pPr>
        <w:spacing w:after="0" w:line="240" w:lineRule="auto"/>
      </w:pPr>
      <w:r>
        <w:rPr>
          <w:b/>
        </w:rPr>
        <w:t>Инцидент информационной безопасности (инцидент ИБ)</w:t>
      </w:r>
      <w:r>
        <w:t xml:space="preserve"> - появление одного или н</w:t>
      </w:r>
      <w:r>
        <w:t>ескольких нежелательных или неожиданных событий информационной безопасности, с которыми связана значительная вероятность компрометации бизнес-операций и создания угрозы информационной безопасности.</w:t>
      </w:r>
    </w:p>
    <w:p w14:paraId="32BF1C71" w14:textId="77777777" w:rsidR="005520E0" w:rsidRDefault="00AD31C4">
      <w:pPr>
        <w:spacing w:after="0" w:line="240" w:lineRule="auto"/>
      </w:pPr>
      <w:r>
        <w:rPr>
          <w:b/>
        </w:rPr>
        <w:t>Группа реагирования на инциденты информационной безопаснос</w:t>
      </w:r>
      <w:r>
        <w:rPr>
          <w:b/>
        </w:rPr>
        <w:t>ти</w:t>
      </w:r>
      <w:r>
        <w:t xml:space="preserve"> - группа соответствующим образом подготовленных работников ООО «Гудфокаст», на которых возложены обязанности по обработке инцидентов информационной безопасности в течение их жизненного цикла.</w:t>
      </w:r>
    </w:p>
    <w:p w14:paraId="68B2EB26" w14:textId="77777777" w:rsidR="005520E0" w:rsidRDefault="00AD31C4">
      <w:pPr>
        <w:spacing w:after="0" w:line="240" w:lineRule="auto"/>
      </w:pPr>
      <w:r>
        <w:rPr>
          <w:b/>
        </w:rPr>
        <w:t>Объект доступа</w:t>
      </w:r>
      <w:r>
        <w:t xml:space="preserve"> - логически выделенный объект (ресурс) информа</w:t>
      </w:r>
      <w:r>
        <w:t>ционной системы, доступ к которому регламентируется правилами разграничения доступа.</w:t>
      </w:r>
    </w:p>
    <w:p w14:paraId="32F3F150" w14:textId="77777777" w:rsidR="005520E0" w:rsidRDefault="00AD31C4">
      <w:pPr>
        <w:spacing w:after="0" w:line="240" w:lineRule="auto"/>
      </w:pPr>
      <w:r>
        <w:rPr>
          <w:b/>
        </w:rPr>
        <w:t>Субъект доступа</w:t>
      </w:r>
      <w:r>
        <w:t xml:space="preserve"> - лицо или процесс, действия которого по доступу к ресурсам (объектам доступа) информационной системы регламентируются правилами разграничения доступа.</w:t>
      </w:r>
    </w:p>
    <w:p w14:paraId="537D621A" w14:textId="14EC4385" w:rsidR="005520E0" w:rsidRDefault="00AD31C4">
      <w:pPr>
        <w:spacing w:after="0" w:line="240" w:lineRule="auto"/>
      </w:pPr>
      <w:r>
        <w:rPr>
          <w:b/>
        </w:rPr>
        <w:t>Объ</w:t>
      </w:r>
      <w:r>
        <w:rPr>
          <w:b/>
        </w:rPr>
        <w:t>ект информатизации</w:t>
      </w:r>
      <w:r>
        <w:t xml:space="preserve"> - совокупность информационных ресурсов, средств и систем обработки информации, используемых в соответствии с заданной информационной технологией, а также средств их обеспечения, помещений или объектов (зданий, сооружений, технических сре</w:t>
      </w:r>
      <w:r>
        <w:t>дств), в которых эти средства и системы установлены, или помещений и объектов, предназначенных для ведения конфиденциальных переговоров.</w:t>
      </w:r>
    </w:p>
    <w:p w14:paraId="46E701A2" w14:textId="0635E737" w:rsidR="009A68B4" w:rsidRDefault="00281A0E">
      <w:pPr>
        <w:spacing w:after="0" w:line="240" w:lineRule="auto"/>
      </w:pPr>
      <w:r w:rsidRPr="00281A0E">
        <w:rPr>
          <w:b/>
        </w:rPr>
        <w:t>С</w:t>
      </w:r>
      <w:r w:rsidRPr="00281A0E">
        <w:rPr>
          <w:b/>
        </w:rPr>
        <w:t>лужба защиты информации</w:t>
      </w:r>
      <w:r>
        <w:t xml:space="preserve"> </w:t>
      </w:r>
      <w:r w:rsidR="00E01B87">
        <w:t xml:space="preserve">- </w:t>
      </w:r>
      <w:r w:rsidR="00845E37" w:rsidRPr="00845E37">
        <w:t xml:space="preserve">подразделение </w:t>
      </w:r>
      <w:r w:rsidR="00845E37">
        <w:t>ООО «Гудфокаст»</w:t>
      </w:r>
      <w:r w:rsidR="00845E37" w:rsidRPr="00845E37">
        <w:t>, которое отвечает за организацию, внедрение и контроль мер по обеспечению информационной безопасности в организации</w:t>
      </w:r>
      <w:r w:rsidR="00E01B87">
        <w:t>.</w:t>
      </w:r>
    </w:p>
    <w:p w14:paraId="6718FB17" w14:textId="3748D410" w:rsidR="00E01B87" w:rsidRDefault="00845E37">
      <w:pPr>
        <w:spacing w:after="0" w:line="240" w:lineRule="auto"/>
      </w:pPr>
      <w:r>
        <w:t xml:space="preserve">Отдел ИТ - </w:t>
      </w:r>
      <w:r w:rsidRPr="00845E37">
        <w:t xml:space="preserve">подразделение </w:t>
      </w:r>
      <w:r>
        <w:t>ООО «Гудфокаст»</w:t>
      </w:r>
      <w:r w:rsidRPr="00845E37">
        <w:t>, которое занимается управлением, развитием и поддержкой информационных систем и технологий, ответственн</w:t>
      </w:r>
      <w:r>
        <w:t>ое</w:t>
      </w:r>
      <w:r w:rsidRPr="00845E37">
        <w:t xml:space="preserve"> за обеспечение бесперебойной работы информационных систем</w:t>
      </w:r>
      <w:r>
        <w:t>.</w:t>
      </w:r>
      <w:bookmarkStart w:id="1" w:name="_GoBack"/>
      <w:bookmarkEnd w:id="1"/>
    </w:p>
    <w:p w14:paraId="0C2969B2" w14:textId="33380940" w:rsidR="005520E0" w:rsidRDefault="00845E37">
      <w:pPr>
        <w:spacing w:after="0" w:line="240" w:lineRule="auto"/>
      </w:pPr>
      <w:r>
        <w:t>.</w:t>
      </w:r>
    </w:p>
    <w:p w14:paraId="2BC89ADF" w14:textId="77777777" w:rsidR="005520E0" w:rsidRDefault="005520E0">
      <w:pPr>
        <w:spacing w:after="0" w:line="240" w:lineRule="auto"/>
      </w:pPr>
    </w:p>
    <w:p w14:paraId="49EA223F" w14:textId="77777777" w:rsidR="005520E0" w:rsidRDefault="005520E0">
      <w:pPr>
        <w:spacing w:after="0" w:line="240" w:lineRule="auto"/>
      </w:pPr>
    </w:p>
    <w:p w14:paraId="36309E6F" w14:textId="77777777" w:rsidR="005520E0" w:rsidRDefault="005520E0">
      <w:pPr>
        <w:spacing w:after="0" w:line="240" w:lineRule="auto"/>
      </w:pPr>
    </w:p>
    <w:p w14:paraId="023AD01C" w14:textId="77777777" w:rsidR="005520E0" w:rsidRDefault="00AD31C4">
      <w:pPr>
        <w:spacing w:after="160" w:line="259" w:lineRule="auto"/>
        <w:ind w:firstLine="0"/>
        <w:jc w:val="left"/>
      </w:pPr>
      <w:r>
        <w:br w:type="page" w:clear="all"/>
      </w:r>
    </w:p>
    <w:p w14:paraId="254E7619" w14:textId="77777777" w:rsidR="005520E0" w:rsidRDefault="00AD31C4">
      <w:pPr>
        <w:pStyle w:val="1"/>
        <w:numPr>
          <w:ilvl w:val="0"/>
          <w:numId w:val="2"/>
        </w:numPr>
        <w:spacing w:line="240" w:lineRule="auto"/>
      </w:pPr>
      <w:bookmarkStart w:id="2" w:name="_Toc170138666"/>
      <w:r>
        <w:lastRenderedPageBreak/>
        <w:t>Введение</w:t>
      </w:r>
      <w:bookmarkEnd w:id="2"/>
    </w:p>
    <w:p w14:paraId="4E157234" w14:textId="77777777" w:rsidR="005520E0" w:rsidRDefault="00AD31C4">
      <w:pPr>
        <w:pStyle w:val="2"/>
        <w:numPr>
          <w:ilvl w:val="1"/>
          <w:numId w:val="2"/>
        </w:numPr>
      </w:pPr>
      <w:bookmarkStart w:id="3" w:name="_Toc170138667"/>
      <w:r>
        <w:t>Общие положения</w:t>
      </w:r>
      <w:bookmarkEnd w:id="3"/>
    </w:p>
    <w:p w14:paraId="27CB0C8F" w14:textId="77777777" w:rsidR="005520E0" w:rsidRDefault="00AD31C4">
      <w:pPr>
        <w:spacing w:after="0" w:line="240" w:lineRule="auto"/>
      </w:pPr>
      <w:r>
        <w:t>Настоящая Политика управления инцидентами информационной безопасности устанавливает правила, порядок и принципы управления инцидентами информационной безопасности.</w:t>
      </w:r>
    </w:p>
    <w:p w14:paraId="33AD915B" w14:textId="77777777" w:rsidR="005520E0" w:rsidRDefault="00AD31C4">
      <w:pPr>
        <w:spacing w:after="0" w:line="240" w:lineRule="auto"/>
      </w:pPr>
      <w:r>
        <w:t xml:space="preserve">Положения настоящей Политики управления инцидентами информационной безопасности обязательны </w:t>
      </w:r>
      <w:r>
        <w:t xml:space="preserve">для применения работниками структурных подразделений </w:t>
      </w:r>
      <w:r>
        <w:br/>
        <w:t>ООО «Гудфокаст» (далее - Общество).</w:t>
      </w:r>
    </w:p>
    <w:p w14:paraId="24AE2DDF" w14:textId="77777777" w:rsidR="005520E0" w:rsidRDefault="00AD31C4">
      <w:pPr>
        <w:pStyle w:val="2"/>
        <w:numPr>
          <w:ilvl w:val="1"/>
          <w:numId w:val="2"/>
        </w:numPr>
      </w:pPr>
      <w:bookmarkStart w:id="4" w:name="_Toc170138668"/>
      <w:r>
        <w:t>Цели и задачи управления инцидентами ИБ</w:t>
      </w:r>
      <w:bookmarkEnd w:id="4"/>
    </w:p>
    <w:p w14:paraId="4922875F" w14:textId="77777777" w:rsidR="005520E0" w:rsidRDefault="00AD31C4">
      <w:pPr>
        <w:spacing w:after="0" w:line="240" w:lineRule="auto"/>
      </w:pPr>
      <w:r>
        <w:t>Целью управления инцидентами ИБ является обеспечение непрерывности бизнес-процессов в Обществе за счет минимизации возможных н</w:t>
      </w:r>
      <w:r>
        <w:t>егативных последствий, вызванных инцидентами ИБ.</w:t>
      </w:r>
    </w:p>
    <w:p w14:paraId="4CB02CAA" w14:textId="77777777" w:rsidR="005520E0" w:rsidRDefault="00AD31C4">
      <w:pPr>
        <w:spacing w:after="0" w:line="240" w:lineRule="auto"/>
      </w:pPr>
      <w:r>
        <w:t>Управление инцидентами ИБ основывается на результатах мониторинга информационной безопасности.</w:t>
      </w:r>
    </w:p>
    <w:p w14:paraId="1DAE57D7" w14:textId="77777777" w:rsidR="005520E0" w:rsidRDefault="00AD31C4">
      <w:pPr>
        <w:spacing w:after="0" w:line="240" w:lineRule="auto"/>
      </w:pPr>
      <w:r>
        <w:t>Задачами управления инцидентами ИБ являются:</w:t>
      </w:r>
    </w:p>
    <w:p w14:paraId="446CA407" w14:textId="77777777" w:rsidR="005520E0" w:rsidRDefault="00AD31C4">
      <w:pPr>
        <w:pStyle w:val="af7"/>
        <w:numPr>
          <w:ilvl w:val="0"/>
          <w:numId w:val="4"/>
        </w:numPr>
        <w:spacing w:after="0" w:line="240" w:lineRule="auto"/>
        <w:ind w:left="0" w:firstLine="709"/>
      </w:pPr>
      <w:r>
        <w:t>обнаружение событий ИБ и их дальнейшая обработка с целью выявления инцидентов ИБ;</w:t>
      </w:r>
    </w:p>
    <w:p w14:paraId="16DD80FB" w14:textId="77777777" w:rsidR="005520E0" w:rsidRDefault="00AD31C4">
      <w:pPr>
        <w:pStyle w:val="af7"/>
        <w:numPr>
          <w:ilvl w:val="0"/>
          <w:numId w:val="4"/>
        </w:numPr>
        <w:spacing w:after="0" w:line="240" w:lineRule="auto"/>
        <w:ind w:left="0" w:firstLine="709"/>
      </w:pPr>
      <w:r>
        <w:t>оценка инцидентов ИБ с целью выработки соответствующих мер реагирования;</w:t>
      </w:r>
    </w:p>
    <w:p w14:paraId="4AA9C7E4" w14:textId="77777777" w:rsidR="005520E0" w:rsidRDefault="00AD31C4">
      <w:pPr>
        <w:pStyle w:val="af7"/>
        <w:numPr>
          <w:ilvl w:val="0"/>
          <w:numId w:val="4"/>
        </w:numPr>
        <w:spacing w:after="0" w:line="240" w:lineRule="auto"/>
        <w:ind w:left="0" w:firstLine="709"/>
      </w:pPr>
      <w:r>
        <w:t>своевременное предотвращение возможных негативных последствий и оперативное восстановление информацио</w:t>
      </w:r>
      <w:r>
        <w:t>нной инфраструктуры после инцидента ИБ;</w:t>
      </w:r>
    </w:p>
    <w:p w14:paraId="6E666432" w14:textId="77777777" w:rsidR="005520E0" w:rsidRDefault="00AD31C4">
      <w:pPr>
        <w:pStyle w:val="af7"/>
        <w:numPr>
          <w:ilvl w:val="0"/>
          <w:numId w:val="4"/>
        </w:numPr>
        <w:spacing w:after="0" w:line="240" w:lineRule="auto"/>
        <w:ind w:left="0" w:firstLine="709"/>
      </w:pPr>
      <w:r>
        <w:t>внесение необходимых изменений в политики информационной безопасности с целью предотвращения подобных инцидентов ИБ в будущем.</w:t>
      </w:r>
    </w:p>
    <w:p w14:paraId="691EC15B" w14:textId="77777777" w:rsidR="005520E0" w:rsidRDefault="00AD31C4">
      <w:pPr>
        <w:spacing w:after="0" w:line="240" w:lineRule="auto"/>
      </w:pPr>
      <w:r>
        <w:t>Для реализации процесса управления инцидентами ИБ в Обществе создается система управления</w:t>
      </w:r>
      <w:r>
        <w:t xml:space="preserve"> инцидентами ИБ.</w:t>
      </w:r>
    </w:p>
    <w:p w14:paraId="5BECAF2D" w14:textId="77777777" w:rsidR="005520E0" w:rsidRDefault="005520E0">
      <w:pPr>
        <w:spacing w:after="0" w:line="240" w:lineRule="auto"/>
      </w:pPr>
    </w:p>
    <w:p w14:paraId="22093980" w14:textId="77777777" w:rsidR="005520E0" w:rsidRDefault="00AD31C4">
      <w:pPr>
        <w:pStyle w:val="1"/>
        <w:numPr>
          <w:ilvl w:val="0"/>
          <w:numId w:val="2"/>
        </w:numPr>
      </w:pPr>
      <w:bookmarkStart w:id="5" w:name="_Toc170138669"/>
      <w:r>
        <w:t>Система управления инцидентами ИБ</w:t>
      </w:r>
      <w:bookmarkEnd w:id="5"/>
    </w:p>
    <w:p w14:paraId="56EFA968" w14:textId="77777777" w:rsidR="005520E0" w:rsidRDefault="00AD31C4">
      <w:pPr>
        <w:spacing w:after="0" w:line="240" w:lineRule="auto"/>
      </w:pPr>
      <w:r>
        <w:t>Система управления инцидентами ИБ включает в себя комплекс программно-технических средств объектов информатизации, организационных мер и персонала, взаимосвязанных регулируемыми отношениями.</w:t>
      </w:r>
    </w:p>
    <w:p w14:paraId="4342E6AE" w14:textId="77777777" w:rsidR="005520E0" w:rsidRDefault="005520E0">
      <w:pPr>
        <w:spacing w:after="0" w:line="240" w:lineRule="auto"/>
      </w:pPr>
    </w:p>
    <w:p w14:paraId="78986A43" w14:textId="77777777" w:rsidR="005520E0" w:rsidRDefault="00AD31C4">
      <w:pPr>
        <w:pStyle w:val="2"/>
        <w:numPr>
          <w:ilvl w:val="1"/>
          <w:numId w:val="2"/>
        </w:numPr>
        <w:ind w:left="0" w:firstLine="709"/>
      </w:pPr>
      <w:bookmarkStart w:id="6" w:name="_Toc170138670"/>
      <w:r>
        <w:t>Требования к</w:t>
      </w:r>
      <w:r>
        <w:t xml:space="preserve"> программно-техническим средствам объектов информационной инфраструктуры</w:t>
      </w:r>
      <w:bookmarkEnd w:id="6"/>
    </w:p>
    <w:p w14:paraId="0A31905E" w14:textId="77777777" w:rsidR="005520E0" w:rsidRDefault="00AD31C4">
      <w:pPr>
        <w:spacing w:after="0" w:line="240" w:lineRule="auto"/>
      </w:pPr>
      <w:r>
        <w:t>Аудит событий ИБ необходимо вести в соответствующих журналах регистрации и учета событий ИБ программно-технических средств объектов информатизации. Журналы регистрации и учета событий</w:t>
      </w:r>
      <w:r>
        <w:t xml:space="preserve"> ИБ необходимо вести как локально встроенными средствами программно-технических средств, так и централизованно с применением средств централизованного хранения и обработки событий ИБ (при наличии технической возможности).</w:t>
      </w:r>
    </w:p>
    <w:p w14:paraId="2A7C1BB9" w14:textId="77777777" w:rsidR="005520E0" w:rsidRDefault="00AD31C4">
      <w:pPr>
        <w:spacing w:after="0" w:line="240" w:lineRule="auto"/>
      </w:pPr>
      <w:r>
        <w:t>Журналы регистрации и учета событи</w:t>
      </w:r>
      <w:r>
        <w:t>й ИБ должны быть защищены от несанкционированного просмотра, удаления и изменения.</w:t>
      </w:r>
    </w:p>
    <w:p w14:paraId="76405D2C" w14:textId="77777777" w:rsidR="005520E0" w:rsidRDefault="00AD31C4">
      <w:pPr>
        <w:spacing w:after="0" w:line="240" w:lineRule="auto"/>
      </w:pPr>
      <w:r>
        <w:t>Для обеспечения точности записей журналов регистрации и учета событий ИБ и обеспечения корреляции событий ИБ должна осуществляться синхронизация системного времени программн</w:t>
      </w:r>
      <w:r>
        <w:t>о-технических средств с единым доверенным источником, который обеспечивает внутренний сервис точного времени.</w:t>
      </w:r>
    </w:p>
    <w:p w14:paraId="1E436071" w14:textId="77777777" w:rsidR="005520E0" w:rsidRDefault="00AD31C4">
      <w:pPr>
        <w:spacing w:after="0" w:line="240" w:lineRule="auto"/>
      </w:pPr>
      <w:r>
        <w:t>В обязательном порядке регистрации подлежат:</w:t>
      </w:r>
    </w:p>
    <w:p w14:paraId="19D7817B" w14:textId="77777777" w:rsidR="005520E0" w:rsidRDefault="00AD31C4">
      <w:pPr>
        <w:pStyle w:val="af7"/>
        <w:numPr>
          <w:ilvl w:val="0"/>
          <w:numId w:val="5"/>
        </w:numPr>
        <w:spacing w:after="0" w:line="240" w:lineRule="auto"/>
        <w:ind w:left="0" w:firstLine="709"/>
      </w:pPr>
      <w:r>
        <w:t>События, фиксирующие получение пользователями доступа (вход/выход) к объектам защиты, которые включаю</w:t>
      </w:r>
      <w:r>
        <w:t>т следующие параметры:</w:t>
      </w:r>
    </w:p>
    <w:p w14:paraId="7B8F0886" w14:textId="77777777" w:rsidR="005520E0" w:rsidRDefault="00AD31C4">
      <w:pPr>
        <w:pStyle w:val="af7"/>
        <w:numPr>
          <w:ilvl w:val="0"/>
          <w:numId w:val="6"/>
        </w:numPr>
        <w:spacing w:after="0" w:line="240" w:lineRule="auto"/>
        <w:ind w:left="0" w:firstLine="709"/>
      </w:pPr>
      <w:r>
        <w:t>идентификатор пользователя;</w:t>
      </w:r>
    </w:p>
    <w:p w14:paraId="3946E967" w14:textId="77777777" w:rsidR="005520E0" w:rsidRDefault="00AD31C4">
      <w:pPr>
        <w:pStyle w:val="af7"/>
        <w:numPr>
          <w:ilvl w:val="0"/>
          <w:numId w:val="6"/>
        </w:numPr>
        <w:spacing w:after="0" w:line="240" w:lineRule="auto"/>
        <w:ind w:left="0" w:firstLine="709"/>
      </w:pPr>
      <w:r>
        <w:lastRenderedPageBreak/>
        <w:t>идентификатор терминала или устройства, с которого осуществлялись попытки доступа;</w:t>
      </w:r>
    </w:p>
    <w:p w14:paraId="7074DD78" w14:textId="77777777" w:rsidR="005520E0" w:rsidRDefault="00AD31C4">
      <w:pPr>
        <w:pStyle w:val="af7"/>
        <w:numPr>
          <w:ilvl w:val="0"/>
          <w:numId w:val="6"/>
        </w:numPr>
        <w:spacing w:after="0" w:line="240" w:lineRule="auto"/>
        <w:ind w:left="0" w:firstLine="709"/>
      </w:pPr>
      <w:r>
        <w:t>дата и время регистрации события;</w:t>
      </w:r>
    </w:p>
    <w:p w14:paraId="4E61489E" w14:textId="77777777" w:rsidR="005520E0" w:rsidRDefault="00AD31C4">
      <w:pPr>
        <w:pStyle w:val="af7"/>
        <w:numPr>
          <w:ilvl w:val="0"/>
          <w:numId w:val="6"/>
        </w:numPr>
        <w:spacing w:after="0" w:line="240" w:lineRule="auto"/>
        <w:ind w:left="0" w:firstLine="709"/>
      </w:pPr>
      <w:r>
        <w:t>объект защиты, к которому был осуществлен доступ;</w:t>
      </w:r>
    </w:p>
    <w:p w14:paraId="052BB157" w14:textId="77777777" w:rsidR="005520E0" w:rsidRDefault="00AD31C4">
      <w:pPr>
        <w:pStyle w:val="af7"/>
        <w:numPr>
          <w:ilvl w:val="0"/>
          <w:numId w:val="6"/>
        </w:numPr>
        <w:spacing w:after="0" w:line="240" w:lineRule="auto"/>
        <w:ind w:left="0" w:firstLine="709"/>
      </w:pPr>
      <w:r>
        <w:t>результат (успешный/не успешный) получения доступа.</w:t>
      </w:r>
    </w:p>
    <w:p w14:paraId="783F0535" w14:textId="77777777" w:rsidR="005520E0" w:rsidRDefault="00AD31C4">
      <w:pPr>
        <w:pStyle w:val="af7"/>
        <w:numPr>
          <w:ilvl w:val="0"/>
          <w:numId w:val="5"/>
        </w:numPr>
        <w:spacing w:after="0" w:line="240" w:lineRule="auto"/>
        <w:ind w:left="0" w:firstLine="709"/>
      </w:pPr>
      <w:r>
        <w:t>События, фиксирующие получение привилегированными пользователями (например, администраторами, разработчиками) доступа к объектам защиты, которые включают следующие параметры:</w:t>
      </w:r>
    </w:p>
    <w:p w14:paraId="24B7C1B5" w14:textId="77777777" w:rsidR="005520E0" w:rsidRDefault="00AD31C4">
      <w:pPr>
        <w:pStyle w:val="af7"/>
        <w:numPr>
          <w:ilvl w:val="0"/>
          <w:numId w:val="8"/>
        </w:numPr>
        <w:spacing w:after="0" w:line="240" w:lineRule="auto"/>
        <w:ind w:left="0" w:firstLine="709"/>
      </w:pPr>
      <w:r>
        <w:t>идентификатор пользователя;</w:t>
      </w:r>
    </w:p>
    <w:p w14:paraId="388F158B" w14:textId="77777777" w:rsidR="005520E0" w:rsidRDefault="00AD31C4">
      <w:pPr>
        <w:pStyle w:val="af7"/>
        <w:numPr>
          <w:ilvl w:val="0"/>
          <w:numId w:val="8"/>
        </w:numPr>
        <w:spacing w:after="0" w:line="240" w:lineRule="auto"/>
        <w:ind w:left="0" w:firstLine="709"/>
      </w:pPr>
      <w:r>
        <w:t>д</w:t>
      </w:r>
      <w:r>
        <w:t>ата и время регистрации события;</w:t>
      </w:r>
    </w:p>
    <w:p w14:paraId="643A58B3" w14:textId="77777777" w:rsidR="005520E0" w:rsidRDefault="00AD31C4">
      <w:pPr>
        <w:pStyle w:val="af7"/>
        <w:numPr>
          <w:ilvl w:val="0"/>
          <w:numId w:val="8"/>
        </w:numPr>
        <w:spacing w:after="0" w:line="240" w:lineRule="auto"/>
        <w:ind w:left="0" w:firstLine="709"/>
      </w:pPr>
      <w:r>
        <w:t>идентификатор терминала или устройства, с которого осуществлялись попытки доступа;</w:t>
      </w:r>
    </w:p>
    <w:p w14:paraId="2D69B7C0" w14:textId="77777777" w:rsidR="005520E0" w:rsidRDefault="00AD31C4">
      <w:pPr>
        <w:pStyle w:val="af7"/>
        <w:numPr>
          <w:ilvl w:val="0"/>
          <w:numId w:val="8"/>
        </w:numPr>
        <w:spacing w:after="0" w:line="240" w:lineRule="auto"/>
        <w:ind w:left="0" w:firstLine="709"/>
      </w:pPr>
      <w:r>
        <w:t>объект защиты, к которым был осуществлен доступ;</w:t>
      </w:r>
    </w:p>
    <w:p w14:paraId="4BBB09BB" w14:textId="77777777" w:rsidR="005520E0" w:rsidRDefault="00AD31C4">
      <w:pPr>
        <w:pStyle w:val="af7"/>
        <w:numPr>
          <w:ilvl w:val="0"/>
          <w:numId w:val="8"/>
        </w:numPr>
        <w:spacing w:after="0" w:line="240" w:lineRule="auto"/>
        <w:ind w:left="0" w:firstLine="709"/>
      </w:pPr>
      <w:r>
        <w:t>действия, выполненные пользователем (изменение параметров конфигураций средств защиты инфор</w:t>
      </w:r>
      <w:r>
        <w:t>мации, отключение средств защиты информации, запуск и остановка программно-технических средств объекта защиты).</w:t>
      </w:r>
    </w:p>
    <w:p w14:paraId="617121A0" w14:textId="77777777" w:rsidR="005520E0" w:rsidRDefault="00AD31C4">
      <w:pPr>
        <w:pStyle w:val="af7"/>
        <w:numPr>
          <w:ilvl w:val="0"/>
          <w:numId w:val="5"/>
        </w:numPr>
        <w:spacing w:after="0" w:line="240" w:lineRule="auto"/>
        <w:ind w:left="0" w:firstLine="709"/>
      </w:pPr>
      <w:r>
        <w:t>События предоставления и изменения прав доступа к объектам защиты (создание/блокирование/удаление/редактирование учетных записей, групп доступа,</w:t>
      </w:r>
      <w:r>
        <w:t xml:space="preserve"> изменение прав доступа к значимым конфигурационным файлам и ресурсам).</w:t>
      </w:r>
    </w:p>
    <w:p w14:paraId="4C23D708" w14:textId="77777777" w:rsidR="005520E0" w:rsidRDefault="00AD31C4">
      <w:pPr>
        <w:pStyle w:val="af7"/>
        <w:numPr>
          <w:ilvl w:val="0"/>
          <w:numId w:val="5"/>
        </w:numPr>
        <w:spacing w:after="0" w:line="240" w:lineRule="auto"/>
        <w:ind w:left="0" w:firstLine="709"/>
      </w:pPr>
      <w:r>
        <w:t>События редактирования параметров настроек журналов регистрации и учета событий ИБ.</w:t>
      </w:r>
    </w:p>
    <w:p w14:paraId="15FD3AEE" w14:textId="77777777" w:rsidR="005520E0" w:rsidRDefault="00AD31C4">
      <w:pPr>
        <w:spacing w:after="0" w:line="240" w:lineRule="auto"/>
      </w:pPr>
      <w:r>
        <w:t>Вышеприведенный перечень событий является основой для разработки детального перечня с учетом особенн</w:t>
      </w:r>
      <w:r>
        <w:t>остей конкретного объекта информатизации.</w:t>
      </w:r>
    </w:p>
    <w:p w14:paraId="2ECA7AF4" w14:textId="77777777" w:rsidR="005520E0" w:rsidRDefault="00AD31C4">
      <w:pPr>
        <w:spacing w:after="0" w:line="240" w:lineRule="auto"/>
      </w:pPr>
      <w:r>
        <w:t>Перечни событий ИБ пересматриваются в следующих случаях:</w:t>
      </w:r>
    </w:p>
    <w:p w14:paraId="28DBA8DA" w14:textId="77777777" w:rsidR="005520E0" w:rsidRDefault="00AD31C4">
      <w:pPr>
        <w:pStyle w:val="af7"/>
        <w:numPr>
          <w:ilvl w:val="0"/>
          <w:numId w:val="10"/>
        </w:numPr>
        <w:spacing w:after="0" w:line="240" w:lineRule="auto"/>
        <w:ind w:left="0" w:firstLine="709"/>
      </w:pPr>
      <w:r>
        <w:t>при внесении изменений в состав, структуру и характеристики объекта информатизации;</w:t>
      </w:r>
    </w:p>
    <w:p w14:paraId="0DE96E3E" w14:textId="77777777" w:rsidR="005520E0" w:rsidRDefault="00AD31C4">
      <w:pPr>
        <w:pStyle w:val="af7"/>
        <w:numPr>
          <w:ilvl w:val="0"/>
          <w:numId w:val="10"/>
        </w:numPr>
        <w:spacing w:after="0" w:line="240" w:lineRule="auto"/>
        <w:ind w:left="0" w:firstLine="709"/>
      </w:pPr>
      <w:r>
        <w:t>при пересмотре уровня (класса) защищенности объекта информатизации;</w:t>
      </w:r>
    </w:p>
    <w:p w14:paraId="4F36F918" w14:textId="77777777" w:rsidR="005520E0" w:rsidRDefault="00AD31C4">
      <w:pPr>
        <w:pStyle w:val="af7"/>
        <w:numPr>
          <w:ilvl w:val="0"/>
          <w:numId w:val="10"/>
        </w:numPr>
        <w:spacing w:after="0" w:line="240" w:lineRule="auto"/>
        <w:ind w:left="0" w:firstLine="709"/>
      </w:pPr>
      <w:r>
        <w:t>по ре</w:t>
      </w:r>
      <w:r>
        <w:t>зультатам расследования инцидентов ИБ.</w:t>
      </w:r>
    </w:p>
    <w:p w14:paraId="0AFEECE2" w14:textId="77777777" w:rsidR="005520E0" w:rsidRDefault="00AD31C4">
      <w:pPr>
        <w:spacing w:after="0" w:line="240" w:lineRule="auto"/>
      </w:pPr>
      <w:r>
        <w:t>В случае применения автоматизированных средств централизованного хранения и обработки событий ИБ должна обеспечиваться реализация следующих функций:</w:t>
      </w:r>
    </w:p>
    <w:p w14:paraId="70D24170" w14:textId="77777777" w:rsidR="005520E0" w:rsidRDefault="00AD31C4">
      <w:pPr>
        <w:pStyle w:val="af7"/>
        <w:numPr>
          <w:ilvl w:val="0"/>
          <w:numId w:val="11"/>
        </w:numPr>
        <w:spacing w:after="0" w:line="240" w:lineRule="auto"/>
        <w:ind w:left="0" w:firstLine="709"/>
      </w:pPr>
      <w:r>
        <w:t>сбор событий от источников событий ИБ;</w:t>
      </w:r>
    </w:p>
    <w:p w14:paraId="4D254D63" w14:textId="77777777" w:rsidR="005520E0" w:rsidRDefault="00AD31C4">
      <w:pPr>
        <w:pStyle w:val="af7"/>
        <w:numPr>
          <w:ilvl w:val="0"/>
          <w:numId w:val="11"/>
        </w:numPr>
        <w:spacing w:after="0" w:line="240" w:lineRule="auto"/>
        <w:ind w:left="0" w:firstLine="709"/>
      </w:pPr>
      <w:r>
        <w:t>нормализация событий ИБ;</w:t>
      </w:r>
    </w:p>
    <w:p w14:paraId="2B16B7CB" w14:textId="77777777" w:rsidR="005520E0" w:rsidRDefault="00AD31C4">
      <w:pPr>
        <w:pStyle w:val="af7"/>
        <w:numPr>
          <w:ilvl w:val="0"/>
          <w:numId w:val="11"/>
        </w:numPr>
        <w:spacing w:after="0" w:line="240" w:lineRule="auto"/>
        <w:ind w:left="0" w:firstLine="709"/>
      </w:pPr>
      <w:r>
        <w:t>хранение событий на серверах долговременного хранения и в оперативном (60 дней) хранилище данных;</w:t>
      </w:r>
    </w:p>
    <w:p w14:paraId="21959EA5" w14:textId="77777777" w:rsidR="005520E0" w:rsidRDefault="00AD31C4">
      <w:pPr>
        <w:pStyle w:val="af7"/>
        <w:numPr>
          <w:ilvl w:val="0"/>
          <w:numId w:val="11"/>
        </w:numPr>
        <w:spacing w:after="0" w:line="240" w:lineRule="auto"/>
        <w:ind w:left="0" w:firstLine="709"/>
      </w:pPr>
      <w:r>
        <w:t>корреляция собранных событий;</w:t>
      </w:r>
    </w:p>
    <w:p w14:paraId="03F3E6C1" w14:textId="77777777" w:rsidR="005520E0" w:rsidRDefault="00AD31C4">
      <w:pPr>
        <w:pStyle w:val="af7"/>
        <w:numPr>
          <w:ilvl w:val="0"/>
          <w:numId w:val="11"/>
        </w:numPr>
        <w:spacing w:after="0" w:line="240" w:lineRule="auto"/>
        <w:ind w:left="0" w:firstLine="709"/>
      </w:pPr>
      <w:r>
        <w:t>предоставление инструментов для поиска событий;</w:t>
      </w:r>
    </w:p>
    <w:p w14:paraId="3EE8202D" w14:textId="77777777" w:rsidR="005520E0" w:rsidRDefault="00AD31C4">
      <w:pPr>
        <w:pStyle w:val="af7"/>
        <w:numPr>
          <w:ilvl w:val="0"/>
          <w:numId w:val="11"/>
        </w:numPr>
        <w:spacing w:after="0" w:line="240" w:lineRule="auto"/>
        <w:ind w:left="0" w:firstLine="709"/>
      </w:pPr>
      <w:r>
        <w:t>предоставление механизмов формирования отчетов;</w:t>
      </w:r>
    </w:p>
    <w:p w14:paraId="6A2742AD" w14:textId="77777777" w:rsidR="005520E0" w:rsidRDefault="00AD31C4">
      <w:pPr>
        <w:pStyle w:val="af7"/>
        <w:numPr>
          <w:ilvl w:val="0"/>
          <w:numId w:val="11"/>
        </w:numPr>
        <w:spacing w:after="0" w:line="240" w:lineRule="auto"/>
        <w:ind w:left="0" w:firstLine="709"/>
      </w:pPr>
      <w:r>
        <w:t>обеспечение возможности автомати</w:t>
      </w:r>
      <w:r>
        <w:t>ческого оповещения ответственных лиц об обнаружении потенциальных инцидентов ИБ.</w:t>
      </w:r>
    </w:p>
    <w:p w14:paraId="7F35C900" w14:textId="77777777" w:rsidR="005520E0" w:rsidRDefault="005520E0">
      <w:pPr>
        <w:spacing w:after="0" w:line="240" w:lineRule="auto"/>
      </w:pPr>
    </w:p>
    <w:p w14:paraId="4D6D0341" w14:textId="77777777" w:rsidR="005520E0" w:rsidRDefault="00AD31C4">
      <w:pPr>
        <w:pStyle w:val="2"/>
        <w:numPr>
          <w:ilvl w:val="1"/>
          <w:numId w:val="2"/>
        </w:numPr>
        <w:ind w:left="0" w:firstLine="709"/>
      </w:pPr>
      <w:bookmarkStart w:id="7" w:name="_Toc170138671"/>
      <w:r>
        <w:t>Требования к составу персонала, участвующего в процессах управления инцидентами ИБ</w:t>
      </w:r>
      <w:bookmarkEnd w:id="7"/>
    </w:p>
    <w:p w14:paraId="6A22B0FF" w14:textId="77777777" w:rsidR="005520E0" w:rsidRDefault="00AD31C4">
      <w:pPr>
        <w:spacing w:after="0" w:line="240" w:lineRule="auto"/>
      </w:pPr>
      <w:r>
        <w:t>В процессах управления инцидентами ИБ принимают участие работники следующих подразделений:</w:t>
      </w:r>
    </w:p>
    <w:p w14:paraId="4FED256A" w14:textId="77777777" w:rsidR="005520E0" w:rsidRDefault="00AD31C4">
      <w:pPr>
        <w:spacing w:after="0" w:line="240" w:lineRule="auto"/>
      </w:pPr>
      <w:r>
        <w:t>-</w:t>
      </w:r>
      <w:r>
        <w:tab/>
        <w:t>служба защиты информации Общества;</w:t>
      </w:r>
    </w:p>
    <w:p w14:paraId="57C13A3C" w14:textId="77777777" w:rsidR="005520E0" w:rsidRDefault="00AD31C4">
      <w:pPr>
        <w:spacing w:after="0" w:line="240" w:lineRule="auto"/>
      </w:pPr>
      <w:r>
        <w:t>-</w:t>
      </w:r>
      <w:r>
        <w:tab/>
        <w:t>отдел ИТ;</w:t>
      </w:r>
    </w:p>
    <w:p w14:paraId="2AE3EAC3" w14:textId="77777777" w:rsidR="005520E0" w:rsidRDefault="00AD31C4">
      <w:pPr>
        <w:spacing w:after="0" w:line="240" w:lineRule="auto"/>
      </w:pPr>
      <w:r>
        <w:t>-</w:t>
      </w:r>
      <w:r>
        <w:tab/>
        <w:t>пользователи объектов информатизации Общества.</w:t>
      </w:r>
    </w:p>
    <w:p w14:paraId="04B201F3" w14:textId="77777777" w:rsidR="005520E0" w:rsidRDefault="00AD31C4">
      <w:pPr>
        <w:spacing w:after="0" w:line="240" w:lineRule="auto"/>
      </w:pPr>
      <w:r>
        <w:t>Из числа работников указанных подразделений формируются группы реагирования на инциденты информационной безопасности.</w:t>
      </w:r>
    </w:p>
    <w:p w14:paraId="3C018937" w14:textId="0945BF9F" w:rsidR="005520E0" w:rsidRDefault="00AD31C4">
      <w:pPr>
        <w:spacing w:after="0" w:line="240" w:lineRule="auto"/>
      </w:pPr>
      <w:r>
        <w:lastRenderedPageBreak/>
        <w:t>Обязанности членов групп реагирования на</w:t>
      </w:r>
      <w:r>
        <w:t xml:space="preserve"> инциденты ИБ и порядок расследования устанавливаются в </w:t>
      </w:r>
      <w:r>
        <w:t>Положении о порядке расследования инцидентов информационной безопасности.</w:t>
      </w:r>
    </w:p>
    <w:p w14:paraId="21F9D6D4" w14:textId="77777777" w:rsidR="005520E0" w:rsidRDefault="005520E0">
      <w:pPr>
        <w:spacing w:after="0" w:line="240" w:lineRule="auto"/>
      </w:pPr>
    </w:p>
    <w:p w14:paraId="08B34050" w14:textId="77777777" w:rsidR="005520E0" w:rsidRDefault="00AD31C4">
      <w:pPr>
        <w:pStyle w:val="1"/>
        <w:numPr>
          <w:ilvl w:val="0"/>
          <w:numId w:val="2"/>
        </w:numPr>
        <w:ind w:left="0" w:firstLine="709"/>
      </w:pPr>
      <w:bookmarkStart w:id="8" w:name="_Toc170138672"/>
      <w:r>
        <w:t>Порядок выявления инцидентов ИБ и реагирования н</w:t>
      </w:r>
      <w:r>
        <w:t>а эти инциденты</w:t>
      </w:r>
      <w:bookmarkEnd w:id="8"/>
    </w:p>
    <w:p w14:paraId="5FB6E081" w14:textId="77777777" w:rsidR="005520E0" w:rsidRDefault="00AD31C4">
      <w:pPr>
        <w:spacing w:after="0" w:line="240" w:lineRule="auto"/>
      </w:pPr>
      <w:r>
        <w:t>В рамках выполнения процедур выявления инцидентов ИБ и реагирования на них должны выполняться следующие мероприятия:</w:t>
      </w:r>
    </w:p>
    <w:p w14:paraId="05CF8B7C" w14:textId="77777777" w:rsidR="005520E0" w:rsidRDefault="00AD31C4">
      <w:pPr>
        <w:pStyle w:val="af7"/>
        <w:numPr>
          <w:ilvl w:val="0"/>
          <w:numId w:val="13"/>
        </w:numPr>
        <w:spacing w:after="0" w:line="240" w:lineRule="auto"/>
        <w:ind w:left="0" w:firstLine="709"/>
      </w:pPr>
      <w:r>
        <w:t>мониторинг состояния информационной безопасности;</w:t>
      </w:r>
    </w:p>
    <w:p w14:paraId="0626C6A1" w14:textId="77777777" w:rsidR="005520E0" w:rsidRDefault="00AD31C4">
      <w:pPr>
        <w:pStyle w:val="af7"/>
        <w:numPr>
          <w:ilvl w:val="0"/>
          <w:numId w:val="13"/>
        </w:numPr>
        <w:spacing w:after="0" w:line="240" w:lineRule="auto"/>
        <w:ind w:left="0" w:firstLine="709"/>
      </w:pPr>
      <w:r>
        <w:t>обнаружение и оповещение о наступлении события(ий) ИБ, которое(ые</w:t>
      </w:r>
      <w:r>
        <w:t>) прямо или косвенно указывают на инцидент ИБ;</w:t>
      </w:r>
    </w:p>
    <w:p w14:paraId="189EB2E8" w14:textId="77777777" w:rsidR="005520E0" w:rsidRDefault="00AD31C4">
      <w:pPr>
        <w:pStyle w:val="af7"/>
        <w:numPr>
          <w:ilvl w:val="0"/>
          <w:numId w:val="13"/>
        </w:numPr>
        <w:spacing w:after="0" w:line="240" w:lineRule="auto"/>
        <w:ind w:left="0" w:firstLine="709"/>
      </w:pPr>
      <w:r>
        <w:t>дополнительный сбор и анализ информации о наступивших событиях, которые косвенно указывают на инцидент ИБ (в случаях, когда инцидент ИБ не связан с конкретным событием ИБ);</w:t>
      </w:r>
    </w:p>
    <w:p w14:paraId="1B422C66" w14:textId="77777777" w:rsidR="005520E0" w:rsidRDefault="00AD31C4">
      <w:pPr>
        <w:pStyle w:val="af7"/>
        <w:numPr>
          <w:ilvl w:val="0"/>
          <w:numId w:val="13"/>
        </w:numPr>
        <w:spacing w:after="0" w:line="240" w:lineRule="auto"/>
        <w:ind w:left="0" w:firstLine="709"/>
      </w:pPr>
      <w:r>
        <w:t>устранение последствий инцидентов ИБ;</w:t>
      </w:r>
    </w:p>
    <w:p w14:paraId="54AE0EC8" w14:textId="77777777" w:rsidR="005520E0" w:rsidRDefault="00AD31C4">
      <w:pPr>
        <w:pStyle w:val="af7"/>
        <w:numPr>
          <w:ilvl w:val="0"/>
          <w:numId w:val="13"/>
        </w:numPr>
        <w:spacing w:after="0" w:line="240" w:lineRule="auto"/>
        <w:ind w:left="0" w:firstLine="709"/>
      </w:pPr>
      <w:r>
        <w:t>анализ причин возникновения инцидента ИБ;</w:t>
      </w:r>
    </w:p>
    <w:p w14:paraId="347A04AB" w14:textId="77777777" w:rsidR="005520E0" w:rsidRDefault="00AD31C4">
      <w:pPr>
        <w:pStyle w:val="af7"/>
        <w:numPr>
          <w:ilvl w:val="0"/>
          <w:numId w:val="13"/>
        </w:numPr>
        <w:spacing w:after="0" w:line="240" w:lineRule="auto"/>
        <w:ind w:left="0" w:firstLine="709"/>
      </w:pPr>
      <w:r>
        <w:t>разработка мер по минимизации деструктивных воздействий от повторных инцидентов ИБ.</w:t>
      </w:r>
    </w:p>
    <w:p w14:paraId="4811F12F" w14:textId="77777777" w:rsidR="005520E0" w:rsidRDefault="005520E0">
      <w:pPr>
        <w:spacing w:after="0" w:line="240" w:lineRule="auto"/>
      </w:pPr>
    </w:p>
    <w:p w14:paraId="735E627A" w14:textId="77777777" w:rsidR="005520E0" w:rsidRDefault="00AD31C4">
      <w:pPr>
        <w:pStyle w:val="2"/>
        <w:numPr>
          <w:ilvl w:val="1"/>
          <w:numId w:val="2"/>
        </w:numPr>
      </w:pPr>
      <w:bookmarkStart w:id="9" w:name="_Toc170138673"/>
      <w:r>
        <w:t>Выявление инцидентов ИБ</w:t>
      </w:r>
      <w:bookmarkEnd w:id="9"/>
    </w:p>
    <w:p w14:paraId="06F4CA53" w14:textId="77777777" w:rsidR="005520E0" w:rsidRDefault="00AD31C4">
      <w:pPr>
        <w:spacing w:after="0" w:line="240" w:lineRule="auto"/>
      </w:pPr>
      <w:r>
        <w:t>Инциденты ИБ должны выявляться как непосредственно путем регистраци</w:t>
      </w:r>
      <w:r>
        <w:t>и событий ИБ в программно-технических средствах объектов информатизации, так и путем анализа иных событий, зарегистрированных в соответствующих журналах событий.</w:t>
      </w:r>
    </w:p>
    <w:p w14:paraId="78028A1F" w14:textId="77777777" w:rsidR="005520E0" w:rsidRDefault="00AD31C4">
      <w:pPr>
        <w:spacing w:after="0" w:line="240" w:lineRule="auto"/>
      </w:pPr>
      <w:r>
        <w:t>Выявление событий ИБ, которые прямо или косвенно указывают на инцидент ИБ, осуществляется адми</w:t>
      </w:r>
      <w:r>
        <w:t>нистраторами серверов, администраторами информационной безопасности и пользователями объектов информатизации.</w:t>
      </w:r>
    </w:p>
    <w:p w14:paraId="1479BB67" w14:textId="77777777" w:rsidR="005520E0" w:rsidRDefault="00AD31C4">
      <w:pPr>
        <w:spacing w:after="0" w:line="240" w:lineRule="auto"/>
      </w:pPr>
      <w:r>
        <w:t>Источниками информации о событии ИБ, как правило, являются:</w:t>
      </w:r>
    </w:p>
    <w:p w14:paraId="1D1726E0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сообщения от аппаратно-программных средств и средств защиты информации объектов информ</w:t>
      </w:r>
      <w:r>
        <w:t>атизации;</w:t>
      </w:r>
    </w:p>
    <w:p w14:paraId="1C3B2BA8" w14:textId="77777777" w:rsidR="005520E0" w:rsidRPr="009A68B4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 w:rsidRPr="009A68B4">
        <w:t>системы централизованного хранения и обработки событий ИБ</w:t>
      </w:r>
      <w:r w:rsidRPr="009A68B4">
        <w:t>;</w:t>
      </w:r>
    </w:p>
    <w:p w14:paraId="0F689CFA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результаты анализа записей локальных журналов регистрации и учета событий;</w:t>
      </w:r>
    </w:p>
    <w:p w14:paraId="3B5ADFD0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сообщения от пользователей объектов информатизации;</w:t>
      </w:r>
    </w:p>
    <w:p w14:paraId="284902DC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обращения работников Общества и обращения работников стор</w:t>
      </w:r>
      <w:r>
        <w:t>онних организаций.</w:t>
      </w:r>
    </w:p>
    <w:p w14:paraId="13FF72AA" w14:textId="77777777" w:rsidR="005520E0" w:rsidRDefault="00AD31C4">
      <w:pPr>
        <w:spacing w:after="0" w:line="240" w:lineRule="auto"/>
      </w:pPr>
      <w:r>
        <w:t>В рамках выполнения процедур отнесения события ИБ к инцидентам ИБ обеспечивается:</w:t>
      </w:r>
    </w:p>
    <w:p w14:paraId="49DE94D6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получение сведений о наступлении событий ИБ, которые прямо или косвенно указывают на инцидент ИБ;</w:t>
      </w:r>
    </w:p>
    <w:p w14:paraId="7B00AE9B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регистрация и уче</w:t>
      </w:r>
      <w:r>
        <w:t>т фактов наступления событий ИБ, которые</w:t>
      </w:r>
      <w:r>
        <w:t xml:space="preserve"> прямо или косвенно указывают на инцидент ИБ;</w:t>
      </w:r>
    </w:p>
    <w:p w14:paraId="64375A7B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оповещение руководства Общества, службы защиты информации Общества в установленном порядке о наступлении событий ИБ, которые прямо или косвенно указывают на инцидент ИБ;</w:t>
      </w:r>
    </w:p>
    <w:p w14:paraId="3A97095C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документирование осуществляемых действий</w:t>
      </w:r>
      <w:r>
        <w:t xml:space="preserve"> в целях обеспечения расследования инцидента ИБ.</w:t>
      </w:r>
    </w:p>
    <w:p w14:paraId="4F4EDEBF" w14:textId="77777777" w:rsidR="005520E0" w:rsidRDefault="00AD31C4">
      <w:pPr>
        <w:spacing w:after="0" w:line="240" w:lineRule="auto"/>
      </w:pPr>
      <w:r>
        <w:t xml:space="preserve">По результатам оповещения руководства Общества осуществляется оценка инцидента ИБ, которая проводится с учетом анализа событий на других объектах защиты и </w:t>
      </w:r>
      <w:r>
        <w:lastRenderedPageBreak/>
        <w:t xml:space="preserve">средствах защиты информации объекта информатизации, </w:t>
      </w:r>
      <w:r>
        <w:t>а также смежных однотипных объектах информатизации.</w:t>
      </w:r>
    </w:p>
    <w:p w14:paraId="1FC41470" w14:textId="77777777" w:rsidR="005520E0" w:rsidRDefault="00AD31C4">
      <w:pPr>
        <w:spacing w:after="0" w:line="240" w:lineRule="auto"/>
      </w:pPr>
      <w:r>
        <w:t>В рамках оценки должна проводиться категоризация событий ИБ по следующим признакам:</w:t>
      </w:r>
    </w:p>
    <w:p w14:paraId="4050D85E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по объекту возникновения (объектам защиты);</w:t>
      </w:r>
    </w:p>
    <w:p w14:paraId="78895327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по субъекту возникновения (пользователь, группа пользователей, администратор</w:t>
      </w:r>
      <w:r>
        <w:t>, вспомогательный персонал, работники сторонних организаций и т.д.);</w:t>
      </w:r>
    </w:p>
    <w:p w14:paraId="47480A89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по источнику (SIEM, IDM, МЭ, IPS/IDS</w:t>
      </w:r>
      <w:r>
        <w:t>; сетевое оборудование, операционные системы, прикладные системы и т.д.);</w:t>
      </w:r>
    </w:p>
    <w:p w14:paraId="06C1D32D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по методу нарушения (вредоносное ПО, использование уязвимостей, несанкционированное сканирование, разглашение информации, отказ в обслуживании, нарушение политик информационной безопасности и т.д.);</w:t>
      </w:r>
    </w:p>
    <w:p w14:paraId="54CF1EAB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по типу действий при доступе, обработке, хранении и обмен</w:t>
      </w:r>
      <w:r>
        <w:t>е информации (вход, выход, добавление, уничтожение, создание, модификация; начало, окончание выполнения; изменения, поиск и т.д.);</w:t>
      </w:r>
    </w:p>
    <w:p w14:paraId="28D85E3D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по результату действий (успех, отказ);</w:t>
      </w:r>
    </w:p>
    <w:p w14:paraId="0FA41504" w14:textId="77777777" w:rsidR="005520E0" w:rsidRDefault="00AD31C4">
      <w:pPr>
        <w:pStyle w:val="af7"/>
        <w:numPr>
          <w:ilvl w:val="0"/>
          <w:numId w:val="14"/>
        </w:numPr>
        <w:spacing w:after="0" w:line="240" w:lineRule="auto"/>
        <w:ind w:left="0" w:firstLine="709"/>
      </w:pPr>
      <w:r>
        <w:t>по степени критичности.</w:t>
      </w:r>
    </w:p>
    <w:p w14:paraId="24C6FF8A" w14:textId="77777777" w:rsidR="005520E0" w:rsidRDefault="00AD31C4">
      <w:pPr>
        <w:spacing w:after="0" w:line="240" w:lineRule="auto"/>
      </w:pPr>
      <w:r>
        <w:t>Порядок оповещения и категоризации событий ИБ детализируется в</w:t>
      </w:r>
      <w:r>
        <w:t xml:space="preserve"> локальных документах Общества, регулирующих вопросы управления инцидентами ИБ.</w:t>
      </w:r>
    </w:p>
    <w:p w14:paraId="014616BF" w14:textId="77777777" w:rsidR="005520E0" w:rsidRDefault="00AD31C4">
      <w:pPr>
        <w:spacing w:after="0" w:line="240" w:lineRule="auto"/>
      </w:pPr>
      <w:r>
        <w:t>По результатам повторной оценки ответственные лица принимают решения о необходимых мерах немедленного реагирования на инцидент ИБ.</w:t>
      </w:r>
    </w:p>
    <w:p w14:paraId="78E3470B" w14:textId="77777777" w:rsidR="005520E0" w:rsidRDefault="005520E0">
      <w:pPr>
        <w:spacing w:after="0" w:line="240" w:lineRule="auto"/>
      </w:pPr>
    </w:p>
    <w:p w14:paraId="422970E6" w14:textId="77777777" w:rsidR="005520E0" w:rsidRDefault="00AD31C4">
      <w:pPr>
        <w:pStyle w:val="2"/>
        <w:numPr>
          <w:ilvl w:val="1"/>
          <w:numId w:val="2"/>
        </w:numPr>
      </w:pPr>
      <w:bookmarkStart w:id="10" w:name="_Toc170138674"/>
      <w:r>
        <w:t>Реагирование на инциденты ИБ</w:t>
      </w:r>
      <w:bookmarkEnd w:id="10"/>
    </w:p>
    <w:p w14:paraId="4ADD0F54" w14:textId="77777777" w:rsidR="005520E0" w:rsidRDefault="00AD31C4">
      <w:pPr>
        <w:spacing w:after="0" w:line="240" w:lineRule="auto"/>
      </w:pPr>
      <w:r>
        <w:t>Процедурами реа</w:t>
      </w:r>
      <w:r>
        <w:t>гирования на инциденты ИБ являются:</w:t>
      </w:r>
    </w:p>
    <w:p w14:paraId="1DA1F950" w14:textId="77777777" w:rsidR="005520E0" w:rsidRDefault="00AD31C4">
      <w:pPr>
        <w:pStyle w:val="af7"/>
        <w:numPr>
          <w:ilvl w:val="0"/>
          <w:numId w:val="15"/>
        </w:numPr>
        <w:spacing w:after="0" w:line="240" w:lineRule="auto"/>
        <w:ind w:left="0" w:firstLine="709"/>
      </w:pPr>
      <w:r>
        <w:t>немедленное реагирование;</w:t>
      </w:r>
    </w:p>
    <w:p w14:paraId="69E625D6" w14:textId="77777777" w:rsidR="005520E0" w:rsidRDefault="00AD31C4">
      <w:pPr>
        <w:pStyle w:val="af7"/>
        <w:numPr>
          <w:ilvl w:val="0"/>
          <w:numId w:val="15"/>
        </w:numPr>
        <w:spacing w:after="0" w:line="240" w:lineRule="auto"/>
        <w:ind w:left="0" w:firstLine="709"/>
      </w:pPr>
      <w:r>
        <w:t>оценка контроля над инцидентами ИБ;</w:t>
      </w:r>
    </w:p>
    <w:p w14:paraId="3D46704A" w14:textId="77777777" w:rsidR="005520E0" w:rsidRDefault="00AD31C4">
      <w:pPr>
        <w:pStyle w:val="af7"/>
        <w:numPr>
          <w:ilvl w:val="0"/>
          <w:numId w:val="15"/>
        </w:numPr>
        <w:spacing w:after="0" w:line="240" w:lineRule="auto"/>
        <w:ind w:left="0" w:firstLine="709"/>
      </w:pPr>
      <w:r>
        <w:t>последующее реагирование.</w:t>
      </w:r>
    </w:p>
    <w:p w14:paraId="524E8FCA" w14:textId="77777777" w:rsidR="005520E0" w:rsidRDefault="00AD31C4">
      <w:pPr>
        <w:spacing w:after="0" w:line="240" w:lineRule="auto"/>
      </w:pPr>
      <w:r>
        <w:t xml:space="preserve">В рамках </w:t>
      </w:r>
      <w:r w:rsidRPr="009A68B4">
        <w:rPr>
          <w:b/>
        </w:rPr>
        <w:t>немедленного реагирования</w:t>
      </w:r>
      <w:r>
        <w:t xml:space="preserve"> возможно применение аварийных мер и средств (например, отключение электроэнергии информационной с</w:t>
      </w:r>
      <w:r>
        <w:t>истемы (сервиса, сегмента вычислительной сети), в которой выяв</w:t>
      </w:r>
      <w:r>
        <w:t>лен инцидент ИБ, по предварительному согласованию с руководителем структурного подразделения, ответственного за эксплуатацию информационной системы, и (или) определение дополнительных постоянных</w:t>
      </w:r>
      <w:r>
        <w:t xml:space="preserve"> мер и средств контроля и управления, а также уведомление руководства Общества о принятии этих мер).</w:t>
      </w:r>
    </w:p>
    <w:p w14:paraId="2AEF081C" w14:textId="477E4C8C" w:rsidR="005520E0" w:rsidRDefault="00AD31C4">
      <w:pPr>
        <w:spacing w:after="0" w:line="240" w:lineRule="auto"/>
      </w:pPr>
      <w:r>
        <w:t xml:space="preserve">Целью немедленного реагирования на инцидент ИБ является минимизация последствий возможного </w:t>
      </w:r>
      <w:r w:rsidR="009A68B4">
        <w:t>деструктивного</w:t>
      </w:r>
      <w:r>
        <w:t xml:space="preserve"> воздействия инцидентов ИБ на ИТ-актив</w:t>
      </w:r>
      <w:r>
        <w:t>.</w:t>
      </w:r>
    </w:p>
    <w:p w14:paraId="1A631964" w14:textId="77777777" w:rsidR="005520E0" w:rsidRDefault="00AD31C4">
      <w:pPr>
        <w:spacing w:after="0" w:line="240" w:lineRule="auto"/>
      </w:pPr>
      <w:r>
        <w:t>В рамка</w:t>
      </w:r>
      <w:r>
        <w:t>х оценки контроля над инцидентом ИБ необходимо удостовериться, что в отношении смежных (однотипных) объектов информатизации установленный тип инцидента ИБ не распространяется (выполняется в зависимости от типа инцидент</w:t>
      </w:r>
      <w:r>
        <w:t>а ИБ).</w:t>
      </w:r>
    </w:p>
    <w:p w14:paraId="66D1D357" w14:textId="77777777" w:rsidR="005520E0" w:rsidRDefault="00AD31C4">
      <w:pPr>
        <w:spacing w:after="0" w:line="240" w:lineRule="auto"/>
      </w:pPr>
      <w:r>
        <w:t>В рамках последующего реагирования должны выполняться в установленном в Обществе порядке:</w:t>
      </w:r>
    </w:p>
    <w:p w14:paraId="1AA58B6C" w14:textId="77777777" w:rsidR="005520E0" w:rsidRDefault="00AD31C4">
      <w:pPr>
        <w:pStyle w:val="af7"/>
        <w:numPr>
          <w:ilvl w:val="0"/>
          <w:numId w:val="15"/>
        </w:numPr>
        <w:spacing w:after="0" w:line="240" w:lineRule="auto"/>
        <w:ind w:left="0" w:firstLine="709"/>
      </w:pPr>
      <w:r>
        <w:t>восстановительные работы на пораженных в результате инцидента ИБ объектах информатизации до штатного рабочего состояния;</w:t>
      </w:r>
    </w:p>
    <w:p w14:paraId="5BE26767" w14:textId="77777777" w:rsidR="005520E0" w:rsidRDefault="00AD31C4">
      <w:pPr>
        <w:pStyle w:val="af7"/>
        <w:numPr>
          <w:ilvl w:val="0"/>
          <w:numId w:val="15"/>
        </w:numPr>
        <w:spacing w:after="0" w:line="240" w:lineRule="auto"/>
        <w:ind w:left="0" w:firstLine="709"/>
      </w:pPr>
      <w:r>
        <w:t xml:space="preserve">дополнительные меры для снижения вероятности </w:t>
      </w:r>
      <w:r>
        <w:t>повторения инцидента ИБ.</w:t>
      </w:r>
    </w:p>
    <w:p w14:paraId="17A5CAF7" w14:textId="77777777" w:rsidR="005520E0" w:rsidRDefault="00AD31C4">
      <w:pPr>
        <w:spacing w:after="0" w:line="240" w:lineRule="auto"/>
      </w:pPr>
      <w:r>
        <w:t>После закрытия инцидента ИБ ответственные лица определяют и анализируют причины его возникновения.</w:t>
      </w:r>
    </w:p>
    <w:p w14:paraId="4E681276" w14:textId="77777777" w:rsidR="005520E0" w:rsidRDefault="00AD31C4">
      <w:pPr>
        <w:spacing w:after="0" w:line="240" w:lineRule="auto"/>
      </w:pPr>
      <w:r>
        <w:t>В процессе анализа причин возникновения инцидента ИБ необходимо рассматривать не только конкретный инцидент, но и возможно связанные</w:t>
      </w:r>
      <w:r>
        <w:t xml:space="preserve"> с ним инциденты ИБ и/или события ИБ на предмет:</w:t>
      </w:r>
    </w:p>
    <w:p w14:paraId="09992392" w14:textId="77777777" w:rsidR="005520E0" w:rsidRDefault="00AD31C4">
      <w:pPr>
        <w:pStyle w:val="af7"/>
        <w:numPr>
          <w:ilvl w:val="0"/>
          <w:numId w:val="15"/>
        </w:numPr>
        <w:spacing w:after="0" w:line="240" w:lineRule="auto"/>
        <w:ind w:left="0" w:firstLine="709"/>
      </w:pPr>
      <w:r>
        <w:t>тенденций/закономерностей;</w:t>
      </w:r>
    </w:p>
    <w:p w14:paraId="52F63E54" w14:textId="77777777" w:rsidR="005520E0" w:rsidRDefault="00AD31C4">
      <w:pPr>
        <w:pStyle w:val="af7"/>
        <w:numPr>
          <w:ilvl w:val="0"/>
          <w:numId w:val="15"/>
        </w:numPr>
        <w:spacing w:after="0" w:line="240" w:lineRule="auto"/>
        <w:ind w:left="0" w:firstLine="709"/>
      </w:pPr>
      <w:r>
        <w:t>проблемных областей;</w:t>
      </w:r>
    </w:p>
    <w:p w14:paraId="4BC1EF63" w14:textId="77777777" w:rsidR="005520E0" w:rsidRDefault="00AD31C4">
      <w:pPr>
        <w:pStyle w:val="af7"/>
        <w:numPr>
          <w:ilvl w:val="0"/>
          <w:numId w:val="15"/>
        </w:numPr>
        <w:spacing w:after="0" w:line="240" w:lineRule="auto"/>
        <w:ind w:left="0" w:firstLine="709"/>
      </w:pPr>
      <w:r>
        <w:lastRenderedPageBreak/>
        <w:t>дополнительных или предупредительных мер защиты для снижения вероятности появления инцидентов в будущем.</w:t>
      </w:r>
    </w:p>
    <w:p w14:paraId="6A097EC1" w14:textId="77777777" w:rsidR="005520E0" w:rsidRDefault="00AD31C4">
      <w:pPr>
        <w:spacing w:after="0" w:line="240" w:lineRule="auto"/>
      </w:pPr>
      <w:r>
        <w:t>В качестве источников для анализа необходимо также использовать информацию об инцидентах ИБ и соответствующих им уязвимостях, полученную из общедоступных источников (профильные интернет ресурсы производителей программного и аппаратного обеспечения объектов</w:t>
      </w:r>
      <w:r>
        <w:t xml:space="preserve"> защиты, специализированных организаций в области выявления уязвимостей и т.д.).</w:t>
      </w:r>
    </w:p>
    <w:p w14:paraId="0950B17F" w14:textId="77777777" w:rsidR="005520E0" w:rsidRDefault="00AD31C4">
      <w:pPr>
        <w:spacing w:after="0" w:line="240" w:lineRule="auto"/>
      </w:pPr>
      <w:r>
        <w:t>Анализ причин возникновения и разработка мер по недопущению в будущем подобных инцидентов ИБ проводится в рамках процедур расследования инцидентов.</w:t>
      </w:r>
    </w:p>
    <w:p w14:paraId="77B60084" w14:textId="77777777" w:rsidR="005520E0" w:rsidRDefault="005520E0">
      <w:pPr>
        <w:spacing w:after="0" w:line="240" w:lineRule="auto"/>
      </w:pPr>
    </w:p>
    <w:p w14:paraId="1C3ECEAD" w14:textId="77777777" w:rsidR="005520E0" w:rsidRDefault="00AD31C4">
      <w:pPr>
        <w:pStyle w:val="1"/>
        <w:numPr>
          <w:ilvl w:val="0"/>
          <w:numId w:val="2"/>
        </w:numPr>
      </w:pPr>
      <w:bookmarkStart w:id="11" w:name="_Toc170138675"/>
      <w:r>
        <w:t>Порядок внесения изменений</w:t>
      </w:r>
      <w:r>
        <w:t xml:space="preserve"> в документ</w:t>
      </w:r>
      <w:bookmarkEnd w:id="11"/>
    </w:p>
    <w:p w14:paraId="308B8D1A" w14:textId="77777777" w:rsidR="005520E0" w:rsidRDefault="00AD31C4">
      <w:pPr>
        <w:spacing w:after="0" w:line="240" w:lineRule="auto"/>
      </w:pPr>
      <w:r>
        <w:t>Предложения по изменению настоящего документа могут вносить все участники процесса управления инцидентами ИБ. Предложения направляются</w:t>
      </w:r>
      <w:r>
        <w:t xml:space="preserve"> в службу информационной защиты Общества, специалисты которого проводят их накопл</w:t>
      </w:r>
      <w:r>
        <w:t>ение, обобщение и учитывают в</w:t>
      </w:r>
      <w:r>
        <w:t xml:space="preserve"> ходе корректировки документа. Изменения в документе вступают в силу в составе новой редакции Политики управления инцидентами информационной безопасности, согласованной и утвержденной установленным в Обществе порядком.</w:t>
      </w:r>
    </w:p>
    <w:p w14:paraId="74B0F882" w14:textId="77777777" w:rsidR="005520E0" w:rsidRDefault="005520E0">
      <w:pPr>
        <w:spacing w:after="0" w:line="240" w:lineRule="auto"/>
      </w:pPr>
    </w:p>
    <w:p w14:paraId="443A79CE" w14:textId="77777777" w:rsidR="005520E0" w:rsidRDefault="005520E0">
      <w:pPr>
        <w:spacing w:after="0" w:line="240" w:lineRule="auto"/>
      </w:pPr>
    </w:p>
    <w:p w14:paraId="125FA0F1" w14:textId="77777777" w:rsidR="005520E0" w:rsidRDefault="005520E0">
      <w:pPr>
        <w:spacing w:after="0" w:line="240" w:lineRule="auto"/>
      </w:pPr>
    </w:p>
    <w:p w14:paraId="79ADED80" w14:textId="77777777" w:rsidR="005520E0" w:rsidRDefault="005520E0">
      <w:pPr>
        <w:spacing w:after="0" w:line="240" w:lineRule="auto"/>
      </w:pPr>
    </w:p>
    <w:p w14:paraId="207D514C" w14:textId="77777777" w:rsidR="005520E0" w:rsidRDefault="005520E0">
      <w:pPr>
        <w:spacing w:after="0" w:line="240" w:lineRule="auto"/>
      </w:pPr>
    </w:p>
    <w:p w14:paraId="02A48596" w14:textId="77777777" w:rsidR="005520E0" w:rsidRDefault="005520E0">
      <w:pPr>
        <w:spacing w:after="0" w:line="240" w:lineRule="auto"/>
      </w:pPr>
    </w:p>
    <w:p w14:paraId="7CA58F13" w14:textId="77777777" w:rsidR="005520E0" w:rsidRDefault="005520E0">
      <w:pPr>
        <w:spacing w:after="0" w:line="240" w:lineRule="auto"/>
      </w:pPr>
    </w:p>
    <w:p w14:paraId="766EC5F6" w14:textId="77777777" w:rsidR="005520E0" w:rsidRDefault="005520E0">
      <w:pPr>
        <w:spacing w:after="0" w:line="240" w:lineRule="auto"/>
      </w:pPr>
    </w:p>
    <w:p w14:paraId="12AD5B17" w14:textId="77777777" w:rsidR="005520E0" w:rsidRDefault="005520E0">
      <w:pPr>
        <w:spacing w:after="0" w:line="240" w:lineRule="auto"/>
      </w:pPr>
    </w:p>
    <w:p w14:paraId="1F8C4A6A" w14:textId="77777777" w:rsidR="005520E0" w:rsidRDefault="005520E0">
      <w:pPr>
        <w:spacing w:after="0" w:line="240" w:lineRule="auto"/>
      </w:pPr>
    </w:p>
    <w:p w14:paraId="640F7BCE" w14:textId="77777777" w:rsidR="005520E0" w:rsidRDefault="005520E0">
      <w:pPr>
        <w:spacing w:after="0" w:line="240" w:lineRule="auto"/>
      </w:pPr>
    </w:p>
    <w:p w14:paraId="410D69A0" w14:textId="77777777" w:rsidR="005520E0" w:rsidRDefault="005520E0">
      <w:pPr>
        <w:spacing w:after="0" w:line="240" w:lineRule="auto"/>
      </w:pPr>
    </w:p>
    <w:p w14:paraId="3A99E628" w14:textId="77777777" w:rsidR="005520E0" w:rsidRDefault="005520E0">
      <w:pPr>
        <w:spacing w:after="0" w:line="240" w:lineRule="auto"/>
      </w:pPr>
    </w:p>
    <w:p w14:paraId="3D1F6DDD" w14:textId="77777777" w:rsidR="005520E0" w:rsidRDefault="005520E0">
      <w:pPr>
        <w:spacing w:after="0" w:line="240" w:lineRule="auto"/>
      </w:pPr>
    </w:p>
    <w:p w14:paraId="79C68F3F" w14:textId="77777777" w:rsidR="005520E0" w:rsidRDefault="005520E0">
      <w:pPr>
        <w:spacing w:after="0" w:line="240" w:lineRule="auto"/>
      </w:pPr>
    </w:p>
    <w:p w14:paraId="51726D87" w14:textId="77777777" w:rsidR="005520E0" w:rsidRDefault="005520E0">
      <w:pPr>
        <w:spacing w:after="0" w:line="240" w:lineRule="auto"/>
      </w:pPr>
    </w:p>
    <w:p w14:paraId="2DE0C7CF" w14:textId="77777777" w:rsidR="005520E0" w:rsidRDefault="005520E0">
      <w:pPr>
        <w:spacing w:after="0" w:line="240" w:lineRule="auto"/>
      </w:pPr>
    </w:p>
    <w:p w14:paraId="235E1C07" w14:textId="77777777" w:rsidR="005520E0" w:rsidRDefault="005520E0">
      <w:pPr>
        <w:spacing w:after="0" w:line="240" w:lineRule="auto"/>
      </w:pPr>
    </w:p>
    <w:p w14:paraId="6C660B7C" w14:textId="77777777" w:rsidR="005520E0" w:rsidRDefault="005520E0">
      <w:pPr>
        <w:spacing w:after="0" w:line="240" w:lineRule="auto"/>
      </w:pPr>
    </w:p>
    <w:p w14:paraId="21D3972C" w14:textId="77777777" w:rsidR="005520E0" w:rsidRDefault="005520E0">
      <w:pPr>
        <w:spacing w:after="0" w:line="240" w:lineRule="auto"/>
      </w:pPr>
    </w:p>
    <w:p w14:paraId="4D5B4807" w14:textId="77777777" w:rsidR="005520E0" w:rsidRDefault="005520E0">
      <w:pPr>
        <w:spacing w:after="0" w:line="240" w:lineRule="auto"/>
      </w:pPr>
    </w:p>
    <w:p w14:paraId="41E7149A" w14:textId="77777777" w:rsidR="005520E0" w:rsidRDefault="005520E0">
      <w:pPr>
        <w:spacing w:after="0" w:line="240" w:lineRule="auto"/>
      </w:pPr>
    </w:p>
    <w:p w14:paraId="590E2C8A" w14:textId="77777777" w:rsidR="005520E0" w:rsidRDefault="005520E0">
      <w:pPr>
        <w:spacing w:after="0" w:line="240" w:lineRule="auto"/>
      </w:pPr>
    </w:p>
    <w:p w14:paraId="0FCF86BF" w14:textId="77777777" w:rsidR="005520E0" w:rsidRDefault="005520E0">
      <w:pPr>
        <w:spacing w:after="0" w:line="240" w:lineRule="auto"/>
      </w:pPr>
    </w:p>
    <w:p w14:paraId="27711458" w14:textId="77777777" w:rsidR="005520E0" w:rsidRDefault="005520E0">
      <w:pPr>
        <w:spacing w:after="0" w:line="240" w:lineRule="auto"/>
      </w:pPr>
    </w:p>
    <w:p w14:paraId="38264E55" w14:textId="77777777" w:rsidR="005520E0" w:rsidRDefault="005520E0">
      <w:pPr>
        <w:spacing w:after="0" w:line="240" w:lineRule="auto"/>
      </w:pPr>
    </w:p>
    <w:p w14:paraId="3097EEF8" w14:textId="77777777" w:rsidR="005520E0" w:rsidRDefault="005520E0">
      <w:pPr>
        <w:spacing w:after="0" w:line="240" w:lineRule="auto"/>
      </w:pPr>
    </w:p>
    <w:p w14:paraId="4FB75CA3" w14:textId="77777777" w:rsidR="005520E0" w:rsidRDefault="005520E0">
      <w:pPr>
        <w:spacing w:after="0" w:line="240" w:lineRule="auto"/>
      </w:pPr>
    </w:p>
    <w:sectPr w:rsidR="005520E0" w:rsidSect="00A0258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0918EEA8"/>
  <w16cid:commentId w16cid:paraId="00000002" w16cid:durableId="411E56CD"/>
  <w16cid:commentId w16cid:paraId="00000003" w16cid:durableId="32DA093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20D56" w14:textId="77777777" w:rsidR="00AD31C4" w:rsidRDefault="00AD31C4">
      <w:pPr>
        <w:spacing w:after="0" w:line="240" w:lineRule="auto"/>
      </w:pPr>
      <w:r>
        <w:separator/>
      </w:r>
    </w:p>
  </w:endnote>
  <w:endnote w:type="continuationSeparator" w:id="0">
    <w:p w14:paraId="7454A369" w14:textId="77777777" w:rsidR="00AD31C4" w:rsidRDefault="00AD3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8331260"/>
      <w:docPartObj>
        <w:docPartGallery w:val="Page Numbers (Bottom of Page)"/>
        <w:docPartUnique/>
      </w:docPartObj>
    </w:sdtPr>
    <w:sdtContent>
      <w:p w14:paraId="1C12B755" w14:textId="5A68FB27" w:rsidR="00A02588" w:rsidRDefault="00A0258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5E37">
          <w:rPr>
            <w:noProof/>
          </w:rPr>
          <w:t>8</w:t>
        </w:r>
        <w:r>
          <w:fldChar w:fldCharType="end"/>
        </w:r>
      </w:p>
    </w:sdtContent>
  </w:sdt>
  <w:p w14:paraId="21CFFD7B" w14:textId="77777777" w:rsidR="00A02588" w:rsidRDefault="00A0258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7D941" w14:textId="77777777" w:rsidR="00AD31C4" w:rsidRDefault="00AD31C4">
      <w:pPr>
        <w:spacing w:after="0" w:line="240" w:lineRule="auto"/>
      </w:pPr>
      <w:r>
        <w:separator/>
      </w:r>
    </w:p>
  </w:footnote>
  <w:footnote w:type="continuationSeparator" w:id="0">
    <w:p w14:paraId="53BF6365" w14:textId="77777777" w:rsidR="00AD31C4" w:rsidRDefault="00AD3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70C1"/>
    <w:multiLevelType w:val="hybridMultilevel"/>
    <w:tmpl w:val="E4285422"/>
    <w:lvl w:ilvl="0" w:tplc="086A0AA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0A24B4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AC086F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AEC810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F650F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1625C4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330B85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5A4C2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7A2EEF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0B0D03"/>
    <w:multiLevelType w:val="hybridMultilevel"/>
    <w:tmpl w:val="D04C7AE2"/>
    <w:lvl w:ilvl="0" w:tplc="8CAAE48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19C0AD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096116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D9A127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C3CBEA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7B47AE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058797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6120E1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FB0C5B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A6707D"/>
    <w:multiLevelType w:val="hybridMultilevel"/>
    <w:tmpl w:val="65584F7A"/>
    <w:lvl w:ilvl="0" w:tplc="5A06F5A6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A5AC56D8">
      <w:start w:val="1"/>
      <w:numFmt w:val="lowerLetter"/>
      <w:lvlText w:val="%2."/>
      <w:lvlJc w:val="left"/>
      <w:pPr>
        <w:ind w:left="1789" w:hanging="360"/>
      </w:pPr>
    </w:lvl>
    <w:lvl w:ilvl="2" w:tplc="0BBEFA34">
      <w:start w:val="1"/>
      <w:numFmt w:val="lowerRoman"/>
      <w:lvlText w:val="%3."/>
      <w:lvlJc w:val="right"/>
      <w:pPr>
        <w:ind w:left="2509" w:hanging="180"/>
      </w:pPr>
    </w:lvl>
    <w:lvl w:ilvl="3" w:tplc="54D84E38">
      <w:start w:val="1"/>
      <w:numFmt w:val="decimal"/>
      <w:lvlText w:val="%4."/>
      <w:lvlJc w:val="left"/>
      <w:pPr>
        <w:ind w:left="3229" w:hanging="360"/>
      </w:pPr>
    </w:lvl>
    <w:lvl w:ilvl="4" w:tplc="3E246A74">
      <w:start w:val="1"/>
      <w:numFmt w:val="lowerLetter"/>
      <w:lvlText w:val="%5."/>
      <w:lvlJc w:val="left"/>
      <w:pPr>
        <w:ind w:left="3949" w:hanging="360"/>
      </w:pPr>
    </w:lvl>
    <w:lvl w:ilvl="5" w:tplc="6C069E52">
      <w:start w:val="1"/>
      <w:numFmt w:val="lowerRoman"/>
      <w:lvlText w:val="%6."/>
      <w:lvlJc w:val="right"/>
      <w:pPr>
        <w:ind w:left="4669" w:hanging="180"/>
      </w:pPr>
    </w:lvl>
    <w:lvl w:ilvl="6" w:tplc="416E9C34">
      <w:start w:val="1"/>
      <w:numFmt w:val="decimal"/>
      <w:lvlText w:val="%7."/>
      <w:lvlJc w:val="left"/>
      <w:pPr>
        <w:ind w:left="5389" w:hanging="360"/>
      </w:pPr>
    </w:lvl>
    <w:lvl w:ilvl="7" w:tplc="FAE23D1C">
      <w:start w:val="1"/>
      <w:numFmt w:val="lowerLetter"/>
      <w:lvlText w:val="%8."/>
      <w:lvlJc w:val="left"/>
      <w:pPr>
        <w:ind w:left="6109" w:hanging="360"/>
      </w:pPr>
    </w:lvl>
    <w:lvl w:ilvl="8" w:tplc="D3342730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CA0CFA"/>
    <w:multiLevelType w:val="hybridMultilevel"/>
    <w:tmpl w:val="05947998"/>
    <w:lvl w:ilvl="0" w:tplc="5134B2D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6AEBAD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AEB40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D0C749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594C78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83CC8C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B4A75D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BF84C7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00035F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9761E8"/>
    <w:multiLevelType w:val="hybridMultilevel"/>
    <w:tmpl w:val="751E8D94"/>
    <w:lvl w:ilvl="0" w:tplc="EACC4CCC">
      <w:start w:val="1"/>
      <w:numFmt w:val="decimal"/>
      <w:lvlText w:val="%1."/>
      <w:lvlJc w:val="left"/>
      <w:pPr>
        <w:ind w:left="2126" w:hanging="708"/>
      </w:pPr>
      <w:rPr>
        <w:rFonts w:hint="default"/>
      </w:rPr>
    </w:lvl>
    <w:lvl w:ilvl="1" w:tplc="9D821F04">
      <w:start w:val="1"/>
      <w:numFmt w:val="lowerLetter"/>
      <w:lvlText w:val="%2."/>
      <w:lvlJc w:val="left"/>
      <w:pPr>
        <w:ind w:left="2149" w:hanging="360"/>
      </w:pPr>
    </w:lvl>
    <w:lvl w:ilvl="2" w:tplc="311A0900">
      <w:start w:val="1"/>
      <w:numFmt w:val="lowerRoman"/>
      <w:lvlText w:val="%3."/>
      <w:lvlJc w:val="right"/>
      <w:pPr>
        <w:ind w:left="2869" w:hanging="180"/>
      </w:pPr>
    </w:lvl>
    <w:lvl w:ilvl="3" w:tplc="A0C643B0">
      <w:start w:val="1"/>
      <w:numFmt w:val="decimal"/>
      <w:lvlText w:val="%4."/>
      <w:lvlJc w:val="left"/>
      <w:pPr>
        <w:ind w:left="3589" w:hanging="360"/>
      </w:pPr>
    </w:lvl>
    <w:lvl w:ilvl="4" w:tplc="0AB04F88">
      <w:start w:val="1"/>
      <w:numFmt w:val="lowerLetter"/>
      <w:lvlText w:val="%5."/>
      <w:lvlJc w:val="left"/>
      <w:pPr>
        <w:ind w:left="4309" w:hanging="360"/>
      </w:pPr>
    </w:lvl>
    <w:lvl w:ilvl="5" w:tplc="7ED646D2">
      <w:start w:val="1"/>
      <w:numFmt w:val="lowerRoman"/>
      <w:lvlText w:val="%6."/>
      <w:lvlJc w:val="right"/>
      <w:pPr>
        <w:ind w:left="5029" w:hanging="180"/>
      </w:pPr>
    </w:lvl>
    <w:lvl w:ilvl="6" w:tplc="71E277F2">
      <w:start w:val="1"/>
      <w:numFmt w:val="decimal"/>
      <w:lvlText w:val="%7."/>
      <w:lvlJc w:val="left"/>
      <w:pPr>
        <w:ind w:left="5749" w:hanging="360"/>
      </w:pPr>
    </w:lvl>
    <w:lvl w:ilvl="7" w:tplc="1C2E68A6">
      <w:start w:val="1"/>
      <w:numFmt w:val="lowerLetter"/>
      <w:lvlText w:val="%8."/>
      <w:lvlJc w:val="left"/>
      <w:pPr>
        <w:ind w:left="6469" w:hanging="360"/>
      </w:pPr>
    </w:lvl>
    <w:lvl w:ilvl="8" w:tplc="31866AD0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BE95D48"/>
    <w:multiLevelType w:val="hybridMultilevel"/>
    <w:tmpl w:val="BFD867B2"/>
    <w:lvl w:ilvl="0" w:tplc="721030F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02470F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A0E7D0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9561EB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BC6BE1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AC8345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44E49C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6A2AB9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B087C4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8C54F5"/>
    <w:multiLevelType w:val="multilevel"/>
    <w:tmpl w:val="DDCEE5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4D7C644E"/>
    <w:multiLevelType w:val="hybridMultilevel"/>
    <w:tmpl w:val="7DB291AE"/>
    <w:lvl w:ilvl="0" w:tplc="262A9A7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2F6658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18632D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EEE811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172D29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4C8F11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1207E0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142068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ADAA61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1073CE0"/>
    <w:multiLevelType w:val="hybridMultilevel"/>
    <w:tmpl w:val="3C18EDC8"/>
    <w:lvl w:ilvl="0" w:tplc="B5E47B62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CDD641D0">
      <w:start w:val="1"/>
      <w:numFmt w:val="lowerLetter"/>
      <w:lvlText w:val="%2."/>
      <w:lvlJc w:val="left"/>
      <w:pPr>
        <w:ind w:left="1789" w:hanging="360"/>
      </w:pPr>
    </w:lvl>
    <w:lvl w:ilvl="2" w:tplc="55922C16">
      <w:start w:val="1"/>
      <w:numFmt w:val="lowerRoman"/>
      <w:lvlText w:val="%3."/>
      <w:lvlJc w:val="right"/>
      <w:pPr>
        <w:ind w:left="2509" w:hanging="180"/>
      </w:pPr>
    </w:lvl>
    <w:lvl w:ilvl="3" w:tplc="BF18A57C">
      <w:start w:val="1"/>
      <w:numFmt w:val="decimal"/>
      <w:lvlText w:val="%4."/>
      <w:lvlJc w:val="left"/>
      <w:pPr>
        <w:ind w:left="3229" w:hanging="360"/>
      </w:pPr>
    </w:lvl>
    <w:lvl w:ilvl="4" w:tplc="FDBA4D74">
      <w:start w:val="1"/>
      <w:numFmt w:val="lowerLetter"/>
      <w:lvlText w:val="%5."/>
      <w:lvlJc w:val="left"/>
      <w:pPr>
        <w:ind w:left="3949" w:hanging="360"/>
      </w:pPr>
    </w:lvl>
    <w:lvl w:ilvl="5" w:tplc="C7C69C3C">
      <w:start w:val="1"/>
      <w:numFmt w:val="lowerRoman"/>
      <w:lvlText w:val="%6."/>
      <w:lvlJc w:val="right"/>
      <w:pPr>
        <w:ind w:left="4669" w:hanging="180"/>
      </w:pPr>
    </w:lvl>
    <w:lvl w:ilvl="6" w:tplc="3930627E">
      <w:start w:val="1"/>
      <w:numFmt w:val="decimal"/>
      <w:lvlText w:val="%7."/>
      <w:lvlJc w:val="left"/>
      <w:pPr>
        <w:ind w:left="5389" w:hanging="360"/>
      </w:pPr>
    </w:lvl>
    <w:lvl w:ilvl="7" w:tplc="F60CCB42">
      <w:start w:val="1"/>
      <w:numFmt w:val="lowerLetter"/>
      <w:lvlText w:val="%8."/>
      <w:lvlJc w:val="left"/>
      <w:pPr>
        <w:ind w:left="6109" w:hanging="360"/>
      </w:pPr>
    </w:lvl>
    <w:lvl w:ilvl="8" w:tplc="333CFC6E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C6777D"/>
    <w:multiLevelType w:val="hybridMultilevel"/>
    <w:tmpl w:val="AA8C6DA0"/>
    <w:lvl w:ilvl="0" w:tplc="2EE0B4FE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F2C6182">
      <w:start w:val="1"/>
      <w:numFmt w:val="lowerLetter"/>
      <w:lvlText w:val="%2."/>
      <w:lvlJc w:val="left"/>
      <w:pPr>
        <w:ind w:left="1789" w:hanging="360"/>
      </w:pPr>
    </w:lvl>
    <w:lvl w:ilvl="2" w:tplc="2554506A">
      <w:start w:val="1"/>
      <w:numFmt w:val="lowerRoman"/>
      <w:lvlText w:val="%3."/>
      <w:lvlJc w:val="right"/>
      <w:pPr>
        <w:ind w:left="2509" w:hanging="180"/>
      </w:pPr>
    </w:lvl>
    <w:lvl w:ilvl="3" w:tplc="536A5EB0">
      <w:start w:val="1"/>
      <w:numFmt w:val="decimal"/>
      <w:lvlText w:val="%4."/>
      <w:lvlJc w:val="left"/>
      <w:pPr>
        <w:ind w:left="3229" w:hanging="360"/>
      </w:pPr>
    </w:lvl>
    <w:lvl w:ilvl="4" w:tplc="209097D6">
      <w:start w:val="1"/>
      <w:numFmt w:val="lowerLetter"/>
      <w:lvlText w:val="%5."/>
      <w:lvlJc w:val="left"/>
      <w:pPr>
        <w:ind w:left="3949" w:hanging="360"/>
      </w:pPr>
    </w:lvl>
    <w:lvl w:ilvl="5" w:tplc="76063806">
      <w:start w:val="1"/>
      <w:numFmt w:val="lowerRoman"/>
      <w:lvlText w:val="%6."/>
      <w:lvlJc w:val="right"/>
      <w:pPr>
        <w:ind w:left="4669" w:hanging="180"/>
      </w:pPr>
    </w:lvl>
    <w:lvl w:ilvl="6" w:tplc="CE8C9060">
      <w:start w:val="1"/>
      <w:numFmt w:val="decimal"/>
      <w:lvlText w:val="%7."/>
      <w:lvlJc w:val="left"/>
      <w:pPr>
        <w:ind w:left="5389" w:hanging="360"/>
      </w:pPr>
    </w:lvl>
    <w:lvl w:ilvl="7" w:tplc="2244D73C">
      <w:start w:val="1"/>
      <w:numFmt w:val="lowerLetter"/>
      <w:lvlText w:val="%8."/>
      <w:lvlJc w:val="left"/>
      <w:pPr>
        <w:ind w:left="6109" w:hanging="360"/>
      </w:pPr>
    </w:lvl>
    <w:lvl w:ilvl="8" w:tplc="C2B4F076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D112D4C"/>
    <w:multiLevelType w:val="hybridMultilevel"/>
    <w:tmpl w:val="F530FE88"/>
    <w:lvl w:ilvl="0" w:tplc="703AD4C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EE0090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E6ACD6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584E22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9F4D56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E0EAA6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A9E959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1F4B89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088EA3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6C1FBD"/>
    <w:multiLevelType w:val="multilevel"/>
    <w:tmpl w:val="641269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610300D0"/>
    <w:multiLevelType w:val="hybridMultilevel"/>
    <w:tmpl w:val="9244DFF2"/>
    <w:lvl w:ilvl="0" w:tplc="D110062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24C447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EDA630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D0BD3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CD8A69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1B4AA8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9C154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AC667A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ADAD04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2946A6A"/>
    <w:multiLevelType w:val="hybridMultilevel"/>
    <w:tmpl w:val="6F30240E"/>
    <w:lvl w:ilvl="0" w:tplc="7CFE94B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2D0F20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C388BD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6A03EC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E9C146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B38ACF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672DC1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2434D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75636F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3DC037F"/>
    <w:multiLevelType w:val="hybridMultilevel"/>
    <w:tmpl w:val="BEAC7E36"/>
    <w:lvl w:ilvl="0" w:tplc="695C5744">
      <w:start w:val="1"/>
      <w:numFmt w:val="decimal"/>
      <w:lvlText w:val="%1."/>
      <w:lvlJc w:val="left"/>
      <w:pPr>
        <w:ind w:left="1429" w:hanging="360"/>
      </w:pPr>
    </w:lvl>
    <w:lvl w:ilvl="1" w:tplc="1D7A2FC2">
      <w:start w:val="1"/>
      <w:numFmt w:val="lowerLetter"/>
      <w:lvlText w:val="%2."/>
      <w:lvlJc w:val="left"/>
      <w:pPr>
        <w:ind w:left="2149" w:hanging="360"/>
      </w:pPr>
    </w:lvl>
    <w:lvl w:ilvl="2" w:tplc="6D3AA898">
      <w:start w:val="1"/>
      <w:numFmt w:val="lowerRoman"/>
      <w:lvlText w:val="%3."/>
      <w:lvlJc w:val="right"/>
      <w:pPr>
        <w:ind w:left="2869" w:hanging="180"/>
      </w:pPr>
    </w:lvl>
    <w:lvl w:ilvl="3" w:tplc="730640E4">
      <w:start w:val="1"/>
      <w:numFmt w:val="decimal"/>
      <w:lvlText w:val="%4."/>
      <w:lvlJc w:val="left"/>
      <w:pPr>
        <w:ind w:left="3589" w:hanging="360"/>
      </w:pPr>
    </w:lvl>
    <w:lvl w:ilvl="4" w:tplc="CD7C8618">
      <w:start w:val="1"/>
      <w:numFmt w:val="lowerLetter"/>
      <w:lvlText w:val="%5."/>
      <w:lvlJc w:val="left"/>
      <w:pPr>
        <w:ind w:left="4309" w:hanging="360"/>
      </w:pPr>
    </w:lvl>
    <w:lvl w:ilvl="5" w:tplc="CBAE8216">
      <w:start w:val="1"/>
      <w:numFmt w:val="lowerRoman"/>
      <w:lvlText w:val="%6."/>
      <w:lvlJc w:val="right"/>
      <w:pPr>
        <w:ind w:left="5029" w:hanging="180"/>
      </w:pPr>
    </w:lvl>
    <w:lvl w:ilvl="6" w:tplc="F002FE14">
      <w:start w:val="1"/>
      <w:numFmt w:val="decimal"/>
      <w:lvlText w:val="%7."/>
      <w:lvlJc w:val="left"/>
      <w:pPr>
        <w:ind w:left="5749" w:hanging="360"/>
      </w:pPr>
    </w:lvl>
    <w:lvl w:ilvl="7" w:tplc="E92611BA">
      <w:start w:val="1"/>
      <w:numFmt w:val="lowerLetter"/>
      <w:lvlText w:val="%8."/>
      <w:lvlJc w:val="left"/>
      <w:pPr>
        <w:ind w:left="6469" w:hanging="360"/>
      </w:pPr>
    </w:lvl>
    <w:lvl w:ilvl="8" w:tplc="645A638C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12"/>
  </w:num>
  <w:num w:numId="5">
    <w:abstractNumId w:val="8"/>
  </w:num>
  <w:num w:numId="6">
    <w:abstractNumId w:val="13"/>
  </w:num>
  <w:num w:numId="7">
    <w:abstractNumId w:val="9"/>
  </w:num>
  <w:num w:numId="8">
    <w:abstractNumId w:val="5"/>
  </w:num>
  <w:num w:numId="9">
    <w:abstractNumId w:val="2"/>
  </w:num>
  <w:num w:numId="10">
    <w:abstractNumId w:val="3"/>
  </w:num>
  <w:num w:numId="11">
    <w:abstractNumId w:val="1"/>
  </w:num>
  <w:num w:numId="12">
    <w:abstractNumId w:val="4"/>
  </w:num>
  <w:num w:numId="13">
    <w:abstractNumId w:val="7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E0"/>
    <w:rsid w:val="00281A0E"/>
    <w:rsid w:val="00296D90"/>
    <w:rsid w:val="005520E0"/>
    <w:rsid w:val="00845E37"/>
    <w:rsid w:val="008C3B7C"/>
    <w:rsid w:val="009A68B4"/>
    <w:rsid w:val="00A02588"/>
    <w:rsid w:val="00AD31C4"/>
    <w:rsid w:val="00E0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BDC10"/>
  <w15:docId w15:val="{00CCC249-AC6C-4EF8-80ED-FAB73624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customStyle="1" w:styleId="af6">
    <w:name w:val="Название (стиль)"/>
    <w:basedOn w:val="a"/>
    <w:pPr>
      <w:keepLines/>
      <w:spacing w:before="120" w:after="120" w:line="240" w:lineRule="auto"/>
      <w:ind w:firstLine="0"/>
      <w:jc w:val="center"/>
    </w:pPr>
    <w:rPr>
      <w:rFonts w:eastAsia="Times New Roman" w:cs="Times New Roman"/>
      <w:b/>
      <w:caps/>
      <w:sz w:val="32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sz w:val="24"/>
      <w:szCs w:val="2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styleId="af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0"/>
    <w:link w:val="afd"/>
    <w:uiPriority w:val="99"/>
    <w:semiHidden/>
    <w:rPr>
      <w:rFonts w:ascii="Segoe UI" w:hAnsi="Segoe UI" w:cs="Segoe UI"/>
      <w:sz w:val="18"/>
      <w:szCs w:val="18"/>
    </w:rPr>
  </w:style>
  <w:style w:type="paragraph" w:styleId="aff">
    <w:name w:val="TOC Heading"/>
    <w:basedOn w:val="1"/>
    <w:next w:val="a"/>
    <w:uiPriority w:val="39"/>
    <w:unhideWhenUsed/>
    <w:qFormat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tabs>
        <w:tab w:val="left" w:pos="1540"/>
        <w:tab w:val="right" w:leader="dot" w:pos="9345"/>
      </w:tabs>
      <w:spacing w:after="0" w:line="240" w:lineRule="auto"/>
      <w:ind w:left="993" w:firstLine="0"/>
    </w:pPr>
  </w:style>
  <w:style w:type="character" w:styleId="aff0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f1">
    <w:name w:val="No Spacing"/>
    <w:uiPriority w:val="1"/>
    <w:qFormat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CCB2D-EC9D-45BF-8D4D-0557FC768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2248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10</cp:revision>
  <dcterms:created xsi:type="dcterms:W3CDTF">2024-06-24T12:46:00Z</dcterms:created>
  <dcterms:modified xsi:type="dcterms:W3CDTF">2024-07-18T08:01:00Z</dcterms:modified>
</cp:coreProperties>
</file>