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44" w:rsidRPr="00B46F44" w:rsidRDefault="00B46F44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B46F44" w:rsidRDefault="00B46F44" w:rsidP="005806E7">
      <w:pPr>
        <w:pStyle w:val="1"/>
        <w:numPr>
          <w:ilvl w:val="0"/>
          <w:numId w:val="1"/>
        </w:numPr>
        <w:ind w:left="0" w:firstLine="709"/>
        <w:jc w:val="both"/>
      </w:pPr>
      <w:r w:rsidRPr="00B46F44">
        <w:t>Основные вопросы</w:t>
      </w:r>
    </w:p>
    <w:p w:rsidR="00B46F44" w:rsidRPr="00B46F44" w:rsidRDefault="00B46F44" w:rsidP="005806E7">
      <w:pPr>
        <w:pStyle w:val="2"/>
        <w:numPr>
          <w:ilvl w:val="1"/>
          <w:numId w:val="2"/>
        </w:numPr>
        <w:ind w:left="0" w:firstLine="709"/>
        <w:jc w:val="both"/>
      </w:pPr>
      <w:r w:rsidRPr="00B46F44">
        <w:t>Бизнес-цели и цели ИБ: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Какие главные бизнес-цели </w:t>
      </w:r>
      <w:r w:rsidR="00A06E2F">
        <w:rPr>
          <w:rFonts w:ascii="Times New Roman" w:hAnsi="Times New Roman" w:cs="Times New Roman"/>
          <w:sz w:val="24"/>
          <w:szCs w:val="24"/>
        </w:rPr>
        <w:t>нашей</w:t>
      </w:r>
      <w:r w:rsidRPr="00B46F44">
        <w:rPr>
          <w:rFonts w:ascii="Times New Roman" w:hAnsi="Times New Roman" w:cs="Times New Roman"/>
          <w:sz w:val="24"/>
          <w:szCs w:val="24"/>
        </w:rPr>
        <w:t xml:space="preserve"> организации? (например, рост прибыли, расширение рынка, вывод нового продукта, защита репутации)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Какие цели ИБ должны быть достигнуты для поддержки этих бизнес-целей? (например, защита конфиденциальности данных, целостность данных, доступность систем, предотвращение хакерских атак)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B46F44" w:rsidRDefault="00B46F44" w:rsidP="005806E7">
      <w:pPr>
        <w:pStyle w:val="2"/>
        <w:numPr>
          <w:ilvl w:val="1"/>
          <w:numId w:val="2"/>
        </w:numPr>
        <w:ind w:left="0" w:firstLine="709"/>
        <w:jc w:val="both"/>
      </w:pPr>
      <w:r w:rsidRPr="00B46F44">
        <w:t>Ресурсы: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Каков бюджет на ИБ-проекты?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Есть ли возможность нанять дополнительных специалистов по ИБ?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Есть ли </w:t>
      </w:r>
      <w:bookmarkStart w:id="0" w:name="_GoBack"/>
      <w:bookmarkEnd w:id="0"/>
      <w:r w:rsidRPr="00B46F44">
        <w:rPr>
          <w:rFonts w:ascii="Times New Roman" w:hAnsi="Times New Roman" w:cs="Times New Roman"/>
          <w:sz w:val="24"/>
          <w:szCs w:val="24"/>
        </w:rPr>
        <w:t>доступ к специализированным инструментам и программному обеспечению?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B46F44" w:rsidRDefault="00B46F44" w:rsidP="005806E7">
      <w:pPr>
        <w:pStyle w:val="2"/>
        <w:numPr>
          <w:ilvl w:val="1"/>
          <w:numId w:val="2"/>
        </w:numPr>
        <w:ind w:left="0" w:firstLine="709"/>
        <w:jc w:val="both"/>
      </w:pPr>
      <w:r w:rsidRPr="00B46F44">
        <w:t>Текущий уровень безопасности: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 Какие средства защиты у вас уже есть? (например, антивирус, </w:t>
      </w:r>
      <w:proofErr w:type="spellStart"/>
      <w:r w:rsidRPr="00B46F44">
        <w:rPr>
          <w:rFonts w:ascii="Times New Roman" w:hAnsi="Times New Roman" w:cs="Times New Roman"/>
          <w:sz w:val="24"/>
          <w:szCs w:val="24"/>
        </w:rPr>
        <w:t>фаервол</w:t>
      </w:r>
      <w:proofErr w:type="spellEnd"/>
      <w:r w:rsidRPr="00B46F44">
        <w:rPr>
          <w:rFonts w:ascii="Times New Roman" w:hAnsi="Times New Roman" w:cs="Times New Roman"/>
          <w:sz w:val="24"/>
          <w:szCs w:val="24"/>
        </w:rPr>
        <w:t>, резервное копирование)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 Какие уязвимости были выявлены в ходе </w:t>
      </w:r>
      <w:proofErr w:type="spellStart"/>
      <w:r w:rsidRPr="00B46F44">
        <w:rPr>
          <w:rFonts w:ascii="Times New Roman" w:hAnsi="Times New Roman" w:cs="Times New Roman"/>
          <w:sz w:val="24"/>
          <w:szCs w:val="24"/>
        </w:rPr>
        <w:t>Pentest</w:t>
      </w:r>
      <w:proofErr w:type="spellEnd"/>
      <w:r w:rsidRPr="00B46F44">
        <w:rPr>
          <w:rFonts w:ascii="Times New Roman" w:hAnsi="Times New Roman" w:cs="Times New Roman"/>
          <w:sz w:val="24"/>
          <w:szCs w:val="24"/>
        </w:rPr>
        <w:t>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 Какие угрозы считаются наиболее вероятными?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B46F44" w:rsidRDefault="00B46F44" w:rsidP="005806E7">
      <w:pPr>
        <w:pStyle w:val="2"/>
        <w:numPr>
          <w:ilvl w:val="1"/>
          <w:numId w:val="2"/>
        </w:numPr>
        <w:ind w:left="0" w:firstLine="709"/>
        <w:jc w:val="both"/>
      </w:pPr>
      <w:r w:rsidRPr="00B46F44">
        <w:t>Законодательство: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Какие законы о защите информации и обработке персональных данных </w:t>
      </w:r>
      <w:proofErr w:type="spellStart"/>
      <w:r w:rsidRPr="00B46F44">
        <w:rPr>
          <w:rFonts w:ascii="Times New Roman" w:hAnsi="Times New Roman" w:cs="Times New Roman"/>
          <w:sz w:val="24"/>
          <w:szCs w:val="24"/>
        </w:rPr>
        <w:t>релевантны</w:t>
      </w:r>
      <w:proofErr w:type="spellEnd"/>
      <w:r w:rsidRPr="00B46F44">
        <w:rPr>
          <w:rFonts w:ascii="Times New Roman" w:hAnsi="Times New Roman" w:cs="Times New Roman"/>
          <w:sz w:val="24"/>
          <w:szCs w:val="24"/>
        </w:rPr>
        <w:t xml:space="preserve"> для вашей компании?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Есть ли специальные требования к защите информации в вашей отрасли?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B46F44" w:rsidRDefault="00B46F44" w:rsidP="005806E7">
      <w:pPr>
        <w:pStyle w:val="2"/>
        <w:numPr>
          <w:ilvl w:val="1"/>
          <w:numId w:val="2"/>
        </w:numPr>
        <w:ind w:left="0" w:firstLine="709"/>
        <w:jc w:val="both"/>
      </w:pPr>
      <w:r w:rsidRPr="00B46F44">
        <w:t>Внутренняя инфраструктура: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Какое количество физических и виртуальных серверов у вас есть?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Какая структура сети у вас используется?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Какие операционные системы и программное обеспечение используются?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Есть ли облачная инфраструктура?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>Как организована сегментация сети?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F44">
        <w:rPr>
          <w:rFonts w:ascii="Times New Roman" w:hAnsi="Times New Roman" w:cs="Times New Roman"/>
          <w:sz w:val="24"/>
          <w:szCs w:val="24"/>
        </w:rPr>
        <w:t xml:space="preserve">Есть ли система мониторинга и </w:t>
      </w:r>
      <w:proofErr w:type="spellStart"/>
      <w:r w:rsidRPr="00B46F44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B46F44">
        <w:rPr>
          <w:rFonts w:ascii="Times New Roman" w:hAnsi="Times New Roman" w:cs="Times New Roman"/>
          <w:sz w:val="24"/>
          <w:szCs w:val="24"/>
        </w:rPr>
        <w:t>?</w:t>
      </w:r>
    </w:p>
    <w:p w:rsidR="00B46F44" w:rsidRPr="00B46F44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6F44" w:rsidRPr="0013117F" w:rsidRDefault="00B46F44" w:rsidP="005806E7">
      <w:pPr>
        <w:pStyle w:val="1"/>
        <w:numPr>
          <w:ilvl w:val="0"/>
          <w:numId w:val="1"/>
        </w:numPr>
        <w:ind w:left="0" w:firstLine="709"/>
        <w:jc w:val="both"/>
        <w:rPr>
          <w:rFonts w:cs="Times New Roman"/>
          <w:b w:val="0"/>
          <w:sz w:val="24"/>
          <w:szCs w:val="24"/>
        </w:rPr>
      </w:pPr>
      <w:r w:rsidRPr="0013117F">
        <w:rPr>
          <w:rStyle w:val="10"/>
          <w:b/>
        </w:rPr>
        <w:t>Дорожная карта ИБ</w:t>
      </w:r>
      <w:r w:rsidRPr="0013117F">
        <w:rPr>
          <w:rFonts w:cs="Times New Roman"/>
          <w:b w:val="0"/>
          <w:sz w:val="24"/>
          <w:szCs w:val="24"/>
        </w:rPr>
        <w:t>:</w:t>
      </w:r>
    </w:p>
    <w:p w:rsidR="00B46F44" w:rsidRPr="0013117F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7F">
        <w:rPr>
          <w:rFonts w:ascii="Times New Roman" w:hAnsi="Times New Roman" w:cs="Times New Roman"/>
          <w:sz w:val="24"/>
          <w:szCs w:val="24"/>
        </w:rPr>
        <w:t>Шаги: определенные действия, которые необходимо выполнить.</w:t>
      </w:r>
    </w:p>
    <w:p w:rsidR="00B46F44" w:rsidRPr="0013117F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7F">
        <w:rPr>
          <w:rFonts w:ascii="Times New Roman" w:hAnsi="Times New Roman" w:cs="Times New Roman"/>
          <w:sz w:val="24"/>
          <w:szCs w:val="24"/>
        </w:rPr>
        <w:t>Сроки: ориентировочные сроки выполнения каждого шага.</w:t>
      </w:r>
    </w:p>
    <w:p w:rsidR="00147F08" w:rsidRPr="0013117F" w:rsidRDefault="00B46F44" w:rsidP="00580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7F">
        <w:rPr>
          <w:rFonts w:ascii="Times New Roman" w:hAnsi="Times New Roman" w:cs="Times New Roman"/>
          <w:sz w:val="24"/>
          <w:szCs w:val="24"/>
        </w:rPr>
        <w:t>Ответственные: сотрудники, ответственные за реализацию каждого шага.</w:t>
      </w:r>
    </w:p>
    <w:p w:rsidR="00B46F44" w:rsidRPr="00B46F44" w:rsidRDefault="00B46F44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P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4665">
        <w:rPr>
          <w:rFonts w:ascii="Times New Roman" w:hAnsi="Times New Roman" w:cs="Times New Roman"/>
          <w:sz w:val="24"/>
          <w:szCs w:val="24"/>
        </w:rPr>
        <w:t>Рекомендации:</w:t>
      </w:r>
    </w:p>
    <w:p w:rsidR="00BC4665" w:rsidRP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4665">
        <w:rPr>
          <w:rFonts w:ascii="Times New Roman" w:hAnsi="Times New Roman" w:cs="Times New Roman"/>
          <w:sz w:val="24"/>
          <w:szCs w:val="24"/>
        </w:rPr>
        <w:t>Необходимо нанять до</w:t>
      </w:r>
      <w:r>
        <w:rPr>
          <w:rFonts w:ascii="Times New Roman" w:hAnsi="Times New Roman" w:cs="Times New Roman"/>
          <w:sz w:val="24"/>
          <w:szCs w:val="24"/>
        </w:rPr>
        <w:t>полнительных специалистов по ИБ</w:t>
      </w:r>
      <w:r w:rsidR="005806E7">
        <w:rPr>
          <w:rFonts w:ascii="Times New Roman" w:hAnsi="Times New Roman" w:cs="Times New Roman"/>
          <w:sz w:val="24"/>
          <w:szCs w:val="24"/>
        </w:rPr>
        <w:t xml:space="preserve"> и ИТ</w:t>
      </w:r>
      <w:r w:rsidRPr="00BC4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</w:t>
      </w:r>
      <w:r w:rsidRPr="00BC4665">
        <w:rPr>
          <w:rFonts w:ascii="Times New Roman" w:hAnsi="Times New Roman" w:cs="Times New Roman"/>
          <w:sz w:val="24"/>
          <w:szCs w:val="24"/>
        </w:rPr>
        <w:t xml:space="preserve"> такой ситуации</w:t>
      </w:r>
      <w:r>
        <w:rPr>
          <w:rFonts w:ascii="Times New Roman" w:hAnsi="Times New Roman" w:cs="Times New Roman"/>
          <w:sz w:val="24"/>
          <w:szCs w:val="24"/>
        </w:rPr>
        <w:t xml:space="preserve">, с вводом новых процессов, мониторингом событий, </w:t>
      </w:r>
      <w:r w:rsidRPr="00BC4665">
        <w:rPr>
          <w:rFonts w:ascii="Times New Roman" w:hAnsi="Times New Roman" w:cs="Times New Roman"/>
          <w:sz w:val="24"/>
          <w:szCs w:val="24"/>
        </w:rPr>
        <w:t>эффективно выполнять все задачи</w:t>
      </w:r>
      <w:r>
        <w:rPr>
          <w:rFonts w:ascii="Times New Roman" w:hAnsi="Times New Roman" w:cs="Times New Roman"/>
          <w:sz w:val="24"/>
          <w:szCs w:val="24"/>
        </w:rPr>
        <w:t xml:space="preserve"> затруднительно</w:t>
      </w:r>
      <w:r w:rsidRPr="00BC4665">
        <w:rPr>
          <w:rFonts w:ascii="Times New Roman" w:hAnsi="Times New Roman" w:cs="Times New Roman"/>
          <w:sz w:val="24"/>
          <w:szCs w:val="24"/>
        </w:rPr>
        <w:t>.</w:t>
      </w:r>
    </w:p>
    <w:p w:rsidR="00BC4665" w:rsidRP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4665">
        <w:rPr>
          <w:rFonts w:ascii="Times New Roman" w:hAnsi="Times New Roman" w:cs="Times New Roman"/>
          <w:sz w:val="24"/>
          <w:szCs w:val="24"/>
        </w:rPr>
        <w:t xml:space="preserve">Необходимо провести анализ законодательства по защите информации в РФ.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C4665">
        <w:rPr>
          <w:rFonts w:ascii="Times New Roman" w:hAnsi="Times New Roman" w:cs="Times New Roman"/>
          <w:sz w:val="24"/>
          <w:szCs w:val="24"/>
        </w:rPr>
        <w:t>Особое внимание уделить обработке персональных данных в облачной инфраструктуре.</w:t>
      </w:r>
    </w:p>
    <w:p w:rsidR="00B46F44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4665">
        <w:rPr>
          <w:rFonts w:ascii="Times New Roman" w:hAnsi="Times New Roman" w:cs="Times New Roman"/>
          <w:sz w:val="24"/>
          <w:szCs w:val="24"/>
        </w:rPr>
        <w:t xml:space="preserve">Необходимо сфокусироваться на основных целях ИБ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C4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BC4665">
        <w:rPr>
          <w:rFonts w:ascii="Times New Roman" w:hAnsi="Times New Roman" w:cs="Times New Roman"/>
          <w:sz w:val="24"/>
          <w:szCs w:val="24"/>
        </w:rPr>
        <w:t>то позволит определить приоритеты и сфокусир</w:t>
      </w:r>
      <w:r>
        <w:rPr>
          <w:rFonts w:ascii="Times New Roman" w:hAnsi="Times New Roman" w:cs="Times New Roman"/>
          <w:sz w:val="24"/>
          <w:szCs w:val="24"/>
        </w:rPr>
        <w:t>оваться на самых важных задачах, исходя из финансовых средств и возможностей.</w:t>
      </w:r>
    </w:p>
    <w:p w:rsid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BC46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4665" w:rsidRPr="005806E7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6E7">
        <w:rPr>
          <w:rFonts w:ascii="Times New Roman" w:hAnsi="Times New Roman" w:cs="Times New Roman"/>
          <w:b/>
          <w:sz w:val="24"/>
          <w:szCs w:val="24"/>
        </w:rPr>
        <w:lastRenderedPageBreak/>
        <w:t>План действий:</w:t>
      </w:r>
    </w:p>
    <w:p w:rsid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4596" w:type="dxa"/>
        <w:tblLook w:val="04A0" w:firstRow="1" w:lastRow="0" w:firstColumn="1" w:lastColumn="0" w:noHBand="0" w:noVBand="1"/>
      </w:tblPr>
      <w:tblGrid>
        <w:gridCol w:w="557"/>
        <w:gridCol w:w="2907"/>
        <w:gridCol w:w="7163"/>
        <w:gridCol w:w="1842"/>
        <w:gridCol w:w="2127"/>
      </w:tblGrid>
      <w:tr w:rsidR="00496E30" w:rsidRPr="00FD144E" w:rsidTr="001746AE">
        <w:tc>
          <w:tcPr>
            <w:tcW w:w="557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2907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Задача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496E30" w:rsidP="00147F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Сроки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Ответственность</w:t>
            </w:r>
          </w:p>
        </w:tc>
      </w:tr>
      <w:tr w:rsidR="00496E30" w:rsidRPr="00FD144E" w:rsidTr="001746AE">
        <w:tc>
          <w:tcPr>
            <w:tcW w:w="14596" w:type="dxa"/>
            <w:gridSpan w:val="5"/>
            <w:shd w:val="clear" w:color="auto" w:fill="auto"/>
          </w:tcPr>
          <w:p w:rsidR="00496E30" w:rsidRPr="00FD144E" w:rsidRDefault="00496E30" w:rsidP="00147F08">
            <w:pPr>
              <w:ind w:firstLine="70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1-2: Оценка и планирование:</w:t>
            </w: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текущего состояния ИБ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полный аудит ИБ, включая анализ политики, процедур, технических средств защиты,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уязвимостей, соответствия нормативным требованиям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Проанализировать результаты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Pentest</w:t>
            </w:r>
            <w:proofErr w:type="spellEnd"/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Изучение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отчета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Pentest</w:t>
            </w:r>
            <w:proofErr w:type="spellEnd"/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критических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уязвимостей,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приоритезация</w:t>
            </w:r>
            <w:proofErr w:type="spellEnd"/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мер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их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устранению.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инвентаризацию ИТ активов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руководство,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отдел ИТ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рисков.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Идентификация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критических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активов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(серверы,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данные,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сети),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возможных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угроз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(захват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управления,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шифрование,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кража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данных),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расчет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вероятности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последствий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угроз.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руководство,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отдел ИТ , служба ИБ</w:t>
            </w:r>
          </w:p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риски обработки персональных данных в облачной инфраструктуре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Разработка стратегии ИБ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бизнес-цели и цели ИБ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руководство,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3E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политику ИБ с учетом законодательства.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Изучение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ФЗ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153,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приказов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ФСТЭК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21,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требований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контрагентов.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Определение необходимых мер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соответствия.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выявление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пробелов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текущей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системе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ИБ.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47F08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приоритеты и план действий.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14596" w:type="dxa"/>
            <w:gridSpan w:val="5"/>
            <w:shd w:val="clear" w:color="auto" w:fill="auto"/>
          </w:tcPr>
          <w:p w:rsidR="00496E30" w:rsidRPr="00FD144E" w:rsidRDefault="00496E30" w:rsidP="00147F08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3-5: Внедрение и укрепление</w:t>
            </w: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Внедрение политики и процедур ИБ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 по управлению доступом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согласование руководства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политику и процедуры реагирования на инциденты.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Разработка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внедрение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регламентов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процедур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работе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информацией,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управлению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уязвимостями,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реагированию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инциденты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политику по резервному копированию и восстановлению данных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Обновить и внедрить политики по обработке персональных данных.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 по защите информации в облачной инфраструктуре.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Закупка и внедрение технических решений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3E46E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IPS/IDS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>. В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ыбор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установка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IPS/IDS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учетом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бюджета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характеристик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сети.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Настройка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правил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мониторинг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 месяца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согласование руководства, финансовые ресурсы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3E46E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систему анализа пакетов сети.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ыбор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установка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анализа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пакетов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сети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(например,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Настройка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фильтров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анализа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сетевого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трафика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обнаружения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подозрительной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46E6" w:rsidRPr="003E46E6">
              <w:rPr>
                <w:rFonts w:ascii="Times New Roman" w:hAnsi="Times New Roman" w:cs="Times New Roman"/>
                <w:sz w:val="20"/>
                <w:szCs w:val="20"/>
              </w:rPr>
              <w:t>активности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3E46E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SIEM</w:t>
            </w:r>
            <w:r w:rsidR="003E46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Внедрение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управления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событиями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информацией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(SIEM)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централизованного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мониторинга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анализа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событий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безопасности.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инструмента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автоматизации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отслеживания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угроз,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выявления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аномалий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реагирования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инциденты.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инструмент анализа уязвимостей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Внедрение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управления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уязвимостями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автоматизации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сканирования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управления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уязвимостями.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Создание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процесса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управления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уязвимостями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своевременного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устранения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выявленных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проблем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месяц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2FA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Настроить централизованный мониторинг систем ИБ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Обучение персонала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тренинги по основам информационной безопасности для всех сотрудников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Регулярное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проведение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тренингов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информационной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сотрудников.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Повышение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осведомленности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рисках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правилах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информацией.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культуры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компании.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3E46E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тренинги по политике ИБ и процедурам реагирования на инциденты.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3E46E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Обучить сотрудников работе с новыми системами защиты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496E30" w:rsidRPr="00B40183" w:rsidRDefault="00496E30" w:rsidP="001B2B80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Разработка ролевой модели и сегментация сети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ролевую модель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сегментацию сети.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Разделение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сети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сегменты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изоляции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критических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данных.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Ограничение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между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сегментами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снижения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риска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распространения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F08" w:rsidRPr="00147F08">
              <w:rPr>
                <w:rFonts w:ascii="Times New Roman" w:hAnsi="Times New Roman" w:cs="Times New Roman"/>
                <w:sz w:val="20"/>
                <w:szCs w:val="20"/>
              </w:rPr>
              <w:t>угроз</w:t>
            </w:r>
            <w:r w:rsidR="00147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762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6A762E" w:rsidRPr="00FD144E" w:rsidRDefault="006A762E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6A762E" w:rsidRPr="00FD144E" w:rsidRDefault="006A762E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6A762E" w:rsidRPr="006A762E" w:rsidRDefault="006A762E" w:rsidP="006A76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Создать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DMZ</w:t>
            </w:r>
            <w:r w:rsidRPr="006A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зону. Перенести туда все общедоступные сервисы, которым необходим доступ к сети Интернет.</w:t>
            </w:r>
          </w:p>
        </w:tc>
        <w:tc>
          <w:tcPr>
            <w:tcW w:w="1842" w:type="dxa"/>
            <w:shd w:val="clear" w:color="auto" w:fill="auto"/>
          </w:tcPr>
          <w:p w:rsidR="006A762E" w:rsidRDefault="006A762E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6A762E" w:rsidRPr="00FD144E" w:rsidRDefault="006A762E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Оптимизировать политики антивируса на сервере управления</w:t>
            </w:r>
          </w:p>
        </w:tc>
        <w:tc>
          <w:tcPr>
            <w:tcW w:w="1842" w:type="dxa"/>
            <w:shd w:val="clear" w:color="auto" w:fill="auto"/>
          </w:tcPr>
          <w:p w:rsidR="00496E30" w:rsidRPr="00FD144E" w:rsidRDefault="008D14D6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496E30" w:rsidRPr="00FD144E" w:rsidRDefault="00496E30" w:rsidP="00147F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E30" w:rsidRPr="00FD144E" w:rsidTr="001746AE">
        <w:tc>
          <w:tcPr>
            <w:tcW w:w="14596" w:type="dxa"/>
            <w:gridSpan w:val="5"/>
            <w:shd w:val="clear" w:color="auto" w:fill="auto"/>
          </w:tcPr>
          <w:p w:rsidR="00496E30" w:rsidRPr="00FD144E" w:rsidRDefault="00496E30" w:rsidP="00147F08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6-7: Мониторинг и совершенствование</w:t>
            </w:r>
          </w:p>
        </w:tc>
      </w:tr>
      <w:tr w:rsidR="001746AE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1746AE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Формирование команды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план по найму специалистов по ИБ.</w:t>
            </w:r>
          </w:p>
        </w:tc>
        <w:tc>
          <w:tcPr>
            <w:tcW w:w="1842" w:type="dxa"/>
            <w:shd w:val="clear" w:color="auto" w:fill="auto"/>
          </w:tcPr>
          <w:p w:rsidR="001746A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согласование руководства,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1746AE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необходимые роли и функции в команде.</w:t>
            </w:r>
          </w:p>
        </w:tc>
        <w:tc>
          <w:tcPr>
            <w:tcW w:w="1842" w:type="dxa"/>
            <w:shd w:val="clear" w:color="auto" w:fill="auto"/>
          </w:tcPr>
          <w:p w:rsidR="001746A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1746AE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Начать поиск кандидатов.</w:t>
            </w:r>
          </w:p>
        </w:tc>
        <w:tc>
          <w:tcPr>
            <w:tcW w:w="1842" w:type="dxa"/>
            <w:shd w:val="clear" w:color="auto" w:fill="auto"/>
          </w:tcPr>
          <w:p w:rsidR="001746A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 месяц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1746AE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программу обучения для новых сотрудников.</w:t>
            </w:r>
          </w:p>
        </w:tc>
        <w:tc>
          <w:tcPr>
            <w:tcW w:w="1842" w:type="dxa"/>
            <w:shd w:val="clear" w:color="auto" w:fill="auto"/>
          </w:tcPr>
          <w:p w:rsidR="001746A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недяля</w:t>
            </w:r>
            <w:proofErr w:type="spellEnd"/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1746AE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Мониторинг и аудит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Настроить регулярный мониторинг систем ИБ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Внедрение системы мониторинга для слежения за работой серверов и систем ИБ. Настройка уведомлений о критических событиях.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Проводить регулярные внутренние аудиты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новых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уязвимостей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угроз.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Внесение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корректировок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планы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ИБ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полученных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данных.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аудит соответствия требованиям законодательства.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эффективности внедренных мер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документирования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отчетности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F08">
              <w:rPr>
                <w:rFonts w:ascii="Times New Roman" w:hAnsi="Times New Roman" w:cs="Times New Roman"/>
                <w:sz w:val="20"/>
                <w:szCs w:val="20"/>
              </w:rPr>
              <w:t>ИБ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соответствие политики ИБ требованиям законодательства по защите информации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Управление инцидентами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процессы управления инцидентами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учения по реагированию на инциденты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инцидентов за предыдущий период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Обновление политики и процедур ИБ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Обновить и доработать политику и процедуры ИБ на основе полученного опыта.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1746AE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эффективности и корректировка стратегии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эффективность внедренных мер.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внешняя оценка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Внести необходимые корректировки в стратегию и планы ИБ.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Подготовить отчет о достигнутых результатах.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совещание с руководством для обсуждения дальнейших шагов.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руководство,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1746AE" w:rsidRPr="00FD144E" w:rsidTr="001746AE">
        <w:tc>
          <w:tcPr>
            <w:tcW w:w="14596" w:type="dxa"/>
            <w:gridSpan w:val="5"/>
            <w:shd w:val="clear" w:color="auto" w:fill="auto"/>
          </w:tcPr>
          <w:p w:rsidR="001746AE" w:rsidRPr="00FD144E" w:rsidRDefault="001746AE" w:rsidP="001746AE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Месяц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Безопасная разработка и </w:t>
            </w:r>
            <w:proofErr w:type="spellStart"/>
            <w:r w:rsidRPr="00FD144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DevSecOps</w:t>
            </w:r>
            <w:proofErr w:type="spellEnd"/>
          </w:p>
        </w:tc>
      </w:tr>
      <w:tr w:rsidR="001746AE" w:rsidRPr="00FD144E" w:rsidTr="001746AE"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текущего состояния процессов разработки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политику по безопасной разработке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разработчики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приоритеты и план действий.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Разработать план по найму специалистов по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AppSec</w:t>
            </w:r>
            <w:proofErr w:type="spellEnd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DevSecOps</w:t>
            </w:r>
            <w:proofErr w:type="spellEnd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необходимые роли и функции в команде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программу обучения для сотрудников по безопасной разработке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rPr>
          <w:trHeight w:val="236"/>
        </w:trPr>
        <w:tc>
          <w:tcPr>
            <w:tcW w:w="557" w:type="dxa"/>
            <w:vMerge w:val="restart"/>
            <w:shd w:val="clear" w:color="auto" w:fill="auto"/>
            <w:vAlign w:val="center"/>
          </w:tcPr>
          <w:p w:rsidR="001746AE" w:rsidRPr="00B40183" w:rsidRDefault="001746AE" w:rsidP="001746AE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Внедрение политики и программных средств </w:t>
            </w: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разработчики</w:t>
            </w: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Учесть требования заказчиков в сфере ИБ при разработке 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Внедрить 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SAST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 в CI/CD на начальном уровне разработки программных продуктов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Внедрить 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DAST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 в CI/CD на уровнях тестирования программных продуктов</w:t>
            </w:r>
          </w:p>
        </w:tc>
        <w:tc>
          <w:tcPr>
            <w:tcW w:w="1842" w:type="dxa"/>
            <w:shd w:val="clear" w:color="auto" w:fill="auto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6AE" w:rsidRPr="00FD144E" w:rsidTr="001746AE">
        <w:tc>
          <w:tcPr>
            <w:tcW w:w="55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дополнительное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тестирование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CI/CD - SCA, Vulnerability Management, Container Security</w:t>
            </w:r>
          </w:p>
        </w:tc>
        <w:tc>
          <w:tcPr>
            <w:tcW w:w="1842" w:type="dxa"/>
            <w:shd w:val="clear" w:color="auto" w:fill="auto"/>
          </w:tcPr>
          <w:p w:rsidR="001746AE" w:rsidRPr="003E46E6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 месяца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1746AE" w:rsidRPr="00FD144E" w:rsidRDefault="001746AE" w:rsidP="001746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C4665" w:rsidRPr="00962E98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4665" w:rsidRPr="00962E98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06E7" w:rsidRDefault="005806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06E7" w:rsidRPr="001B2B80" w:rsidRDefault="005806E7" w:rsidP="005806E7">
      <w:pPr>
        <w:pStyle w:val="1"/>
        <w:numPr>
          <w:ilvl w:val="0"/>
          <w:numId w:val="18"/>
        </w:numPr>
        <w:ind w:left="0" w:firstLine="709"/>
        <w:rPr>
          <w:lang w:val="en-US"/>
        </w:rPr>
        <w:sectPr w:rsidR="005806E7" w:rsidRPr="001B2B80" w:rsidSect="00BC466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B46F44" w:rsidRPr="00461A8C" w:rsidRDefault="00461A8C" w:rsidP="00725211">
      <w:pPr>
        <w:pStyle w:val="1"/>
        <w:numPr>
          <w:ilvl w:val="0"/>
          <w:numId w:val="18"/>
        </w:numPr>
        <w:ind w:left="0" w:firstLine="709"/>
        <w:rPr>
          <w:lang w:val="en-US"/>
        </w:rPr>
      </w:pPr>
      <w:r w:rsidRPr="00461A8C">
        <w:lastRenderedPageBreak/>
        <w:t>Дополнительные меры</w:t>
      </w:r>
      <w:r w:rsidRPr="00461A8C">
        <w:rPr>
          <w:lang w:val="en-US"/>
        </w:rPr>
        <w:t>/</w:t>
      </w:r>
      <w:r w:rsidRPr="00461A8C">
        <w:t>рекомендации</w:t>
      </w:r>
      <w:r w:rsidRPr="00461A8C">
        <w:rPr>
          <w:lang w:val="en-US"/>
        </w:rPr>
        <w:t>:</w:t>
      </w:r>
    </w:p>
    <w:p w:rsidR="00461A8C" w:rsidRPr="00461A8C" w:rsidRDefault="00461A8C" w:rsidP="00461A8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Внедрить систему управления рисками</w:t>
      </w:r>
      <w:r w:rsidRPr="00461A8C">
        <w:rPr>
          <w:rFonts w:ascii="Times New Roman" w:hAnsi="Times New Roman" w:cs="Times New Roman"/>
          <w:sz w:val="24"/>
          <w:szCs w:val="24"/>
        </w:rPr>
        <w:t xml:space="preserve">. Это позволит систематически оценивать риски, </w:t>
      </w:r>
      <w:proofErr w:type="spellStart"/>
      <w:r w:rsidRPr="00461A8C">
        <w:rPr>
          <w:rFonts w:ascii="Times New Roman" w:hAnsi="Times New Roman" w:cs="Times New Roman"/>
          <w:sz w:val="24"/>
          <w:szCs w:val="24"/>
        </w:rPr>
        <w:t>приоритезировать</w:t>
      </w:r>
      <w:proofErr w:type="spellEnd"/>
      <w:r w:rsidRPr="00461A8C">
        <w:rPr>
          <w:rFonts w:ascii="Times New Roman" w:hAnsi="Times New Roman" w:cs="Times New Roman"/>
          <w:sz w:val="24"/>
          <w:szCs w:val="24"/>
        </w:rPr>
        <w:t xml:space="preserve"> задачи и эффективно использовать ресурсы.</w:t>
      </w:r>
    </w:p>
    <w:p w:rsidR="00461A8C" w:rsidRPr="00461A8C" w:rsidRDefault="00461A8C" w:rsidP="00461A8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автоматизированных инструментов</w:t>
      </w:r>
      <w:r w:rsidRPr="00461A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Автоматизация позволит нам</w:t>
      </w:r>
      <w:r w:rsidRPr="00461A8C">
        <w:rPr>
          <w:rFonts w:ascii="Times New Roman" w:hAnsi="Times New Roman" w:cs="Times New Roman"/>
          <w:sz w:val="24"/>
          <w:szCs w:val="24"/>
        </w:rPr>
        <w:t xml:space="preserve"> сэкономить время и ресурсы, а также повысить эффективность работы.</w:t>
      </w:r>
    </w:p>
    <w:p w:rsidR="00461A8C" w:rsidRPr="00461A8C" w:rsidRDefault="00461A8C" w:rsidP="00461A8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</w:t>
      </w:r>
      <w:r w:rsidRPr="00461A8C">
        <w:rPr>
          <w:rFonts w:ascii="Times New Roman" w:hAnsi="Times New Roman" w:cs="Times New Roman"/>
          <w:sz w:val="24"/>
          <w:szCs w:val="24"/>
        </w:rPr>
        <w:t xml:space="preserve"> сотрудников.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A8C">
        <w:rPr>
          <w:rFonts w:ascii="Times New Roman" w:hAnsi="Times New Roman" w:cs="Times New Roman"/>
          <w:sz w:val="24"/>
          <w:szCs w:val="24"/>
        </w:rPr>
        <w:t>Сотрудники должны быть осведомлены о рисках информационной безопасности и правилах работы с информацией.</w:t>
      </w:r>
    </w:p>
    <w:p w:rsidR="00461A8C" w:rsidRPr="00461A8C" w:rsidRDefault="00461A8C" w:rsidP="00461A8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регулярных учений</w:t>
      </w:r>
      <w:r w:rsidRPr="00461A8C">
        <w:rPr>
          <w:rFonts w:ascii="Times New Roman" w:hAnsi="Times New Roman" w:cs="Times New Roman"/>
          <w:sz w:val="24"/>
          <w:szCs w:val="24"/>
        </w:rPr>
        <w:t xml:space="preserve"> по реагированию на инциденты.</w:t>
      </w:r>
      <w:r>
        <w:rPr>
          <w:rFonts w:ascii="Times New Roman" w:hAnsi="Times New Roman" w:cs="Times New Roman"/>
          <w:sz w:val="24"/>
          <w:szCs w:val="24"/>
        </w:rPr>
        <w:t xml:space="preserve"> Это позволит</w:t>
      </w:r>
      <w:r w:rsidRPr="00461A8C">
        <w:rPr>
          <w:rFonts w:ascii="Times New Roman" w:hAnsi="Times New Roman" w:cs="Times New Roman"/>
          <w:sz w:val="24"/>
          <w:szCs w:val="24"/>
        </w:rPr>
        <w:t xml:space="preserve"> проверить свои планы и действия в случае реального инцидента.</w:t>
      </w:r>
    </w:p>
    <w:p w:rsidR="00BC4665" w:rsidRPr="00461A8C" w:rsidRDefault="00461A8C" w:rsidP="00461A8C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данных</w:t>
      </w:r>
      <w:r w:rsidRPr="00461A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A8C">
        <w:rPr>
          <w:rFonts w:ascii="Times New Roman" w:hAnsi="Times New Roman" w:cs="Times New Roman"/>
          <w:sz w:val="24"/>
          <w:szCs w:val="24"/>
        </w:rPr>
        <w:t>Регулярно анализируйте результаты своей работы и корректируйте свои действия в соответствии с полученными данными.</w:t>
      </w:r>
    </w:p>
    <w:p w:rsidR="00BC4665" w:rsidRPr="00461A8C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61A8C" w:rsidRPr="005806E7" w:rsidRDefault="00461A8C" w:rsidP="005806E7">
      <w:pPr>
        <w:pStyle w:val="1"/>
        <w:numPr>
          <w:ilvl w:val="0"/>
          <w:numId w:val="18"/>
        </w:numPr>
        <w:ind w:left="0" w:firstLine="709"/>
      </w:pPr>
      <w:r w:rsidRPr="005806E7">
        <w:t>Процессы информационной безопасности: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управление И</w:t>
      </w:r>
      <w:r w:rsidR="005806E7" w:rsidRPr="005806E7">
        <w:rPr>
          <w:rFonts w:ascii="Times New Roman" w:hAnsi="Times New Roman" w:cs="Times New Roman"/>
          <w:sz w:val="24"/>
          <w:szCs w:val="24"/>
        </w:rPr>
        <w:t>Т активами – закрывает п.1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классификация ин</w:t>
      </w:r>
      <w:r w:rsidR="005806E7" w:rsidRPr="005806E7">
        <w:rPr>
          <w:rFonts w:ascii="Times New Roman" w:hAnsi="Times New Roman" w:cs="Times New Roman"/>
          <w:sz w:val="24"/>
          <w:szCs w:val="24"/>
        </w:rPr>
        <w:t>формации по степени критичности – п.1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управление уязвимостями в используемом программном обеспе</w:t>
      </w:r>
      <w:r w:rsidR="005806E7">
        <w:rPr>
          <w:rFonts w:ascii="Times New Roman" w:hAnsi="Times New Roman" w:cs="Times New Roman"/>
          <w:sz w:val="24"/>
          <w:szCs w:val="24"/>
        </w:rPr>
        <w:t>чении и информационных системах – п.5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управление учетными записями пользователей и админи</w:t>
      </w:r>
      <w:r w:rsidR="005806E7">
        <w:rPr>
          <w:rFonts w:ascii="Times New Roman" w:hAnsi="Times New Roman" w:cs="Times New Roman"/>
          <w:sz w:val="24"/>
          <w:szCs w:val="24"/>
        </w:rPr>
        <w:t>страторов информационных систем – п.4 и п.7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аудит и мониторинг собы</w:t>
      </w:r>
      <w:r w:rsidR="005806E7">
        <w:rPr>
          <w:rFonts w:ascii="Times New Roman" w:hAnsi="Times New Roman" w:cs="Times New Roman"/>
          <w:sz w:val="24"/>
          <w:szCs w:val="24"/>
        </w:rPr>
        <w:t>тий информационной безопасности – п.5 и п.8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защита от вредон</w:t>
      </w:r>
      <w:r w:rsidR="005806E7">
        <w:rPr>
          <w:rFonts w:ascii="Times New Roman" w:hAnsi="Times New Roman" w:cs="Times New Roman"/>
          <w:sz w:val="24"/>
          <w:szCs w:val="24"/>
        </w:rPr>
        <w:t>осного программного обеспечения – п.5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о</w:t>
      </w:r>
      <w:r w:rsidR="005806E7">
        <w:rPr>
          <w:rFonts w:ascii="Times New Roman" w:hAnsi="Times New Roman" w:cs="Times New Roman"/>
          <w:sz w:val="24"/>
          <w:szCs w:val="24"/>
        </w:rPr>
        <w:t>беспечение сетевой безопасности – п.5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управление инцидент</w:t>
      </w:r>
      <w:r w:rsidR="005806E7">
        <w:rPr>
          <w:rFonts w:ascii="Times New Roman" w:hAnsi="Times New Roman" w:cs="Times New Roman"/>
          <w:sz w:val="24"/>
          <w:szCs w:val="24"/>
        </w:rPr>
        <w:t xml:space="preserve">ами информационной безопасности – п. </w:t>
      </w:r>
      <w:r w:rsidR="005924B7">
        <w:rPr>
          <w:rFonts w:ascii="Times New Roman" w:hAnsi="Times New Roman" w:cs="Times New Roman"/>
          <w:sz w:val="24"/>
          <w:szCs w:val="24"/>
        </w:rPr>
        <w:t>4</w:t>
      </w:r>
      <w:r w:rsidR="00DB6E4F">
        <w:rPr>
          <w:rFonts w:ascii="Times New Roman" w:hAnsi="Times New Roman" w:cs="Times New Roman"/>
          <w:sz w:val="24"/>
          <w:szCs w:val="24"/>
        </w:rPr>
        <w:t xml:space="preserve"> </w:t>
      </w:r>
      <w:r w:rsidR="005924B7">
        <w:rPr>
          <w:rFonts w:ascii="Times New Roman" w:hAnsi="Times New Roman" w:cs="Times New Roman"/>
          <w:sz w:val="24"/>
          <w:szCs w:val="24"/>
        </w:rPr>
        <w:t>и</w:t>
      </w:r>
      <w:r w:rsidR="00DB6E4F">
        <w:rPr>
          <w:rFonts w:ascii="Times New Roman" w:hAnsi="Times New Roman" w:cs="Times New Roman"/>
          <w:sz w:val="24"/>
          <w:szCs w:val="24"/>
        </w:rPr>
        <w:t xml:space="preserve"> п.8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создание и поддержка документального обеспечения де</w:t>
      </w:r>
      <w:r w:rsidR="00DB6E4F">
        <w:rPr>
          <w:rFonts w:ascii="Times New Roman" w:hAnsi="Times New Roman" w:cs="Times New Roman"/>
          <w:sz w:val="24"/>
          <w:szCs w:val="24"/>
        </w:rPr>
        <w:t>ятельности по защите информации – п.2 и п.10</w:t>
      </w:r>
    </w:p>
    <w:p w:rsidR="00461A8C" w:rsidRPr="005806E7" w:rsidRDefault="00461A8C" w:rsidP="005806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6E7">
        <w:rPr>
          <w:rFonts w:ascii="Times New Roman" w:hAnsi="Times New Roman" w:cs="Times New Roman"/>
          <w:sz w:val="24"/>
          <w:szCs w:val="24"/>
        </w:rPr>
        <w:t>управление соответствием нормативным требованиям, предъявляемым к компании.</w:t>
      </w:r>
      <w:r w:rsidR="00DB6E4F">
        <w:rPr>
          <w:rFonts w:ascii="Times New Roman" w:hAnsi="Times New Roman" w:cs="Times New Roman"/>
          <w:sz w:val="24"/>
          <w:szCs w:val="24"/>
        </w:rPr>
        <w:t xml:space="preserve"> – п. 2, п.10, п.11</w:t>
      </w:r>
    </w:p>
    <w:p w:rsidR="00BC4665" w:rsidRPr="00461A8C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Pr="00461A8C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Pr="00461A8C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Pr="007B3C9B" w:rsidRDefault="00147F08" w:rsidP="007B3C9B">
      <w:pPr>
        <w:pStyle w:val="1"/>
        <w:numPr>
          <w:ilvl w:val="0"/>
          <w:numId w:val="18"/>
        </w:numPr>
        <w:ind w:left="0" w:firstLine="709"/>
      </w:pPr>
      <w:r w:rsidRPr="007B3C9B">
        <w:t>Итоги:</w:t>
      </w:r>
    </w:p>
    <w:p w:rsidR="00147F08" w:rsidRPr="00461A8C" w:rsidRDefault="00147F08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Default="00147F08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37157">
        <w:rPr>
          <w:rFonts w:ascii="Times New Roman" w:hAnsi="Times New Roman" w:cs="Times New Roman"/>
          <w:sz w:val="24"/>
          <w:szCs w:val="24"/>
        </w:rPr>
        <w:t xml:space="preserve">нашей </w:t>
      </w:r>
      <w:r>
        <w:rPr>
          <w:rFonts w:ascii="Times New Roman" w:hAnsi="Times New Roman" w:cs="Times New Roman"/>
          <w:sz w:val="24"/>
          <w:szCs w:val="24"/>
        </w:rPr>
        <w:t>организации будет осуществлен контроль удаленного</w:t>
      </w:r>
      <w:r w:rsidRPr="00147F08">
        <w:rPr>
          <w:rFonts w:ascii="Times New Roman" w:hAnsi="Times New Roman" w:cs="Times New Roman"/>
          <w:sz w:val="24"/>
          <w:szCs w:val="24"/>
        </w:rPr>
        <w:t xml:space="preserve"> доступ</w:t>
      </w:r>
      <w:r>
        <w:rPr>
          <w:rFonts w:ascii="Times New Roman" w:hAnsi="Times New Roman" w:cs="Times New Roman"/>
          <w:sz w:val="24"/>
          <w:szCs w:val="24"/>
        </w:rPr>
        <w:t>а. Канал передачи данных между сотрудником вне защищенного контура и защищенным с</w:t>
      </w:r>
      <w:r w:rsidR="00042C6C">
        <w:rPr>
          <w:rFonts w:ascii="Times New Roman" w:hAnsi="Times New Roman" w:cs="Times New Roman"/>
          <w:sz w:val="24"/>
          <w:szCs w:val="24"/>
        </w:rPr>
        <w:t xml:space="preserve">егментом сети будет зашифрован. </w:t>
      </w: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42C6C" w:rsidRDefault="00042C6C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Внедрена ролевая модель и контроль доступа на всех уровнях нашей ин</w:t>
      </w:r>
      <w:r w:rsidR="00BF27E7">
        <w:rPr>
          <w:rFonts w:ascii="Times New Roman" w:hAnsi="Times New Roman" w:cs="Times New Roman"/>
          <w:sz w:val="24"/>
          <w:szCs w:val="24"/>
        </w:rPr>
        <w:t xml:space="preserve">фраструктуры, так же будет осуществляться контроль привилегированных пользователей. </w:t>
      </w:r>
      <w:r>
        <w:rPr>
          <w:rFonts w:ascii="Times New Roman" w:hAnsi="Times New Roman" w:cs="Times New Roman"/>
          <w:sz w:val="24"/>
          <w:szCs w:val="24"/>
        </w:rPr>
        <w:t xml:space="preserve"> Реализована двух факторная аутентификация.  Доступ к защищенным сегментам сети будет основан на ролевой модели с учетом матрицы доступа.</w:t>
      </w:r>
      <w:r w:rsidR="00592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8C2" w:rsidRDefault="00A318C2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18C2" w:rsidRDefault="00A318C2" w:rsidP="00A31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ИТ активы будут описаны и будут иметь степень критичности для нашей организации. Исходя из уровня значимости ИТ активов будут применены политики реагирования, резервного копирования, анализа уязвимости и контроля доступа.</w:t>
      </w:r>
    </w:p>
    <w:p w:rsidR="00A318C2" w:rsidRDefault="00A318C2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42C6C" w:rsidRPr="001746AE" w:rsidRDefault="00042C6C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Защита периметра и всех точек доступа будет контролироваться программно-аппаратными комплексами, включающими в себя средство предотвращения вторжений, средство детектирования атак, анализа сетевых пакетов и межсетевого экранирования (с учетом ролевой модели доступа и сегментации сети).</w:t>
      </w:r>
      <w:r w:rsidR="00C82CB5">
        <w:rPr>
          <w:rFonts w:ascii="Times New Roman" w:hAnsi="Times New Roman" w:cs="Times New Roman"/>
          <w:sz w:val="24"/>
          <w:szCs w:val="24"/>
        </w:rPr>
        <w:t xml:space="preserve"> Для общедоступных сервисов, которым необходим интернет, будет создана </w:t>
      </w:r>
      <w:r w:rsidR="00C82CB5">
        <w:rPr>
          <w:rFonts w:ascii="Times New Roman" w:hAnsi="Times New Roman" w:cs="Times New Roman"/>
          <w:sz w:val="24"/>
          <w:szCs w:val="24"/>
          <w:lang w:val="en-US"/>
        </w:rPr>
        <w:t>DMZ</w:t>
      </w:r>
      <w:r w:rsidR="00C82CB5" w:rsidRPr="001746AE">
        <w:rPr>
          <w:rFonts w:ascii="Times New Roman" w:hAnsi="Times New Roman" w:cs="Times New Roman"/>
          <w:sz w:val="24"/>
          <w:szCs w:val="24"/>
        </w:rPr>
        <w:t>.</w:t>
      </w: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18C2" w:rsidRDefault="00A318C2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42C6C" w:rsidRDefault="00042C6C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защищенного контура будут применятся средства разграничения доступа с учетом ролевой модели. Будет осуществляется мониторинг событий информационной безопасности и событий ИТ. Внедрены такие автоматизированные средства как анализ защищенности, антивирусная защита, анализ сетевых пакетов.</w:t>
      </w: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042C6C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Инфраструктура будет распре</w:t>
      </w:r>
      <w:r w:rsidR="005924B7">
        <w:rPr>
          <w:rFonts w:ascii="Times New Roman" w:hAnsi="Times New Roman" w:cs="Times New Roman"/>
          <w:sz w:val="24"/>
          <w:szCs w:val="24"/>
        </w:rPr>
        <w:t>делена согласно ролевой модели: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каждому отделу/подразделению назначена роль и уровень доступа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каждому отделу/подразделению определена подсеть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организован доступ к подсетям на основании ролей/функций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с</w:t>
      </w:r>
      <w:r w:rsidR="00042C6C" w:rsidRPr="005924B7">
        <w:rPr>
          <w:rFonts w:ascii="Times New Roman" w:hAnsi="Times New Roman" w:cs="Times New Roman"/>
          <w:sz w:val="24"/>
          <w:szCs w:val="24"/>
        </w:rPr>
        <w:t xml:space="preserve">ерверный сегмент с доступом только для администраторов сети, администраторов серверов, администраторов СЗИ. 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с</w:t>
      </w:r>
      <w:r w:rsidR="00042C6C" w:rsidRPr="005924B7">
        <w:rPr>
          <w:rFonts w:ascii="Times New Roman" w:hAnsi="Times New Roman" w:cs="Times New Roman"/>
          <w:sz w:val="24"/>
          <w:szCs w:val="24"/>
        </w:rPr>
        <w:t xml:space="preserve">егмент </w:t>
      </w:r>
      <w:r w:rsidRPr="005924B7">
        <w:rPr>
          <w:rFonts w:ascii="Times New Roman" w:hAnsi="Times New Roman" w:cs="Times New Roman"/>
          <w:sz w:val="24"/>
          <w:szCs w:val="24"/>
        </w:rPr>
        <w:t xml:space="preserve">сети с </w:t>
      </w:r>
      <w:r w:rsidR="00042C6C" w:rsidRPr="005924B7">
        <w:rPr>
          <w:rFonts w:ascii="Times New Roman" w:hAnsi="Times New Roman" w:cs="Times New Roman"/>
          <w:sz w:val="24"/>
          <w:szCs w:val="24"/>
        </w:rPr>
        <w:t>конфиденциальной информаци</w:t>
      </w:r>
      <w:r w:rsidRPr="005924B7">
        <w:rPr>
          <w:rFonts w:ascii="Times New Roman" w:hAnsi="Times New Roman" w:cs="Times New Roman"/>
          <w:sz w:val="24"/>
          <w:szCs w:val="24"/>
        </w:rPr>
        <w:t>ей</w:t>
      </w:r>
      <w:r w:rsidR="00042C6C" w:rsidRPr="005924B7">
        <w:rPr>
          <w:rFonts w:ascii="Times New Roman" w:hAnsi="Times New Roman" w:cs="Times New Roman"/>
          <w:sz w:val="24"/>
          <w:szCs w:val="24"/>
        </w:rPr>
        <w:t>, к которому доступ будет осуществляется</w:t>
      </w:r>
      <w:r w:rsidRPr="005924B7">
        <w:rPr>
          <w:rFonts w:ascii="Times New Roman" w:hAnsi="Times New Roman" w:cs="Times New Roman"/>
          <w:sz w:val="24"/>
          <w:szCs w:val="24"/>
        </w:rPr>
        <w:t xml:space="preserve"> строго на основе ролевой модели и матрицы доступа, пользователи будут иметь минимально необходимые права для осуществления своих функций.</w:t>
      </w:r>
    </w:p>
    <w:p w:rsidR="00042C6C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сегмент сети для обработки персональных данных, к которому доступ будет осуществляется строго на основе ролевой модели и матрицы доступа, пользователи будут иметь минимально необходимые права для осуществления своих функций</w:t>
      </w:r>
    </w:p>
    <w:p w:rsidR="005924B7" w:rsidRPr="005924B7" w:rsidRDefault="005924B7" w:rsidP="005924B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24B7">
        <w:rPr>
          <w:rFonts w:ascii="Times New Roman" w:hAnsi="Times New Roman" w:cs="Times New Roman"/>
          <w:sz w:val="24"/>
          <w:szCs w:val="24"/>
        </w:rPr>
        <w:t>сегмент сети с общедоступными данным для всех пользователей.</w:t>
      </w: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24B7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24B7" w:rsidRPr="00042C6C" w:rsidRDefault="005924B7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665" w:rsidRPr="00461A8C" w:rsidRDefault="00BC4665" w:rsidP="00BC4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C4665" w:rsidRPr="00461A8C" w:rsidSect="005806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F07"/>
    <w:multiLevelType w:val="hybridMultilevel"/>
    <w:tmpl w:val="DF742560"/>
    <w:lvl w:ilvl="0" w:tplc="A1EAF83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FE2"/>
    <w:multiLevelType w:val="hybridMultilevel"/>
    <w:tmpl w:val="11F095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B53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5C29"/>
    <w:multiLevelType w:val="hybridMultilevel"/>
    <w:tmpl w:val="AD6A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06BBF"/>
    <w:multiLevelType w:val="hybridMultilevel"/>
    <w:tmpl w:val="7666CD40"/>
    <w:lvl w:ilvl="0" w:tplc="E8B06B1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534490"/>
    <w:multiLevelType w:val="hybridMultilevel"/>
    <w:tmpl w:val="0C5EDA40"/>
    <w:lvl w:ilvl="0" w:tplc="B868FAE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292047D"/>
    <w:multiLevelType w:val="hybridMultilevel"/>
    <w:tmpl w:val="34249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4A4200"/>
    <w:multiLevelType w:val="hybridMultilevel"/>
    <w:tmpl w:val="F4225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90462B"/>
    <w:multiLevelType w:val="hybridMultilevel"/>
    <w:tmpl w:val="C54A5514"/>
    <w:lvl w:ilvl="0" w:tplc="E8B06B1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C6A25"/>
    <w:multiLevelType w:val="hybridMultilevel"/>
    <w:tmpl w:val="79F2A150"/>
    <w:lvl w:ilvl="0" w:tplc="A1EAF83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6AB"/>
    <w:multiLevelType w:val="hybridMultilevel"/>
    <w:tmpl w:val="9F6EC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C701E"/>
    <w:multiLevelType w:val="hybridMultilevel"/>
    <w:tmpl w:val="F5E85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5809D5"/>
    <w:multiLevelType w:val="hybridMultilevel"/>
    <w:tmpl w:val="5636B59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EB56D93"/>
    <w:multiLevelType w:val="hybridMultilevel"/>
    <w:tmpl w:val="FAA6798A"/>
    <w:lvl w:ilvl="0" w:tplc="E8B06B1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F1DC6"/>
    <w:multiLevelType w:val="hybridMultilevel"/>
    <w:tmpl w:val="FB9A0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FC550F"/>
    <w:multiLevelType w:val="hybridMultilevel"/>
    <w:tmpl w:val="EB908DD8"/>
    <w:lvl w:ilvl="0" w:tplc="E8B06B1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903EA9"/>
    <w:multiLevelType w:val="hybridMultilevel"/>
    <w:tmpl w:val="D21625D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45D217E"/>
    <w:multiLevelType w:val="hybridMultilevel"/>
    <w:tmpl w:val="5558687A"/>
    <w:lvl w:ilvl="0" w:tplc="ACC6CDB8">
      <w:start w:val="1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C10010"/>
    <w:multiLevelType w:val="hybridMultilevel"/>
    <w:tmpl w:val="20085C6A"/>
    <w:lvl w:ilvl="0" w:tplc="E8B06B1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020BAE"/>
    <w:multiLevelType w:val="hybridMultilevel"/>
    <w:tmpl w:val="09A45A52"/>
    <w:lvl w:ilvl="0" w:tplc="A1EAF83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DE4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C518E9"/>
    <w:multiLevelType w:val="hybridMultilevel"/>
    <w:tmpl w:val="8ED64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4"/>
  </w:num>
  <w:num w:numId="5">
    <w:abstractNumId w:val="15"/>
  </w:num>
  <w:num w:numId="6">
    <w:abstractNumId w:val="6"/>
  </w:num>
  <w:num w:numId="7">
    <w:abstractNumId w:val="8"/>
  </w:num>
  <w:num w:numId="8">
    <w:abstractNumId w:val="18"/>
  </w:num>
  <w:num w:numId="9">
    <w:abstractNumId w:val="20"/>
  </w:num>
  <w:num w:numId="10">
    <w:abstractNumId w:val="1"/>
  </w:num>
  <w:num w:numId="11">
    <w:abstractNumId w:val="14"/>
  </w:num>
  <w:num w:numId="12">
    <w:abstractNumId w:val="11"/>
  </w:num>
  <w:num w:numId="13">
    <w:abstractNumId w:val="21"/>
  </w:num>
  <w:num w:numId="14">
    <w:abstractNumId w:val="3"/>
  </w:num>
  <w:num w:numId="15">
    <w:abstractNumId w:val="16"/>
  </w:num>
  <w:num w:numId="16">
    <w:abstractNumId w:val="7"/>
  </w:num>
  <w:num w:numId="17">
    <w:abstractNumId w:val="12"/>
  </w:num>
  <w:num w:numId="18">
    <w:abstractNumId w:val="0"/>
  </w:num>
  <w:num w:numId="19">
    <w:abstractNumId w:val="9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9"/>
    <w:rsid w:val="00042C6C"/>
    <w:rsid w:val="0013117F"/>
    <w:rsid w:val="00137157"/>
    <w:rsid w:val="00147F08"/>
    <w:rsid w:val="00150CCA"/>
    <w:rsid w:val="001746AE"/>
    <w:rsid w:val="001B2B80"/>
    <w:rsid w:val="00366386"/>
    <w:rsid w:val="003E46E6"/>
    <w:rsid w:val="00461A8C"/>
    <w:rsid w:val="00496E30"/>
    <w:rsid w:val="004A68C9"/>
    <w:rsid w:val="005806E7"/>
    <w:rsid w:val="005924B7"/>
    <w:rsid w:val="006A762E"/>
    <w:rsid w:val="006F6B1E"/>
    <w:rsid w:val="007235CE"/>
    <w:rsid w:val="00725211"/>
    <w:rsid w:val="007B3C9B"/>
    <w:rsid w:val="00882A55"/>
    <w:rsid w:val="008D14D6"/>
    <w:rsid w:val="008D72AC"/>
    <w:rsid w:val="00962E98"/>
    <w:rsid w:val="00972A00"/>
    <w:rsid w:val="00A06E2F"/>
    <w:rsid w:val="00A318C2"/>
    <w:rsid w:val="00AC6BFA"/>
    <w:rsid w:val="00B46F44"/>
    <w:rsid w:val="00BC4665"/>
    <w:rsid w:val="00BF27E7"/>
    <w:rsid w:val="00C133E9"/>
    <w:rsid w:val="00C82CB5"/>
    <w:rsid w:val="00CD461C"/>
    <w:rsid w:val="00DB6E4F"/>
    <w:rsid w:val="00E80FA9"/>
    <w:rsid w:val="00F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3465"/>
  <w15:chartTrackingRefBased/>
  <w15:docId w15:val="{4420FF1F-C169-46CB-B9C7-AE72D90A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F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F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F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6F44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B46F44"/>
    <w:pPr>
      <w:ind w:left="720"/>
      <w:contextualSpacing/>
    </w:pPr>
  </w:style>
  <w:style w:type="table" w:styleId="a4">
    <w:name w:val="Table Grid"/>
    <w:basedOn w:val="a1"/>
    <w:uiPriority w:val="39"/>
    <w:rsid w:val="00BC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B8E34-489D-4CBF-A19E-9A61A3EA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22</cp:revision>
  <dcterms:created xsi:type="dcterms:W3CDTF">2024-06-26T09:57:00Z</dcterms:created>
  <dcterms:modified xsi:type="dcterms:W3CDTF">2024-06-28T07:49:00Z</dcterms:modified>
</cp:coreProperties>
</file>