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084B" w:rsidRPr="002E084B" w:rsidRDefault="002E084B" w:rsidP="00E241C9">
      <w:pPr>
        <w:widowControl w:val="0"/>
        <w:ind w:firstLine="0"/>
        <w:jc w:val="center"/>
        <w:rPr>
          <w:rFonts w:cs="Times New Roman"/>
          <w:b/>
          <w:szCs w:val="24"/>
        </w:rPr>
      </w:pPr>
      <w:r w:rsidRPr="002E084B">
        <w:rPr>
          <w:rFonts w:cs="Times New Roman"/>
          <w:b/>
          <w:szCs w:val="24"/>
        </w:rPr>
        <w:t xml:space="preserve">Федеральное государственное автономное образовательное учреждение </w:t>
      </w:r>
    </w:p>
    <w:p w:rsidR="002E084B" w:rsidRPr="002E084B" w:rsidRDefault="002E084B" w:rsidP="00E241C9">
      <w:pPr>
        <w:widowControl w:val="0"/>
        <w:ind w:firstLine="0"/>
        <w:jc w:val="center"/>
        <w:rPr>
          <w:rFonts w:cs="Times New Roman"/>
          <w:b/>
          <w:szCs w:val="24"/>
        </w:rPr>
      </w:pPr>
      <w:r w:rsidRPr="002E084B">
        <w:rPr>
          <w:rFonts w:cs="Times New Roman"/>
          <w:b/>
          <w:szCs w:val="24"/>
        </w:rPr>
        <w:t xml:space="preserve">высшего образования </w:t>
      </w:r>
      <w:r w:rsidRPr="002E084B">
        <w:rPr>
          <w:rFonts w:cs="Times New Roman"/>
          <w:b/>
          <w:szCs w:val="24"/>
        </w:rPr>
        <w:br/>
        <w:t xml:space="preserve">«Национальный исследовательский университет </w:t>
      </w:r>
      <w:r w:rsidRPr="002E084B">
        <w:rPr>
          <w:rFonts w:cs="Times New Roman"/>
          <w:b/>
          <w:szCs w:val="24"/>
        </w:rPr>
        <w:br/>
        <w:t>«Высшая школа экономики»</w:t>
      </w:r>
    </w:p>
    <w:p w:rsidR="002E084B" w:rsidRPr="002E084B" w:rsidRDefault="002E084B" w:rsidP="00E241C9">
      <w:pPr>
        <w:ind w:firstLine="0"/>
        <w:jc w:val="center"/>
        <w:rPr>
          <w:rFonts w:cs="Times New Roman"/>
          <w:b/>
          <w:szCs w:val="24"/>
        </w:rPr>
      </w:pPr>
      <w:r w:rsidRPr="002E084B">
        <w:rPr>
          <w:rFonts w:cs="Times New Roman"/>
          <w:b/>
          <w:szCs w:val="24"/>
        </w:rPr>
        <w:t xml:space="preserve">Московский институт электроники и математики им. </w:t>
      </w:r>
      <w:proofErr w:type="spellStart"/>
      <w:r w:rsidRPr="002E084B">
        <w:rPr>
          <w:rFonts w:cs="Times New Roman"/>
          <w:b/>
          <w:szCs w:val="24"/>
        </w:rPr>
        <w:t>А.Н.Тихонова</w:t>
      </w:r>
      <w:proofErr w:type="spellEnd"/>
    </w:p>
    <w:p w:rsidR="002E084B" w:rsidRPr="002E084B" w:rsidRDefault="002E084B" w:rsidP="00E241C9">
      <w:pPr>
        <w:ind w:firstLine="0"/>
        <w:rPr>
          <w:rFonts w:cs="Times New Roman"/>
          <w:szCs w:val="24"/>
        </w:rPr>
      </w:pPr>
    </w:p>
    <w:p w:rsidR="002E084B" w:rsidRPr="002E084B" w:rsidRDefault="002E084B" w:rsidP="00E241C9">
      <w:pPr>
        <w:ind w:firstLine="0"/>
        <w:jc w:val="center"/>
        <w:rPr>
          <w:rFonts w:cs="Times New Roman"/>
          <w:szCs w:val="24"/>
        </w:rPr>
      </w:pPr>
      <w:r w:rsidRPr="002E084B">
        <w:rPr>
          <w:rFonts w:cs="Times New Roman"/>
          <w:szCs w:val="24"/>
        </w:rPr>
        <w:t>Направление подготовки</w:t>
      </w:r>
    </w:p>
    <w:p w:rsidR="002E084B" w:rsidRPr="002E084B" w:rsidRDefault="002E084B" w:rsidP="00E241C9">
      <w:pPr>
        <w:ind w:firstLine="0"/>
        <w:jc w:val="center"/>
        <w:rPr>
          <w:rFonts w:cs="Times New Roman"/>
          <w:b/>
          <w:szCs w:val="24"/>
        </w:rPr>
      </w:pPr>
      <w:r w:rsidRPr="002E084B">
        <w:rPr>
          <w:rFonts w:cs="Times New Roman"/>
          <w:szCs w:val="24"/>
        </w:rPr>
        <w:t xml:space="preserve"> </w:t>
      </w:r>
      <w:r w:rsidRPr="002E084B">
        <w:rPr>
          <w:rFonts w:cs="Times New Roman"/>
          <w:b/>
          <w:szCs w:val="24"/>
        </w:rPr>
        <w:t>«10.03.01 Информационная безопасность»</w:t>
      </w:r>
    </w:p>
    <w:p w:rsidR="002E084B" w:rsidRPr="002E084B" w:rsidRDefault="002E084B" w:rsidP="00E241C9">
      <w:pPr>
        <w:ind w:firstLine="0"/>
        <w:jc w:val="center"/>
        <w:rPr>
          <w:rFonts w:cs="Times New Roman"/>
          <w:szCs w:val="24"/>
        </w:rPr>
      </w:pPr>
      <w:r w:rsidRPr="002E084B">
        <w:rPr>
          <w:rFonts w:cs="Times New Roman"/>
          <w:szCs w:val="24"/>
        </w:rPr>
        <w:t xml:space="preserve">Образовательная программа </w:t>
      </w:r>
      <w:r w:rsidRPr="002E084B">
        <w:rPr>
          <w:rFonts w:cs="Times New Roman"/>
          <w:b/>
          <w:szCs w:val="24"/>
        </w:rPr>
        <w:t>«Информационная безопасность»</w:t>
      </w:r>
    </w:p>
    <w:p w:rsidR="002E084B" w:rsidRPr="002E084B" w:rsidRDefault="002E084B" w:rsidP="00E241C9">
      <w:pPr>
        <w:ind w:firstLine="0"/>
        <w:jc w:val="center"/>
        <w:rPr>
          <w:rFonts w:cs="Times New Roman"/>
          <w:szCs w:val="24"/>
        </w:rPr>
      </w:pPr>
    </w:p>
    <w:p w:rsidR="002E084B" w:rsidRPr="002E084B" w:rsidRDefault="002E084B" w:rsidP="00E241C9">
      <w:pPr>
        <w:ind w:firstLine="0"/>
        <w:jc w:val="center"/>
        <w:rPr>
          <w:rFonts w:cs="Times New Roman"/>
          <w:b/>
          <w:szCs w:val="24"/>
        </w:rPr>
      </w:pPr>
      <w:r w:rsidRPr="002E084B">
        <w:rPr>
          <w:rFonts w:cs="Times New Roman"/>
          <w:b/>
          <w:szCs w:val="24"/>
        </w:rPr>
        <w:t xml:space="preserve">О Т Ч Е Т </w:t>
      </w:r>
    </w:p>
    <w:p w:rsidR="002E084B" w:rsidRPr="002E084B" w:rsidRDefault="002E084B" w:rsidP="00AD5243">
      <w:pPr>
        <w:ind w:firstLine="0"/>
        <w:jc w:val="center"/>
        <w:rPr>
          <w:rFonts w:cs="Times New Roman"/>
          <w:szCs w:val="24"/>
          <w:u w:val="single"/>
        </w:rPr>
      </w:pPr>
      <w:r w:rsidRPr="002E084B">
        <w:rPr>
          <w:rFonts w:cs="Times New Roman"/>
          <w:b/>
          <w:szCs w:val="24"/>
        </w:rPr>
        <w:t>По домашнему заданию «</w:t>
      </w:r>
      <w:r w:rsidR="00AD5243">
        <w:rPr>
          <w:rFonts w:cs="Times New Roman"/>
          <w:b/>
          <w:szCs w:val="24"/>
        </w:rPr>
        <w:t>Бизнес кейс</w:t>
      </w:r>
      <w:r w:rsidRPr="002E084B">
        <w:rPr>
          <w:rFonts w:cs="Times New Roman"/>
          <w:b/>
          <w:szCs w:val="24"/>
        </w:rPr>
        <w:t>»</w:t>
      </w:r>
    </w:p>
    <w:p w:rsidR="002E084B" w:rsidRPr="002E084B" w:rsidRDefault="002E084B" w:rsidP="002E084B">
      <w:pPr>
        <w:rPr>
          <w:rFonts w:cs="Times New Roman"/>
          <w:b/>
          <w:szCs w:val="24"/>
        </w:rPr>
      </w:pPr>
    </w:p>
    <w:p w:rsidR="002E084B" w:rsidRPr="002E084B" w:rsidRDefault="002E084B" w:rsidP="002E084B">
      <w:pPr>
        <w:jc w:val="center"/>
        <w:rPr>
          <w:rFonts w:cs="Times New Roman"/>
          <w:b/>
          <w:szCs w:val="24"/>
        </w:rPr>
      </w:pPr>
    </w:p>
    <w:p w:rsidR="002E084B" w:rsidRPr="002E084B" w:rsidRDefault="002E084B" w:rsidP="002E084B">
      <w:pPr>
        <w:rPr>
          <w:rFonts w:cs="Times New Roman"/>
          <w:b/>
          <w:szCs w:val="24"/>
        </w:rPr>
      </w:pPr>
    </w:p>
    <w:p w:rsidR="002E084B" w:rsidRPr="002E084B" w:rsidRDefault="002E084B" w:rsidP="002E084B">
      <w:pPr>
        <w:jc w:val="center"/>
        <w:rPr>
          <w:rFonts w:cs="Times New Roman"/>
          <w:b/>
          <w:szCs w:val="24"/>
        </w:rPr>
      </w:pPr>
    </w:p>
    <w:p w:rsidR="002E084B" w:rsidRPr="002E084B" w:rsidRDefault="002E084B" w:rsidP="002E084B">
      <w:pPr>
        <w:jc w:val="center"/>
        <w:rPr>
          <w:rFonts w:cs="Times New Roman"/>
          <w:b/>
          <w:szCs w:val="24"/>
        </w:rPr>
      </w:pPr>
    </w:p>
    <w:p w:rsidR="002E084B" w:rsidRPr="002E084B" w:rsidRDefault="002E084B" w:rsidP="002E084B">
      <w:pPr>
        <w:jc w:val="center"/>
        <w:rPr>
          <w:rFonts w:cs="Times New Roman"/>
          <w:b/>
          <w:szCs w:val="24"/>
        </w:rPr>
      </w:pPr>
    </w:p>
    <w:p w:rsidR="002E084B" w:rsidRPr="002E084B" w:rsidRDefault="002E084B" w:rsidP="002E084B">
      <w:pPr>
        <w:jc w:val="center"/>
        <w:rPr>
          <w:rFonts w:cs="Times New Roman"/>
          <w:b/>
          <w:szCs w:val="24"/>
        </w:rPr>
      </w:pPr>
    </w:p>
    <w:p w:rsidR="002E084B" w:rsidRPr="002E084B" w:rsidRDefault="002E084B" w:rsidP="002E084B">
      <w:pPr>
        <w:jc w:val="center"/>
        <w:rPr>
          <w:rFonts w:cs="Times New Roman"/>
          <w:b/>
          <w:szCs w:val="24"/>
        </w:rPr>
      </w:pPr>
    </w:p>
    <w:p w:rsidR="002E084B" w:rsidRPr="002E084B" w:rsidRDefault="002E084B" w:rsidP="002E084B">
      <w:pPr>
        <w:jc w:val="center"/>
        <w:rPr>
          <w:rFonts w:cs="Times New Roman"/>
          <w:b/>
          <w:szCs w:val="24"/>
        </w:rPr>
      </w:pPr>
    </w:p>
    <w:p w:rsidR="002E084B" w:rsidRPr="002E084B" w:rsidRDefault="002E084B" w:rsidP="002E084B">
      <w:pPr>
        <w:jc w:val="center"/>
        <w:rPr>
          <w:rFonts w:cs="Times New Roman"/>
          <w:b/>
          <w:szCs w:val="24"/>
        </w:rPr>
      </w:pPr>
    </w:p>
    <w:p w:rsidR="002E084B" w:rsidRPr="002E084B" w:rsidRDefault="002E084B" w:rsidP="002E084B">
      <w:pPr>
        <w:jc w:val="center"/>
        <w:rPr>
          <w:rFonts w:cs="Times New Roman"/>
          <w:b/>
          <w:szCs w:val="24"/>
        </w:rPr>
      </w:pPr>
    </w:p>
    <w:p w:rsidR="002E084B" w:rsidRDefault="002E084B" w:rsidP="002E084B">
      <w:pPr>
        <w:jc w:val="center"/>
        <w:rPr>
          <w:rFonts w:cs="Times New Roman"/>
          <w:b/>
          <w:szCs w:val="24"/>
        </w:rPr>
      </w:pPr>
    </w:p>
    <w:p w:rsidR="002E084B" w:rsidRDefault="002E084B" w:rsidP="002E084B">
      <w:pPr>
        <w:jc w:val="center"/>
        <w:rPr>
          <w:rFonts w:cs="Times New Roman"/>
          <w:b/>
          <w:szCs w:val="24"/>
        </w:rPr>
      </w:pPr>
    </w:p>
    <w:p w:rsidR="002E084B" w:rsidRDefault="002E084B" w:rsidP="002E084B">
      <w:pPr>
        <w:jc w:val="center"/>
        <w:rPr>
          <w:rFonts w:cs="Times New Roman"/>
          <w:b/>
          <w:szCs w:val="24"/>
        </w:rPr>
      </w:pPr>
    </w:p>
    <w:p w:rsidR="002E084B" w:rsidRDefault="002E084B" w:rsidP="002E084B">
      <w:pPr>
        <w:jc w:val="center"/>
        <w:rPr>
          <w:rFonts w:cs="Times New Roman"/>
          <w:b/>
          <w:szCs w:val="24"/>
        </w:rPr>
      </w:pPr>
    </w:p>
    <w:p w:rsidR="002E084B" w:rsidRDefault="002E084B" w:rsidP="002E084B">
      <w:pPr>
        <w:jc w:val="center"/>
        <w:rPr>
          <w:rFonts w:cs="Times New Roman"/>
          <w:b/>
          <w:szCs w:val="24"/>
        </w:rPr>
      </w:pPr>
    </w:p>
    <w:p w:rsidR="002E084B" w:rsidRDefault="002E084B" w:rsidP="002E084B">
      <w:pPr>
        <w:jc w:val="center"/>
        <w:rPr>
          <w:rFonts w:cs="Times New Roman"/>
          <w:b/>
          <w:szCs w:val="24"/>
        </w:rPr>
      </w:pPr>
    </w:p>
    <w:p w:rsidR="002E084B" w:rsidRDefault="002E084B" w:rsidP="002E084B">
      <w:pPr>
        <w:jc w:val="center"/>
        <w:rPr>
          <w:rFonts w:cs="Times New Roman"/>
          <w:b/>
          <w:szCs w:val="24"/>
        </w:rPr>
      </w:pPr>
    </w:p>
    <w:p w:rsidR="002E084B" w:rsidRDefault="002E084B" w:rsidP="002E084B">
      <w:pPr>
        <w:jc w:val="center"/>
        <w:rPr>
          <w:rFonts w:cs="Times New Roman"/>
          <w:b/>
          <w:szCs w:val="24"/>
        </w:rPr>
      </w:pPr>
    </w:p>
    <w:p w:rsidR="002E084B" w:rsidRDefault="002E084B" w:rsidP="002E084B">
      <w:pPr>
        <w:jc w:val="center"/>
        <w:rPr>
          <w:rFonts w:cs="Times New Roman"/>
          <w:b/>
          <w:szCs w:val="24"/>
        </w:rPr>
      </w:pPr>
    </w:p>
    <w:p w:rsidR="002E084B" w:rsidRPr="002E084B" w:rsidRDefault="002E084B" w:rsidP="002E084B">
      <w:pPr>
        <w:jc w:val="center"/>
        <w:rPr>
          <w:rFonts w:cs="Times New Roman"/>
          <w:b/>
          <w:szCs w:val="24"/>
        </w:rPr>
      </w:pPr>
    </w:p>
    <w:p w:rsidR="002E084B" w:rsidRPr="002E084B" w:rsidRDefault="002E084B" w:rsidP="002E084B">
      <w:pPr>
        <w:ind w:left="6379" w:firstLine="0"/>
        <w:rPr>
          <w:rFonts w:eastAsia="Times New Roman" w:cs="Times New Roman"/>
          <w:szCs w:val="24"/>
          <w:lang w:eastAsia="ru-RU"/>
        </w:rPr>
      </w:pPr>
      <w:r w:rsidRPr="002E084B">
        <w:rPr>
          <w:rFonts w:eastAsia="Times New Roman" w:cs="Times New Roman"/>
          <w:szCs w:val="24"/>
          <w:lang w:eastAsia="ru-RU"/>
        </w:rPr>
        <w:t>Проверил:</w:t>
      </w:r>
    </w:p>
    <w:p w:rsidR="002E084B" w:rsidRPr="002E084B" w:rsidRDefault="002E084B" w:rsidP="002E084B">
      <w:pPr>
        <w:ind w:left="6379" w:firstLine="0"/>
        <w:rPr>
          <w:rFonts w:eastAsia="Times New Roman" w:cs="Times New Roman"/>
          <w:szCs w:val="24"/>
          <w:lang w:eastAsia="ru-RU"/>
        </w:rPr>
      </w:pPr>
      <w:r w:rsidRPr="002E084B">
        <w:rPr>
          <w:rFonts w:eastAsia="Times New Roman" w:cs="Times New Roman"/>
          <w:szCs w:val="24"/>
          <w:lang w:eastAsia="ru-RU"/>
        </w:rPr>
        <w:t xml:space="preserve">преп. </w:t>
      </w:r>
    </w:p>
    <w:p w:rsidR="002E084B" w:rsidRPr="002E084B" w:rsidRDefault="002E084B" w:rsidP="002E084B">
      <w:pPr>
        <w:ind w:left="6379" w:firstLine="0"/>
        <w:rPr>
          <w:rFonts w:eastAsia="Times New Roman" w:cs="Times New Roman"/>
          <w:szCs w:val="24"/>
          <w:lang w:eastAsia="ru-RU"/>
        </w:rPr>
      </w:pPr>
      <w:r w:rsidRPr="002E084B">
        <w:rPr>
          <w:rFonts w:eastAsia="Times New Roman" w:cs="Times New Roman"/>
          <w:szCs w:val="24"/>
          <w:lang w:eastAsia="ru-RU"/>
        </w:rPr>
        <w:t>Подпись _____________</w:t>
      </w:r>
    </w:p>
    <w:p w:rsidR="002E084B" w:rsidRPr="002E084B" w:rsidRDefault="002E084B" w:rsidP="002E084B">
      <w:pPr>
        <w:ind w:left="6379" w:firstLine="0"/>
        <w:rPr>
          <w:rFonts w:eastAsia="Times New Roman" w:cs="Times New Roman"/>
          <w:szCs w:val="24"/>
          <w:lang w:eastAsia="ru-RU"/>
        </w:rPr>
      </w:pPr>
      <w:r w:rsidRPr="002E084B">
        <w:rPr>
          <w:rFonts w:eastAsia="Times New Roman" w:cs="Times New Roman"/>
          <w:szCs w:val="24"/>
          <w:lang w:eastAsia="ru-RU"/>
        </w:rPr>
        <w:t>Выполнил:</w:t>
      </w:r>
    </w:p>
    <w:p w:rsidR="002E084B" w:rsidRPr="002E084B" w:rsidRDefault="002E084B" w:rsidP="002E084B">
      <w:pPr>
        <w:ind w:left="6379" w:firstLine="0"/>
        <w:rPr>
          <w:rFonts w:eastAsia="Times New Roman" w:cs="Times New Roman"/>
          <w:szCs w:val="24"/>
          <w:lang w:eastAsia="ru-RU"/>
        </w:rPr>
      </w:pPr>
      <w:r w:rsidRPr="002E084B">
        <w:rPr>
          <w:rFonts w:eastAsia="Times New Roman" w:cs="Times New Roman"/>
          <w:szCs w:val="24"/>
          <w:lang w:eastAsia="ru-RU"/>
        </w:rPr>
        <w:t>Новиков В. С. МКБ 241</w:t>
      </w:r>
    </w:p>
    <w:p w:rsidR="002E084B" w:rsidRPr="002E084B" w:rsidRDefault="002E084B" w:rsidP="002E084B">
      <w:pPr>
        <w:ind w:left="6379" w:firstLine="0"/>
        <w:rPr>
          <w:rFonts w:cs="Times New Roman"/>
          <w:b/>
          <w:szCs w:val="24"/>
        </w:rPr>
      </w:pPr>
      <w:r w:rsidRPr="002E084B">
        <w:rPr>
          <w:rFonts w:eastAsia="Times New Roman" w:cs="Times New Roman"/>
          <w:szCs w:val="24"/>
          <w:lang w:eastAsia="ru-RU"/>
        </w:rPr>
        <w:t>Подпись _____________</w:t>
      </w:r>
    </w:p>
    <w:p w:rsidR="002E084B" w:rsidRPr="002E084B" w:rsidRDefault="002E084B" w:rsidP="002E084B">
      <w:pPr>
        <w:jc w:val="center"/>
        <w:rPr>
          <w:rFonts w:cs="Times New Roman"/>
          <w:b/>
          <w:szCs w:val="24"/>
        </w:rPr>
      </w:pPr>
    </w:p>
    <w:p w:rsidR="002E084B" w:rsidRPr="002E084B" w:rsidRDefault="002E084B" w:rsidP="002E084B">
      <w:pPr>
        <w:jc w:val="center"/>
        <w:rPr>
          <w:rFonts w:cs="Times New Roman"/>
          <w:b/>
          <w:szCs w:val="24"/>
        </w:rPr>
      </w:pPr>
    </w:p>
    <w:p w:rsidR="002E084B" w:rsidRDefault="002E084B" w:rsidP="002E084B">
      <w:pPr>
        <w:jc w:val="center"/>
        <w:rPr>
          <w:rFonts w:cs="Times New Roman"/>
          <w:b/>
          <w:szCs w:val="24"/>
        </w:rPr>
      </w:pPr>
    </w:p>
    <w:p w:rsidR="002E084B" w:rsidRDefault="002E084B" w:rsidP="002E084B">
      <w:pPr>
        <w:jc w:val="center"/>
        <w:rPr>
          <w:rFonts w:cs="Times New Roman"/>
          <w:b/>
          <w:szCs w:val="24"/>
        </w:rPr>
      </w:pPr>
    </w:p>
    <w:p w:rsidR="002E084B" w:rsidRDefault="002E084B" w:rsidP="002E084B">
      <w:pPr>
        <w:jc w:val="center"/>
        <w:rPr>
          <w:rFonts w:cs="Times New Roman"/>
          <w:b/>
          <w:szCs w:val="24"/>
        </w:rPr>
      </w:pPr>
    </w:p>
    <w:p w:rsidR="002E084B" w:rsidRDefault="002E084B" w:rsidP="002E084B">
      <w:pPr>
        <w:jc w:val="center"/>
        <w:rPr>
          <w:rFonts w:cs="Times New Roman"/>
          <w:b/>
          <w:szCs w:val="24"/>
        </w:rPr>
      </w:pPr>
    </w:p>
    <w:p w:rsidR="002E084B" w:rsidRDefault="002E084B" w:rsidP="002E084B">
      <w:pPr>
        <w:jc w:val="center"/>
        <w:rPr>
          <w:rFonts w:cs="Times New Roman"/>
          <w:b/>
          <w:szCs w:val="24"/>
        </w:rPr>
      </w:pPr>
    </w:p>
    <w:p w:rsidR="002E084B" w:rsidRPr="002E084B" w:rsidRDefault="002E084B" w:rsidP="002E084B">
      <w:pPr>
        <w:jc w:val="center"/>
        <w:rPr>
          <w:rFonts w:cs="Times New Roman"/>
          <w:b/>
          <w:szCs w:val="24"/>
        </w:rPr>
      </w:pPr>
    </w:p>
    <w:p w:rsidR="002E084B" w:rsidRPr="002E084B" w:rsidRDefault="002E084B" w:rsidP="002E084B">
      <w:pPr>
        <w:jc w:val="center"/>
        <w:rPr>
          <w:rFonts w:cs="Times New Roman"/>
          <w:b/>
          <w:szCs w:val="24"/>
        </w:rPr>
      </w:pPr>
    </w:p>
    <w:p w:rsidR="002E084B" w:rsidRPr="002E084B" w:rsidRDefault="002E084B" w:rsidP="002E084B">
      <w:pPr>
        <w:jc w:val="center"/>
        <w:rPr>
          <w:rFonts w:cs="Times New Roman"/>
          <w:b/>
          <w:szCs w:val="24"/>
        </w:rPr>
      </w:pPr>
    </w:p>
    <w:p w:rsidR="002E084B" w:rsidRDefault="002E084B" w:rsidP="00E241C9">
      <w:pPr>
        <w:ind w:firstLine="0"/>
        <w:jc w:val="center"/>
        <w:rPr>
          <w:rFonts w:cs="Times New Roman"/>
          <w:b/>
          <w:szCs w:val="24"/>
        </w:rPr>
      </w:pPr>
      <w:r w:rsidRPr="002E084B">
        <w:rPr>
          <w:rFonts w:cs="Times New Roman"/>
          <w:b/>
          <w:szCs w:val="24"/>
        </w:rPr>
        <w:t>Москва, 2025</w:t>
      </w:r>
    </w:p>
    <w:p w:rsidR="00AD5243" w:rsidRPr="002E084B" w:rsidRDefault="00AD5243" w:rsidP="00E241C9">
      <w:pPr>
        <w:ind w:firstLine="0"/>
        <w:jc w:val="center"/>
        <w:rPr>
          <w:rFonts w:cs="Times New Roman"/>
          <w:b/>
          <w:szCs w:val="24"/>
        </w:rPr>
      </w:pPr>
    </w:p>
    <w:p w:rsidR="002E084B" w:rsidRPr="002E084B" w:rsidRDefault="002E084B" w:rsidP="002E084B">
      <w:pPr>
        <w:pStyle w:val="1"/>
      </w:pPr>
      <w:r w:rsidRPr="002E084B">
        <w:lastRenderedPageBreak/>
        <w:t>1. Введение</w:t>
      </w:r>
    </w:p>
    <w:p w:rsidR="00AD5243" w:rsidRDefault="00AD5243" w:rsidP="00AD5243">
      <w:r>
        <w:t xml:space="preserve">Кейс подготовлен на основе бизнес-описания компании </w:t>
      </w:r>
      <w:proofErr w:type="spellStart"/>
      <w:r>
        <w:t>NWTraders</w:t>
      </w:r>
      <w:proofErr w:type="spellEnd"/>
      <w:r>
        <w:t>.</w:t>
      </w:r>
    </w:p>
    <w:p w:rsidR="00AD5243" w:rsidRDefault="00AD5243" w:rsidP="00AD5243"/>
    <w:p w:rsidR="00AD5243" w:rsidRPr="00AD5243" w:rsidRDefault="00AD5243" w:rsidP="00AD19D0">
      <w:pPr>
        <w:pStyle w:val="2"/>
      </w:pPr>
      <w:r w:rsidRPr="00AD5243">
        <w:t>Компания имеет:</w:t>
      </w:r>
    </w:p>
    <w:p w:rsidR="00AD5243" w:rsidRPr="00527703" w:rsidRDefault="00AD5243" w:rsidP="005F4DAA">
      <w:pPr>
        <w:pStyle w:val="a5"/>
        <w:numPr>
          <w:ilvl w:val="0"/>
          <w:numId w:val="1"/>
        </w:numPr>
      </w:pPr>
      <w:r w:rsidRPr="00527703">
        <w:t>2 крупных офиса (Москва – 300 сотрудников, Санкт-Петербург – 200 сотрудников)</w:t>
      </w:r>
    </w:p>
    <w:p w:rsidR="00AD5243" w:rsidRPr="00AD5243" w:rsidRDefault="00AD5243" w:rsidP="005F4DAA">
      <w:pPr>
        <w:pStyle w:val="a5"/>
        <w:numPr>
          <w:ilvl w:val="0"/>
          <w:numId w:val="1"/>
        </w:numPr>
        <w:rPr>
          <w:lang w:val="en-US"/>
        </w:rPr>
      </w:pPr>
      <w:r w:rsidRPr="00AD5243">
        <w:rPr>
          <w:lang w:val="en-US"/>
        </w:rPr>
        <w:t xml:space="preserve">2 </w:t>
      </w:r>
      <w:proofErr w:type="spellStart"/>
      <w:r w:rsidRPr="00AD5243">
        <w:rPr>
          <w:lang w:val="en-US"/>
        </w:rPr>
        <w:t>магазина</w:t>
      </w:r>
      <w:proofErr w:type="spellEnd"/>
      <w:r w:rsidRPr="00AD5243">
        <w:rPr>
          <w:lang w:val="en-US"/>
        </w:rPr>
        <w:t xml:space="preserve"> (по 25 </w:t>
      </w:r>
      <w:proofErr w:type="spellStart"/>
      <w:r w:rsidRPr="00AD5243">
        <w:rPr>
          <w:lang w:val="en-US"/>
        </w:rPr>
        <w:t>сотрудников</w:t>
      </w:r>
      <w:proofErr w:type="spellEnd"/>
      <w:r w:rsidRPr="00AD5243">
        <w:rPr>
          <w:lang w:val="en-US"/>
        </w:rPr>
        <w:t>)</w:t>
      </w:r>
    </w:p>
    <w:p w:rsidR="00AD5243" w:rsidRPr="00AD5243" w:rsidRDefault="00AD5243" w:rsidP="005F4DAA">
      <w:pPr>
        <w:pStyle w:val="a5"/>
        <w:numPr>
          <w:ilvl w:val="0"/>
          <w:numId w:val="1"/>
        </w:numPr>
        <w:rPr>
          <w:lang w:val="en-US"/>
        </w:rPr>
      </w:pPr>
      <w:r w:rsidRPr="00AD5243">
        <w:rPr>
          <w:lang w:val="en-US"/>
        </w:rPr>
        <w:t>2 склада (по 5 сотрудников)</w:t>
      </w:r>
    </w:p>
    <w:p w:rsidR="00AD5243" w:rsidRPr="00527703" w:rsidRDefault="00AD5243" w:rsidP="005F4DAA">
      <w:pPr>
        <w:pStyle w:val="a5"/>
        <w:numPr>
          <w:ilvl w:val="0"/>
          <w:numId w:val="1"/>
        </w:numPr>
      </w:pPr>
      <w:r w:rsidRPr="00527703">
        <w:t>заготовительные точки в Сибири (от 250 до 1000 сотрудников сезонно)</w:t>
      </w:r>
    </w:p>
    <w:p w:rsidR="00AD5243" w:rsidRPr="00AD5243" w:rsidRDefault="00AD5243" w:rsidP="005F4DAA">
      <w:pPr>
        <w:pStyle w:val="a5"/>
        <w:numPr>
          <w:ilvl w:val="0"/>
          <w:numId w:val="1"/>
        </w:numPr>
        <w:rPr>
          <w:lang w:val="en-US"/>
        </w:rPr>
      </w:pPr>
      <w:proofErr w:type="spellStart"/>
      <w:r w:rsidRPr="00AD5243">
        <w:rPr>
          <w:lang w:val="en-US"/>
        </w:rPr>
        <w:t>мобильных</w:t>
      </w:r>
      <w:proofErr w:type="spellEnd"/>
      <w:r w:rsidRPr="00AD5243">
        <w:rPr>
          <w:lang w:val="en-US"/>
        </w:rPr>
        <w:t xml:space="preserve"> </w:t>
      </w:r>
      <w:proofErr w:type="spellStart"/>
      <w:r w:rsidRPr="00AD5243">
        <w:rPr>
          <w:lang w:val="en-US"/>
        </w:rPr>
        <w:t>сотрудников</w:t>
      </w:r>
      <w:proofErr w:type="spellEnd"/>
    </w:p>
    <w:p w:rsidR="00AD5243" w:rsidRDefault="00AD5243" w:rsidP="005F4DAA">
      <w:pPr>
        <w:pStyle w:val="a5"/>
        <w:numPr>
          <w:ilvl w:val="0"/>
          <w:numId w:val="1"/>
        </w:numPr>
      </w:pPr>
      <w:r w:rsidRPr="00527703">
        <w:t>веб-портал</w:t>
      </w:r>
      <w:r>
        <w:t xml:space="preserve"> для клиентов и партнеров</w:t>
      </w:r>
    </w:p>
    <w:p w:rsidR="00AD5243" w:rsidRDefault="00AD5243" w:rsidP="00AD5243"/>
    <w:p w:rsidR="00AD5243" w:rsidRPr="00AD5243" w:rsidRDefault="00AD5243" w:rsidP="00AD19D0">
      <w:pPr>
        <w:pStyle w:val="2"/>
        <w:rPr>
          <w:lang w:val="en-US"/>
        </w:rPr>
      </w:pPr>
      <w:r w:rsidRPr="00AD5243">
        <w:t>Инфраструктура</w:t>
      </w:r>
      <w:r w:rsidRPr="00AD5243">
        <w:rPr>
          <w:lang w:val="en-US"/>
        </w:rPr>
        <w:t>:</w:t>
      </w:r>
    </w:p>
    <w:p w:rsidR="00AD5243" w:rsidRPr="00AD5243" w:rsidRDefault="00AD5243" w:rsidP="005F4DAA">
      <w:pPr>
        <w:pStyle w:val="a5"/>
        <w:numPr>
          <w:ilvl w:val="0"/>
          <w:numId w:val="1"/>
        </w:numPr>
        <w:rPr>
          <w:lang w:val="en-US"/>
        </w:rPr>
      </w:pPr>
      <w:r w:rsidRPr="00AD5243">
        <w:rPr>
          <w:lang w:val="en-US"/>
        </w:rPr>
        <w:t>Active Directory (Windows Server 2022)</w:t>
      </w:r>
      <w:r>
        <w:rPr>
          <w:lang w:val="en-US"/>
        </w:rPr>
        <w:t>;</w:t>
      </w:r>
    </w:p>
    <w:p w:rsidR="00AD5243" w:rsidRDefault="00AD5243" w:rsidP="005F4DAA">
      <w:pPr>
        <w:pStyle w:val="a5"/>
        <w:numPr>
          <w:ilvl w:val="0"/>
          <w:numId w:val="1"/>
        </w:numPr>
      </w:pPr>
      <w:r>
        <w:t xml:space="preserve">Один лес, один домен: </w:t>
      </w:r>
      <w:proofErr w:type="spellStart"/>
      <w:proofErr w:type="gramStart"/>
      <w:r>
        <w:t>nwtraders.msft</w:t>
      </w:r>
      <w:proofErr w:type="spellEnd"/>
      <w:proofErr w:type="gramEnd"/>
      <w:r w:rsidRPr="00AD5243">
        <w:t>;</w:t>
      </w:r>
    </w:p>
    <w:p w:rsidR="00AD5243" w:rsidRDefault="00AD5243" w:rsidP="005F4DAA">
      <w:pPr>
        <w:pStyle w:val="a5"/>
        <w:numPr>
          <w:ilvl w:val="0"/>
          <w:numId w:val="1"/>
        </w:numPr>
      </w:pPr>
      <w:r>
        <w:t>Контроллеры домена в обоих офисах</w:t>
      </w:r>
      <w:r w:rsidRPr="00AD5243">
        <w:t>;</w:t>
      </w:r>
    </w:p>
    <w:p w:rsidR="00AD5243" w:rsidRDefault="00AD5243" w:rsidP="005F4DAA">
      <w:pPr>
        <w:pStyle w:val="a5"/>
        <w:numPr>
          <w:ilvl w:val="0"/>
          <w:numId w:val="1"/>
        </w:numPr>
      </w:pPr>
      <w:r>
        <w:t>RODC на крупных удалённых точках</w:t>
      </w:r>
      <w:r w:rsidRPr="00AD5243">
        <w:t>;</w:t>
      </w:r>
    </w:p>
    <w:p w:rsidR="00AD5243" w:rsidRPr="00AD5243" w:rsidRDefault="00AD5243" w:rsidP="005F4DAA">
      <w:pPr>
        <w:pStyle w:val="a5"/>
        <w:numPr>
          <w:ilvl w:val="0"/>
          <w:numId w:val="1"/>
        </w:numPr>
        <w:rPr>
          <w:lang w:val="en-US"/>
        </w:rPr>
      </w:pPr>
      <w:r w:rsidRPr="00AD5243">
        <w:rPr>
          <w:lang w:val="en-US"/>
        </w:rPr>
        <w:t>Microsoft Exchange (</w:t>
      </w:r>
      <w:r>
        <w:t>Москва</w:t>
      </w:r>
      <w:r w:rsidRPr="00AD5243">
        <w:rPr>
          <w:lang w:val="en-US"/>
        </w:rPr>
        <w:t xml:space="preserve"> </w:t>
      </w:r>
      <w:r>
        <w:t>и</w:t>
      </w:r>
      <w:r w:rsidRPr="00AD5243">
        <w:rPr>
          <w:lang w:val="en-US"/>
        </w:rPr>
        <w:t xml:space="preserve"> </w:t>
      </w:r>
      <w:r>
        <w:t>СПб</w:t>
      </w:r>
      <w:r w:rsidRPr="00AD5243">
        <w:rPr>
          <w:lang w:val="en-US"/>
        </w:rPr>
        <w:t>)</w:t>
      </w:r>
      <w:r>
        <w:rPr>
          <w:lang w:val="en-US"/>
        </w:rPr>
        <w:t>;</w:t>
      </w:r>
    </w:p>
    <w:p w:rsidR="00AD5243" w:rsidRDefault="00AD5243" w:rsidP="005F4DAA">
      <w:pPr>
        <w:pStyle w:val="a5"/>
        <w:numPr>
          <w:ilvl w:val="0"/>
          <w:numId w:val="1"/>
        </w:numPr>
      </w:pPr>
      <w:r>
        <w:t>CRM, ERP, бухгалтерские системы</w:t>
      </w:r>
      <w:r>
        <w:rPr>
          <w:lang w:val="en-US"/>
        </w:rPr>
        <w:t>;</w:t>
      </w:r>
    </w:p>
    <w:p w:rsidR="00AD5243" w:rsidRDefault="00AD5243" w:rsidP="005F4DAA">
      <w:pPr>
        <w:pStyle w:val="a5"/>
        <w:numPr>
          <w:ilvl w:val="0"/>
          <w:numId w:val="1"/>
        </w:numPr>
      </w:pPr>
      <w:r>
        <w:t>WEB-портал для клиентов и партнеров</w:t>
      </w:r>
      <w:r w:rsidRPr="00AD5243">
        <w:t>;</w:t>
      </w:r>
    </w:p>
    <w:p w:rsidR="00AD5243" w:rsidRDefault="00AD5243" w:rsidP="005F4DAA">
      <w:pPr>
        <w:pStyle w:val="a5"/>
        <w:numPr>
          <w:ilvl w:val="0"/>
          <w:numId w:val="1"/>
        </w:numPr>
      </w:pPr>
      <w:r>
        <w:t>VPN через Интернет</w:t>
      </w:r>
      <w:r>
        <w:rPr>
          <w:lang w:val="en-US"/>
        </w:rPr>
        <w:t>;</w:t>
      </w:r>
    </w:p>
    <w:p w:rsidR="00AD5243" w:rsidRDefault="00AD5243" w:rsidP="005F4DAA">
      <w:pPr>
        <w:pStyle w:val="a5"/>
        <w:numPr>
          <w:ilvl w:val="0"/>
          <w:numId w:val="1"/>
        </w:numPr>
      </w:pPr>
      <w:proofErr w:type="spellStart"/>
      <w:r>
        <w:t>Wi-Fi</w:t>
      </w:r>
      <w:proofErr w:type="spellEnd"/>
      <w:r>
        <w:t xml:space="preserve"> (включая гостевые сети)</w:t>
      </w:r>
      <w:r w:rsidRPr="00AD5243">
        <w:t>.</w:t>
      </w:r>
    </w:p>
    <w:p w:rsidR="00AD5243" w:rsidRPr="00AD5243" w:rsidRDefault="00AD5243" w:rsidP="00AD5243">
      <w:pPr>
        <w:pStyle w:val="1"/>
      </w:pPr>
      <w:r w:rsidRPr="00AD5243">
        <w:t>2. Основные риски</w:t>
      </w:r>
    </w:p>
    <w:p w:rsidR="00AD5243" w:rsidRPr="00AD5243" w:rsidRDefault="00AD5243" w:rsidP="005F4DAA">
      <w:pPr>
        <w:pStyle w:val="a5"/>
        <w:numPr>
          <w:ilvl w:val="0"/>
          <w:numId w:val="1"/>
        </w:numPr>
      </w:pPr>
      <w:r w:rsidRPr="00AD5243">
        <w:t>Утечка конфиденциальных данных (CRM, ERP, финансовая отчетность)</w:t>
      </w:r>
    </w:p>
    <w:p w:rsidR="00AD5243" w:rsidRPr="00AD5243" w:rsidRDefault="00AD5243" w:rsidP="005F4DAA">
      <w:pPr>
        <w:pStyle w:val="a5"/>
        <w:numPr>
          <w:ilvl w:val="0"/>
          <w:numId w:val="1"/>
        </w:numPr>
      </w:pPr>
      <w:r w:rsidRPr="00AD5243">
        <w:t>Компрометация AD (единый домен)</w:t>
      </w:r>
    </w:p>
    <w:p w:rsidR="00AD5243" w:rsidRPr="00AD5243" w:rsidRDefault="00AD5243" w:rsidP="005F4DAA">
      <w:pPr>
        <w:pStyle w:val="a5"/>
        <w:numPr>
          <w:ilvl w:val="0"/>
          <w:numId w:val="1"/>
        </w:numPr>
      </w:pPr>
      <w:r w:rsidRPr="00AD5243">
        <w:t>Перехват данных через ненадежные каналы связи</w:t>
      </w:r>
    </w:p>
    <w:p w:rsidR="00AD5243" w:rsidRPr="00AD5243" w:rsidRDefault="00AD5243" w:rsidP="005F4DAA">
      <w:pPr>
        <w:pStyle w:val="a5"/>
        <w:numPr>
          <w:ilvl w:val="0"/>
          <w:numId w:val="1"/>
        </w:numPr>
      </w:pPr>
      <w:r w:rsidRPr="00AD5243">
        <w:t xml:space="preserve">Атаки через гостевые </w:t>
      </w:r>
      <w:proofErr w:type="spellStart"/>
      <w:r w:rsidRPr="00AD5243">
        <w:t>Wi-Fi</w:t>
      </w:r>
      <w:proofErr w:type="spellEnd"/>
      <w:r w:rsidRPr="00AD5243">
        <w:t xml:space="preserve"> сети</w:t>
      </w:r>
    </w:p>
    <w:p w:rsidR="00AD5243" w:rsidRPr="00AD5243" w:rsidRDefault="00AD5243" w:rsidP="005F4DAA">
      <w:pPr>
        <w:pStyle w:val="a5"/>
        <w:numPr>
          <w:ilvl w:val="0"/>
          <w:numId w:val="1"/>
        </w:numPr>
      </w:pPr>
      <w:r w:rsidRPr="00AD5243">
        <w:t>Компрометация мобильных устройств</w:t>
      </w:r>
    </w:p>
    <w:p w:rsidR="00AD5243" w:rsidRPr="00AD5243" w:rsidRDefault="00AD5243" w:rsidP="005F4DAA">
      <w:pPr>
        <w:pStyle w:val="a5"/>
        <w:numPr>
          <w:ilvl w:val="0"/>
          <w:numId w:val="1"/>
        </w:numPr>
      </w:pPr>
      <w:r w:rsidRPr="00AD5243">
        <w:t>Атаки на веб-портал</w:t>
      </w:r>
    </w:p>
    <w:p w:rsidR="002E084B" w:rsidRPr="00AD5243" w:rsidRDefault="00AD5243" w:rsidP="005F4DAA">
      <w:pPr>
        <w:pStyle w:val="a5"/>
        <w:numPr>
          <w:ilvl w:val="0"/>
          <w:numId w:val="1"/>
        </w:numPr>
        <w:rPr>
          <w:rFonts w:eastAsia="Times New Roman" w:cs="Times New Roman"/>
          <w:lang w:eastAsia="ru-RU"/>
        </w:rPr>
      </w:pPr>
      <w:r w:rsidRPr="00AD5243">
        <w:t>Недостаточная аутентификация пользователей</w:t>
      </w:r>
    </w:p>
    <w:p w:rsidR="002E084B" w:rsidRPr="002E084B" w:rsidRDefault="002E084B">
      <w:pPr>
        <w:rPr>
          <w:rFonts w:cs="Times New Roman"/>
        </w:rPr>
      </w:pPr>
    </w:p>
    <w:p w:rsidR="00AD19D0" w:rsidRDefault="00AD19D0" w:rsidP="00AD19D0">
      <w:pPr>
        <w:pStyle w:val="1"/>
        <w:rPr>
          <w:sz w:val="36"/>
        </w:rPr>
      </w:pPr>
      <w:r>
        <w:t>3. Архитектурно-техническое решение по обеспечению информационной безопасности</w:t>
      </w:r>
    </w:p>
    <w:p w:rsidR="00AD19D0" w:rsidRDefault="00AD19D0" w:rsidP="00AD19D0">
      <w:r>
        <w:t>С учетом того, что инфраструктура</w:t>
      </w:r>
      <w:r w:rsidR="00CC1A5A" w:rsidRPr="00CC1A5A">
        <w:t xml:space="preserve"> </w:t>
      </w:r>
      <w:r w:rsidR="00CC1A5A">
        <w:t>компании</w:t>
      </w:r>
      <w:r>
        <w:t xml:space="preserve"> </w:t>
      </w:r>
      <w:proofErr w:type="spellStart"/>
      <w:r>
        <w:t>NWTraders</w:t>
      </w:r>
      <w:proofErr w:type="spellEnd"/>
      <w:r>
        <w:t xml:space="preserve"> является распределенной и включает два крупных офиса, магазины, склады, удаленные заготовительные точки, мобильных сотрудников, единый домен </w:t>
      </w:r>
      <w:proofErr w:type="spellStart"/>
      <w:r>
        <w:t>Active</w:t>
      </w:r>
      <w:proofErr w:type="spellEnd"/>
      <w:r>
        <w:t xml:space="preserve"> </w:t>
      </w:r>
      <w:proofErr w:type="spellStart"/>
      <w:r>
        <w:t>Directory</w:t>
      </w:r>
      <w:proofErr w:type="spellEnd"/>
      <w:r>
        <w:t xml:space="preserve">, </w:t>
      </w:r>
      <w:proofErr w:type="spellStart"/>
      <w:r>
        <w:t>Microsoft</w:t>
      </w:r>
      <w:proofErr w:type="spellEnd"/>
      <w:r>
        <w:t xml:space="preserve"> </w:t>
      </w:r>
      <w:proofErr w:type="spellStart"/>
      <w:r>
        <w:t>Exchange</w:t>
      </w:r>
      <w:proofErr w:type="spellEnd"/>
      <w:r>
        <w:t xml:space="preserve">, </w:t>
      </w:r>
      <w:proofErr w:type="spellStart"/>
      <w:r>
        <w:t>web</w:t>
      </w:r>
      <w:proofErr w:type="spellEnd"/>
      <w:r>
        <w:t>-портал для клиентов и партнеров, VPN-доступ через сеть Интернет и беспроводные сети, включая гостевые, архитектурное решение по ИБ должно охватывать как защиту внутренних ресурсов предприятия, так и безопасную публикацию внешних сервисов. Дополнительно необходимо учитывать, что доступ с удаленных площадок и мобильных устройств осуществляется через ненадежные каналы свя</w:t>
      </w:r>
      <w:r w:rsidR="00CC1A5A">
        <w:t>зи, в том числе через Интернет</w:t>
      </w:r>
      <w:r>
        <w:t xml:space="preserve">, а в инфраструктуре используются RODC </w:t>
      </w:r>
      <w:r w:rsidR="005F4DAA">
        <w:t>(</w:t>
      </w:r>
      <w:proofErr w:type="spellStart"/>
      <w:r w:rsidR="005F4DAA">
        <w:t>Read-Only</w:t>
      </w:r>
      <w:proofErr w:type="spellEnd"/>
      <w:r w:rsidR="005F4DAA">
        <w:t xml:space="preserve"> </w:t>
      </w:r>
      <w:proofErr w:type="spellStart"/>
      <w:r w:rsidR="005F4DAA">
        <w:t>Domain</w:t>
      </w:r>
      <w:proofErr w:type="spellEnd"/>
      <w:r w:rsidR="005F4DAA">
        <w:t xml:space="preserve"> </w:t>
      </w:r>
      <w:proofErr w:type="spellStart"/>
      <w:r w:rsidR="005F4DAA">
        <w:t>Controller</w:t>
      </w:r>
      <w:proofErr w:type="spellEnd"/>
      <w:r w:rsidR="005F4DAA">
        <w:t xml:space="preserve">) </w:t>
      </w:r>
      <w:bookmarkStart w:id="0" w:name="_GoBack"/>
      <w:bookmarkEnd w:id="0"/>
      <w:r>
        <w:t xml:space="preserve">и внешние </w:t>
      </w:r>
      <w:proofErr w:type="spellStart"/>
      <w:r>
        <w:t>web</w:t>
      </w:r>
      <w:proofErr w:type="spellEnd"/>
      <w:r>
        <w:t xml:space="preserve">-сервисы. Основные цели решения состоят в защите критичных данных при хранении и передаче, обеспечении строгой аутентификации, безопасного обмена между подразделениями компании и безопасного взаимодействия клиентов с интернет-порталом. </w:t>
      </w:r>
    </w:p>
    <w:p w:rsidR="00AD19D0" w:rsidRDefault="00AD19D0" w:rsidP="00AD19D0"/>
    <w:p w:rsidR="00AD19D0" w:rsidRDefault="00AD19D0" w:rsidP="00AD19D0">
      <w:pPr>
        <w:pStyle w:val="2"/>
      </w:pPr>
      <w:r>
        <w:lastRenderedPageBreak/>
        <w:t>3.1. Общая схема защищенной архитектуры</w:t>
      </w:r>
    </w:p>
    <w:p w:rsidR="00AD19D0" w:rsidRDefault="00AD19D0" w:rsidP="00AD19D0">
      <w:r>
        <w:t>В качестве базового технического решения предлагается построение многоуровневой архитектуры защиты с разделением инфраструктуры на внутренний контур, внешний контур публикации сервисов и контур удаленного доступа. На границе сети в каждом крупном офисе должен быть размещен межсетевой экран следующего поколения, выполняющий функции фильтрации трафика, разграничения доступа между сегментами, завершения VPN-соединений, контроля приложений и передачи журналов событий в централизованную систему мониторинга.</w:t>
      </w:r>
    </w:p>
    <w:p w:rsidR="00AD19D0" w:rsidRDefault="00AD19D0" w:rsidP="00AD19D0">
      <w:r>
        <w:t>Штаб-квартира в Москве должна рассматриваться как основная площадка размещения центральных сервисов безопасности и администрирования. В Санкт-Петербурге размещается резервный и равноправный узел для поддержки отказоустойчивости ключевых сервисов. Удаленные магазины, склады и заготовительные точки подключаются к инфраструктуре по защищенным каналам связи поверх сети Интернет. Для пользователей, взаимодействующих с корпоративными системами извне, формируется отдельный контур удаленного доступа с усиленной аутентификацией.</w:t>
      </w:r>
    </w:p>
    <w:p w:rsidR="00AD19D0" w:rsidRDefault="00AD19D0" w:rsidP="00AD19D0">
      <w:r>
        <w:t>Таким образом, архитектура строится по принципу централизованного управления безопасностью при распределенном размещении пользователей и ресурсов. Это позволяет обеспечить единые требования ИБ для всех подразделений, что прямо следует из условий кейса.</w:t>
      </w:r>
    </w:p>
    <w:p w:rsidR="00AD19D0" w:rsidRDefault="00AD19D0" w:rsidP="00AD19D0"/>
    <w:p w:rsidR="00AD19D0" w:rsidRDefault="00AD19D0" w:rsidP="00AD19D0">
      <w:pPr>
        <w:pStyle w:val="2"/>
      </w:pPr>
      <w:r>
        <w:t>3.2. Сегментация сети и размещение узлов</w:t>
      </w:r>
    </w:p>
    <w:p w:rsidR="00AD19D0" w:rsidRDefault="00AD19D0" w:rsidP="00AD19D0">
      <w:pPr>
        <w:pStyle w:val="a3"/>
      </w:pPr>
      <w:r>
        <w:t>Внутренняя сеть предприятия должна быть логически и физически разделена на отдельные сегменты безопасности. Минимально целесообразно выделить следующие сегменты:</w:t>
      </w:r>
    </w:p>
    <w:p w:rsidR="00AD19D0" w:rsidRDefault="00AD19D0" w:rsidP="005F4DAA">
      <w:pPr>
        <w:numPr>
          <w:ilvl w:val="0"/>
          <w:numId w:val="5"/>
        </w:numPr>
        <w:spacing w:before="100" w:beforeAutospacing="1" w:after="100" w:afterAutospacing="1"/>
        <w:jc w:val="left"/>
      </w:pPr>
      <w:r>
        <w:t xml:space="preserve">пользовательский сегмент рабочих станций сотрудников; </w:t>
      </w:r>
    </w:p>
    <w:p w:rsidR="00AD19D0" w:rsidRDefault="00AD19D0" w:rsidP="005F4DAA">
      <w:pPr>
        <w:numPr>
          <w:ilvl w:val="0"/>
          <w:numId w:val="5"/>
        </w:numPr>
        <w:spacing w:before="100" w:beforeAutospacing="1" w:after="100" w:afterAutospacing="1"/>
        <w:jc w:val="left"/>
      </w:pPr>
      <w:r>
        <w:t xml:space="preserve">серверный сегмент внутренних информационных систем; </w:t>
      </w:r>
    </w:p>
    <w:p w:rsidR="00AD19D0" w:rsidRDefault="00AD19D0" w:rsidP="005F4DAA">
      <w:pPr>
        <w:numPr>
          <w:ilvl w:val="0"/>
          <w:numId w:val="5"/>
        </w:numPr>
        <w:spacing w:before="100" w:beforeAutospacing="1" w:after="100" w:afterAutospacing="1"/>
        <w:jc w:val="left"/>
      </w:pPr>
      <w:r>
        <w:t xml:space="preserve">сегмент критичных серверов, включающий контроллеры домена, PKI, серверы аутентификации и иные ключевые инфраструктурные узлы; </w:t>
      </w:r>
    </w:p>
    <w:p w:rsidR="00AD19D0" w:rsidRDefault="00AD19D0" w:rsidP="005F4DAA">
      <w:pPr>
        <w:numPr>
          <w:ilvl w:val="0"/>
          <w:numId w:val="5"/>
        </w:numPr>
        <w:spacing w:before="100" w:beforeAutospacing="1" w:after="100" w:afterAutospacing="1"/>
        <w:jc w:val="left"/>
      </w:pPr>
      <w:r>
        <w:t xml:space="preserve">административный сегмент для рабочих мест ИТ- и ИБ-администраторов; </w:t>
      </w:r>
    </w:p>
    <w:p w:rsidR="00AD19D0" w:rsidRDefault="00AD19D0" w:rsidP="005F4DAA">
      <w:pPr>
        <w:numPr>
          <w:ilvl w:val="0"/>
          <w:numId w:val="5"/>
        </w:numPr>
        <w:spacing w:before="100" w:beforeAutospacing="1" w:after="100" w:afterAutospacing="1"/>
        <w:jc w:val="left"/>
      </w:pPr>
      <w:r>
        <w:t xml:space="preserve">сегмент публикации внешних сервисов, то есть DMZ; </w:t>
      </w:r>
    </w:p>
    <w:p w:rsidR="00AD19D0" w:rsidRDefault="00AD19D0" w:rsidP="005F4DAA">
      <w:pPr>
        <w:numPr>
          <w:ilvl w:val="0"/>
          <w:numId w:val="5"/>
        </w:numPr>
        <w:spacing w:before="100" w:beforeAutospacing="1" w:after="100" w:afterAutospacing="1"/>
        <w:jc w:val="left"/>
      </w:pPr>
      <w:r>
        <w:t xml:space="preserve">сегмент корпоративного </w:t>
      </w:r>
      <w:proofErr w:type="spellStart"/>
      <w:r>
        <w:t>Wi-Fi</w:t>
      </w:r>
      <w:proofErr w:type="spellEnd"/>
      <w:r>
        <w:t xml:space="preserve">; </w:t>
      </w:r>
    </w:p>
    <w:p w:rsidR="00AD19D0" w:rsidRDefault="00AD19D0" w:rsidP="005F4DAA">
      <w:pPr>
        <w:numPr>
          <w:ilvl w:val="0"/>
          <w:numId w:val="5"/>
        </w:numPr>
        <w:spacing w:before="100" w:beforeAutospacing="1" w:after="100" w:afterAutospacing="1"/>
        <w:jc w:val="left"/>
      </w:pPr>
      <w:r>
        <w:t xml:space="preserve">сегмент гостевого </w:t>
      </w:r>
      <w:proofErr w:type="spellStart"/>
      <w:r>
        <w:t>Wi-Fi</w:t>
      </w:r>
      <w:proofErr w:type="spellEnd"/>
      <w:r>
        <w:t xml:space="preserve">; </w:t>
      </w:r>
    </w:p>
    <w:p w:rsidR="00AD19D0" w:rsidRDefault="00AD19D0" w:rsidP="005F4DAA">
      <w:pPr>
        <w:numPr>
          <w:ilvl w:val="0"/>
          <w:numId w:val="5"/>
        </w:numPr>
        <w:spacing w:before="100" w:beforeAutospacing="1" w:after="100" w:afterAutospacing="1"/>
        <w:jc w:val="left"/>
      </w:pPr>
      <w:r>
        <w:t xml:space="preserve">сегмент удаленных площадок и филиалов. </w:t>
      </w:r>
    </w:p>
    <w:p w:rsidR="00AD19D0" w:rsidRDefault="00AD19D0" w:rsidP="00AD19D0">
      <w:r>
        <w:t xml:space="preserve">В DMZ должны размещаться только те узлы, которые необходимы для взаимодействия с внешними пользователями: </w:t>
      </w:r>
      <w:proofErr w:type="spellStart"/>
      <w:r>
        <w:t>reverse</w:t>
      </w:r>
      <w:proofErr w:type="spellEnd"/>
      <w:r>
        <w:t xml:space="preserve"> </w:t>
      </w:r>
      <w:proofErr w:type="spellStart"/>
      <w:r>
        <w:t>proxy</w:t>
      </w:r>
      <w:proofErr w:type="spellEnd"/>
      <w:r>
        <w:t xml:space="preserve">, WAF, VPN-шлюз удаленного доступа и при необходимости внешний </w:t>
      </w:r>
      <w:proofErr w:type="spellStart"/>
      <w:r>
        <w:t>web</w:t>
      </w:r>
      <w:proofErr w:type="spellEnd"/>
      <w:r>
        <w:t>-сервер портала. Размещение в DMZ контроллеров домена, серверов баз данных, внутренних экземпляров CRM, ERP и финансовых систем недопустимо.</w:t>
      </w:r>
    </w:p>
    <w:p w:rsidR="00AD19D0" w:rsidRDefault="00AD19D0" w:rsidP="00AD19D0">
      <w:r>
        <w:t>Гостевая беспроводная сеть должна быть полностью изолирована от корпоративной инфраструктуры. Для нее разрешается только выход в Интернет через отдельные правила межсетевого экранирования и NAT. Маршрутизация из гостевой сети в сегменты пользователей, серверов, администрирования и критичных сервисов должна быть запрещена.</w:t>
      </w:r>
    </w:p>
    <w:p w:rsidR="00AD19D0" w:rsidRDefault="00AD19D0" w:rsidP="00AD19D0">
      <w:r>
        <w:t>Между всеми внутренними сегментами применяется принцип минимально необходимого доступа. Это означает, что межсетевой экран или внутренние ACL должны разрешать только тот трафик, который нужен для работы конкретного сервиса. Такой подход снижает риск горизонтального перемещения нарушителя внутри инфраструктуры.</w:t>
      </w:r>
    </w:p>
    <w:p w:rsidR="00AD19D0" w:rsidRDefault="00AD19D0" w:rsidP="00AD19D0"/>
    <w:p w:rsidR="00AD19D0" w:rsidRDefault="00AD19D0" w:rsidP="00AD19D0"/>
    <w:p w:rsidR="00AD19D0" w:rsidRDefault="00AD19D0" w:rsidP="00AD19D0">
      <w:pPr>
        <w:pStyle w:val="2"/>
      </w:pPr>
      <w:r>
        <w:lastRenderedPageBreak/>
        <w:t>3.3. Защита каналов связи между площадками и удаленного доступа</w:t>
      </w:r>
    </w:p>
    <w:p w:rsidR="00AD19D0" w:rsidRDefault="00AD19D0" w:rsidP="00AD19D0">
      <w:r>
        <w:t xml:space="preserve">Поскольку в кейсе прямо указано, что для связи между офисами, магазинами, складами и иными площадками не используются выделенные каналы, а взаимодействие осуществляется через сеть Интернет, основой защищенного взаимодействия должны стать </w:t>
      </w:r>
      <w:proofErr w:type="spellStart"/>
      <w:r>
        <w:t>site-to-site</w:t>
      </w:r>
      <w:proofErr w:type="spellEnd"/>
      <w:r>
        <w:t xml:space="preserve"> VPN-туннели между площадками. </w:t>
      </w:r>
    </w:p>
    <w:p w:rsidR="00AD19D0" w:rsidRDefault="00AD19D0" w:rsidP="00AD19D0">
      <w:r>
        <w:t xml:space="preserve">Для связи между Москвой и Санкт-Петербургом, а также между центральными площадками и удаленными магазинами, складами и крупными заготовительными точками должны использоваться </w:t>
      </w:r>
      <w:proofErr w:type="spellStart"/>
      <w:r>
        <w:t>IPsec</w:t>
      </w:r>
      <w:proofErr w:type="spellEnd"/>
      <w:r>
        <w:t xml:space="preserve"> VPN-туннели с взаимной аутентификацией узлов по сертификатам. Такое решение обеспечивает конфиденциальность и целостность передаваемых данных, а также защищает корпоративный трафик при использовании </w:t>
      </w:r>
      <w:proofErr w:type="spellStart"/>
      <w:r>
        <w:t>недоверенной</w:t>
      </w:r>
      <w:proofErr w:type="spellEnd"/>
      <w:r>
        <w:t xml:space="preserve"> транспортной среды.</w:t>
      </w:r>
    </w:p>
    <w:p w:rsidR="00AD19D0" w:rsidRDefault="00AD19D0" w:rsidP="00AD19D0">
      <w:r>
        <w:t>Для мобильных сотрудни</w:t>
      </w:r>
      <w:r w:rsidR="00CC1A5A">
        <w:t>ков, работающих через Интернет</w:t>
      </w:r>
      <w:r>
        <w:t xml:space="preserve">, должен быть организован отдельный сервис удаленного доступа </w:t>
      </w:r>
      <w:proofErr w:type="spellStart"/>
      <w:r>
        <w:t>Remote</w:t>
      </w:r>
      <w:proofErr w:type="spellEnd"/>
      <w:r>
        <w:t xml:space="preserve"> </w:t>
      </w:r>
      <w:proofErr w:type="spellStart"/>
      <w:r>
        <w:t>Access</w:t>
      </w:r>
      <w:proofErr w:type="spellEnd"/>
      <w:r>
        <w:t xml:space="preserve"> VPN. Подключение к нему должно предоставляться только после успешной многофакторной аутентификации. Для корпоративных устройств удаленный доступ целесообразно разрешать только при соблюдении политики безопасности устройства</w:t>
      </w:r>
      <w:r w:rsidR="00CC1A5A">
        <w:t xml:space="preserve"> (</w:t>
      </w:r>
      <w:r w:rsidR="00CC1A5A">
        <w:rPr>
          <w:lang w:val="en-US"/>
        </w:rPr>
        <w:t>Zero</w:t>
      </w:r>
      <w:r w:rsidR="00CC1A5A" w:rsidRPr="00CC1A5A">
        <w:t xml:space="preserve"> </w:t>
      </w:r>
      <w:r w:rsidR="00CC1A5A">
        <w:rPr>
          <w:lang w:val="en-US"/>
        </w:rPr>
        <w:t>Trust</w:t>
      </w:r>
      <w:r w:rsidR="00CC1A5A" w:rsidRPr="00CC1A5A">
        <w:t>)</w:t>
      </w:r>
      <w:r>
        <w:t xml:space="preserve">: включенное шифрование, наличие антивирусной защиты, запрет </w:t>
      </w:r>
      <w:proofErr w:type="spellStart"/>
      <w:r>
        <w:t>root</w:t>
      </w:r>
      <w:proofErr w:type="spellEnd"/>
      <w:r>
        <w:t>/</w:t>
      </w:r>
      <w:proofErr w:type="spellStart"/>
      <w:r>
        <w:t>jailbreak</w:t>
      </w:r>
      <w:proofErr w:type="spellEnd"/>
      <w:r>
        <w:t>, актуальная версия операционной системы</w:t>
      </w:r>
      <w:r w:rsidR="00CC1A5A" w:rsidRPr="00CC1A5A">
        <w:t xml:space="preserve"> </w:t>
      </w:r>
      <w:r w:rsidR="00CC1A5A">
        <w:t>и т.д</w:t>
      </w:r>
      <w:r>
        <w:t>. Для неконтролируемых BYOD-устройств доступ должен быть существенно ограничен</w:t>
      </w:r>
      <w:r w:rsidR="00CC1A5A">
        <w:t xml:space="preserve"> (только на </w:t>
      </w:r>
      <w:r w:rsidR="00CC1A5A">
        <w:rPr>
          <w:lang w:val="en-US"/>
        </w:rPr>
        <w:t>jump</w:t>
      </w:r>
      <w:r w:rsidR="00CC1A5A" w:rsidRPr="00CC1A5A">
        <w:t xml:space="preserve"> </w:t>
      </w:r>
      <w:r w:rsidR="00CC1A5A">
        <w:rPr>
          <w:lang w:val="en-US"/>
        </w:rPr>
        <w:t>host</w:t>
      </w:r>
      <w:r w:rsidR="00CC1A5A" w:rsidRPr="00CC1A5A">
        <w:t>)</w:t>
      </w:r>
      <w:r>
        <w:t xml:space="preserve"> и предоставляться только к строго определенным </w:t>
      </w:r>
      <w:proofErr w:type="spellStart"/>
      <w:r>
        <w:t>web</w:t>
      </w:r>
      <w:proofErr w:type="spellEnd"/>
      <w:r>
        <w:t>-сервисам.</w:t>
      </w:r>
    </w:p>
    <w:p w:rsidR="00AD19D0" w:rsidRDefault="00AD19D0" w:rsidP="00AD19D0">
      <w:r>
        <w:t xml:space="preserve">Для всех каналов связи должны быть отключены устаревшие и небезопасные протоколы и алгоритмы. В частности, не должны использоваться устаревшие версии SSL/TLS, NTLMv1 и SMBv1. Для </w:t>
      </w:r>
      <w:proofErr w:type="spellStart"/>
      <w:r>
        <w:t>web</w:t>
      </w:r>
      <w:proofErr w:type="spellEnd"/>
      <w:r>
        <w:t xml:space="preserve">-взаимодействия должен применяться TLS с современными наборами шифров, а для обмена </w:t>
      </w:r>
      <w:r>
        <w:t xml:space="preserve">с филиалами - </w:t>
      </w:r>
      <w:proofErr w:type="spellStart"/>
      <w:r>
        <w:t>IPsec</w:t>
      </w:r>
      <w:proofErr w:type="spellEnd"/>
      <w:r>
        <w:t>.</w:t>
      </w:r>
    </w:p>
    <w:p w:rsidR="00AD19D0" w:rsidRDefault="00AD19D0" w:rsidP="00AD19D0"/>
    <w:p w:rsidR="00AD19D0" w:rsidRDefault="00AD19D0" w:rsidP="00AD19D0">
      <w:pPr>
        <w:pStyle w:val="2"/>
      </w:pPr>
      <w:r>
        <w:t xml:space="preserve">3.4. Защита службы каталогов </w:t>
      </w:r>
      <w:proofErr w:type="spellStart"/>
      <w:r>
        <w:t>Active</w:t>
      </w:r>
      <w:proofErr w:type="spellEnd"/>
      <w:r>
        <w:t xml:space="preserve"> </w:t>
      </w:r>
      <w:proofErr w:type="spellStart"/>
      <w:r>
        <w:t>Directory</w:t>
      </w:r>
      <w:proofErr w:type="spellEnd"/>
    </w:p>
    <w:p w:rsidR="00AD19D0" w:rsidRDefault="00AD19D0" w:rsidP="00AD19D0">
      <w:r>
        <w:t xml:space="preserve">С учетом того, что вся инфраструктура компании построена на едином лесу и одном домене </w:t>
      </w:r>
      <w:proofErr w:type="spellStart"/>
      <w:r>
        <w:t>Active</w:t>
      </w:r>
      <w:proofErr w:type="spellEnd"/>
      <w:r>
        <w:t xml:space="preserve"> </w:t>
      </w:r>
      <w:proofErr w:type="spellStart"/>
      <w:r>
        <w:t>Directory</w:t>
      </w:r>
      <w:proofErr w:type="spellEnd"/>
      <w:r>
        <w:t xml:space="preserve">, компрометация AD представляет собой один из наиболее критичных сценариев угроз. В связи с этим защита доменной инфраструктуры должна рассматриваться как отдельный технический контур. </w:t>
      </w:r>
    </w:p>
    <w:p w:rsidR="00AD19D0" w:rsidRDefault="00AD19D0" w:rsidP="00AD19D0">
      <w:r>
        <w:t>Контроллеры домена должны размещаться исключительно в выделенном защищенном сегменте. Доступ к ним разрешается только с административных рабочих станций и только по ограниченному перечню протоколов администрирования. Пользовательские сегменты не должны иметь прямого доступа к службам управления доменной инфраструктурой.</w:t>
      </w:r>
    </w:p>
    <w:p w:rsidR="00AD19D0" w:rsidRDefault="00AD19D0" w:rsidP="00AD19D0">
      <w:r>
        <w:t xml:space="preserve">Для администрирования должна применяться модель разделения привилегий. Необходимо использовать отдельные административные учетные записи, не применяемые для повседневной работы с почтой, </w:t>
      </w:r>
      <w:proofErr w:type="spellStart"/>
      <w:r>
        <w:t>web</w:t>
      </w:r>
      <w:proofErr w:type="spellEnd"/>
      <w:r>
        <w:t>-сервисами и пользовательскими рабочими станциями. Для наиболее критичных действий в отношении домена требуется усиленная аутентификация.</w:t>
      </w:r>
    </w:p>
    <w:p w:rsidR="00AD19D0" w:rsidRDefault="00AD19D0" w:rsidP="00AD19D0">
      <w:r>
        <w:t>На крупных удаленных точках, где по условиям кейса размещаются RODC, необходимо ограничить перечень учетных записей, кэшируемых на данных контроллерах. На RODC не должны кэшироваться пароли привилегированных пользователей, администраторов домена, учетных записей сервисов безопасности и технического персонала центральных площадок. Это позволит снизить последствия компрометации удаленной площадки.</w:t>
      </w:r>
    </w:p>
    <w:p w:rsidR="00AD19D0" w:rsidRDefault="00AD19D0" w:rsidP="00AD19D0">
      <w:r>
        <w:t>Для защиты AD также необходимо реализовать:</w:t>
      </w:r>
    </w:p>
    <w:p w:rsidR="00AD19D0" w:rsidRDefault="00AD19D0" w:rsidP="005F4DAA">
      <w:pPr>
        <w:numPr>
          <w:ilvl w:val="0"/>
          <w:numId w:val="6"/>
        </w:numPr>
        <w:spacing w:before="100" w:beforeAutospacing="1" w:after="100" w:afterAutospacing="1"/>
        <w:jc w:val="left"/>
      </w:pPr>
      <w:r>
        <w:t xml:space="preserve">аудит успешных и неуспешных входов; </w:t>
      </w:r>
    </w:p>
    <w:p w:rsidR="00AD19D0" w:rsidRDefault="00AD19D0" w:rsidP="005F4DAA">
      <w:pPr>
        <w:numPr>
          <w:ilvl w:val="0"/>
          <w:numId w:val="6"/>
        </w:numPr>
        <w:spacing w:before="100" w:beforeAutospacing="1" w:after="100" w:afterAutospacing="1"/>
        <w:jc w:val="left"/>
      </w:pPr>
      <w:r>
        <w:t xml:space="preserve">аудит изменений групп привилегированных пользователей; </w:t>
      </w:r>
    </w:p>
    <w:p w:rsidR="00AD19D0" w:rsidRDefault="00AD19D0" w:rsidP="005F4DAA">
      <w:pPr>
        <w:numPr>
          <w:ilvl w:val="0"/>
          <w:numId w:val="6"/>
        </w:numPr>
        <w:spacing w:before="100" w:beforeAutospacing="1" w:after="100" w:afterAutospacing="1"/>
        <w:jc w:val="left"/>
      </w:pPr>
      <w:r>
        <w:t xml:space="preserve">аудит создания и удаления учетных записей; </w:t>
      </w:r>
    </w:p>
    <w:p w:rsidR="00AD19D0" w:rsidRDefault="00AD19D0" w:rsidP="005F4DAA">
      <w:pPr>
        <w:numPr>
          <w:ilvl w:val="0"/>
          <w:numId w:val="6"/>
        </w:numPr>
        <w:spacing w:before="100" w:beforeAutospacing="1" w:after="100" w:afterAutospacing="1"/>
        <w:jc w:val="left"/>
      </w:pPr>
      <w:r>
        <w:t xml:space="preserve">аудит изменения GPO; </w:t>
      </w:r>
    </w:p>
    <w:p w:rsidR="00AD19D0" w:rsidRDefault="00AD19D0" w:rsidP="005F4DAA">
      <w:pPr>
        <w:numPr>
          <w:ilvl w:val="0"/>
          <w:numId w:val="6"/>
        </w:numPr>
        <w:spacing w:before="100" w:beforeAutospacing="1" w:after="100" w:afterAutospacing="1"/>
        <w:jc w:val="left"/>
      </w:pPr>
      <w:r>
        <w:lastRenderedPageBreak/>
        <w:t xml:space="preserve">аудит репликации и действий на контроллерах домена. </w:t>
      </w:r>
    </w:p>
    <w:p w:rsidR="00AD19D0" w:rsidRDefault="00AD19D0" w:rsidP="00AD19D0">
      <w:r>
        <w:t>Все соответствующие события должны в централизованном порядке передаваться в SIEM.</w:t>
      </w:r>
    </w:p>
    <w:p w:rsidR="00AD19D0" w:rsidRDefault="00AD19D0" w:rsidP="00AD19D0"/>
    <w:p w:rsidR="00AD19D0" w:rsidRDefault="00AD19D0" w:rsidP="00AD19D0">
      <w:pPr>
        <w:pStyle w:val="2"/>
      </w:pPr>
      <w:r>
        <w:t>3.5. Защита почтовой инфраструктуры и сервисов взаимодействия сотрудников</w:t>
      </w:r>
    </w:p>
    <w:p w:rsidR="00AD19D0" w:rsidRDefault="00AD19D0" w:rsidP="00AD19D0">
      <w:r>
        <w:t xml:space="preserve">Так как почтовая система компании основана на </w:t>
      </w:r>
      <w:proofErr w:type="spellStart"/>
      <w:r>
        <w:t>Microsoft</w:t>
      </w:r>
      <w:proofErr w:type="spellEnd"/>
      <w:r>
        <w:t xml:space="preserve"> </w:t>
      </w:r>
      <w:proofErr w:type="spellStart"/>
      <w:r>
        <w:t>Exchange</w:t>
      </w:r>
      <w:proofErr w:type="spellEnd"/>
      <w:r>
        <w:t xml:space="preserve"> и доступ к почте должен быть организован всем пользователям, включая удаленных сотрудников, почтовый сервис должен быть спроектирован как отказоустойчивая и защищенная система с разграничением внутреннего и внешнего контуров доступа. </w:t>
      </w:r>
    </w:p>
    <w:p w:rsidR="00AD19D0" w:rsidRDefault="00AD19D0" w:rsidP="00AD19D0">
      <w:r>
        <w:t xml:space="preserve">Внутренние серверы </w:t>
      </w:r>
      <w:proofErr w:type="spellStart"/>
      <w:r>
        <w:t>Exchange</w:t>
      </w:r>
      <w:proofErr w:type="spellEnd"/>
      <w:r>
        <w:t xml:space="preserve"> должны размещаться в серверном сегменте и не должны публиковаться в Интернет напрямую. Внешний доступ к почте через OWA и мобильные клиенты должен предоставляться только через узел публикации в DMZ, </w:t>
      </w:r>
      <w:proofErr w:type="gramStart"/>
      <w:r>
        <w:t>например</w:t>
      </w:r>
      <w:proofErr w:type="gramEnd"/>
      <w:r>
        <w:t xml:space="preserve"> </w:t>
      </w:r>
      <w:proofErr w:type="spellStart"/>
      <w:r>
        <w:t>reverse</w:t>
      </w:r>
      <w:proofErr w:type="spellEnd"/>
      <w:r>
        <w:t xml:space="preserve"> </w:t>
      </w:r>
      <w:proofErr w:type="spellStart"/>
      <w:r>
        <w:t>proxy</w:t>
      </w:r>
      <w:proofErr w:type="spellEnd"/>
      <w:r>
        <w:t xml:space="preserve"> или специализированный механизм защищенной публикации, размещенный за межсетевым экраном и интегрированный со средствами многофакторной аутентификации.</w:t>
      </w:r>
    </w:p>
    <w:p w:rsidR="00AD19D0" w:rsidRDefault="00AD19D0" w:rsidP="00AD19D0">
      <w:r>
        <w:t>Для внешнего доступа к OWA должны быть реализованы следующие меры:</w:t>
      </w:r>
    </w:p>
    <w:p w:rsidR="00AD19D0" w:rsidRDefault="00AD19D0" w:rsidP="005F4DAA">
      <w:pPr>
        <w:numPr>
          <w:ilvl w:val="0"/>
          <w:numId w:val="7"/>
        </w:numPr>
        <w:spacing w:before="100" w:beforeAutospacing="1" w:after="100" w:afterAutospacing="1"/>
        <w:jc w:val="left"/>
      </w:pPr>
      <w:r>
        <w:t xml:space="preserve">обязательное использование HTTPS; </w:t>
      </w:r>
    </w:p>
    <w:p w:rsidR="00AD19D0" w:rsidRDefault="00AD19D0" w:rsidP="005F4DAA">
      <w:pPr>
        <w:numPr>
          <w:ilvl w:val="0"/>
          <w:numId w:val="7"/>
        </w:numPr>
        <w:spacing w:before="100" w:beforeAutospacing="1" w:after="100" w:afterAutospacing="1"/>
        <w:jc w:val="left"/>
      </w:pPr>
      <w:r>
        <w:t xml:space="preserve">MFA для всех удаленных пользователей; </w:t>
      </w:r>
    </w:p>
    <w:p w:rsidR="00AD19D0" w:rsidRDefault="00AD19D0" w:rsidP="005F4DAA">
      <w:pPr>
        <w:numPr>
          <w:ilvl w:val="0"/>
          <w:numId w:val="7"/>
        </w:numPr>
        <w:spacing w:before="100" w:beforeAutospacing="1" w:after="100" w:afterAutospacing="1"/>
        <w:jc w:val="left"/>
      </w:pPr>
      <w:r>
        <w:t xml:space="preserve">ограничение попыток входа и защита от перебора паролей; </w:t>
      </w:r>
    </w:p>
    <w:p w:rsidR="00AD19D0" w:rsidRDefault="00CC1A5A" w:rsidP="005F4DAA">
      <w:pPr>
        <w:numPr>
          <w:ilvl w:val="0"/>
          <w:numId w:val="7"/>
        </w:numPr>
        <w:spacing w:before="100" w:beforeAutospacing="1" w:after="100" w:afterAutospacing="1"/>
        <w:jc w:val="left"/>
      </w:pPr>
      <w:proofErr w:type="spellStart"/>
      <w:r>
        <w:t>логирование</w:t>
      </w:r>
      <w:proofErr w:type="spellEnd"/>
      <w:r w:rsidR="00AD19D0">
        <w:t xml:space="preserve"> аутентификации и административных действий; </w:t>
      </w:r>
    </w:p>
    <w:p w:rsidR="00AD19D0" w:rsidRDefault="00AD19D0" w:rsidP="005F4DAA">
      <w:pPr>
        <w:numPr>
          <w:ilvl w:val="0"/>
          <w:numId w:val="7"/>
        </w:numPr>
        <w:spacing w:before="100" w:beforeAutospacing="1" w:after="100" w:afterAutospacing="1"/>
        <w:jc w:val="left"/>
      </w:pPr>
      <w:r>
        <w:t xml:space="preserve">контроль источников подключения и аномальной активности. </w:t>
      </w:r>
    </w:p>
    <w:p w:rsidR="00AD19D0" w:rsidRDefault="00AD19D0" w:rsidP="00AD19D0">
      <w:r>
        <w:t xml:space="preserve">Внутренний почтовый обмен между узлами </w:t>
      </w:r>
      <w:proofErr w:type="spellStart"/>
      <w:r>
        <w:t>Exchange</w:t>
      </w:r>
      <w:proofErr w:type="spellEnd"/>
      <w:r>
        <w:t xml:space="preserve"> и другими внутренними сервисами должен проходить только по разрешенным маршрутам внутри серверного контура. Адм</w:t>
      </w:r>
      <w:r>
        <w:t xml:space="preserve">инистративный доступ к </w:t>
      </w:r>
      <w:proofErr w:type="spellStart"/>
      <w:r>
        <w:t>Exchange</w:t>
      </w:r>
      <w:proofErr w:type="spellEnd"/>
      <w:r>
        <w:t xml:space="preserve"> </w:t>
      </w:r>
      <w:r>
        <w:t>серверам допускается только из административного сегмента.</w:t>
      </w:r>
    </w:p>
    <w:p w:rsidR="00AD19D0" w:rsidRDefault="00AD19D0" w:rsidP="00AD19D0"/>
    <w:p w:rsidR="00AD19D0" w:rsidRDefault="00AD19D0" w:rsidP="00AD19D0">
      <w:pPr>
        <w:pStyle w:val="2"/>
      </w:pPr>
      <w:r>
        <w:t xml:space="preserve">3.6. Защита </w:t>
      </w:r>
      <w:proofErr w:type="spellStart"/>
      <w:r>
        <w:t>web</w:t>
      </w:r>
      <w:proofErr w:type="spellEnd"/>
      <w:r>
        <w:t>-портала для клиентов и партнеров</w:t>
      </w:r>
    </w:p>
    <w:p w:rsidR="00AD19D0" w:rsidRDefault="00AD19D0" w:rsidP="00AD19D0">
      <w:r>
        <w:t xml:space="preserve">В кейсе указано, что для взаимодействия с заказчиками и партнерами используется </w:t>
      </w:r>
      <w:proofErr w:type="spellStart"/>
      <w:r>
        <w:t>web</w:t>
      </w:r>
      <w:proofErr w:type="spellEnd"/>
      <w:r>
        <w:t xml:space="preserve">-портал. Следовательно, требуется отдельная схема безопасной публикации данного ресурса во внешнюю сеть. </w:t>
      </w:r>
    </w:p>
    <w:p w:rsidR="00AD19D0" w:rsidRDefault="00AD19D0" w:rsidP="00AD19D0">
      <w:r>
        <w:t>Публикация портала должна быть реализована по трехзвенной схеме:</w:t>
      </w:r>
    </w:p>
    <w:p w:rsidR="00AD19D0" w:rsidRDefault="00AD19D0" w:rsidP="005F4DAA">
      <w:pPr>
        <w:numPr>
          <w:ilvl w:val="0"/>
          <w:numId w:val="8"/>
        </w:numPr>
        <w:spacing w:before="100" w:beforeAutospacing="1" w:after="100" w:afterAutospacing="1"/>
        <w:jc w:val="left"/>
      </w:pPr>
      <w:r>
        <w:t xml:space="preserve">внешний уровень — WAF или </w:t>
      </w:r>
      <w:proofErr w:type="spellStart"/>
      <w:r>
        <w:t>reverse</w:t>
      </w:r>
      <w:proofErr w:type="spellEnd"/>
      <w:r>
        <w:t xml:space="preserve"> </w:t>
      </w:r>
      <w:proofErr w:type="spellStart"/>
      <w:r>
        <w:t>proxy</w:t>
      </w:r>
      <w:proofErr w:type="spellEnd"/>
      <w:r>
        <w:t xml:space="preserve"> в DMZ, принимающий входящие HTTPS-соединения из Интернета; </w:t>
      </w:r>
    </w:p>
    <w:p w:rsidR="00AD19D0" w:rsidRDefault="00AD19D0" w:rsidP="005F4DAA">
      <w:pPr>
        <w:numPr>
          <w:ilvl w:val="0"/>
          <w:numId w:val="8"/>
        </w:numPr>
        <w:spacing w:before="100" w:beforeAutospacing="1" w:after="100" w:afterAutospacing="1"/>
        <w:jc w:val="left"/>
      </w:pPr>
      <w:r>
        <w:t xml:space="preserve">прикладной уровень — </w:t>
      </w:r>
      <w:proofErr w:type="spellStart"/>
      <w:r>
        <w:t>web</w:t>
      </w:r>
      <w:proofErr w:type="spellEnd"/>
      <w:r>
        <w:t xml:space="preserve">-сервер или сервер приложений, обрабатывающий запросы портала; </w:t>
      </w:r>
    </w:p>
    <w:p w:rsidR="00AD19D0" w:rsidRDefault="00AD19D0" w:rsidP="005F4DAA">
      <w:pPr>
        <w:numPr>
          <w:ilvl w:val="0"/>
          <w:numId w:val="8"/>
        </w:numPr>
        <w:spacing w:before="100" w:beforeAutospacing="1" w:after="100" w:afterAutospacing="1"/>
        <w:jc w:val="left"/>
      </w:pPr>
      <w:r>
        <w:t xml:space="preserve">уровень данных — сервер базы данных, размещенный только во внутреннем серверном сегменте. </w:t>
      </w:r>
    </w:p>
    <w:p w:rsidR="00AD19D0" w:rsidRDefault="00AD19D0" w:rsidP="00AD19D0">
      <w:r>
        <w:t>При этом прямой доступ из Интернета к прикладному серверу и тем более к базе данных должен быть запрещен. Внешние клиенты должны иметь возможность подключаться только к WAF/</w:t>
      </w:r>
      <w:proofErr w:type="spellStart"/>
      <w:r>
        <w:t>reverse</w:t>
      </w:r>
      <w:proofErr w:type="spellEnd"/>
      <w:r>
        <w:t xml:space="preserve"> </w:t>
      </w:r>
      <w:proofErr w:type="spellStart"/>
      <w:r>
        <w:t>proxy</w:t>
      </w:r>
      <w:proofErr w:type="spellEnd"/>
      <w:r>
        <w:t xml:space="preserve"> по HTTPS. Взаимодействие между уровнями приложения должно быть разрешено только по строго определенным правилам межсетевого экранирования.</w:t>
      </w:r>
    </w:p>
    <w:p w:rsidR="00AD19D0" w:rsidRDefault="00AD19D0" w:rsidP="00AD19D0">
      <w:r>
        <w:t xml:space="preserve">Для </w:t>
      </w:r>
      <w:proofErr w:type="spellStart"/>
      <w:r>
        <w:t>web</w:t>
      </w:r>
      <w:proofErr w:type="spellEnd"/>
      <w:r>
        <w:t>-портала необходимо реализовать:</w:t>
      </w:r>
    </w:p>
    <w:p w:rsidR="00AD19D0" w:rsidRDefault="00AD19D0" w:rsidP="005F4DAA">
      <w:pPr>
        <w:numPr>
          <w:ilvl w:val="0"/>
          <w:numId w:val="9"/>
        </w:numPr>
        <w:spacing w:before="100" w:beforeAutospacing="1" w:after="100" w:afterAutospacing="1"/>
        <w:jc w:val="left"/>
      </w:pPr>
      <w:r>
        <w:t xml:space="preserve">TLS-шифрование; </w:t>
      </w:r>
    </w:p>
    <w:p w:rsidR="00AD19D0" w:rsidRDefault="00AD19D0" w:rsidP="005F4DAA">
      <w:pPr>
        <w:numPr>
          <w:ilvl w:val="0"/>
          <w:numId w:val="9"/>
        </w:numPr>
        <w:spacing w:before="100" w:beforeAutospacing="1" w:after="100" w:afterAutospacing="1"/>
        <w:jc w:val="left"/>
      </w:pPr>
      <w:r>
        <w:t xml:space="preserve">проверку и фильтрацию входящих HTTP/HTTPS-запросов; </w:t>
      </w:r>
    </w:p>
    <w:p w:rsidR="00AD19D0" w:rsidRDefault="00AD19D0" w:rsidP="005F4DAA">
      <w:pPr>
        <w:numPr>
          <w:ilvl w:val="0"/>
          <w:numId w:val="9"/>
        </w:numPr>
        <w:spacing w:before="100" w:beforeAutospacing="1" w:after="100" w:afterAutospacing="1"/>
        <w:jc w:val="left"/>
      </w:pPr>
      <w:r>
        <w:t xml:space="preserve">защиту от типовых </w:t>
      </w:r>
      <w:proofErr w:type="spellStart"/>
      <w:r>
        <w:t>web</w:t>
      </w:r>
      <w:proofErr w:type="spellEnd"/>
      <w:r>
        <w:t xml:space="preserve">-атак; </w:t>
      </w:r>
    </w:p>
    <w:p w:rsidR="00AD19D0" w:rsidRDefault="00AD19D0" w:rsidP="005F4DAA">
      <w:pPr>
        <w:numPr>
          <w:ilvl w:val="0"/>
          <w:numId w:val="9"/>
        </w:numPr>
        <w:spacing w:before="100" w:beforeAutospacing="1" w:after="100" w:afterAutospacing="1"/>
        <w:jc w:val="left"/>
      </w:pPr>
      <w:r>
        <w:lastRenderedPageBreak/>
        <w:t xml:space="preserve">ограничение числа неуспешных попыток аутентификации; </w:t>
      </w:r>
    </w:p>
    <w:p w:rsidR="00AD19D0" w:rsidRDefault="00CC1A5A" w:rsidP="005F4DAA">
      <w:pPr>
        <w:numPr>
          <w:ilvl w:val="0"/>
          <w:numId w:val="9"/>
        </w:numPr>
        <w:spacing w:before="100" w:beforeAutospacing="1" w:after="100" w:afterAutospacing="1"/>
        <w:jc w:val="left"/>
      </w:pPr>
      <w:proofErr w:type="spellStart"/>
      <w:r>
        <w:t>логирование</w:t>
      </w:r>
      <w:proofErr w:type="spellEnd"/>
      <w:r w:rsidR="00AD19D0">
        <w:t xml:space="preserve"> действий пользователей и администраторов портала; </w:t>
      </w:r>
    </w:p>
    <w:p w:rsidR="00AD19D0" w:rsidRDefault="00AD19D0" w:rsidP="005F4DAA">
      <w:pPr>
        <w:numPr>
          <w:ilvl w:val="0"/>
          <w:numId w:val="9"/>
        </w:numPr>
        <w:spacing w:before="100" w:beforeAutospacing="1" w:after="100" w:afterAutospacing="1"/>
        <w:jc w:val="left"/>
      </w:pPr>
      <w:r>
        <w:t xml:space="preserve">регулярное сканирование на уязвимости; </w:t>
      </w:r>
    </w:p>
    <w:p w:rsidR="00AD19D0" w:rsidRDefault="00AD19D0" w:rsidP="005F4DAA">
      <w:pPr>
        <w:numPr>
          <w:ilvl w:val="0"/>
          <w:numId w:val="9"/>
        </w:numPr>
        <w:spacing w:before="100" w:beforeAutospacing="1" w:after="100" w:afterAutospacing="1"/>
        <w:jc w:val="left"/>
      </w:pPr>
      <w:r>
        <w:t xml:space="preserve">контроль целостности опубликованного кода и конфигурации. </w:t>
      </w:r>
    </w:p>
    <w:p w:rsidR="00AD19D0" w:rsidRDefault="00AD19D0" w:rsidP="00AD19D0">
      <w:r>
        <w:t>Учетные записи внешних заказчиков и партнеров не должны иметь прямой зависимости от внутренних привилегированных учетных записей домена. Доступ партнеров должен предоставляться только к тем функциям портала, которые необходимы для внесения и просмотра данных по их бизнес-процессам.</w:t>
      </w:r>
    </w:p>
    <w:p w:rsidR="00AD19D0" w:rsidRDefault="00AD19D0" w:rsidP="00AD19D0"/>
    <w:p w:rsidR="00AD19D0" w:rsidRDefault="00AD19D0" w:rsidP="00AD19D0">
      <w:pPr>
        <w:pStyle w:val="2"/>
      </w:pPr>
      <w:r>
        <w:t>3.7. Защита данных при хранении</w:t>
      </w:r>
    </w:p>
    <w:p w:rsidR="00AD19D0" w:rsidRDefault="00AD19D0" w:rsidP="00AD19D0">
      <w:r>
        <w:t xml:space="preserve">Для выполнения требования по противодействию похищению и изменению критически важных данных при хранении необходимо реализовать комплексную защиту данных на уровне конечных устройств, серверов, баз данных и резервных копий. </w:t>
      </w:r>
    </w:p>
    <w:p w:rsidR="00AD19D0" w:rsidRDefault="00AD19D0" w:rsidP="00AD19D0">
      <w:r>
        <w:t>На рабочих станциях, ноутбуках и иных корпоративных устр</w:t>
      </w:r>
      <w:r w:rsidR="00CC1A5A">
        <w:t xml:space="preserve">ойствах должно применяться </w:t>
      </w:r>
      <w:r>
        <w:t>шифрование. Для серверов с критичной информацией также должно использоваться шифрование системных и прикладных томов, если это допускается архитектурой конкретного сервиса. Для баз данных, содержащих сведения CRM, ERP, финансовой и бухгалтерской отчетности, целесообразно</w:t>
      </w:r>
      <w:r w:rsidR="00CC1A5A" w:rsidRPr="00CC1A5A">
        <w:t xml:space="preserve"> (</w:t>
      </w:r>
      <w:r w:rsidR="00CC1A5A">
        <w:t>зависит от нагрузки)</w:t>
      </w:r>
      <w:r>
        <w:t xml:space="preserve"> использовать прозрачное шифрование базы данных.</w:t>
      </w:r>
    </w:p>
    <w:p w:rsidR="00AD19D0" w:rsidRDefault="00AD19D0" w:rsidP="00AD19D0">
      <w:r>
        <w:t>Права доступа к данным должны предоставляться на основе ролевой модели. Для разных категорий пользователей — офисных сотрудников, мобильных сотрудников, работников заготовительных точек, партнеров, заказчиков, ИТ-администраторов и сотрудников ИБ — должны быть определены разные профили доступа. Пользователь получает доступ только к тем системам и данным, которые необходимы ему для исполнения его должностных обязанностей.</w:t>
      </w:r>
    </w:p>
    <w:p w:rsidR="00AD19D0" w:rsidRDefault="00AD19D0" w:rsidP="00AD19D0">
      <w:r>
        <w:t>Для критичных данных должны быть организованы резервное копирование, контроль целостности резервных копий и ограничение доступа к системам хранения резервов. Резервные копии, содержащие чувствительную информацию, должны храниться в зашифрованном виде.</w:t>
      </w:r>
    </w:p>
    <w:p w:rsidR="00AD19D0" w:rsidRDefault="00AD19D0" w:rsidP="00AD19D0"/>
    <w:p w:rsidR="00AD19D0" w:rsidRDefault="00AD19D0" w:rsidP="00AD19D0">
      <w:pPr>
        <w:pStyle w:val="2"/>
      </w:pPr>
      <w:r>
        <w:t>3.8. Защита мобильных устройств и беспроводного доступа</w:t>
      </w:r>
    </w:p>
    <w:p w:rsidR="00AD19D0" w:rsidRDefault="00AD19D0" w:rsidP="00AD19D0">
      <w:r>
        <w:t xml:space="preserve">С учетом того, что в компании имеются мобильные сотрудники, сотрудники сезонных точек заготовки и пользователи, работающие через </w:t>
      </w:r>
      <w:proofErr w:type="spellStart"/>
      <w:r>
        <w:t>Wi-Fi</w:t>
      </w:r>
      <w:proofErr w:type="spellEnd"/>
      <w:r>
        <w:t xml:space="preserve"> и мобильные сети, защита конечных устройств должна быть вынесена в отдельный контур управления. </w:t>
      </w:r>
    </w:p>
    <w:p w:rsidR="00AD19D0" w:rsidRDefault="00AD19D0" w:rsidP="00AD19D0">
      <w:r>
        <w:t>Для корпоративных мобильных устройств должна использоваться система централизованного управления, обеспечивающая:</w:t>
      </w:r>
    </w:p>
    <w:p w:rsidR="00AD19D0" w:rsidRDefault="00AD19D0" w:rsidP="005F4DAA">
      <w:pPr>
        <w:numPr>
          <w:ilvl w:val="0"/>
          <w:numId w:val="10"/>
        </w:numPr>
        <w:spacing w:before="100" w:beforeAutospacing="1" w:after="100" w:afterAutospacing="1"/>
        <w:jc w:val="left"/>
      </w:pPr>
      <w:r>
        <w:t xml:space="preserve">регистрацию устройства; </w:t>
      </w:r>
    </w:p>
    <w:p w:rsidR="00AD19D0" w:rsidRDefault="00AD19D0" w:rsidP="005F4DAA">
      <w:pPr>
        <w:numPr>
          <w:ilvl w:val="0"/>
          <w:numId w:val="10"/>
        </w:numPr>
        <w:spacing w:before="100" w:beforeAutospacing="1" w:after="100" w:afterAutospacing="1"/>
        <w:jc w:val="left"/>
      </w:pPr>
      <w:r>
        <w:t xml:space="preserve">проверку соответствия политике безопасности; </w:t>
      </w:r>
    </w:p>
    <w:p w:rsidR="00AD19D0" w:rsidRDefault="00AD19D0" w:rsidP="005F4DAA">
      <w:pPr>
        <w:numPr>
          <w:ilvl w:val="0"/>
          <w:numId w:val="10"/>
        </w:numPr>
        <w:spacing w:before="100" w:beforeAutospacing="1" w:after="100" w:afterAutospacing="1"/>
        <w:jc w:val="left"/>
      </w:pPr>
      <w:r>
        <w:t xml:space="preserve">обязательное локальное шифрование; </w:t>
      </w:r>
    </w:p>
    <w:p w:rsidR="00AD19D0" w:rsidRDefault="00AD19D0" w:rsidP="005F4DAA">
      <w:pPr>
        <w:numPr>
          <w:ilvl w:val="0"/>
          <w:numId w:val="10"/>
        </w:numPr>
        <w:spacing w:before="100" w:beforeAutospacing="1" w:after="100" w:afterAutospacing="1"/>
        <w:jc w:val="left"/>
      </w:pPr>
      <w:r>
        <w:t xml:space="preserve">применение PIN-кода или биометрической защиты; </w:t>
      </w:r>
    </w:p>
    <w:p w:rsidR="00AD19D0" w:rsidRDefault="00AD19D0" w:rsidP="005F4DAA">
      <w:pPr>
        <w:numPr>
          <w:ilvl w:val="0"/>
          <w:numId w:val="10"/>
        </w:numPr>
        <w:spacing w:before="100" w:beforeAutospacing="1" w:after="100" w:afterAutospacing="1"/>
        <w:jc w:val="left"/>
      </w:pPr>
      <w:r>
        <w:t xml:space="preserve">возможность удаленной блокировки и стирания; </w:t>
      </w:r>
    </w:p>
    <w:p w:rsidR="00AD19D0" w:rsidRDefault="00AD19D0" w:rsidP="005F4DAA">
      <w:pPr>
        <w:numPr>
          <w:ilvl w:val="0"/>
          <w:numId w:val="10"/>
        </w:numPr>
        <w:spacing w:before="100" w:beforeAutospacing="1" w:after="100" w:afterAutospacing="1"/>
        <w:jc w:val="left"/>
      </w:pPr>
      <w:r>
        <w:t xml:space="preserve">ограничение установки неподтвержденного ПО; </w:t>
      </w:r>
    </w:p>
    <w:p w:rsidR="00AD19D0" w:rsidRDefault="00AD19D0" w:rsidP="005F4DAA">
      <w:pPr>
        <w:numPr>
          <w:ilvl w:val="0"/>
          <w:numId w:val="10"/>
        </w:numPr>
        <w:spacing w:before="100" w:beforeAutospacing="1" w:after="100" w:afterAutospacing="1"/>
        <w:jc w:val="left"/>
      </w:pPr>
      <w:r>
        <w:t xml:space="preserve">контроль доступа к корпоративной почте и приложениям. </w:t>
      </w:r>
    </w:p>
    <w:p w:rsidR="00AD19D0" w:rsidRDefault="00AD19D0" w:rsidP="00AD19D0">
      <w:r>
        <w:t xml:space="preserve">Для корпоративного </w:t>
      </w:r>
      <w:proofErr w:type="spellStart"/>
      <w:r>
        <w:t>Wi-Fi</w:t>
      </w:r>
      <w:proofErr w:type="spellEnd"/>
      <w:r>
        <w:t xml:space="preserve"> должна использоваться аутентификация уровня предприятия с привязкой пользователей или устройств к корпоративным учетным данным и сертификатам. Гостевой </w:t>
      </w:r>
      <w:proofErr w:type="spellStart"/>
      <w:r>
        <w:t>Wi-Fi</w:t>
      </w:r>
      <w:proofErr w:type="spellEnd"/>
      <w:r>
        <w:t xml:space="preserve"> должен быть изолирован и не должен использовать те же механизмы доступа, что и корпоративная беспроводная сеть.</w:t>
      </w:r>
    </w:p>
    <w:p w:rsidR="00AD19D0" w:rsidRDefault="00AD19D0" w:rsidP="00AD19D0">
      <w:r>
        <w:t xml:space="preserve">На удаленных заготовительных точках, где применяются ноутбуки и мобильные устройства, доступ к корпоративным ресурсам должен разрешаться только через </w:t>
      </w:r>
      <w:r>
        <w:lastRenderedPageBreak/>
        <w:t>защищенные каналы. Использование открытых или слабо защищенных беспроводных сетей без VPN должно быть запрещено.</w:t>
      </w:r>
    </w:p>
    <w:p w:rsidR="00AD19D0" w:rsidRDefault="00AD19D0" w:rsidP="00AD19D0"/>
    <w:p w:rsidR="00AD19D0" w:rsidRDefault="00AD19D0" w:rsidP="00AD19D0">
      <w:pPr>
        <w:pStyle w:val="2"/>
      </w:pPr>
      <w:r>
        <w:t>3.9. Централизованный мониторинг и реагирование на инциденты</w:t>
      </w:r>
    </w:p>
    <w:p w:rsidR="00AD19D0" w:rsidRDefault="00AD19D0" w:rsidP="00AD19D0">
      <w:r>
        <w:t xml:space="preserve">Поскольку инфраструктура компании распределена территориально, а сотрудники ИБ присутствуют и в Москве, и в Санкт-Петербурге, архитектура защиты должна предусматривать централизованный сбор журналов и единый контур мониторинга. </w:t>
      </w:r>
    </w:p>
    <w:p w:rsidR="00AD19D0" w:rsidRDefault="00AD19D0" w:rsidP="00AD19D0">
      <w:r>
        <w:t>Для этого в центральном офисе должен быть развернут SIEM-комплекс, принимающий события безопасности со следующих источников:</w:t>
      </w:r>
    </w:p>
    <w:p w:rsidR="00AD19D0" w:rsidRDefault="00AD19D0" w:rsidP="005F4DAA">
      <w:pPr>
        <w:numPr>
          <w:ilvl w:val="0"/>
          <w:numId w:val="11"/>
        </w:numPr>
        <w:spacing w:before="100" w:beforeAutospacing="1" w:after="100" w:afterAutospacing="1"/>
        <w:jc w:val="left"/>
      </w:pPr>
      <w:r>
        <w:t xml:space="preserve">контроллеры домена и RODC; </w:t>
      </w:r>
    </w:p>
    <w:p w:rsidR="00AD19D0" w:rsidRDefault="00AD19D0" w:rsidP="005F4DAA">
      <w:pPr>
        <w:numPr>
          <w:ilvl w:val="0"/>
          <w:numId w:val="11"/>
        </w:numPr>
        <w:spacing w:before="100" w:beforeAutospacing="1" w:after="100" w:afterAutospacing="1"/>
        <w:jc w:val="left"/>
      </w:pPr>
      <w:r>
        <w:t xml:space="preserve">серверы </w:t>
      </w:r>
      <w:proofErr w:type="spellStart"/>
      <w:r>
        <w:t>Exchange</w:t>
      </w:r>
      <w:proofErr w:type="spellEnd"/>
      <w:r>
        <w:t xml:space="preserve">; </w:t>
      </w:r>
    </w:p>
    <w:p w:rsidR="00AD19D0" w:rsidRDefault="00AD19D0" w:rsidP="005F4DAA">
      <w:pPr>
        <w:numPr>
          <w:ilvl w:val="0"/>
          <w:numId w:val="11"/>
        </w:numPr>
        <w:spacing w:before="100" w:beforeAutospacing="1" w:after="100" w:afterAutospacing="1"/>
        <w:jc w:val="left"/>
      </w:pPr>
      <w:r>
        <w:t xml:space="preserve">межсетевые экраны и VPN-шлюзы; </w:t>
      </w:r>
    </w:p>
    <w:p w:rsidR="00AD19D0" w:rsidRDefault="00AD19D0" w:rsidP="005F4DAA">
      <w:pPr>
        <w:numPr>
          <w:ilvl w:val="0"/>
          <w:numId w:val="11"/>
        </w:numPr>
        <w:spacing w:before="100" w:beforeAutospacing="1" w:after="100" w:afterAutospacing="1"/>
        <w:jc w:val="left"/>
      </w:pPr>
      <w:r>
        <w:t xml:space="preserve">WAF и </w:t>
      </w:r>
      <w:proofErr w:type="spellStart"/>
      <w:r>
        <w:t>reverse</w:t>
      </w:r>
      <w:proofErr w:type="spellEnd"/>
      <w:r>
        <w:t xml:space="preserve"> </w:t>
      </w:r>
      <w:proofErr w:type="spellStart"/>
      <w:r>
        <w:t>proxy</w:t>
      </w:r>
      <w:proofErr w:type="spellEnd"/>
      <w:r>
        <w:t xml:space="preserve">; </w:t>
      </w:r>
    </w:p>
    <w:p w:rsidR="00AD19D0" w:rsidRDefault="00AD19D0" w:rsidP="005F4DAA">
      <w:pPr>
        <w:numPr>
          <w:ilvl w:val="0"/>
          <w:numId w:val="11"/>
        </w:numPr>
        <w:spacing w:before="100" w:beforeAutospacing="1" w:after="100" w:afterAutospacing="1"/>
        <w:jc w:val="left"/>
      </w:pPr>
      <w:proofErr w:type="spellStart"/>
      <w:r>
        <w:t>web</w:t>
      </w:r>
      <w:proofErr w:type="spellEnd"/>
      <w:r>
        <w:t xml:space="preserve">-портал; </w:t>
      </w:r>
    </w:p>
    <w:p w:rsidR="00AD19D0" w:rsidRDefault="00AD19D0" w:rsidP="005F4DAA">
      <w:pPr>
        <w:numPr>
          <w:ilvl w:val="0"/>
          <w:numId w:val="11"/>
        </w:numPr>
        <w:spacing w:before="100" w:beforeAutospacing="1" w:after="100" w:afterAutospacing="1"/>
        <w:jc w:val="left"/>
      </w:pPr>
      <w:r>
        <w:t xml:space="preserve">серверы CRM, ERP и финансовых систем; </w:t>
      </w:r>
    </w:p>
    <w:p w:rsidR="00AD19D0" w:rsidRDefault="00AD19D0" w:rsidP="005F4DAA">
      <w:pPr>
        <w:numPr>
          <w:ilvl w:val="0"/>
          <w:numId w:val="11"/>
        </w:numPr>
        <w:spacing w:before="100" w:beforeAutospacing="1" w:after="100" w:afterAutospacing="1"/>
        <w:jc w:val="left"/>
      </w:pPr>
      <w:r>
        <w:t xml:space="preserve">системы управления мобильными устройствами; </w:t>
      </w:r>
    </w:p>
    <w:p w:rsidR="00AD19D0" w:rsidRDefault="00AD19D0" w:rsidP="005F4DAA">
      <w:pPr>
        <w:numPr>
          <w:ilvl w:val="0"/>
          <w:numId w:val="11"/>
        </w:numPr>
        <w:spacing w:before="100" w:beforeAutospacing="1" w:after="100" w:afterAutospacing="1"/>
        <w:jc w:val="left"/>
      </w:pPr>
      <w:r>
        <w:t xml:space="preserve">критичные рабочие станции администраторов. </w:t>
      </w:r>
    </w:p>
    <w:p w:rsidR="00AD19D0" w:rsidRDefault="00AD19D0" w:rsidP="00AD19D0">
      <w:r>
        <w:t>В системе мониторинга должны быть реализованы правила выявления следующих событий:</w:t>
      </w:r>
    </w:p>
    <w:p w:rsidR="00AD19D0" w:rsidRDefault="00AD19D0" w:rsidP="005F4DAA">
      <w:pPr>
        <w:numPr>
          <w:ilvl w:val="0"/>
          <w:numId w:val="12"/>
        </w:numPr>
        <w:spacing w:before="100" w:beforeAutospacing="1" w:after="100" w:afterAutospacing="1"/>
        <w:jc w:val="left"/>
      </w:pPr>
      <w:r>
        <w:t xml:space="preserve">множественные неуспешные попытки входа; </w:t>
      </w:r>
    </w:p>
    <w:p w:rsidR="00AD19D0" w:rsidRDefault="00AD19D0" w:rsidP="005F4DAA">
      <w:pPr>
        <w:numPr>
          <w:ilvl w:val="0"/>
          <w:numId w:val="12"/>
        </w:numPr>
        <w:spacing w:before="100" w:beforeAutospacing="1" w:after="100" w:afterAutospacing="1"/>
        <w:jc w:val="left"/>
      </w:pPr>
      <w:r>
        <w:t xml:space="preserve">успешный вход после серии неудачных попыток; </w:t>
      </w:r>
    </w:p>
    <w:p w:rsidR="00AD19D0" w:rsidRDefault="00AD19D0" w:rsidP="005F4DAA">
      <w:pPr>
        <w:numPr>
          <w:ilvl w:val="0"/>
          <w:numId w:val="12"/>
        </w:numPr>
        <w:spacing w:before="100" w:beforeAutospacing="1" w:after="100" w:afterAutospacing="1"/>
        <w:jc w:val="left"/>
      </w:pPr>
      <w:r>
        <w:t xml:space="preserve">вход привилегированного пользователя в нетипичное время; </w:t>
      </w:r>
    </w:p>
    <w:p w:rsidR="00AD19D0" w:rsidRDefault="00AD19D0" w:rsidP="005F4DAA">
      <w:pPr>
        <w:numPr>
          <w:ilvl w:val="0"/>
          <w:numId w:val="12"/>
        </w:numPr>
        <w:spacing w:before="100" w:beforeAutospacing="1" w:after="100" w:afterAutospacing="1"/>
        <w:jc w:val="left"/>
      </w:pPr>
      <w:r>
        <w:t xml:space="preserve">изменение состава административных групп; </w:t>
      </w:r>
    </w:p>
    <w:p w:rsidR="00AD19D0" w:rsidRDefault="00AD19D0" w:rsidP="005F4DAA">
      <w:pPr>
        <w:numPr>
          <w:ilvl w:val="0"/>
          <w:numId w:val="12"/>
        </w:numPr>
        <w:spacing w:before="100" w:beforeAutospacing="1" w:after="100" w:afterAutospacing="1"/>
        <w:jc w:val="left"/>
      </w:pPr>
      <w:r>
        <w:t xml:space="preserve">изменение GPO; </w:t>
      </w:r>
    </w:p>
    <w:p w:rsidR="00AD19D0" w:rsidRDefault="00AD19D0" w:rsidP="005F4DAA">
      <w:pPr>
        <w:numPr>
          <w:ilvl w:val="0"/>
          <w:numId w:val="12"/>
        </w:numPr>
        <w:spacing w:before="100" w:beforeAutospacing="1" w:after="100" w:afterAutospacing="1"/>
        <w:jc w:val="left"/>
      </w:pPr>
      <w:r>
        <w:t xml:space="preserve">попытки доступа из гостевого сегмента к внутренним ресурсам; </w:t>
      </w:r>
    </w:p>
    <w:p w:rsidR="00AD19D0" w:rsidRDefault="00AD19D0" w:rsidP="005F4DAA">
      <w:pPr>
        <w:numPr>
          <w:ilvl w:val="0"/>
          <w:numId w:val="12"/>
        </w:numPr>
        <w:spacing w:before="100" w:beforeAutospacing="1" w:after="100" w:afterAutospacing="1"/>
        <w:jc w:val="left"/>
      </w:pPr>
      <w:r>
        <w:t xml:space="preserve">аномальная активность на </w:t>
      </w:r>
      <w:proofErr w:type="spellStart"/>
      <w:r>
        <w:t>web</w:t>
      </w:r>
      <w:proofErr w:type="spellEnd"/>
      <w:r>
        <w:t xml:space="preserve">-портале; </w:t>
      </w:r>
    </w:p>
    <w:p w:rsidR="00AD19D0" w:rsidRDefault="00AD19D0" w:rsidP="005F4DAA">
      <w:pPr>
        <w:numPr>
          <w:ilvl w:val="0"/>
          <w:numId w:val="12"/>
        </w:numPr>
        <w:spacing w:before="100" w:beforeAutospacing="1" w:after="100" w:afterAutospacing="1"/>
        <w:jc w:val="left"/>
      </w:pPr>
      <w:r>
        <w:t xml:space="preserve">инциденты на VPN-шлюзах и узлах публикации. </w:t>
      </w:r>
    </w:p>
    <w:p w:rsidR="00AD19D0" w:rsidRDefault="00AD19D0" w:rsidP="00AD19D0">
      <w:r>
        <w:t>Централизованный мониторинг должен дополняться утвержденным регламентом реагирования, где определены роли ИТ и ИБ, порядок эскалации, действия по локализации инцидента и восстановлению работоспособности сервисов.</w:t>
      </w:r>
    </w:p>
    <w:p w:rsidR="00AD19D0" w:rsidRDefault="00AD19D0" w:rsidP="00AD19D0"/>
    <w:p w:rsidR="00AD19D0" w:rsidRDefault="00AD19D0" w:rsidP="00AD19D0">
      <w:pPr>
        <w:pStyle w:val="2"/>
      </w:pPr>
      <w:r>
        <w:t>3.10. Итоговая оценка предлагаемого технического решения</w:t>
      </w:r>
    </w:p>
    <w:p w:rsidR="00AD19D0" w:rsidRDefault="00AD19D0" w:rsidP="00AD19D0">
      <w:r>
        <w:t xml:space="preserve">Предлагаемое архитектурно-техническое решение позволяет обеспечить защиту ключевых активов </w:t>
      </w:r>
      <w:proofErr w:type="spellStart"/>
      <w:r>
        <w:t>NWTraders</w:t>
      </w:r>
      <w:proofErr w:type="spellEnd"/>
      <w:r>
        <w:t xml:space="preserve"> за счет сочетания сетевой сегментации, защищенных каналов связи, усиленной аутентификации, изоляции внешних сервисов, защиты </w:t>
      </w:r>
      <w:proofErr w:type="spellStart"/>
      <w:r>
        <w:t>Active</w:t>
      </w:r>
      <w:proofErr w:type="spellEnd"/>
      <w:r>
        <w:t xml:space="preserve"> </w:t>
      </w:r>
      <w:proofErr w:type="spellStart"/>
      <w:r>
        <w:t>Directory</w:t>
      </w:r>
      <w:proofErr w:type="spellEnd"/>
      <w:r>
        <w:t>, контроля мобильных устройств и централизованного мониторинга.</w:t>
      </w:r>
    </w:p>
    <w:p w:rsidR="00AD19D0" w:rsidRDefault="00AD19D0" w:rsidP="00AD19D0">
      <w:r>
        <w:t>В отличие от общего перечня мер безопасности, данное решение описывает конкретное размещение средств защиты, разделение сети на зоны безопасности, порядок публикации сервисов, механизм безопасного доступа удаленных пользователей, защиту внутренних инфраструктурных сервисов и порядок контроля событий безопасности. За счет этого решение соответствует поставленной задаче и может рассматриваться как полноценный технический вариант построения защищенной архитектуры для распределенной инфраструктуры компании.</w:t>
      </w:r>
    </w:p>
    <w:p w:rsidR="00AD19D0" w:rsidRDefault="00AD19D0" w:rsidP="00AD19D0"/>
    <w:p w:rsidR="00AD19D0" w:rsidRDefault="00AD19D0" w:rsidP="00AD19D0">
      <w:pPr>
        <w:pStyle w:val="3"/>
      </w:pPr>
      <w:r>
        <w:t>3.11. Схема сетевого взаимодействия и таблица разрешённых потоков</w:t>
      </w:r>
    </w:p>
    <w:p w:rsidR="00AD19D0" w:rsidRDefault="00AD19D0" w:rsidP="00AD19D0">
      <w:pPr>
        <w:pStyle w:val="a3"/>
      </w:pPr>
      <w:r>
        <w:lastRenderedPageBreak/>
        <w:t xml:space="preserve">Для того чтобы архитектурное решение по ИБ было не только концептуальным, но и технически реализуемым, необходимо определить схему сетевого взаимодействия между основными зонами инфраструктуры и зафиксировать перечень разрешённых потоков. Для инфраструктуры </w:t>
      </w:r>
      <w:proofErr w:type="spellStart"/>
      <w:r>
        <w:t>NWTraders</w:t>
      </w:r>
      <w:proofErr w:type="spellEnd"/>
      <w:r>
        <w:t xml:space="preserve"> целесообразно использовать зонную модель, в которой весь обмен данными осуществляется только по заранее утверждённым маршрутам через средства межсетевого экранирования. Это особенно важно, поскольку компания имеет два крупных офиса, магазины, склады, удалённые точки, мобильных сотрудников, гостевые беспроводные сети и внешние </w:t>
      </w:r>
      <w:proofErr w:type="spellStart"/>
      <w:r>
        <w:t>web</w:t>
      </w:r>
      <w:proofErr w:type="spellEnd"/>
      <w:r>
        <w:t xml:space="preserve">-сервисы. </w:t>
      </w:r>
    </w:p>
    <w:p w:rsidR="00AD19D0" w:rsidRDefault="00AD19D0" w:rsidP="00AD19D0">
      <w:pPr>
        <w:pStyle w:val="2"/>
      </w:pPr>
      <w:r>
        <w:t>3.11.1. Логическая схема сетевого взаимодействия</w:t>
      </w:r>
    </w:p>
    <w:p w:rsidR="00AD19D0" w:rsidRDefault="00AD19D0" w:rsidP="00AD19D0">
      <w:r>
        <w:t>Предлагаемая схема сетевого взаимодействия строится следующим образом:</w:t>
      </w:r>
    </w:p>
    <w:p w:rsidR="00AD19D0" w:rsidRPr="001F5C51" w:rsidRDefault="00AD19D0" w:rsidP="005F4DAA">
      <w:pPr>
        <w:pStyle w:val="a5"/>
        <w:numPr>
          <w:ilvl w:val="0"/>
          <w:numId w:val="14"/>
        </w:numPr>
        <w:ind w:left="0" w:firstLine="709"/>
        <w:rPr>
          <w:rStyle w:val="a4"/>
          <w:b w:val="0"/>
        </w:rPr>
      </w:pPr>
      <w:r w:rsidRPr="001F5C51">
        <w:rPr>
          <w:rStyle w:val="a4"/>
          <w:b w:val="0"/>
        </w:rPr>
        <w:t xml:space="preserve">Зона </w:t>
      </w:r>
      <w:proofErr w:type="spellStart"/>
      <w:r w:rsidRPr="001F5C51">
        <w:rPr>
          <w:rStyle w:val="a4"/>
          <w:b w:val="0"/>
        </w:rPr>
        <w:t>Internet</w:t>
      </w:r>
      <w:proofErr w:type="spellEnd"/>
    </w:p>
    <w:p w:rsidR="00AD19D0" w:rsidRDefault="00AD19D0" w:rsidP="00AD19D0">
      <w:r>
        <w:t xml:space="preserve">Внешняя </w:t>
      </w:r>
      <w:proofErr w:type="spellStart"/>
      <w:r>
        <w:t>недоверенная</w:t>
      </w:r>
      <w:proofErr w:type="spellEnd"/>
      <w:r>
        <w:t xml:space="preserve"> сеть, через которую подключаются заказчики, партнёры, мобильные сотрудники, удалённые площадки и внешние пользователи OWA. </w:t>
      </w:r>
    </w:p>
    <w:p w:rsidR="00AD19D0" w:rsidRPr="001F5C51" w:rsidRDefault="00AD19D0" w:rsidP="005F4DAA">
      <w:pPr>
        <w:pStyle w:val="a5"/>
        <w:numPr>
          <w:ilvl w:val="0"/>
          <w:numId w:val="14"/>
        </w:numPr>
        <w:ind w:left="0" w:firstLine="709"/>
        <w:rPr>
          <w:rStyle w:val="a4"/>
          <w:b w:val="0"/>
        </w:rPr>
      </w:pPr>
      <w:proofErr w:type="spellStart"/>
      <w:r w:rsidRPr="001F5C51">
        <w:rPr>
          <w:rStyle w:val="a4"/>
          <w:b w:val="0"/>
        </w:rPr>
        <w:t>Периметровая</w:t>
      </w:r>
      <w:proofErr w:type="spellEnd"/>
      <w:r w:rsidRPr="001F5C51">
        <w:rPr>
          <w:rStyle w:val="a4"/>
          <w:b w:val="0"/>
        </w:rPr>
        <w:t xml:space="preserve"> зона безопасности</w:t>
      </w:r>
    </w:p>
    <w:p w:rsidR="00AD19D0" w:rsidRDefault="00AD19D0" w:rsidP="00AD19D0">
      <w:r>
        <w:t xml:space="preserve">На границе каждого крупного офиса размещается NGFW. На периметре публикуются только строго определённые сервисы: </w:t>
      </w:r>
      <w:r w:rsidR="001F5C51">
        <w:t>VPN-шлюз удалённого доступа,</w:t>
      </w:r>
      <w:r>
        <w:t xml:space="preserve"> </w:t>
      </w:r>
      <w:r w:rsidRPr="00AD19D0">
        <w:rPr>
          <w:lang w:val="en-US"/>
        </w:rPr>
        <w:t>WAF</w:t>
      </w:r>
      <w:r w:rsidRPr="00AD19D0">
        <w:t>/</w:t>
      </w:r>
      <w:r w:rsidRPr="00AD19D0">
        <w:rPr>
          <w:lang w:val="en-US"/>
        </w:rPr>
        <w:t>reverse</w:t>
      </w:r>
      <w:r w:rsidRPr="00AD19D0">
        <w:t xml:space="preserve"> </w:t>
      </w:r>
      <w:r w:rsidRPr="00AD19D0">
        <w:rPr>
          <w:lang w:val="en-US"/>
        </w:rPr>
        <w:t>proxy</w:t>
      </w:r>
      <w:r w:rsidRPr="00AD19D0">
        <w:t xml:space="preserve"> </w:t>
      </w:r>
      <w:r>
        <w:t>для</w:t>
      </w:r>
      <w:r w:rsidRPr="00AD19D0">
        <w:t xml:space="preserve"> </w:t>
      </w:r>
      <w:r w:rsidRPr="00AD19D0">
        <w:rPr>
          <w:lang w:val="en-US"/>
        </w:rPr>
        <w:t>web</w:t>
      </w:r>
      <w:r w:rsidRPr="00AD19D0">
        <w:t>-</w:t>
      </w:r>
      <w:r>
        <w:t>портала</w:t>
      </w:r>
      <w:r w:rsidR="001F5C51">
        <w:t>,</w:t>
      </w:r>
      <w:r w:rsidRPr="00AD19D0">
        <w:t xml:space="preserve"> </w:t>
      </w:r>
      <w:r>
        <w:t xml:space="preserve">узел защищённой публикации OWA. </w:t>
      </w:r>
    </w:p>
    <w:p w:rsidR="00AD19D0" w:rsidRPr="001F5C51" w:rsidRDefault="00AD19D0" w:rsidP="005F4DAA">
      <w:pPr>
        <w:pStyle w:val="a5"/>
        <w:numPr>
          <w:ilvl w:val="0"/>
          <w:numId w:val="14"/>
        </w:numPr>
        <w:rPr>
          <w:rStyle w:val="a4"/>
          <w:b w:val="0"/>
        </w:rPr>
      </w:pPr>
      <w:r w:rsidRPr="001F5C51">
        <w:rPr>
          <w:rStyle w:val="a4"/>
          <w:b w:val="0"/>
        </w:rPr>
        <w:t>Зона DMZ</w:t>
      </w:r>
    </w:p>
    <w:p w:rsidR="001F5C51" w:rsidRDefault="00AD19D0" w:rsidP="001F5C51">
      <w:r>
        <w:t>В DMZ размещаются только внешние сервисы публикации: WAF/</w:t>
      </w:r>
      <w:proofErr w:type="spellStart"/>
      <w:r>
        <w:t>reverse</w:t>
      </w:r>
      <w:proofErr w:type="spellEnd"/>
      <w:r>
        <w:t xml:space="preserve"> </w:t>
      </w:r>
      <w:proofErr w:type="spellStart"/>
      <w:r>
        <w:t>proxy</w:t>
      </w:r>
      <w:proofErr w:type="spellEnd"/>
      <w:r w:rsidR="001F5C51">
        <w:t>,</w:t>
      </w:r>
      <w:r>
        <w:t xml:space="preserve"> </w:t>
      </w:r>
      <w:proofErr w:type="spellStart"/>
      <w:r w:rsidR="001F5C51">
        <w:t>web</w:t>
      </w:r>
      <w:proofErr w:type="spellEnd"/>
      <w:r w:rsidR="001F5C51">
        <w:t>-узел портала,</w:t>
      </w:r>
      <w:r>
        <w:t xml:space="preserve"> </w:t>
      </w:r>
      <w:r w:rsidR="001F5C51">
        <w:t xml:space="preserve">узел публикации </w:t>
      </w:r>
      <w:proofErr w:type="spellStart"/>
      <w:r w:rsidR="001F5C51">
        <w:t>Exchange</w:t>
      </w:r>
      <w:proofErr w:type="spellEnd"/>
      <w:r w:rsidR="001F5C51">
        <w:t>/OWA,</w:t>
      </w:r>
      <w:r>
        <w:t xml:space="preserve"> при необходимости внешний VPN-шлюз.</w:t>
      </w:r>
    </w:p>
    <w:p w:rsidR="00AD19D0" w:rsidRDefault="00AD19D0" w:rsidP="001F5C51">
      <w:r>
        <w:t xml:space="preserve">В DMZ не размещаются контроллеры домена, базы данных, ERP, CRM и внутренние серверы </w:t>
      </w:r>
      <w:proofErr w:type="spellStart"/>
      <w:r>
        <w:t>Exchange</w:t>
      </w:r>
      <w:proofErr w:type="spellEnd"/>
      <w:r>
        <w:t xml:space="preserve">. Такое разграничение необходимо, поскольку в кейсе предусмотрен внешний </w:t>
      </w:r>
      <w:proofErr w:type="spellStart"/>
      <w:r>
        <w:t>web</w:t>
      </w:r>
      <w:proofErr w:type="spellEnd"/>
      <w:r>
        <w:t xml:space="preserve">-портал для заказчиков и партнёров, а также удалённый доступ пользователей через Интернет. </w:t>
      </w:r>
    </w:p>
    <w:p w:rsidR="001F5C51" w:rsidRPr="001F5C51" w:rsidRDefault="00AD19D0" w:rsidP="005F4DAA">
      <w:pPr>
        <w:pStyle w:val="a5"/>
        <w:numPr>
          <w:ilvl w:val="0"/>
          <w:numId w:val="14"/>
        </w:numPr>
        <w:ind w:left="0" w:firstLine="709"/>
        <w:rPr>
          <w:rStyle w:val="a4"/>
          <w:b w:val="0"/>
        </w:rPr>
      </w:pPr>
      <w:r w:rsidRPr="001F5C51">
        <w:rPr>
          <w:rStyle w:val="a4"/>
          <w:b w:val="0"/>
        </w:rPr>
        <w:t>Внутренний пользовательский сегмент</w:t>
      </w:r>
    </w:p>
    <w:p w:rsidR="00AD19D0" w:rsidRPr="001F5C51" w:rsidRDefault="00AD19D0" w:rsidP="001F5C51">
      <w:r w:rsidRPr="001F5C51">
        <w:t xml:space="preserve">Рабочие станции офисных сотрудников, ноутбуки, тонкие клиенты, корпоративный </w:t>
      </w:r>
      <w:proofErr w:type="spellStart"/>
      <w:r w:rsidRPr="001F5C51">
        <w:t>Wi-Fi</w:t>
      </w:r>
      <w:proofErr w:type="spellEnd"/>
      <w:r w:rsidRPr="001F5C51">
        <w:t xml:space="preserve">. </w:t>
      </w:r>
    </w:p>
    <w:p w:rsidR="001F5C51" w:rsidRPr="001F5C51" w:rsidRDefault="00AD19D0" w:rsidP="005F4DAA">
      <w:pPr>
        <w:pStyle w:val="a5"/>
        <w:numPr>
          <w:ilvl w:val="0"/>
          <w:numId w:val="14"/>
        </w:numPr>
        <w:ind w:left="0" w:firstLine="709"/>
        <w:rPr>
          <w:rStyle w:val="a4"/>
          <w:b w:val="0"/>
        </w:rPr>
      </w:pPr>
      <w:r w:rsidRPr="001F5C51">
        <w:rPr>
          <w:rStyle w:val="a4"/>
          <w:b w:val="0"/>
        </w:rPr>
        <w:t>Серверный сегмент</w:t>
      </w:r>
    </w:p>
    <w:p w:rsidR="00AD19D0" w:rsidRPr="001F5C51" w:rsidRDefault="00AD19D0" w:rsidP="001F5C51">
      <w:r w:rsidRPr="001F5C51">
        <w:t xml:space="preserve">Внутренние серверы приложений, </w:t>
      </w:r>
      <w:proofErr w:type="spellStart"/>
      <w:r w:rsidRPr="001F5C51">
        <w:t>Exchange</w:t>
      </w:r>
      <w:proofErr w:type="spellEnd"/>
      <w:r w:rsidRPr="001F5C51">
        <w:t xml:space="preserve">, файловые сервисы, CRM, ERP, бухгалтерские и финансовые системы. В кейсе прямо указано использование этих систем внутри инфраструктуры компании. </w:t>
      </w:r>
    </w:p>
    <w:p w:rsidR="001F5C51" w:rsidRPr="001F5C51" w:rsidRDefault="00AD19D0" w:rsidP="005F4DAA">
      <w:pPr>
        <w:pStyle w:val="a5"/>
        <w:numPr>
          <w:ilvl w:val="0"/>
          <w:numId w:val="14"/>
        </w:numPr>
        <w:ind w:left="0" w:firstLine="709"/>
        <w:rPr>
          <w:rStyle w:val="a4"/>
          <w:b w:val="0"/>
        </w:rPr>
      </w:pPr>
      <w:r w:rsidRPr="001F5C51">
        <w:rPr>
          <w:rStyle w:val="a4"/>
          <w:b w:val="0"/>
        </w:rPr>
        <w:t>Критический инфраструктурный сегмент</w:t>
      </w:r>
    </w:p>
    <w:p w:rsidR="00AD19D0" w:rsidRPr="001F5C51" w:rsidRDefault="00AD19D0" w:rsidP="001F5C51">
      <w:r w:rsidRPr="001F5C51">
        <w:t>Контроллеры домена AD DS, PKI, DNS, NTP, иные инфраструктурные сервисы аутентификации. Так как инфраструктура использует единый лес и один домен</w:t>
      </w:r>
      <w:r w:rsidRPr="001F5C51">
        <w:t>,</w:t>
      </w:r>
      <w:r w:rsidRPr="001F5C51">
        <w:t xml:space="preserve"> а контроллеры домена размещены в обоих офисах и на части крупных удалённых точек используются RODC, данный сегмент должен быть максимально изолирован. </w:t>
      </w:r>
    </w:p>
    <w:p w:rsidR="001F5C51" w:rsidRPr="001F5C51" w:rsidRDefault="00AD19D0" w:rsidP="005F4DAA">
      <w:pPr>
        <w:pStyle w:val="a5"/>
        <w:numPr>
          <w:ilvl w:val="0"/>
          <w:numId w:val="14"/>
        </w:numPr>
        <w:ind w:left="0" w:firstLine="709"/>
        <w:rPr>
          <w:rStyle w:val="a4"/>
          <w:b w:val="0"/>
        </w:rPr>
      </w:pPr>
      <w:r w:rsidRPr="001F5C51">
        <w:rPr>
          <w:rStyle w:val="a4"/>
          <w:b w:val="0"/>
        </w:rPr>
        <w:t>Административный сегмент</w:t>
      </w:r>
    </w:p>
    <w:p w:rsidR="00AD19D0" w:rsidRPr="001F5C51" w:rsidRDefault="00AD19D0" w:rsidP="001F5C51">
      <w:r w:rsidRPr="001F5C51">
        <w:t xml:space="preserve">Выделенные рабочие места администраторов ИТ и ИБ, с которых выполняется управление серверами, сетевыми устройствами и системами защиты. </w:t>
      </w:r>
    </w:p>
    <w:p w:rsidR="001F5C51" w:rsidRPr="001F5C51" w:rsidRDefault="00AD19D0" w:rsidP="005F4DAA">
      <w:pPr>
        <w:pStyle w:val="a5"/>
        <w:numPr>
          <w:ilvl w:val="0"/>
          <w:numId w:val="14"/>
        </w:numPr>
        <w:ind w:left="0" w:firstLine="709"/>
        <w:rPr>
          <w:rStyle w:val="a4"/>
          <w:b w:val="0"/>
        </w:rPr>
      </w:pPr>
      <w:r w:rsidRPr="001F5C51">
        <w:rPr>
          <w:rStyle w:val="a4"/>
          <w:b w:val="0"/>
        </w:rPr>
        <w:t xml:space="preserve">Гостевой </w:t>
      </w:r>
      <w:proofErr w:type="spellStart"/>
      <w:r w:rsidRPr="001F5C51">
        <w:rPr>
          <w:rStyle w:val="a4"/>
          <w:b w:val="0"/>
        </w:rPr>
        <w:t>Wi-Fi</w:t>
      </w:r>
      <w:proofErr w:type="spellEnd"/>
    </w:p>
    <w:p w:rsidR="00AD19D0" w:rsidRPr="001F5C51" w:rsidRDefault="00AD19D0" w:rsidP="001F5C51">
      <w:r w:rsidRPr="001F5C51">
        <w:t xml:space="preserve">Полностью изолированная зона, имеющая доступ только в Интернет. Доступ из гостевого </w:t>
      </w:r>
      <w:proofErr w:type="spellStart"/>
      <w:r w:rsidRPr="001F5C51">
        <w:t>Wi-Fi</w:t>
      </w:r>
      <w:proofErr w:type="spellEnd"/>
      <w:r w:rsidRPr="001F5C51">
        <w:t xml:space="preserve"> в пользовательские, серверные, административные и критические сегменты должен быть запрещён, поскольку в кейсе отдельно указано наличие гостевой беспроводной сети. </w:t>
      </w:r>
    </w:p>
    <w:p w:rsidR="001F5C51" w:rsidRPr="001F5C51" w:rsidRDefault="00AD19D0" w:rsidP="005F4DAA">
      <w:pPr>
        <w:pStyle w:val="a5"/>
        <w:numPr>
          <w:ilvl w:val="0"/>
          <w:numId w:val="14"/>
        </w:numPr>
        <w:ind w:left="0" w:firstLine="709"/>
        <w:rPr>
          <w:rStyle w:val="a4"/>
          <w:b w:val="0"/>
        </w:rPr>
      </w:pPr>
      <w:r w:rsidRPr="001F5C51">
        <w:rPr>
          <w:rStyle w:val="a4"/>
          <w:b w:val="0"/>
        </w:rPr>
        <w:t>Удалённые площадки</w:t>
      </w:r>
    </w:p>
    <w:p w:rsidR="00AD19D0" w:rsidRDefault="00AD19D0" w:rsidP="001F5C51">
      <w:r w:rsidRPr="001F5C51">
        <w:t>Магазины, склады, дополнительные офисы и крупные точки заготовки подключаются к центральной</w:t>
      </w:r>
      <w:r>
        <w:t xml:space="preserve"> инфраструктуре только по </w:t>
      </w:r>
      <w:proofErr w:type="spellStart"/>
      <w:r>
        <w:t>site-to-site</w:t>
      </w:r>
      <w:proofErr w:type="spellEnd"/>
      <w:r>
        <w:t xml:space="preserve"> VPN через Интернет. Это соответствует исходному описанию, где выделенные каналы отсутствуют, а взаимодействие строится поверх VPN через сеть Интернет. </w:t>
      </w:r>
    </w:p>
    <w:p w:rsidR="001F5C51" w:rsidRDefault="001F5C51" w:rsidP="001F5C51"/>
    <w:p w:rsidR="00AD19D0" w:rsidRDefault="00AD19D0" w:rsidP="001F5C51">
      <w:pPr>
        <w:pStyle w:val="2"/>
      </w:pPr>
      <w:r>
        <w:t>3.11.2. Принципы разрешения сетевых потоков</w:t>
      </w:r>
    </w:p>
    <w:p w:rsidR="00AD19D0" w:rsidRDefault="00AD19D0" w:rsidP="00AD19D0">
      <w:pPr>
        <w:pStyle w:val="a3"/>
      </w:pPr>
      <w:r>
        <w:lastRenderedPageBreak/>
        <w:t>При проектировании сетевого взаимодействия предлагается использовать следующие правила:</w:t>
      </w:r>
    </w:p>
    <w:p w:rsidR="00AD19D0" w:rsidRDefault="00AD19D0" w:rsidP="005F4DAA">
      <w:pPr>
        <w:numPr>
          <w:ilvl w:val="0"/>
          <w:numId w:val="13"/>
        </w:numPr>
        <w:spacing w:before="100" w:beforeAutospacing="1" w:after="100" w:afterAutospacing="1"/>
        <w:jc w:val="left"/>
      </w:pPr>
      <w:r>
        <w:t xml:space="preserve">весь межзонный трафик проходит только через NGFW; </w:t>
      </w:r>
    </w:p>
    <w:p w:rsidR="00AD19D0" w:rsidRDefault="00AD19D0" w:rsidP="005F4DAA">
      <w:pPr>
        <w:numPr>
          <w:ilvl w:val="0"/>
          <w:numId w:val="13"/>
        </w:numPr>
        <w:spacing w:before="100" w:beforeAutospacing="1" w:after="100" w:afterAutospacing="1"/>
        <w:jc w:val="left"/>
      </w:pPr>
      <w:r>
        <w:t xml:space="preserve">по умолчанию действует правило </w:t>
      </w:r>
      <w:proofErr w:type="spellStart"/>
      <w:r>
        <w:rPr>
          <w:rStyle w:val="a4"/>
        </w:rPr>
        <w:t>deny</w:t>
      </w:r>
      <w:proofErr w:type="spellEnd"/>
      <w:r>
        <w:rPr>
          <w:rStyle w:val="a4"/>
        </w:rPr>
        <w:t xml:space="preserve"> </w:t>
      </w:r>
      <w:proofErr w:type="spellStart"/>
      <w:r>
        <w:rPr>
          <w:rStyle w:val="a4"/>
        </w:rPr>
        <w:t>all</w:t>
      </w:r>
      <w:proofErr w:type="spellEnd"/>
      <w:r>
        <w:t xml:space="preserve">; </w:t>
      </w:r>
    </w:p>
    <w:p w:rsidR="00AD19D0" w:rsidRDefault="00AD19D0" w:rsidP="005F4DAA">
      <w:pPr>
        <w:numPr>
          <w:ilvl w:val="0"/>
          <w:numId w:val="13"/>
        </w:numPr>
        <w:spacing w:before="100" w:beforeAutospacing="1" w:after="100" w:afterAutospacing="1"/>
        <w:jc w:val="left"/>
      </w:pPr>
      <w:r>
        <w:t xml:space="preserve">разрешаются только бизнес-необходимые соединения; </w:t>
      </w:r>
    </w:p>
    <w:p w:rsidR="00AD19D0" w:rsidRDefault="00AD19D0" w:rsidP="005F4DAA">
      <w:pPr>
        <w:numPr>
          <w:ilvl w:val="0"/>
          <w:numId w:val="13"/>
        </w:numPr>
        <w:spacing w:before="100" w:beforeAutospacing="1" w:after="100" w:afterAutospacing="1"/>
        <w:jc w:val="left"/>
      </w:pPr>
      <w:r>
        <w:t xml:space="preserve">публикация сервисов наружу осуществляется только через DMZ; </w:t>
      </w:r>
    </w:p>
    <w:p w:rsidR="00AD19D0" w:rsidRDefault="00AD19D0" w:rsidP="005F4DAA">
      <w:pPr>
        <w:numPr>
          <w:ilvl w:val="0"/>
          <w:numId w:val="13"/>
        </w:numPr>
        <w:spacing w:before="100" w:beforeAutospacing="1" w:after="100" w:afterAutospacing="1"/>
        <w:jc w:val="left"/>
      </w:pPr>
      <w:r>
        <w:t xml:space="preserve">доступ из Интернета во внутренние сегменты напрямую запрещён; </w:t>
      </w:r>
    </w:p>
    <w:p w:rsidR="00AD19D0" w:rsidRDefault="00AD19D0" w:rsidP="005F4DAA">
      <w:pPr>
        <w:numPr>
          <w:ilvl w:val="0"/>
          <w:numId w:val="13"/>
        </w:numPr>
        <w:spacing w:before="100" w:beforeAutospacing="1" w:after="100" w:afterAutospacing="1"/>
        <w:jc w:val="left"/>
      </w:pPr>
      <w:r>
        <w:t xml:space="preserve">гостевая сеть не имеет маршрутов в корпоративную инфраструктуру; </w:t>
      </w:r>
    </w:p>
    <w:p w:rsidR="00AD19D0" w:rsidRDefault="00AD19D0" w:rsidP="005F4DAA">
      <w:pPr>
        <w:numPr>
          <w:ilvl w:val="0"/>
          <w:numId w:val="13"/>
        </w:numPr>
        <w:spacing w:before="100" w:beforeAutospacing="1" w:after="100" w:afterAutospacing="1"/>
        <w:jc w:val="left"/>
      </w:pPr>
      <w:r>
        <w:t xml:space="preserve">административный доступ разрешён только из административного сегмента; </w:t>
      </w:r>
    </w:p>
    <w:p w:rsidR="00AD19D0" w:rsidRDefault="00AD19D0" w:rsidP="005F4DAA">
      <w:pPr>
        <w:numPr>
          <w:ilvl w:val="0"/>
          <w:numId w:val="13"/>
        </w:numPr>
        <w:spacing w:before="100" w:beforeAutospacing="1" w:after="100" w:afterAutospacing="1"/>
        <w:jc w:val="left"/>
      </w:pPr>
      <w:r>
        <w:t xml:space="preserve">доступ удалённых площадок к внутренним ресурсам разрешается только после установления VPN-туннеля; </w:t>
      </w:r>
    </w:p>
    <w:p w:rsidR="00AD19D0" w:rsidRDefault="00AD19D0" w:rsidP="005F4DAA">
      <w:pPr>
        <w:numPr>
          <w:ilvl w:val="0"/>
          <w:numId w:val="13"/>
        </w:numPr>
        <w:spacing w:before="100" w:beforeAutospacing="1" w:after="100" w:afterAutospacing="1"/>
        <w:jc w:val="left"/>
      </w:pPr>
      <w:r>
        <w:t xml:space="preserve">для клиентов и партнёров открыт только </w:t>
      </w:r>
      <w:proofErr w:type="spellStart"/>
      <w:r>
        <w:t>web</w:t>
      </w:r>
      <w:proofErr w:type="spellEnd"/>
      <w:r>
        <w:t xml:space="preserve">-портал, но не внутренние корпоративные ресурсы. </w:t>
      </w:r>
    </w:p>
    <w:p w:rsidR="00AD19D0" w:rsidRDefault="00AD19D0" w:rsidP="001F5C51">
      <w:pPr>
        <w:pStyle w:val="2"/>
      </w:pPr>
      <w:r>
        <w:t>3.11.3. Таблица разрешённых потоков</w:t>
      </w:r>
    </w:p>
    <w:p w:rsidR="00AD19D0" w:rsidRDefault="00AD19D0" w:rsidP="00AD19D0">
      <w:pPr>
        <w:pStyle w:val="a3"/>
      </w:pPr>
      <w:r>
        <w:t>Ниже приведена рекомендуемая таблица разрешённых потоков для данной архитектуры.</w:t>
      </w:r>
    </w:p>
    <w:tbl>
      <w:tblPr>
        <w:tblStyle w:val="a6"/>
        <w:tblW w:w="0" w:type="auto"/>
        <w:tblLook w:val="04A0" w:firstRow="1" w:lastRow="0" w:firstColumn="1" w:lastColumn="0" w:noHBand="0" w:noVBand="1"/>
      </w:tblPr>
      <w:tblGrid>
        <w:gridCol w:w="407"/>
        <w:gridCol w:w="1825"/>
        <w:gridCol w:w="1825"/>
        <w:gridCol w:w="1755"/>
        <w:gridCol w:w="1888"/>
        <w:gridCol w:w="1645"/>
      </w:tblGrid>
      <w:tr w:rsidR="001F5C51" w:rsidRPr="001F5C51" w:rsidTr="001F5C51">
        <w:tc>
          <w:tcPr>
            <w:tcW w:w="407" w:type="dxa"/>
            <w:hideMark/>
          </w:tcPr>
          <w:p w:rsidR="001F5C51" w:rsidRPr="001F5C51" w:rsidRDefault="001F5C51" w:rsidP="001F5C51">
            <w:pPr>
              <w:ind w:firstLine="0"/>
              <w:jc w:val="center"/>
              <w:rPr>
                <w:rFonts w:eastAsia="Times New Roman" w:cs="Times New Roman"/>
                <w:b/>
                <w:bCs/>
                <w:szCs w:val="24"/>
                <w:lang w:eastAsia="ru-RU"/>
              </w:rPr>
            </w:pPr>
            <w:r w:rsidRPr="001F5C51">
              <w:rPr>
                <w:rFonts w:eastAsia="Times New Roman" w:cs="Times New Roman"/>
                <w:b/>
                <w:bCs/>
                <w:szCs w:val="24"/>
                <w:lang w:eastAsia="ru-RU"/>
              </w:rPr>
              <w:t>№</w:t>
            </w:r>
          </w:p>
        </w:tc>
        <w:tc>
          <w:tcPr>
            <w:tcW w:w="1825" w:type="dxa"/>
            <w:hideMark/>
          </w:tcPr>
          <w:p w:rsidR="001F5C51" w:rsidRPr="001F5C51" w:rsidRDefault="001F5C51" w:rsidP="001F5C51">
            <w:pPr>
              <w:ind w:firstLine="0"/>
              <w:jc w:val="center"/>
              <w:rPr>
                <w:rFonts w:eastAsia="Times New Roman" w:cs="Times New Roman"/>
                <w:b/>
                <w:bCs/>
                <w:szCs w:val="24"/>
                <w:lang w:eastAsia="ru-RU"/>
              </w:rPr>
            </w:pPr>
            <w:r w:rsidRPr="001F5C51">
              <w:rPr>
                <w:rFonts w:eastAsia="Times New Roman" w:cs="Times New Roman"/>
                <w:b/>
                <w:bCs/>
                <w:szCs w:val="24"/>
                <w:lang w:eastAsia="ru-RU"/>
              </w:rPr>
              <w:t>Откуда</w:t>
            </w:r>
          </w:p>
        </w:tc>
        <w:tc>
          <w:tcPr>
            <w:tcW w:w="0" w:type="auto"/>
            <w:hideMark/>
          </w:tcPr>
          <w:p w:rsidR="001F5C51" w:rsidRPr="001F5C51" w:rsidRDefault="001F5C51" w:rsidP="001F5C51">
            <w:pPr>
              <w:ind w:firstLine="0"/>
              <w:jc w:val="center"/>
              <w:rPr>
                <w:rFonts w:eastAsia="Times New Roman" w:cs="Times New Roman"/>
                <w:b/>
                <w:bCs/>
                <w:szCs w:val="24"/>
                <w:lang w:eastAsia="ru-RU"/>
              </w:rPr>
            </w:pPr>
            <w:r w:rsidRPr="001F5C51">
              <w:rPr>
                <w:rFonts w:eastAsia="Times New Roman" w:cs="Times New Roman"/>
                <w:b/>
                <w:bCs/>
                <w:szCs w:val="24"/>
                <w:lang w:eastAsia="ru-RU"/>
              </w:rPr>
              <w:t>Куда</w:t>
            </w:r>
          </w:p>
        </w:tc>
        <w:tc>
          <w:tcPr>
            <w:tcW w:w="0" w:type="auto"/>
            <w:hideMark/>
          </w:tcPr>
          <w:p w:rsidR="001F5C51" w:rsidRPr="001F5C51" w:rsidRDefault="001F5C51" w:rsidP="001F5C51">
            <w:pPr>
              <w:ind w:firstLine="0"/>
              <w:jc w:val="center"/>
              <w:rPr>
                <w:rFonts w:eastAsia="Times New Roman" w:cs="Times New Roman"/>
                <w:b/>
                <w:bCs/>
                <w:szCs w:val="24"/>
                <w:lang w:eastAsia="ru-RU"/>
              </w:rPr>
            </w:pPr>
            <w:r w:rsidRPr="001F5C51">
              <w:rPr>
                <w:rFonts w:eastAsia="Times New Roman" w:cs="Times New Roman"/>
                <w:b/>
                <w:bCs/>
                <w:szCs w:val="24"/>
                <w:lang w:eastAsia="ru-RU"/>
              </w:rPr>
              <w:t>Протоколы / порты</w:t>
            </w:r>
          </w:p>
        </w:tc>
        <w:tc>
          <w:tcPr>
            <w:tcW w:w="0" w:type="auto"/>
            <w:hideMark/>
          </w:tcPr>
          <w:p w:rsidR="001F5C51" w:rsidRPr="001F5C51" w:rsidRDefault="001F5C51" w:rsidP="001F5C51">
            <w:pPr>
              <w:ind w:firstLine="0"/>
              <w:jc w:val="center"/>
              <w:rPr>
                <w:rFonts w:eastAsia="Times New Roman" w:cs="Times New Roman"/>
                <w:b/>
                <w:bCs/>
                <w:szCs w:val="24"/>
                <w:lang w:eastAsia="ru-RU"/>
              </w:rPr>
            </w:pPr>
            <w:r w:rsidRPr="001F5C51">
              <w:rPr>
                <w:rFonts w:eastAsia="Times New Roman" w:cs="Times New Roman"/>
                <w:b/>
                <w:bCs/>
                <w:szCs w:val="24"/>
                <w:lang w:eastAsia="ru-RU"/>
              </w:rPr>
              <w:t>Назначение</w:t>
            </w:r>
          </w:p>
        </w:tc>
        <w:tc>
          <w:tcPr>
            <w:tcW w:w="0" w:type="auto"/>
            <w:hideMark/>
          </w:tcPr>
          <w:p w:rsidR="001F5C51" w:rsidRPr="001F5C51" w:rsidRDefault="001F5C51" w:rsidP="001F5C51">
            <w:pPr>
              <w:ind w:firstLine="0"/>
              <w:jc w:val="center"/>
              <w:rPr>
                <w:rFonts w:eastAsia="Times New Roman" w:cs="Times New Roman"/>
                <w:b/>
                <w:bCs/>
                <w:szCs w:val="24"/>
                <w:lang w:eastAsia="ru-RU"/>
              </w:rPr>
            </w:pPr>
            <w:r w:rsidRPr="001F5C51">
              <w:rPr>
                <w:rFonts w:eastAsia="Times New Roman" w:cs="Times New Roman"/>
                <w:b/>
                <w:bCs/>
                <w:szCs w:val="24"/>
                <w:lang w:eastAsia="ru-RU"/>
              </w:rPr>
              <w:t>Политика</w:t>
            </w:r>
          </w:p>
        </w:tc>
      </w:tr>
      <w:tr w:rsidR="001F5C51" w:rsidRPr="001F5C51" w:rsidTr="001F5C51">
        <w:tc>
          <w:tcPr>
            <w:tcW w:w="407" w:type="dxa"/>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1</w:t>
            </w:r>
          </w:p>
        </w:tc>
        <w:tc>
          <w:tcPr>
            <w:tcW w:w="1825" w:type="dxa"/>
            <w:hideMark/>
          </w:tcPr>
          <w:p w:rsidR="001F5C51" w:rsidRPr="001F5C51" w:rsidRDefault="001F5C51" w:rsidP="001F5C51">
            <w:pPr>
              <w:ind w:firstLine="0"/>
              <w:jc w:val="left"/>
              <w:rPr>
                <w:rFonts w:eastAsia="Times New Roman" w:cs="Times New Roman"/>
                <w:szCs w:val="24"/>
                <w:lang w:eastAsia="ru-RU"/>
              </w:rPr>
            </w:pPr>
            <w:proofErr w:type="spellStart"/>
            <w:r w:rsidRPr="001F5C51">
              <w:rPr>
                <w:rFonts w:eastAsia="Times New Roman" w:cs="Times New Roman"/>
                <w:szCs w:val="24"/>
                <w:lang w:eastAsia="ru-RU"/>
              </w:rPr>
              <w:t>Internet</w:t>
            </w:r>
            <w:proofErr w:type="spellEnd"/>
          </w:p>
        </w:tc>
        <w:tc>
          <w:tcPr>
            <w:tcW w:w="0" w:type="auto"/>
            <w:hideMark/>
          </w:tcPr>
          <w:p w:rsidR="001F5C51" w:rsidRPr="001F5C51" w:rsidRDefault="001F5C51" w:rsidP="001F5C51">
            <w:pPr>
              <w:ind w:firstLine="0"/>
              <w:jc w:val="left"/>
              <w:rPr>
                <w:rFonts w:eastAsia="Times New Roman" w:cs="Times New Roman"/>
                <w:szCs w:val="24"/>
                <w:lang w:val="en-US" w:eastAsia="ru-RU"/>
              </w:rPr>
            </w:pPr>
            <w:r w:rsidRPr="001F5C51">
              <w:rPr>
                <w:rFonts w:eastAsia="Times New Roman" w:cs="Times New Roman"/>
                <w:szCs w:val="24"/>
                <w:lang w:val="en-US" w:eastAsia="ru-RU"/>
              </w:rPr>
              <w:t xml:space="preserve">WAF / reverse proxy </w:t>
            </w:r>
            <w:r w:rsidRPr="001F5C51">
              <w:rPr>
                <w:rFonts w:eastAsia="Times New Roman" w:cs="Times New Roman"/>
                <w:szCs w:val="24"/>
                <w:lang w:eastAsia="ru-RU"/>
              </w:rPr>
              <w:t>в</w:t>
            </w:r>
            <w:r w:rsidRPr="001F5C51">
              <w:rPr>
                <w:rFonts w:eastAsia="Times New Roman" w:cs="Times New Roman"/>
                <w:szCs w:val="24"/>
                <w:lang w:val="en-US" w:eastAsia="ru-RU"/>
              </w:rPr>
              <w:t xml:space="preserve"> DMZ</w:t>
            </w:r>
          </w:p>
        </w:tc>
        <w:tc>
          <w:tcPr>
            <w:tcW w:w="0" w:type="auto"/>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TCP 443</w:t>
            </w:r>
          </w:p>
        </w:tc>
        <w:tc>
          <w:tcPr>
            <w:tcW w:w="0" w:type="auto"/>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 xml:space="preserve">Доступ заказчиков и партнёров к </w:t>
            </w:r>
            <w:proofErr w:type="spellStart"/>
            <w:r w:rsidRPr="001F5C51">
              <w:rPr>
                <w:rFonts w:eastAsia="Times New Roman" w:cs="Times New Roman"/>
                <w:szCs w:val="24"/>
                <w:lang w:eastAsia="ru-RU"/>
              </w:rPr>
              <w:t>web</w:t>
            </w:r>
            <w:proofErr w:type="spellEnd"/>
            <w:r w:rsidRPr="001F5C51">
              <w:rPr>
                <w:rFonts w:eastAsia="Times New Roman" w:cs="Times New Roman"/>
                <w:szCs w:val="24"/>
                <w:lang w:eastAsia="ru-RU"/>
              </w:rPr>
              <w:t>-порталу</w:t>
            </w:r>
          </w:p>
        </w:tc>
        <w:tc>
          <w:tcPr>
            <w:tcW w:w="0" w:type="auto"/>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Разрешить</w:t>
            </w:r>
          </w:p>
        </w:tc>
      </w:tr>
      <w:tr w:rsidR="001F5C51" w:rsidRPr="001F5C51" w:rsidTr="001F5C51">
        <w:tc>
          <w:tcPr>
            <w:tcW w:w="407" w:type="dxa"/>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2</w:t>
            </w:r>
          </w:p>
        </w:tc>
        <w:tc>
          <w:tcPr>
            <w:tcW w:w="1825" w:type="dxa"/>
            <w:hideMark/>
          </w:tcPr>
          <w:p w:rsidR="001F5C51" w:rsidRPr="001F5C51" w:rsidRDefault="001F5C51" w:rsidP="001F5C51">
            <w:pPr>
              <w:ind w:firstLine="0"/>
              <w:jc w:val="left"/>
              <w:rPr>
                <w:rFonts w:eastAsia="Times New Roman" w:cs="Times New Roman"/>
                <w:szCs w:val="24"/>
                <w:lang w:eastAsia="ru-RU"/>
              </w:rPr>
            </w:pPr>
            <w:proofErr w:type="spellStart"/>
            <w:r w:rsidRPr="001F5C51">
              <w:rPr>
                <w:rFonts w:eastAsia="Times New Roman" w:cs="Times New Roman"/>
                <w:szCs w:val="24"/>
                <w:lang w:eastAsia="ru-RU"/>
              </w:rPr>
              <w:t>Internet</w:t>
            </w:r>
            <w:proofErr w:type="spellEnd"/>
          </w:p>
        </w:tc>
        <w:tc>
          <w:tcPr>
            <w:tcW w:w="0" w:type="auto"/>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VPN-шлюз</w:t>
            </w:r>
          </w:p>
        </w:tc>
        <w:tc>
          <w:tcPr>
            <w:tcW w:w="0" w:type="auto"/>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UDP 500, UDP 4500, ESP или TCP 443 для SSL VPN</w:t>
            </w:r>
          </w:p>
        </w:tc>
        <w:tc>
          <w:tcPr>
            <w:tcW w:w="0" w:type="auto"/>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Подключение мобильных сотрудников и удалённых площадок</w:t>
            </w:r>
          </w:p>
        </w:tc>
        <w:tc>
          <w:tcPr>
            <w:tcW w:w="0" w:type="auto"/>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Разрешить</w:t>
            </w:r>
          </w:p>
        </w:tc>
      </w:tr>
      <w:tr w:rsidR="001F5C51" w:rsidRPr="001F5C51" w:rsidTr="001F5C51">
        <w:tc>
          <w:tcPr>
            <w:tcW w:w="407" w:type="dxa"/>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3</w:t>
            </w:r>
          </w:p>
        </w:tc>
        <w:tc>
          <w:tcPr>
            <w:tcW w:w="1825" w:type="dxa"/>
            <w:hideMark/>
          </w:tcPr>
          <w:p w:rsidR="001F5C51" w:rsidRPr="001F5C51" w:rsidRDefault="001F5C51" w:rsidP="001F5C51">
            <w:pPr>
              <w:ind w:firstLine="0"/>
              <w:jc w:val="left"/>
              <w:rPr>
                <w:rFonts w:eastAsia="Times New Roman" w:cs="Times New Roman"/>
                <w:szCs w:val="24"/>
                <w:lang w:eastAsia="ru-RU"/>
              </w:rPr>
            </w:pPr>
            <w:proofErr w:type="spellStart"/>
            <w:r w:rsidRPr="001F5C51">
              <w:rPr>
                <w:rFonts w:eastAsia="Times New Roman" w:cs="Times New Roman"/>
                <w:szCs w:val="24"/>
                <w:lang w:eastAsia="ru-RU"/>
              </w:rPr>
              <w:t>Internet</w:t>
            </w:r>
            <w:proofErr w:type="spellEnd"/>
          </w:p>
        </w:tc>
        <w:tc>
          <w:tcPr>
            <w:tcW w:w="0" w:type="auto"/>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Узел публикации OWA в DMZ</w:t>
            </w:r>
          </w:p>
        </w:tc>
        <w:tc>
          <w:tcPr>
            <w:tcW w:w="0" w:type="auto"/>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TCP 443</w:t>
            </w:r>
          </w:p>
        </w:tc>
        <w:tc>
          <w:tcPr>
            <w:tcW w:w="0" w:type="auto"/>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 xml:space="preserve">Удалённый доступ пользователей к </w:t>
            </w:r>
            <w:proofErr w:type="spellStart"/>
            <w:r w:rsidRPr="001F5C51">
              <w:rPr>
                <w:rFonts w:eastAsia="Times New Roman" w:cs="Times New Roman"/>
                <w:szCs w:val="24"/>
                <w:lang w:eastAsia="ru-RU"/>
              </w:rPr>
              <w:t>Exchange</w:t>
            </w:r>
            <w:proofErr w:type="spellEnd"/>
            <w:r w:rsidRPr="001F5C51">
              <w:rPr>
                <w:rFonts w:eastAsia="Times New Roman" w:cs="Times New Roman"/>
                <w:szCs w:val="24"/>
                <w:lang w:eastAsia="ru-RU"/>
              </w:rPr>
              <w:t xml:space="preserve"> / OWA</w:t>
            </w:r>
          </w:p>
        </w:tc>
        <w:tc>
          <w:tcPr>
            <w:tcW w:w="0" w:type="auto"/>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Разрешить</w:t>
            </w:r>
          </w:p>
        </w:tc>
      </w:tr>
      <w:tr w:rsidR="001F5C51" w:rsidRPr="001F5C51" w:rsidTr="001F5C51">
        <w:tc>
          <w:tcPr>
            <w:tcW w:w="407" w:type="dxa"/>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4</w:t>
            </w:r>
          </w:p>
        </w:tc>
        <w:tc>
          <w:tcPr>
            <w:tcW w:w="1825" w:type="dxa"/>
            <w:hideMark/>
          </w:tcPr>
          <w:p w:rsidR="001F5C51" w:rsidRPr="001F5C51" w:rsidRDefault="001F5C51" w:rsidP="001F5C51">
            <w:pPr>
              <w:ind w:firstLine="0"/>
              <w:jc w:val="left"/>
              <w:rPr>
                <w:rFonts w:eastAsia="Times New Roman" w:cs="Times New Roman"/>
                <w:szCs w:val="24"/>
                <w:lang w:eastAsia="ru-RU"/>
              </w:rPr>
            </w:pPr>
            <w:proofErr w:type="spellStart"/>
            <w:r w:rsidRPr="001F5C51">
              <w:rPr>
                <w:rFonts w:eastAsia="Times New Roman" w:cs="Times New Roman"/>
                <w:szCs w:val="24"/>
                <w:lang w:eastAsia="ru-RU"/>
              </w:rPr>
              <w:t>Internet</w:t>
            </w:r>
            <w:proofErr w:type="spellEnd"/>
          </w:p>
        </w:tc>
        <w:tc>
          <w:tcPr>
            <w:tcW w:w="0" w:type="auto"/>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Внутренние сегменты</w:t>
            </w:r>
          </w:p>
        </w:tc>
        <w:tc>
          <w:tcPr>
            <w:tcW w:w="0" w:type="auto"/>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Любые</w:t>
            </w:r>
          </w:p>
        </w:tc>
        <w:tc>
          <w:tcPr>
            <w:tcW w:w="0" w:type="auto"/>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Прямой доступ во внутреннюю сеть</w:t>
            </w:r>
          </w:p>
        </w:tc>
        <w:tc>
          <w:tcPr>
            <w:tcW w:w="0" w:type="auto"/>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Запретить</w:t>
            </w:r>
          </w:p>
        </w:tc>
      </w:tr>
      <w:tr w:rsidR="001F5C51" w:rsidRPr="001F5C51" w:rsidTr="001F5C51">
        <w:tc>
          <w:tcPr>
            <w:tcW w:w="407" w:type="dxa"/>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5</w:t>
            </w:r>
          </w:p>
        </w:tc>
        <w:tc>
          <w:tcPr>
            <w:tcW w:w="1825" w:type="dxa"/>
            <w:hideMark/>
          </w:tcPr>
          <w:p w:rsidR="001F5C51" w:rsidRPr="001F5C51" w:rsidRDefault="001F5C51" w:rsidP="001F5C51">
            <w:pPr>
              <w:ind w:firstLine="0"/>
              <w:jc w:val="left"/>
              <w:rPr>
                <w:rFonts w:eastAsia="Times New Roman" w:cs="Times New Roman"/>
                <w:szCs w:val="24"/>
                <w:lang w:val="en-US" w:eastAsia="ru-RU"/>
              </w:rPr>
            </w:pPr>
            <w:r w:rsidRPr="001F5C51">
              <w:rPr>
                <w:rFonts w:eastAsia="Times New Roman" w:cs="Times New Roman"/>
                <w:szCs w:val="24"/>
                <w:lang w:val="en-US" w:eastAsia="ru-RU"/>
              </w:rPr>
              <w:t xml:space="preserve">WAF / reverse proxy </w:t>
            </w:r>
            <w:r w:rsidRPr="001F5C51">
              <w:rPr>
                <w:rFonts w:eastAsia="Times New Roman" w:cs="Times New Roman"/>
                <w:szCs w:val="24"/>
                <w:lang w:eastAsia="ru-RU"/>
              </w:rPr>
              <w:t>в</w:t>
            </w:r>
            <w:r w:rsidRPr="001F5C51">
              <w:rPr>
                <w:rFonts w:eastAsia="Times New Roman" w:cs="Times New Roman"/>
                <w:szCs w:val="24"/>
                <w:lang w:val="en-US" w:eastAsia="ru-RU"/>
              </w:rPr>
              <w:t xml:space="preserve"> DMZ</w:t>
            </w:r>
          </w:p>
        </w:tc>
        <w:tc>
          <w:tcPr>
            <w:tcW w:w="0" w:type="auto"/>
            <w:hideMark/>
          </w:tcPr>
          <w:p w:rsidR="001F5C51" w:rsidRPr="001F5C51" w:rsidRDefault="001F5C51" w:rsidP="001F5C51">
            <w:pPr>
              <w:ind w:firstLine="0"/>
              <w:jc w:val="left"/>
              <w:rPr>
                <w:rFonts w:eastAsia="Times New Roman" w:cs="Times New Roman"/>
                <w:szCs w:val="24"/>
                <w:lang w:eastAsia="ru-RU"/>
              </w:rPr>
            </w:pPr>
            <w:proofErr w:type="spellStart"/>
            <w:r w:rsidRPr="001F5C51">
              <w:rPr>
                <w:rFonts w:eastAsia="Times New Roman" w:cs="Times New Roman"/>
                <w:szCs w:val="24"/>
                <w:lang w:eastAsia="ru-RU"/>
              </w:rPr>
              <w:t>Web</w:t>
            </w:r>
            <w:proofErr w:type="spellEnd"/>
            <w:r w:rsidRPr="001F5C51">
              <w:rPr>
                <w:rFonts w:eastAsia="Times New Roman" w:cs="Times New Roman"/>
                <w:szCs w:val="24"/>
                <w:lang w:eastAsia="ru-RU"/>
              </w:rPr>
              <w:t>-сервер портала / сервер приложений</w:t>
            </w:r>
          </w:p>
        </w:tc>
        <w:tc>
          <w:tcPr>
            <w:tcW w:w="0" w:type="auto"/>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TCP 443 или прикладной порт сервиса</w:t>
            </w:r>
          </w:p>
        </w:tc>
        <w:tc>
          <w:tcPr>
            <w:tcW w:w="0" w:type="auto"/>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 xml:space="preserve">Передача запросов к внутренней логике </w:t>
            </w:r>
            <w:proofErr w:type="spellStart"/>
            <w:r w:rsidRPr="001F5C51">
              <w:rPr>
                <w:rFonts w:eastAsia="Times New Roman" w:cs="Times New Roman"/>
                <w:szCs w:val="24"/>
                <w:lang w:eastAsia="ru-RU"/>
              </w:rPr>
              <w:t>web</w:t>
            </w:r>
            <w:proofErr w:type="spellEnd"/>
            <w:r w:rsidRPr="001F5C51">
              <w:rPr>
                <w:rFonts w:eastAsia="Times New Roman" w:cs="Times New Roman"/>
                <w:szCs w:val="24"/>
                <w:lang w:eastAsia="ru-RU"/>
              </w:rPr>
              <w:t>-портала</w:t>
            </w:r>
          </w:p>
        </w:tc>
        <w:tc>
          <w:tcPr>
            <w:tcW w:w="0" w:type="auto"/>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Разрешить строго адресно</w:t>
            </w:r>
          </w:p>
        </w:tc>
      </w:tr>
      <w:tr w:rsidR="001F5C51" w:rsidRPr="001F5C51" w:rsidTr="001F5C51">
        <w:tc>
          <w:tcPr>
            <w:tcW w:w="407" w:type="dxa"/>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6</w:t>
            </w:r>
          </w:p>
        </w:tc>
        <w:tc>
          <w:tcPr>
            <w:tcW w:w="1825" w:type="dxa"/>
            <w:hideMark/>
          </w:tcPr>
          <w:p w:rsidR="001F5C51" w:rsidRPr="001F5C51" w:rsidRDefault="001F5C51" w:rsidP="001F5C51">
            <w:pPr>
              <w:ind w:firstLine="0"/>
              <w:jc w:val="left"/>
              <w:rPr>
                <w:rFonts w:eastAsia="Times New Roman" w:cs="Times New Roman"/>
                <w:szCs w:val="24"/>
                <w:lang w:eastAsia="ru-RU"/>
              </w:rPr>
            </w:pPr>
            <w:proofErr w:type="spellStart"/>
            <w:r w:rsidRPr="001F5C51">
              <w:rPr>
                <w:rFonts w:eastAsia="Times New Roman" w:cs="Times New Roman"/>
                <w:szCs w:val="24"/>
                <w:lang w:eastAsia="ru-RU"/>
              </w:rPr>
              <w:t>Web</w:t>
            </w:r>
            <w:proofErr w:type="spellEnd"/>
            <w:r w:rsidRPr="001F5C51">
              <w:rPr>
                <w:rFonts w:eastAsia="Times New Roman" w:cs="Times New Roman"/>
                <w:szCs w:val="24"/>
                <w:lang w:eastAsia="ru-RU"/>
              </w:rPr>
              <w:t>-сервер / сервер приложений</w:t>
            </w:r>
          </w:p>
        </w:tc>
        <w:tc>
          <w:tcPr>
            <w:tcW w:w="0" w:type="auto"/>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Сервер БД</w:t>
            </w:r>
          </w:p>
        </w:tc>
        <w:tc>
          <w:tcPr>
            <w:tcW w:w="0" w:type="auto"/>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TCP 1433 или иной порт СУБД</w:t>
            </w:r>
          </w:p>
        </w:tc>
        <w:tc>
          <w:tcPr>
            <w:tcW w:w="0" w:type="auto"/>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Работа портала с базой данных</w:t>
            </w:r>
          </w:p>
        </w:tc>
        <w:tc>
          <w:tcPr>
            <w:tcW w:w="0" w:type="auto"/>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Разрешить строго адресно</w:t>
            </w:r>
          </w:p>
        </w:tc>
      </w:tr>
      <w:tr w:rsidR="001F5C51" w:rsidRPr="001F5C51" w:rsidTr="001F5C51">
        <w:tc>
          <w:tcPr>
            <w:tcW w:w="407" w:type="dxa"/>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7</w:t>
            </w:r>
          </w:p>
        </w:tc>
        <w:tc>
          <w:tcPr>
            <w:tcW w:w="1825" w:type="dxa"/>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DMZ</w:t>
            </w:r>
          </w:p>
        </w:tc>
        <w:tc>
          <w:tcPr>
            <w:tcW w:w="0" w:type="auto"/>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Контроллеры домена</w:t>
            </w:r>
          </w:p>
        </w:tc>
        <w:tc>
          <w:tcPr>
            <w:tcW w:w="0" w:type="auto"/>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Нет постоянного доступа</w:t>
            </w:r>
          </w:p>
        </w:tc>
        <w:tc>
          <w:tcPr>
            <w:tcW w:w="0" w:type="auto"/>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Исключение прямой зависимости внешних сервисов от AD</w:t>
            </w:r>
          </w:p>
        </w:tc>
        <w:tc>
          <w:tcPr>
            <w:tcW w:w="0" w:type="auto"/>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По умолчанию запретить</w:t>
            </w:r>
          </w:p>
        </w:tc>
      </w:tr>
      <w:tr w:rsidR="001F5C51" w:rsidRPr="001F5C51" w:rsidTr="001F5C51">
        <w:tc>
          <w:tcPr>
            <w:tcW w:w="407" w:type="dxa"/>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lastRenderedPageBreak/>
              <w:t>8</w:t>
            </w:r>
          </w:p>
        </w:tc>
        <w:tc>
          <w:tcPr>
            <w:tcW w:w="1825" w:type="dxa"/>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Пользовательский сегмент</w:t>
            </w:r>
          </w:p>
        </w:tc>
        <w:tc>
          <w:tcPr>
            <w:tcW w:w="0" w:type="auto"/>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Контроллеры домена</w:t>
            </w:r>
          </w:p>
        </w:tc>
        <w:tc>
          <w:tcPr>
            <w:tcW w:w="0" w:type="auto"/>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 xml:space="preserve">DNS 53, </w:t>
            </w:r>
            <w:proofErr w:type="spellStart"/>
            <w:r w:rsidRPr="001F5C51">
              <w:rPr>
                <w:rFonts w:eastAsia="Times New Roman" w:cs="Times New Roman"/>
                <w:szCs w:val="24"/>
                <w:lang w:eastAsia="ru-RU"/>
              </w:rPr>
              <w:t>Kerberos</w:t>
            </w:r>
            <w:proofErr w:type="spellEnd"/>
            <w:r w:rsidRPr="001F5C51">
              <w:rPr>
                <w:rFonts w:eastAsia="Times New Roman" w:cs="Times New Roman"/>
                <w:szCs w:val="24"/>
                <w:lang w:eastAsia="ru-RU"/>
              </w:rPr>
              <w:t xml:space="preserve"> 88, LDAP/LDAPS 389/636, SMB 445, GC 3268/3269, NTP 123, RPC по утверждённому диапазону</w:t>
            </w:r>
          </w:p>
        </w:tc>
        <w:tc>
          <w:tcPr>
            <w:tcW w:w="0" w:type="auto"/>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Аутентификация и доменные сервисы</w:t>
            </w:r>
          </w:p>
        </w:tc>
        <w:tc>
          <w:tcPr>
            <w:tcW w:w="0" w:type="auto"/>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Разрешить ограниченно</w:t>
            </w:r>
          </w:p>
        </w:tc>
      </w:tr>
      <w:tr w:rsidR="001F5C51" w:rsidRPr="001F5C51" w:rsidTr="001F5C51">
        <w:tc>
          <w:tcPr>
            <w:tcW w:w="407" w:type="dxa"/>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9</w:t>
            </w:r>
          </w:p>
        </w:tc>
        <w:tc>
          <w:tcPr>
            <w:tcW w:w="1825" w:type="dxa"/>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Пользовательский сегмент</w:t>
            </w:r>
          </w:p>
        </w:tc>
        <w:tc>
          <w:tcPr>
            <w:tcW w:w="0" w:type="auto"/>
            <w:hideMark/>
          </w:tcPr>
          <w:p w:rsidR="001F5C51" w:rsidRPr="001F5C51" w:rsidRDefault="001F5C51" w:rsidP="001F5C51">
            <w:pPr>
              <w:ind w:firstLine="0"/>
              <w:jc w:val="left"/>
              <w:rPr>
                <w:rFonts w:eastAsia="Times New Roman" w:cs="Times New Roman"/>
                <w:szCs w:val="24"/>
                <w:lang w:eastAsia="ru-RU"/>
              </w:rPr>
            </w:pPr>
            <w:proofErr w:type="spellStart"/>
            <w:r w:rsidRPr="001F5C51">
              <w:rPr>
                <w:rFonts w:eastAsia="Times New Roman" w:cs="Times New Roman"/>
                <w:szCs w:val="24"/>
                <w:lang w:eastAsia="ru-RU"/>
              </w:rPr>
              <w:t>Exchange</w:t>
            </w:r>
            <w:proofErr w:type="spellEnd"/>
            <w:r w:rsidRPr="001F5C51">
              <w:rPr>
                <w:rFonts w:eastAsia="Times New Roman" w:cs="Times New Roman"/>
                <w:szCs w:val="24"/>
                <w:lang w:eastAsia="ru-RU"/>
              </w:rPr>
              <w:t xml:space="preserve"> / внутренние сервисы</w:t>
            </w:r>
          </w:p>
        </w:tc>
        <w:tc>
          <w:tcPr>
            <w:tcW w:w="0" w:type="auto"/>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TCP 443, SMTP/</w:t>
            </w:r>
            <w:proofErr w:type="spellStart"/>
            <w:r w:rsidRPr="001F5C51">
              <w:rPr>
                <w:rFonts w:eastAsia="Times New Roman" w:cs="Times New Roman"/>
                <w:szCs w:val="24"/>
                <w:lang w:eastAsia="ru-RU"/>
              </w:rPr>
              <w:t>Submission</w:t>
            </w:r>
            <w:proofErr w:type="spellEnd"/>
            <w:r w:rsidRPr="001F5C51">
              <w:rPr>
                <w:rFonts w:eastAsia="Times New Roman" w:cs="Times New Roman"/>
                <w:szCs w:val="24"/>
                <w:lang w:eastAsia="ru-RU"/>
              </w:rPr>
              <w:t xml:space="preserve"> при необходимости, иные прикладные порты по регламенту</w:t>
            </w:r>
          </w:p>
        </w:tc>
        <w:tc>
          <w:tcPr>
            <w:tcW w:w="0" w:type="auto"/>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Почта и корпоративные приложения</w:t>
            </w:r>
          </w:p>
        </w:tc>
        <w:tc>
          <w:tcPr>
            <w:tcW w:w="0" w:type="auto"/>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Разрешить ограниченно</w:t>
            </w:r>
          </w:p>
        </w:tc>
      </w:tr>
      <w:tr w:rsidR="001F5C51" w:rsidRPr="001F5C51" w:rsidTr="001F5C51">
        <w:tc>
          <w:tcPr>
            <w:tcW w:w="407" w:type="dxa"/>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10</w:t>
            </w:r>
          </w:p>
        </w:tc>
        <w:tc>
          <w:tcPr>
            <w:tcW w:w="1825" w:type="dxa"/>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Пользовательский сегмент</w:t>
            </w:r>
          </w:p>
        </w:tc>
        <w:tc>
          <w:tcPr>
            <w:tcW w:w="0" w:type="auto"/>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Административный сегмент</w:t>
            </w:r>
          </w:p>
        </w:tc>
        <w:tc>
          <w:tcPr>
            <w:tcW w:w="0" w:type="auto"/>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Любые</w:t>
            </w:r>
          </w:p>
        </w:tc>
        <w:tc>
          <w:tcPr>
            <w:tcW w:w="0" w:type="auto"/>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Доступ обычных пользователей к административным хостам</w:t>
            </w:r>
          </w:p>
        </w:tc>
        <w:tc>
          <w:tcPr>
            <w:tcW w:w="0" w:type="auto"/>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Запретить</w:t>
            </w:r>
          </w:p>
        </w:tc>
      </w:tr>
      <w:tr w:rsidR="001F5C51" w:rsidRPr="001F5C51" w:rsidTr="001F5C51">
        <w:tc>
          <w:tcPr>
            <w:tcW w:w="407" w:type="dxa"/>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11</w:t>
            </w:r>
          </w:p>
        </w:tc>
        <w:tc>
          <w:tcPr>
            <w:tcW w:w="1825" w:type="dxa"/>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Административный сегмент</w:t>
            </w:r>
          </w:p>
        </w:tc>
        <w:tc>
          <w:tcPr>
            <w:tcW w:w="0" w:type="auto"/>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Серверный сегмент</w:t>
            </w:r>
          </w:p>
        </w:tc>
        <w:tc>
          <w:tcPr>
            <w:tcW w:w="0" w:type="auto"/>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 xml:space="preserve">RDP 3389, </w:t>
            </w:r>
            <w:proofErr w:type="spellStart"/>
            <w:r w:rsidRPr="001F5C51">
              <w:rPr>
                <w:rFonts w:eastAsia="Times New Roman" w:cs="Times New Roman"/>
                <w:szCs w:val="24"/>
                <w:lang w:eastAsia="ru-RU"/>
              </w:rPr>
              <w:t>WinRM</w:t>
            </w:r>
            <w:proofErr w:type="spellEnd"/>
            <w:r w:rsidRPr="001F5C51">
              <w:rPr>
                <w:rFonts w:eastAsia="Times New Roman" w:cs="Times New Roman"/>
                <w:szCs w:val="24"/>
                <w:lang w:eastAsia="ru-RU"/>
              </w:rPr>
              <w:t xml:space="preserve"> 5985/5986, SSH 22, MMC/RSAT, иные служебные протоколы</w:t>
            </w:r>
          </w:p>
        </w:tc>
        <w:tc>
          <w:tcPr>
            <w:tcW w:w="0" w:type="auto"/>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Администрирование серверов</w:t>
            </w:r>
          </w:p>
        </w:tc>
        <w:tc>
          <w:tcPr>
            <w:tcW w:w="0" w:type="auto"/>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Разрешить только администраторам</w:t>
            </w:r>
          </w:p>
        </w:tc>
      </w:tr>
      <w:tr w:rsidR="001F5C51" w:rsidRPr="001F5C51" w:rsidTr="001F5C51">
        <w:tc>
          <w:tcPr>
            <w:tcW w:w="407" w:type="dxa"/>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12</w:t>
            </w:r>
          </w:p>
        </w:tc>
        <w:tc>
          <w:tcPr>
            <w:tcW w:w="1825" w:type="dxa"/>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Административный сегмент</w:t>
            </w:r>
          </w:p>
        </w:tc>
        <w:tc>
          <w:tcPr>
            <w:tcW w:w="0" w:type="auto"/>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Критический сегмент AD</w:t>
            </w:r>
          </w:p>
        </w:tc>
        <w:tc>
          <w:tcPr>
            <w:tcW w:w="0" w:type="auto"/>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Только необходимые административные протоколы</w:t>
            </w:r>
          </w:p>
        </w:tc>
        <w:tc>
          <w:tcPr>
            <w:tcW w:w="0" w:type="auto"/>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Управление AD DS, PKI, GPO</w:t>
            </w:r>
          </w:p>
        </w:tc>
        <w:tc>
          <w:tcPr>
            <w:tcW w:w="0" w:type="auto"/>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Разрешить только с выделенных PAW/АРМ</w:t>
            </w:r>
          </w:p>
        </w:tc>
      </w:tr>
      <w:tr w:rsidR="001F5C51" w:rsidRPr="001F5C51" w:rsidTr="001F5C51">
        <w:tc>
          <w:tcPr>
            <w:tcW w:w="407" w:type="dxa"/>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13</w:t>
            </w:r>
          </w:p>
        </w:tc>
        <w:tc>
          <w:tcPr>
            <w:tcW w:w="1825" w:type="dxa"/>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Магазины / склады / удалённые точки</w:t>
            </w:r>
          </w:p>
        </w:tc>
        <w:tc>
          <w:tcPr>
            <w:tcW w:w="0" w:type="auto"/>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Центральные офисы через VPN</w:t>
            </w:r>
          </w:p>
        </w:tc>
        <w:tc>
          <w:tcPr>
            <w:tcW w:w="0" w:type="auto"/>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 xml:space="preserve">Только бизнес-необходимые сервисы: AD, DNS, </w:t>
            </w:r>
            <w:proofErr w:type="spellStart"/>
            <w:r w:rsidRPr="001F5C51">
              <w:rPr>
                <w:rFonts w:eastAsia="Times New Roman" w:cs="Times New Roman"/>
                <w:szCs w:val="24"/>
                <w:lang w:eastAsia="ru-RU"/>
              </w:rPr>
              <w:t>Exchange</w:t>
            </w:r>
            <w:proofErr w:type="spellEnd"/>
            <w:r w:rsidRPr="001F5C51">
              <w:rPr>
                <w:rFonts w:eastAsia="Times New Roman" w:cs="Times New Roman"/>
                <w:szCs w:val="24"/>
                <w:lang w:eastAsia="ru-RU"/>
              </w:rPr>
              <w:t>, CRM/ERP, портал</w:t>
            </w:r>
          </w:p>
        </w:tc>
        <w:tc>
          <w:tcPr>
            <w:tcW w:w="0" w:type="auto"/>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Работа удалённых подразделений</w:t>
            </w:r>
          </w:p>
        </w:tc>
        <w:tc>
          <w:tcPr>
            <w:tcW w:w="0" w:type="auto"/>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Разрешить только внутри VPN</w:t>
            </w:r>
          </w:p>
        </w:tc>
      </w:tr>
      <w:tr w:rsidR="001F5C51" w:rsidRPr="001F5C51" w:rsidTr="001F5C51">
        <w:tc>
          <w:tcPr>
            <w:tcW w:w="407" w:type="dxa"/>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14</w:t>
            </w:r>
          </w:p>
        </w:tc>
        <w:tc>
          <w:tcPr>
            <w:tcW w:w="1825" w:type="dxa"/>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RODC на удалённых точках</w:t>
            </w:r>
          </w:p>
        </w:tc>
        <w:tc>
          <w:tcPr>
            <w:tcW w:w="0" w:type="auto"/>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Контроллеры домена в офисах</w:t>
            </w:r>
          </w:p>
        </w:tc>
        <w:tc>
          <w:tcPr>
            <w:tcW w:w="0" w:type="auto"/>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Репликационные и доменные сервисы по утверждённому перечню</w:t>
            </w:r>
          </w:p>
        </w:tc>
        <w:tc>
          <w:tcPr>
            <w:tcW w:w="0" w:type="auto"/>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Поддержка аутентификации на удалённых точках</w:t>
            </w:r>
          </w:p>
        </w:tc>
        <w:tc>
          <w:tcPr>
            <w:tcW w:w="0" w:type="auto"/>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Разрешить ограниченно</w:t>
            </w:r>
          </w:p>
        </w:tc>
      </w:tr>
      <w:tr w:rsidR="001F5C51" w:rsidRPr="001F5C51" w:rsidTr="001F5C51">
        <w:tc>
          <w:tcPr>
            <w:tcW w:w="407" w:type="dxa"/>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lastRenderedPageBreak/>
              <w:t>15</w:t>
            </w:r>
          </w:p>
        </w:tc>
        <w:tc>
          <w:tcPr>
            <w:tcW w:w="1825" w:type="dxa"/>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 xml:space="preserve">Корпоративный </w:t>
            </w:r>
            <w:proofErr w:type="spellStart"/>
            <w:r w:rsidRPr="001F5C51">
              <w:rPr>
                <w:rFonts w:eastAsia="Times New Roman" w:cs="Times New Roman"/>
                <w:szCs w:val="24"/>
                <w:lang w:eastAsia="ru-RU"/>
              </w:rPr>
              <w:t>Wi-Fi</w:t>
            </w:r>
            <w:proofErr w:type="spellEnd"/>
          </w:p>
        </w:tc>
        <w:tc>
          <w:tcPr>
            <w:tcW w:w="0" w:type="auto"/>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Пользовательский и серверный сегменты</w:t>
            </w:r>
          </w:p>
        </w:tc>
        <w:tc>
          <w:tcPr>
            <w:tcW w:w="0" w:type="auto"/>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По тем же правилам, что и для корпоративных рабочих мест</w:t>
            </w:r>
          </w:p>
        </w:tc>
        <w:tc>
          <w:tcPr>
            <w:tcW w:w="0" w:type="auto"/>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Работа корпоративных устройств</w:t>
            </w:r>
          </w:p>
        </w:tc>
        <w:tc>
          <w:tcPr>
            <w:tcW w:w="0" w:type="auto"/>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Разрешить по политике NAC/802.1X</w:t>
            </w:r>
          </w:p>
        </w:tc>
      </w:tr>
      <w:tr w:rsidR="001F5C51" w:rsidRPr="001F5C51" w:rsidTr="001F5C51">
        <w:tc>
          <w:tcPr>
            <w:tcW w:w="407" w:type="dxa"/>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16</w:t>
            </w:r>
          </w:p>
        </w:tc>
        <w:tc>
          <w:tcPr>
            <w:tcW w:w="1825" w:type="dxa"/>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 xml:space="preserve">Гостевой </w:t>
            </w:r>
            <w:proofErr w:type="spellStart"/>
            <w:r w:rsidRPr="001F5C51">
              <w:rPr>
                <w:rFonts w:eastAsia="Times New Roman" w:cs="Times New Roman"/>
                <w:szCs w:val="24"/>
                <w:lang w:eastAsia="ru-RU"/>
              </w:rPr>
              <w:t>Wi-Fi</w:t>
            </w:r>
            <w:proofErr w:type="spellEnd"/>
          </w:p>
        </w:tc>
        <w:tc>
          <w:tcPr>
            <w:tcW w:w="0" w:type="auto"/>
            <w:hideMark/>
          </w:tcPr>
          <w:p w:rsidR="001F5C51" w:rsidRPr="001F5C51" w:rsidRDefault="001F5C51" w:rsidP="001F5C51">
            <w:pPr>
              <w:ind w:firstLine="0"/>
              <w:jc w:val="left"/>
              <w:rPr>
                <w:rFonts w:eastAsia="Times New Roman" w:cs="Times New Roman"/>
                <w:szCs w:val="24"/>
                <w:lang w:eastAsia="ru-RU"/>
              </w:rPr>
            </w:pPr>
            <w:proofErr w:type="spellStart"/>
            <w:r w:rsidRPr="001F5C51">
              <w:rPr>
                <w:rFonts w:eastAsia="Times New Roman" w:cs="Times New Roman"/>
                <w:szCs w:val="24"/>
                <w:lang w:eastAsia="ru-RU"/>
              </w:rPr>
              <w:t>Internet</w:t>
            </w:r>
            <w:proofErr w:type="spellEnd"/>
          </w:p>
        </w:tc>
        <w:tc>
          <w:tcPr>
            <w:tcW w:w="0" w:type="auto"/>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HTTP/HTTPS, DNS и иные общие сервисы выхода в Интернет</w:t>
            </w:r>
          </w:p>
        </w:tc>
        <w:tc>
          <w:tcPr>
            <w:tcW w:w="0" w:type="auto"/>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Доступ посетителей в Интернет</w:t>
            </w:r>
          </w:p>
        </w:tc>
        <w:tc>
          <w:tcPr>
            <w:tcW w:w="0" w:type="auto"/>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Разрешить</w:t>
            </w:r>
          </w:p>
        </w:tc>
      </w:tr>
      <w:tr w:rsidR="001F5C51" w:rsidRPr="001F5C51" w:rsidTr="001F5C51">
        <w:tc>
          <w:tcPr>
            <w:tcW w:w="407" w:type="dxa"/>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17</w:t>
            </w:r>
          </w:p>
        </w:tc>
        <w:tc>
          <w:tcPr>
            <w:tcW w:w="1825" w:type="dxa"/>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 xml:space="preserve">Гостевой </w:t>
            </w:r>
            <w:proofErr w:type="spellStart"/>
            <w:r w:rsidRPr="001F5C51">
              <w:rPr>
                <w:rFonts w:eastAsia="Times New Roman" w:cs="Times New Roman"/>
                <w:szCs w:val="24"/>
                <w:lang w:eastAsia="ru-RU"/>
              </w:rPr>
              <w:t>Wi-Fi</w:t>
            </w:r>
            <w:proofErr w:type="spellEnd"/>
          </w:p>
        </w:tc>
        <w:tc>
          <w:tcPr>
            <w:tcW w:w="0" w:type="auto"/>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Любые внутренние сегменты</w:t>
            </w:r>
          </w:p>
        </w:tc>
        <w:tc>
          <w:tcPr>
            <w:tcW w:w="0" w:type="auto"/>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Любые</w:t>
            </w:r>
          </w:p>
        </w:tc>
        <w:tc>
          <w:tcPr>
            <w:tcW w:w="0" w:type="auto"/>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Доступ посетителей к корпоративной сети</w:t>
            </w:r>
          </w:p>
        </w:tc>
        <w:tc>
          <w:tcPr>
            <w:tcW w:w="0" w:type="auto"/>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Запретить</w:t>
            </w:r>
          </w:p>
        </w:tc>
      </w:tr>
      <w:tr w:rsidR="001F5C51" w:rsidRPr="001F5C51" w:rsidTr="001F5C51">
        <w:tc>
          <w:tcPr>
            <w:tcW w:w="407" w:type="dxa"/>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18</w:t>
            </w:r>
          </w:p>
        </w:tc>
        <w:tc>
          <w:tcPr>
            <w:tcW w:w="1825" w:type="dxa"/>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Все критичные узлы и средства защиты</w:t>
            </w:r>
          </w:p>
        </w:tc>
        <w:tc>
          <w:tcPr>
            <w:tcW w:w="0" w:type="auto"/>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SIEM / коллекторы</w:t>
            </w:r>
          </w:p>
        </w:tc>
        <w:tc>
          <w:tcPr>
            <w:tcW w:w="0" w:type="auto"/>
            <w:hideMark/>
          </w:tcPr>
          <w:p w:rsidR="001F5C51" w:rsidRPr="001F5C51" w:rsidRDefault="001F5C51" w:rsidP="001F5C51">
            <w:pPr>
              <w:ind w:firstLine="0"/>
              <w:jc w:val="left"/>
              <w:rPr>
                <w:rFonts w:eastAsia="Times New Roman" w:cs="Times New Roman"/>
                <w:szCs w:val="24"/>
                <w:lang w:eastAsia="ru-RU"/>
              </w:rPr>
            </w:pPr>
            <w:proofErr w:type="spellStart"/>
            <w:r w:rsidRPr="001F5C51">
              <w:rPr>
                <w:rFonts w:eastAsia="Times New Roman" w:cs="Times New Roman"/>
                <w:szCs w:val="24"/>
                <w:lang w:eastAsia="ru-RU"/>
              </w:rPr>
              <w:t>Syslog</w:t>
            </w:r>
            <w:proofErr w:type="spellEnd"/>
            <w:r w:rsidRPr="001F5C51">
              <w:rPr>
                <w:rFonts w:eastAsia="Times New Roman" w:cs="Times New Roman"/>
                <w:szCs w:val="24"/>
                <w:lang w:eastAsia="ru-RU"/>
              </w:rPr>
              <w:t xml:space="preserve">, агентский трафик, </w:t>
            </w:r>
            <w:proofErr w:type="spellStart"/>
            <w:r w:rsidRPr="001F5C51">
              <w:rPr>
                <w:rFonts w:eastAsia="Times New Roman" w:cs="Times New Roman"/>
                <w:szCs w:val="24"/>
                <w:lang w:eastAsia="ru-RU"/>
              </w:rPr>
              <w:t>Windows</w:t>
            </w:r>
            <w:proofErr w:type="spellEnd"/>
            <w:r w:rsidRPr="001F5C51">
              <w:rPr>
                <w:rFonts w:eastAsia="Times New Roman" w:cs="Times New Roman"/>
                <w:szCs w:val="24"/>
                <w:lang w:eastAsia="ru-RU"/>
              </w:rPr>
              <w:t xml:space="preserve"> </w:t>
            </w:r>
            <w:proofErr w:type="spellStart"/>
            <w:r w:rsidRPr="001F5C51">
              <w:rPr>
                <w:rFonts w:eastAsia="Times New Roman" w:cs="Times New Roman"/>
                <w:szCs w:val="24"/>
                <w:lang w:eastAsia="ru-RU"/>
              </w:rPr>
              <w:t>Event</w:t>
            </w:r>
            <w:proofErr w:type="spellEnd"/>
            <w:r w:rsidRPr="001F5C51">
              <w:rPr>
                <w:rFonts w:eastAsia="Times New Roman" w:cs="Times New Roman"/>
                <w:szCs w:val="24"/>
                <w:lang w:eastAsia="ru-RU"/>
              </w:rPr>
              <w:t xml:space="preserve"> </w:t>
            </w:r>
            <w:proofErr w:type="spellStart"/>
            <w:r w:rsidRPr="001F5C51">
              <w:rPr>
                <w:rFonts w:eastAsia="Times New Roman" w:cs="Times New Roman"/>
                <w:szCs w:val="24"/>
                <w:lang w:eastAsia="ru-RU"/>
              </w:rPr>
              <w:t>Forwarding</w:t>
            </w:r>
            <w:proofErr w:type="spellEnd"/>
            <w:r w:rsidRPr="001F5C51">
              <w:rPr>
                <w:rFonts w:eastAsia="Times New Roman" w:cs="Times New Roman"/>
                <w:szCs w:val="24"/>
                <w:lang w:eastAsia="ru-RU"/>
              </w:rPr>
              <w:t>, API по используемой платформе</w:t>
            </w:r>
          </w:p>
        </w:tc>
        <w:tc>
          <w:tcPr>
            <w:tcW w:w="0" w:type="auto"/>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Централизованный мониторинг</w:t>
            </w:r>
          </w:p>
        </w:tc>
        <w:tc>
          <w:tcPr>
            <w:tcW w:w="0" w:type="auto"/>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Разрешить строго адресно</w:t>
            </w:r>
          </w:p>
        </w:tc>
      </w:tr>
      <w:tr w:rsidR="001F5C51" w:rsidRPr="001F5C51" w:rsidTr="001F5C51">
        <w:tc>
          <w:tcPr>
            <w:tcW w:w="407" w:type="dxa"/>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19</w:t>
            </w:r>
          </w:p>
        </w:tc>
        <w:tc>
          <w:tcPr>
            <w:tcW w:w="1825" w:type="dxa"/>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Серверный сегмент</w:t>
            </w:r>
          </w:p>
        </w:tc>
        <w:tc>
          <w:tcPr>
            <w:tcW w:w="0" w:type="auto"/>
            <w:hideMark/>
          </w:tcPr>
          <w:p w:rsidR="001F5C51" w:rsidRPr="001F5C51" w:rsidRDefault="001F5C51" w:rsidP="001F5C51">
            <w:pPr>
              <w:ind w:firstLine="0"/>
              <w:jc w:val="left"/>
              <w:rPr>
                <w:rFonts w:eastAsia="Times New Roman" w:cs="Times New Roman"/>
                <w:szCs w:val="24"/>
                <w:lang w:eastAsia="ru-RU"/>
              </w:rPr>
            </w:pPr>
            <w:proofErr w:type="spellStart"/>
            <w:r w:rsidRPr="001F5C51">
              <w:rPr>
                <w:rFonts w:eastAsia="Times New Roman" w:cs="Times New Roman"/>
                <w:szCs w:val="24"/>
                <w:lang w:eastAsia="ru-RU"/>
              </w:rPr>
              <w:t>Internet</w:t>
            </w:r>
            <w:proofErr w:type="spellEnd"/>
          </w:p>
        </w:tc>
        <w:tc>
          <w:tcPr>
            <w:tcW w:w="0" w:type="auto"/>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Только обновления, CRL/OCSP, внешние API при наличии бизнес-обоснования</w:t>
            </w:r>
          </w:p>
        </w:tc>
        <w:tc>
          <w:tcPr>
            <w:tcW w:w="0" w:type="auto"/>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Минимально необходимый исходящий доступ</w:t>
            </w:r>
          </w:p>
        </w:tc>
        <w:tc>
          <w:tcPr>
            <w:tcW w:w="0" w:type="auto"/>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Разрешить по белому списку</w:t>
            </w:r>
          </w:p>
        </w:tc>
      </w:tr>
      <w:tr w:rsidR="001F5C51" w:rsidRPr="001F5C51" w:rsidTr="001F5C51">
        <w:tc>
          <w:tcPr>
            <w:tcW w:w="407" w:type="dxa"/>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20</w:t>
            </w:r>
          </w:p>
        </w:tc>
        <w:tc>
          <w:tcPr>
            <w:tcW w:w="1825" w:type="dxa"/>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Пользовательский сегмент</w:t>
            </w:r>
          </w:p>
        </w:tc>
        <w:tc>
          <w:tcPr>
            <w:tcW w:w="0" w:type="auto"/>
            <w:hideMark/>
          </w:tcPr>
          <w:p w:rsidR="001F5C51" w:rsidRPr="001F5C51" w:rsidRDefault="001F5C51" w:rsidP="001F5C51">
            <w:pPr>
              <w:ind w:firstLine="0"/>
              <w:jc w:val="left"/>
              <w:rPr>
                <w:rFonts w:eastAsia="Times New Roman" w:cs="Times New Roman"/>
                <w:szCs w:val="24"/>
                <w:lang w:eastAsia="ru-RU"/>
              </w:rPr>
            </w:pPr>
            <w:proofErr w:type="spellStart"/>
            <w:r w:rsidRPr="001F5C51">
              <w:rPr>
                <w:rFonts w:eastAsia="Times New Roman" w:cs="Times New Roman"/>
                <w:szCs w:val="24"/>
                <w:lang w:eastAsia="ru-RU"/>
              </w:rPr>
              <w:t>Internet</w:t>
            </w:r>
            <w:proofErr w:type="spellEnd"/>
          </w:p>
        </w:tc>
        <w:tc>
          <w:tcPr>
            <w:tcW w:w="0" w:type="auto"/>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 xml:space="preserve">HTTP/HTTPS через прокси/NGFW, при необходимости DNS через внутренний </w:t>
            </w:r>
            <w:proofErr w:type="spellStart"/>
            <w:r w:rsidRPr="001F5C51">
              <w:rPr>
                <w:rFonts w:eastAsia="Times New Roman" w:cs="Times New Roman"/>
                <w:szCs w:val="24"/>
                <w:lang w:eastAsia="ru-RU"/>
              </w:rPr>
              <w:t>резолвер</w:t>
            </w:r>
            <w:proofErr w:type="spellEnd"/>
          </w:p>
        </w:tc>
        <w:tc>
          <w:tcPr>
            <w:tcW w:w="0" w:type="auto"/>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Контролируемый доступ пользователей в Интернет</w:t>
            </w:r>
          </w:p>
        </w:tc>
        <w:tc>
          <w:tcPr>
            <w:tcW w:w="0" w:type="auto"/>
            <w:hideMark/>
          </w:tcPr>
          <w:p w:rsidR="001F5C51" w:rsidRPr="001F5C51" w:rsidRDefault="001F5C51" w:rsidP="001F5C51">
            <w:pPr>
              <w:ind w:firstLine="0"/>
              <w:jc w:val="left"/>
              <w:rPr>
                <w:rFonts w:eastAsia="Times New Roman" w:cs="Times New Roman"/>
                <w:szCs w:val="24"/>
                <w:lang w:eastAsia="ru-RU"/>
              </w:rPr>
            </w:pPr>
            <w:r w:rsidRPr="001F5C51">
              <w:rPr>
                <w:rFonts w:eastAsia="Times New Roman" w:cs="Times New Roman"/>
                <w:szCs w:val="24"/>
                <w:lang w:eastAsia="ru-RU"/>
              </w:rPr>
              <w:t>Разрешить по политике безопасности</w:t>
            </w:r>
          </w:p>
        </w:tc>
      </w:tr>
    </w:tbl>
    <w:p w:rsidR="001F5C51" w:rsidRDefault="001F5C51" w:rsidP="001F5C51">
      <w:pPr>
        <w:pStyle w:val="2"/>
      </w:pPr>
    </w:p>
    <w:p w:rsidR="001F5C51" w:rsidRDefault="001F5C51" w:rsidP="001F5C51">
      <w:pPr>
        <w:pStyle w:val="2"/>
      </w:pPr>
      <w:r>
        <w:t>3.11.4. Ключевые запреты, которые должны быть зафиксированы отдельно</w:t>
      </w:r>
    </w:p>
    <w:p w:rsidR="001F5C51" w:rsidRDefault="001F5C51" w:rsidP="001F5C51">
      <w:r>
        <w:t>Для повышения уровня защищённости в таблице правил межсетевого экранирования необходимо отдельно зафиксировать следующие запреты:</w:t>
      </w:r>
    </w:p>
    <w:p w:rsidR="001F5C51" w:rsidRDefault="001F5C51" w:rsidP="005F4DAA">
      <w:pPr>
        <w:numPr>
          <w:ilvl w:val="0"/>
          <w:numId w:val="16"/>
        </w:numPr>
        <w:spacing w:before="100" w:beforeAutospacing="1" w:after="100" w:afterAutospacing="1"/>
        <w:jc w:val="left"/>
      </w:pPr>
      <w:r>
        <w:t xml:space="preserve">прямой доступ из Интернета к внутренним серверам </w:t>
      </w:r>
      <w:proofErr w:type="spellStart"/>
      <w:r>
        <w:t>Exchange</w:t>
      </w:r>
      <w:proofErr w:type="spellEnd"/>
      <w:r>
        <w:t xml:space="preserve">, CRM, ERP, БД и контроллерам домена; </w:t>
      </w:r>
    </w:p>
    <w:p w:rsidR="001F5C51" w:rsidRDefault="001F5C51" w:rsidP="005F4DAA">
      <w:pPr>
        <w:numPr>
          <w:ilvl w:val="0"/>
          <w:numId w:val="16"/>
        </w:numPr>
        <w:spacing w:before="100" w:beforeAutospacing="1" w:after="100" w:afterAutospacing="1"/>
        <w:jc w:val="left"/>
      </w:pPr>
      <w:r>
        <w:t xml:space="preserve">любой доступ из гостевого </w:t>
      </w:r>
      <w:proofErr w:type="spellStart"/>
      <w:r>
        <w:t>Wi-Fi</w:t>
      </w:r>
      <w:proofErr w:type="spellEnd"/>
      <w:r>
        <w:t xml:space="preserve"> во внутреннюю сеть; </w:t>
      </w:r>
    </w:p>
    <w:p w:rsidR="001F5C51" w:rsidRDefault="001F5C51" w:rsidP="005F4DAA">
      <w:pPr>
        <w:numPr>
          <w:ilvl w:val="0"/>
          <w:numId w:val="16"/>
        </w:numPr>
        <w:spacing w:before="100" w:beforeAutospacing="1" w:after="100" w:afterAutospacing="1"/>
        <w:jc w:val="left"/>
      </w:pPr>
      <w:r>
        <w:t xml:space="preserve">любой доступ из пользовательского сегмента к административным рабочим местам; </w:t>
      </w:r>
    </w:p>
    <w:p w:rsidR="001F5C51" w:rsidRDefault="001F5C51" w:rsidP="005F4DAA">
      <w:pPr>
        <w:numPr>
          <w:ilvl w:val="0"/>
          <w:numId w:val="16"/>
        </w:numPr>
        <w:spacing w:before="100" w:beforeAutospacing="1" w:after="100" w:afterAutospacing="1"/>
        <w:jc w:val="left"/>
      </w:pPr>
      <w:r>
        <w:t xml:space="preserve">любой доступ из DMZ к внутренним сервисам, кроме строго определённых сервисных соединений; </w:t>
      </w:r>
    </w:p>
    <w:p w:rsidR="001F5C51" w:rsidRDefault="001F5C51" w:rsidP="005F4DAA">
      <w:pPr>
        <w:numPr>
          <w:ilvl w:val="0"/>
          <w:numId w:val="16"/>
        </w:numPr>
        <w:spacing w:before="100" w:beforeAutospacing="1" w:after="100" w:afterAutospacing="1"/>
        <w:jc w:val="left"/>
      </w:pPr>
      <w:r>
        <w:lastRenderedPageBreak/>
        <w:t xml:space="preserve">доступ удалённых пользователей к внутренним ресурсам в обход VPN; </w:t>
      </w:r>
    </w:p>
    <w:p w:rsidR="001F5C51" w:rsidRDefault="001F5C51" w:rsidP="005F4DAA">
      <w:pPr>
        <w:numPr>
          <w:ilvl w:val="0"/>
          <w:numId w:val="16"/>
        </w:numPr>
        <w:spacing w:before="100" w:beforeAutospacing="1" w:after="100" w:afterAutospacing="1"/>
        <w:jc w:val="left"/>
      </w:pPr>
      <w:r>
        <w:t xml:space="preserve">неограниченный исходящий доступ серверов в Интернет; </w:t>
      </w:r>
    </w:p>
    <w:p w:rsidR="001F5C51" w:rsidRDefault="001F5C51" w:rsidP="005F4DAA">
      <w:pPr>
        <w:numPr>
          <w:ilvl w:val="0"/>
          <w:numId w:val="16"/>
        </w:numPr>
        <w:spacing w:before="100" w:beforeAutospacing="1" w:after="100" w:afterAutospacing="1"/>
        <w:jc w:val="left"/>
      </w:pPr>
      <w:r>
        <w:t xml:space="preserve">использование устаревших и небезопасных протоколов, в том числе SMBv1 и NTLMv1, которые уже обозначены как нежелательные в предложенном решении. </w:t>
      </w:r>
    </w:p>
    <w:p w:rsidR="001F5C51" w:rsidRDefault="001F5C51" w:rsidP="001F5C51">
      <w:pPr>
        <w:pStyle w:val="2"/>
      </w:pPr>
      <w:r>
        <w:t>3.11.5. Практическое значение таблицы разрешённых потоков</w:t>
      </w:r>
    </w:p>
    <w:p w:rsidR="001F5C51" w:rsidRDefault="001F5C51" w:rsidP="001F5C51">
      <w:r w:rsidRPr="001F5C51">
        <w:t>Наличие такой таблицы переводит архитектурное решение из уровня общих подходов в уровень</w:t>
      </w:r>
      <w:r>
        <w:t xml:space="preserve"> технической реализации. На её основе могут быть настроены:</w:t>
      </w:r>
    </w:p>
    <w:p w:rsidR="001F5C51" w:rsidRDefault="001F5C51" w:rsidP="005F4DAA">
      <w:pPr>
        <w:numPr>
          <w:ilvl w:val="0"/>
          <w:numId w:val="15"/>
        </w:numPr>
        <w:spacing w:before="100" w:beforeAutospacing="1" w:after="100" w:afterAutospacing="1"/>
        <w:jc w:val="left"/>
      </w:pPr>
      <w:r>
        <w:t xml:space="preserve">правила NGFW; </w:t>
      </w:r>
    </w:p>
    <w:p w:rsidR="001F5C51" w:rsidRDefault="001F5C51" w:rsidP="005F4DAA">
      <w:pPr>
        <w:numPr>
          <w:ilvl w:val="0"/>
          <w:numId w:val="15"/>
        </w:numPr>
        <w:spacing w:before="100" w:beforeAutospacing="1" w:after="100" w:afterAutospacing="1"/>
        <w:jc w:val="left"/>
      </w:pPr>
      <w:r>
        <w:t xml:space="preserve">ACL на L3-устройствах; </w:t>
      </w:r>
    </w:p>
    <w:p w:rsidR="001F5C51" w:rsidRDefault="001F5C51" w:rsidP="005F4DAA">
      <w:pPr>
        <w:numPr>
          <w:ilvl w:val="0"/>
          <w:numId w:val="15"/>
        </w:numPr>
        <w:spacing w:before="100" w:beforeAutospacing="1" w:after="100" w:afterAutospacing="1"/>
        <w:jc w:val="left"/>
      </w:pPr>
      <w:r>
        <w:t xml:space="preserve">правила публикации сервисов в DMZ; </w:t>
      </w:r>
    </w:p>
    <w:p w:rsidR="001F5C51" w:rsidRDefault="001F5C51" w:rsidP="005F4DAA">
      <w:pPr>
        <w:numPr>
          <w:ilvl w:val="0"/>
          <w:numId w:val="15"/>
        </w:numPr>
        <w:spacing w:before="100" w:beforeAutospacing="1" w:after="100" w:afterAutospacing="1"/>
        <w:jc w:val="left"/>
      </w:pPr>
      <w:r>
        <w:t xml:space="preserve">политика маршрутизации между сегментами; </w:t>
      </w:r>
    </w:p>
    <w:p w:rsidR="001F5C51" w:rsidRDefault="001F5C51" w:rsidP="005F4DAA">
      <w:pPr>
        <w:numPr>
          <w:ilvl w:val="0"/>
          <w:numId w:val="15"/>
        </w:numPr>
        <w:spacing w:before="100" w:beforeAutospacing="1" w:after="100" w:afterAutospacing="1"/>
        <w:jc w:val="left"/>
      </w:pPr>
      <w:r>
        <w:t xml:space="preserve">контроль межсетевого взаимодействия при аудите; </w:t>
      </w:r>
    </w:p>
    <w:p w:rsidR="001F5C51" w:rsidRDefault="001F5C51" w:rsidP="005F4DAA">
      <w:pPr>
        <w:numPr>
          <w:ilvl w:val="0"/>
          <w:numId w:val="15"/>
        </w:numPr>
        <w:spacing w:before="100" w:beforeAutospacing="1" w:after="100" w:afterAutospacing="1"/>
        <w:jc w:val="left"/>
      </w:pPr>
      <w:r>
        <w:t xml:space="preserve">требования к </w:t>
      </w:r>
      <w:proofErr w:type="spellStart"/>
      <w:r>
        <w:t>журналированию</w:t>
      </w:r>
      <w:proofErr w:type="spellEnd"/>
      <w:r>
        <w:t xml:space="preserve"> и мониторингу. </w:t>
      </w:r>
    </w:p>
    <w:p w:rsidR="001F5C51" w:rsidRDefault="001F5C51" w:rsidP="001F5C51">
      <w:r>
        <w:t xml:space="preserve">Таким образом, схема сетевого взаимодействия и таблица разрешённых потоков обеспечивают формализацию того, какие именно соединения необходимы для работы инфраструктуры </w:t>
      </w:r>
      <w:proofErr w:type="spellStart"/>
      <w:r>
        <w:t>NWTraders</w:t>
      </w:r>
      <w:proofErr w:type="spellEnd"/>
      <w:r>
        <w:t>, а какие должны быть запрещены. Это соответствует целям кейса: защите критичных данных при хранении и передаче, обеспечению строгой аутентификации, безопасному обмену сотрудников компании и безопасному взаимодействию клиентов с интернет-магазином.</w:t>
      </w:r>
    </w:p>
    <w:p w:rsidR="00AD19D0" w:rsidRPr="00CC1A5A" w:rsidRDefault="00AD19D0" w:rsidP="00AD19D0">
      <w:pPr>
        <w:rPr>
          <w:lang w:val="en-US"/>
        </w:rPr>
      </w:pPr>
    </w:p>
    <w:p w:rsidR="00527703" w:rsidRPr="00527703" w:rsidRDefault="00527703" w:rsidP="00527703">
      <w:pPr>
        <w:pStyle w:val="1"/>
      </w:pPr>
      <w:r w:rsidRPr="00527703">
        <w:t>4. Безопасность взаимодействия клиентов</w:t>
      </w:r>
    </w:p>
    <w:p w:rsidR="00527703" w:rsidRPr="00527703" w:rsidRDefault="00527703" w:rsidP="005F4DAA">
      <w:pPr>
        <w:pStyle w:val="a5"/>
        <w:numPr>
          <w:ilvl w:val="0"/>
          <w:numId w:val="2"/>
        </w:numPr>
        <w:ind w:left="993"/>
      </w:pPr>
      <w:r w:rsidRPr="00527703">
        <w:t>HTTPS + HSTS</w:t>
      </w:r>
      <w:r>
        <w:rPr>
          <w:lang w:val="en-US"/>
        </w:rPr>
        <w:t>;</w:t>
      </w:r>
    </w:p>
    <w:p w:rsidR="00527703" w:rsidRPr="00527703" w:rsidRDefault="00527703" w:rsidP="005F4DAA">
      <w:pPr>
        <w:pStyle w:val="a5"/>
        <w:numPr>
          <w:ilvl w:val="0"/>
          <w:numId w:val="2"/>
        </w:numPr>
        <w:ind w:left="993"/>
      </w:pPr>
      <w:r w:rsidRPr="00527703">
        <w:t>WAF</w:t>
      </w:r>
      <w:r>
        <w:rPr>
          <w:lang w:val="en-US"/>
        </w:rPr>
        <w:t>;</w:t>
      </w:r>
    </w:p>
    <w:p w:rsidR="00527703" w:rsidRPr="00527703" w:rsidRDefault="00527703" w:rsidP="005F4DAA">
      <w:pPr>
        <w:pStyle w:val="a5"/>
        <w:numPr>
          <w:ilvl w:val="0"/>
          <w:numId w:val="2"/>
        </w:numPr>
        <w:ind w:left="993"/>
      </w:pPr>
      <w:r>
        <w:t>з</w:t>
      </w:r>
      <w:r w:rsidRPr="00527703">
        <w:t xml:space="preserve">ащита от </w:t>
      </w:r>
      <w:proofErr w:type="spellStart"/>
      <w:r w:rsidRPr="00527703">
        <w:t>DDoS</w:t>
      </w:r>
      <w:proofErr w:type="spellEnd"/>
      <w:r>
        <w:rPr>
          <w:lang w:val="en-US"/>
        </w:rPr>
        <w:t>;</w:t>
      </w:r>
    </w:p>
    <w:p w:rsidR="00527703" w:rsidRPr="00527703" w:rsidRDefault="00527703" w:rsidP="005F4DAA">
      <w:pPr>
        <w:pStyle w:val="a5"/>
        <w:numPr>
          <w:ilvl w:val="0"/>
          <w:numId w:val="2"/>
        </w:numPr>
        <w:ind w:left="993"/>
      </w:pPr>
      <w:r>
        <w:t>с</w:t>
      </w:r>
      <w:r w:rsidRPr="00527703">
        <w:t>канирование уязвимостей</w:t>
      </w:r>
      <w:r>
        <w:rPr>
          <w:lang w:val="en-US"/>
        </w:rPr>
        <w:t>;</w:t>
      </w:r>
    </w:p>
    <w:p w:rsidR="00527703" w:rsidRPr="00527703" w:rsidRDefault="00527703" w:rsidP="005F4DAA">
      <w:pPr>
        <w:pStyle w:val="a5"/>
        <w:numPr>
          <w:ilvl w:val="0"/>
          <w:numId w:val="2"/>
        </w:numPr>
        <w:ind w:left="993"/>
      </w:pPr>
      <w:r>
        <w:t>з</w:t>
      </w:r>
      <w:r w:rsidRPr="00527703">
        <w:t xml:space="preserve">ащита от </w:t>
      </w:r>
      <w:proofErr w:type="spellStart"/>
      <w:r w:rsidRPr="00527703">
        <w:t>brute-force</w:t>
      </w:r>
      <w:proofErr w:type="spellEnd"/>
      <w:r>
        <w:rPr>
          <w:lang w:val="en-US"/>
        </w:rPr>
        <w:t>.</w:t>
      </w:r>
    </w:p>
    <w:p w:rsidR="00527703" w:rsidRPr="00527703" w:rsidRDefault="00527703" w:rsidP="00527703">
      <w:pPr>
        <w:pStyle w:val="1"/>
      </w:pPr>
      <w:r w:rsidRPr="00527703">
        <w:t>5. Организационные меры</w:t>
      </w:r>
    </w:p>
    <w:p w:rsidR="00527703" w:rsidRPr="00527703" w:rsidRDefault="00527703" w:rsidP="005F4DAA">
      <w:pPr>
        <w:pStyle w:val="a5"/>
        <w:numPr>
          <w:ilvl w:val="0"/>
          <w:numId w:val="3"/>
        </w:numPr>
        <w:ind w:left="993"/>
      </w:pPr>
      <w:r>
        <w:t>е</w:t>
      </w:r>
      <w:r w:rsidRPr="00527703">
        <w:t>диная политика ИБ</w:t>
      </w:r>
      <w:r>
        <w:rPr>
          <w:lang w:val="en-US"/>
        </w:rPr>
        <w:t>;</w:t>
      </w:r>
    </w:p>
    <w:p w:rsidR="00527703" w:rsidRPr="00527703" w:rsidRDefault="00527703" w:rsidP="005F4DAA">
      <w:pPr>
        <w:pStyle w:val="a5"/>
        <w:numPr>
          <w:ilvl w:val="0"/>
          <w:numId w:val="3"/>
        </w:numPr>
        <w:ind w:left="993"/>
      </w:pPr>
      <w:r>
        <w:t>у</w:t>
      </w:r>
      <w:r w:rsidRPr="00527703">
        <w:t>правление доступом</w:t>
      </w:r>
      <w:r>
        <w:rPr>
          <w:lang w:val="en-US"/>
        </w:rPr>
        <w:t>;</w:t>
      </w:r>
    </w:p>
    <w:p w:rsidR="00527703" w:rsidRPr="00527703" w:rsidRDefault="00527703" w:rsidP="005F4DAA">
      <w:pPr>
        <w:pStyle w:val="a5"/>
        <w:numPr>
          <w:ilvl w:val="0"/>
          <w:numId w:val="3"/>
        </w:numPr>
        <w:ind w:left="993"/>
      </w:pPr>
      <w:r>
        <w:t>у</w:t>
      </w:r>
      <w:r w:rsidRPr="00527703">
        <w:t>правление уязвимостями</w:t>
      </w:r>
      <w:r>
        <w:rPr>
          <w:lang w:val="en-US"/>
        </w:rPr>
        <w:t>;</w:t>
      </w:r>
    </w:p>
    <w:p w:rsidR="00527703" w:rsidRPr="00527703" w:rsidRDefault="00527703" w:rsidP="005F4DAA">
      <w:pPr>
        <w:pStyle w:val="a5"/>
        <w:numPr>
          <w:ilvl w:val="0"/>
          <w:numId w:val="3"/>
        </w:numPr>
        <w:ind w:left="993"/>
      </w:pPr>
      <w:r>
        <w:t>р</w:t>
      </w:r>
      <w:r w:rsidRPr="00527703">
        <w:t>езервное копирование</w:t>
      </w:r>
      <w:r>
        <w:rPr>
          <w:lang w:val="en-US"/>
        </w:rPr>
        <w:t>;</w:t>
      </w:r>
    </w:p>
    <w:p w:rsidR="00527703" w:rsidRPr="00527703" w:rsidRDefault="00527703" w:rsidP="005F4DAA">
      <w:pPr>
        <w:pStyle w:val="a5"/>
        <w:numPr>
          <w:ilvl w:val="0"/>
          <w:numId w:val="3"/>
        </w:numPr>
        <w:ind w:left="993"/>
      </w:pPr>
      <w:r>
        <w:t>о</w:t>
      </w:r>
      <w:r w:rsidRPr="00527703">
        <w:t>бучение сотрудников</w:t>
      </w:r>
      <w:r>
        <w:rPr>
          <w:lang w:val="en-US"/>
        </w:rPr>
        <w:t>;</w:t>
      </w:r>
    </w:p>
    <w:p w:rsidR="00527703" w:rsidRPr="00527703" w:rsidRDefault="00527703" w:rsidP="005F4DAA">
      <w:pPr>
        <w:pStyle w:val="a5"/>
        <w:numPr>
          <w:ilvl w:val="0"/>
          <w:numId w:val="3"/>
        </w:numPr>
        <w:ind w:left="993"/>
      </w:pPr>
      <w:r>
        <w:t>п</w:t>
      </w:r>
      <w:r w:rsidRPr="00527703">
        <w:t>лан реагирования на инциденты</w:t>
      </w:r>
      <w:r>
        <w:rPr>
          <w:lang w:val="en-US"/>
        </w:rPr>
        <w:t>.</w:t>
      </w:r>
    </w:p>
    <w:p w:rsidR="00527703" w:rsidRPr="00527703" w:rsidRDefault="00527703" w:rsidP="00527703"/>
    <w:p w:rsidR="00527703" w:rsidRPr="00527703" w:rsidRDefault="00527703" w:rsidP="00527703">
      <w:pPr>
        <w:pStyle w:val="1"/>
      </w:pPr>
      <w:r w:rsidRPr="00527703">
        <w:t>6. Соответствие стандартам</w:t>
      </w:r>
    </w:p>
    <w:p w:rsidR="00527703" w:rsidRPr="00527703" w:rsidRDefault="00527703" w:rsidP="00527703">
      <w:pPr>
        <w:rPr>
          <w:lang w:val="en-US"/>
        </w:rPr>
      </w:pPr>
      <w:r w:rsidRPr="00527703">
        <w:rPr>
          <w:lang w:val="en-US"/>
        </w:rPr>
        <w:t>ISO/IEC 27001</w:t>
      </w:r>
    </w:p>
    <w:p w:rsidR="00527703" w:rsidRPr="00527703" w:rsidRDefault="00527703" w:rsidP="00527703">
      <w:pPr>
        <w:rPr>
          <w:lang w:val="en-US"/>
        </w:rPr>
      </w:pPr>
      <w:r w:rsidRPr="00527703">
        <w:rPr>
          <w:lang w:val="en-US"/>
        </w:rPr>
        <w:t>ISO/IEC 27002</w:t>
      </w:r>
    </w:p>
    <w:p w:rsidR="00527703" w:rsidRPr="00527703" w:rsidRDefault="00527703" w:rsidP="00527703">
      <w:pPr>
        <w:rPr>
          <w:lang w:val="en-US"/>
        </w:rPr>
      </w:pPr>
      <w:r w:rsidRPr="00527703">
        <w:t>ГОСТ</w:t>
      </w:r>
      <w:r w:rsidRPr="00527703">
        <w:rPr>
          <w:lang w:val="en-US"/>
        </w:rPr>
        <w:t xml:space="preserve"> </w:t>
      </w:r>
      <w:r w:rsidRPr="00527703">
        <w:t>Р</w:t>
      </w:r>
      <w:r w:rsidRPr="00527703">
        <w:rPr>
          <w:lang w:val="en-US"/>
        </w:rPr>
        <w:t xml:space="preserve"> 57580</w:t>
      </w:r>
    </w:p>
    <w:p w:rsidR="00527703" w:rsidRPr="00527703" w:rsidRDefault="00527703" w:rsidP="00527703">
      <w:r>
        <w:t>PCI DSS (дополнительно</w:t>
      </w:r>
      <w:r w:rsidRPr="00527703">
        <w:t>)</w:t>
      </w:r>
    </w:p>
    <w:p w:rsidR="00527703" w:rsidRPr="00527703" w:rsidRDefault="00527703" w:rsidP="00527703"/>
    <w:p w:rsidR="00527703" w:rsidRPr="00527703" w:rsidRDefault="00527703" w:rsidP="00527703">
      <w:pPr>
        <w:pStyle w:val="1"/>
      </w:pPr>
      <w:r w:rsidRPr="00527703">
        <w:t>7. Итог</w:t>
      </w:r>
    </w:p>
    <w:p w:rsidR="00527703" w:rsidRDefault="00527703" w:rsidP="00527703">
      <w:r w:rsidRPr="00527703">
        <w:lastRenderedPageBreak/>
        <w:t>Архитектура обеспечивает конфиденциальность, целостность, доступность и строгую аутентификацию в распределенной инфраструктуре.</w:t>
      </w:r>
    </w:p>
    <w:p w:rsidR="00527703" w:rsidRDefault="00527703" w:rsidP="00527703">
      <w:r>
        <w:t>Дополнительно:</w:t>
      </w:r>
    </w:p>
    <w:p w:rsidR="00527703" w:rsidRDefault="00527703" w:rsidP="005F4DAA">
      <w:pPr>
        <w:pStyle w:val="a5"/>
        <w:numPr>
          <w:ilvl w:val="0"/>
          <w:numId w:val="4"/>
        </w:numPr>
      </w:pPr>
      <w:r>
        <w:t>снижает риск утечки данных</w:t>
      </w:r>
      <w:r>
        <w:rPr>
          <w:lang w:val="en-US"/>
        </w:rPr>
        <w:t>;</w:t>
      </w:r>
    </w:p>
    <w:p w:rsidR="00527703" w:rsidRPr="00527703" w:rsidRDefault="00527703" w:rsidP="005F4DAA">
      <w:pPr>
        <w:pStyle w:val="a5"/>
        <w:numPr>
          <w:ilvl w:val="0"/>
          <w:numId w:val="4"/>
        </w:numPr>
      </w:pPr>
      <w:r>
        <w:t>ограничивает</w:t>
      </w:r>
      <w:r w:rsidRPr="00527703">
        <w:t xml:space="preserve"> </w:t>
      </w:r>
      <w:r w:rsidRPr="00527703">
        <w:rPr>
          <w:lang w:val="en-US"/>
        </w:rPr>
        <w:t>lateral</w:t>
      </w:r>
      <w:r w:rsidRPr="00527703">
        <w:t xml:space="preserve"> </w:t>
      </w:r>
      <w:r w:rsidRPr="00527703">
        <w:rPr>
          <w:lang w:val="en-US"/>
        </w:rPr>
        <w:t>movement</w:t>
      </w:r>
      <w:r>
        <w:rPr>
          <w:lang w:val="en-US"/>
        </w:rPr>
        <w:t>;</w:t>
      </w:r>
    </w:p>
    <w:p w:rsidR="00527703" w:rsidRPr="00527703" w:rsidRDefault="00527703" w:rsidP="005F4DAA">
      <w:pPr>
        <w:pStyle w:val="a5"/>
        <w:numPr>
          <w:ilvl w:val="0"/>
          <w:numId w:val="4"/>
        </w:numPr>
        <w:rPr>
          <w:lang w:val="en-US"/>
        </w:rPr>
      </w:pPr>
      <w:r>
        <w:t>защищает</w:t>
      </w:r>
      <w:r w:rsidRPr="00527703">
        <w:rPr>
          <w:lang w:val="en-US"/>
        </w:rPr>
        <w:t xml:space="preserve"> AD Tier 0</w:t>
      </w:r>
      <w:r>
        <w:rPr>
          <w:lang w:val="en-US"/>
        </w:rPr>
        <w:t>;</w:t>
      </w:r>
    </w:p>
    <w:p w:rsidR="00527703" w:rsidRDefault="00527703" w:rsidP="005F4DAA">
      <w:pPr>
        <w:pStyle w:val="a5"/>
        <w:numPr>
          <w:ilvl w:val="0"/>
          <w:numId w:val="4"/>
        </w:numPr>
      </w:pPr>
      <w:r>
        <w:t>обеспечивает строгую аутентификацию</w:t>
      </w:r>
      <w:r>
        <w:rPr>
          <w:lang w:val="en-US"/>
        </w:rPr>
        <w:t>;</w:t>
      </w:r>
    </w:p>
    <w:p w:rsidR="00527703" w:rsidRPr="002E084B" w:rsidRDefault="00527703" w:rsidP="005F4DAA">
      <w:pPr>
        <w:pStyle w:val="a5"/>
        <w:numPr>
          <w:ilvl w:val="0"/>
          <w:numId w:val="4"/>
        </w:numPr>
      </w:pPr>
      <w:r>
        <w:t>учитывает мобильную и распределенную инфраструктуру</w:t>
      </w:r>
      <w:r w:rsidRPr="00527703">
        <w:t>.</w:t>
      </w:r>
    </w:p>
    <w:p w:rsidR="002E084B" w:rsidRPr="002E084B" w:rsidRDefault="002E084B">
      <w:pPr>
        <w:rPr>
          <w:rFonts w:cs="Times New Roman"/>
        </w:rPr>
      </w:pPr>
    </w:p>
    <w:p w:rsidR="002E084B" w:rsidRPr="002E084B" w:rsidRDefault="002E084B">
      <w:pPr>
        <w:rPr>
          <w:rFonts w:cs="Times New Roman"/>
        </w:rPr>
      </w:pPr>
    </w:p>
    <w:p w:rsidR="002E084B" w:rsidRPr="002E084B" w:rsidRDefault="002E084B">
      <w:pPr>
        <w:rPr>
          <w:rFonts w:cs="Times New Roman"/>
        </w:rPr>
      </w:pPr>
    </w:p>
    <w:p w:rsidR="002E084B" w:rsidRPr="002E084B" w:rsidRDefault="002E084B">
      <w:pPr>
        <w:rPr>
          <w:rFonts w:cs="Times New Roman"/>
        </w:rPr>
      </w:pPr>
    </w:p>
    <w:p w:rsidR="002E084B" w:rsidRPr="002E084B" w:rsidRDefault="002E084B">
      <w:pPr>
        <w:rPr>
          <w:rFonts w:cs="Times New Roman"/>
        </w:rPr>
      </w:pPr>
    </w:p>
    <w:p w:rsidR="002E084B" w:rsidRPr="002E084B" w:rsidRDefault="002E084B">
      <w:pPr>
        <w:rPr>
          <w:rFonts w:cs="Times New Roman"/>
        </w:rPr>
      </w:pPr>
    </w:p>
    <w:p w:rsidR="002E084B" w:rsidRPr="002E084B" w:rsidRDefault="002E084B">
      <w:pPr>
        <w:rPr>
          <w:rFonts w:cs="Times New Roman"/>
        </w:rPr>
      </w:pPr>
    </w:p>
    <w:p w:rsidR="002E084B" w:rsidRPr="002E084B" w:rsidRDefault="002E084B">
      <w:pPr>
        <w:rPr>
          <w:rFonts w:cs="Times New Roman"/>
        </w:rPr>
      </w:pPr>
    </w:p>
    <w:p w:rsidR="002E084B" w:rsidRPr="002E084B" w:rsidRDefault="002E084B">
      <w:pPr>
        <w:rPr>
          <w:rFonts w:cs="Times New Roman"/>
        </w:rPr>
      </w:pPr>
    </w:p>
    <w:sectPr w:rsidR="002E084B" w:rsidRPr="002E084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361797"/>
    <w:multiLevelType w:val="multilevel"/>
    <w:tmpl w:val="6E344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C0328C"/>
    <w:multiLevelType w:val="multilevel"/>
    <w:tmpl w:val="C7EAE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8722F8"/>
    <w:multiLevelType w:val="multilevel"/>
    <w:tmpl w:val="90CC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F25082"/>
    <w:multiLevelType w:val="multilevel"/>
    <w:tmpl w:val="C194D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D6247"/>
    <w:multiLevelType w:val="multilevel"/>
    <w:tmpl w:val="14B83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8A1C9B"/>
    <w:multiLevelType w:val="multilevel"/>
    <w:tmpl w:val="2C62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4B4267"/>
    <w:multiLevelType w:val="hybridMultilevel"/>
    <w:tmpl w:val="9880CD5C"/>
    <w:lvl w:ilvl="0" w:tplc="04190001">
      <w:start w:val="1"/>
      <w:numFmt w:val="bullet"/>
      <w:lvlText w:val=""/>
      <w:lvlJc w:val="left"/>
      <w:pPr>
        <w:ind w:left="1429" w:hanging="360"/>
      </w:pPr>
      <w:rPr>
        <w:rFonts w:ascii="Symbol" w:hAnsi="Symbol" w:hint="default"/>
      </w:rPr>
    </w:lvl>
    <w:lvl w:ilvl="1" w:tplc="190088F2">
      <w:numFmt w:val="bullet"/>
      <w:lvlText w:val="-"/>
      <w:lvlJc w:val="left"/>
      <w:pPr>
        <w:ind w:left="2149" w:hanging="360"/>
      </w:pPr>
      <w:rPr>
        <w:rFonts w:ascii="Times New Roman" w:eastAsiaTheme="minorHAnsi" w:hAnsi="Times New Roman" w:cs="Times New Roman"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4A4A2FBC"/>
    <w:multiLevelType w:val="multilevel"/>
    <w:tmpl w:val="EC283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535F98"/>
    <w:multiLevelType w:val="hybridMultilevel"/>
    <w:tmpl w:val="2138CCB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55C402D2"/>
    <w:multiLevelType w:val="hybridMultilevel"/>
    <w:tmpl w:val="D2E0672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59A25665"/>
    <w:multiLevelType w:val="multilevel"/>
    <w:tmpl w:val="5E8C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6D70D1"/>
    <w:multiLevelType w:val="hybridMultilevel"/>
    <w:tmpl w:val="934656E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5F3B1A5D"/>
    <w:multiLevelType w:val="multilevel"/>
    <w:tmpl w:val="48A43B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27544A5"/>
    <w:multiLevelType w:val="multilevel"/>
    <w:tmpl w:val="465E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862BCE"/>
    <w:multiLevelType w:val="hybridMultilevel"/>
    <w:tmpl w:val="5484C47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7A392469"/>
    <w:multiLevelType w:val="multilevel"/>
    <w:tmpl w:val="1B38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4"/>
  </w:num>
  <w:num w:numId="3">
    <w:abstractNumId w:val="8"/>
  </w:num>
  <w:num w:numId="4">
    <w:abstractNumId w:val="6"/>
  </w:num>
  <w:num w:numId="5">
    <w:abstractNumId w:val="0"/>
  </w:num>
  <w:num w:numId="6">
    <w:abstractNumId w:val="2"/>
  </w:num>
  <w:num w:numId="7">
    <w:abstractNumId w:val="10"/>
  </w:num>
  <w:num w:numId="8">
    <w:abstractNumId w:val="1"/>
  </w:num>
  <w:num w:numId="9">
    <w:abstractNumId w:val="7"/>
  </w:num>
  <w:num w:numId="10">
    <w:abstractNumId w:val="15"/>
  </w:num>
  <w:num w:numId="11">
    <w:abstractNumId w:val="4"/>
  </w:num>
  <w:num w:numId="12">
    <w:abstractNumId w:val="13"/>
  </w:num>
  <w:num w:numId="13">
    <w:abstractNumId w:val="3"/>
  </w:num>
  <w:num w:numId="14">
    <w:abstractNumId w:val="11"/>
  </w:num>
  <w:num w:numId="15">
    <w:abstractNumId w:val="5"/>
  </w:num>
  <w:num w:numId="16">
    <w:abstractNumId w:val="1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084B"/>
    <w:rsid w:val="001F5C51"/>
    <w:rsid w:val="002C2ED2"/>
    <w:rsid w:val="002E084B"/>
    <w:rsid w:val="002E49E6"/>
    <w:rsid w:val="00527703"/>
    <w:rsid w:val="005F4DAA"/>
    <w:rsid w:val="007235CE"/>
    <w:rsid w:val="00AD19D0"/>
    <w:rsid w:val="00AD5243"/>
    <w:rsid w:val="00B135E6"/>
    <w:rsid w:val="00C133E9"/>
    <w:rsid w:val="00CC1A5A"/>
    <w:rsid w:val="00E241C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3A274"/>
  <w15:chartTrackingRefBased/>
  <w15:docId w15:val="{5C7EBA07-06F2-4C5D-B626-CCC4F0656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F5C51"/>
    <w:pPr>
      <w:spacing w:after="0" w:line="240" w:lineRule="auto"/>
      <w:ind w:firstLine="709"/>
      <w:jc w:val="both"/>
    </w:pPr>
    <w:rPr>
      <w:rFonts w:ascii="Times New Roman" w:hAnsi="Times New Roman"/>
      <w:sz w:val="24"/>
    </w:rPr>
  </w:style>
  <w:style w:type="paragraph" w:styleId="1">
    <w:name w:val="heading 1"/>
    <w:basedOn w:val="a"/>
    <w:link w:val="10"/>
    <w:uiPriority w:val="9"/>
    <w:qFormat/>
    <w:rsid w:val="002E084B"/>
    <w:pPr>
      <w:spacing w:before="100" w:beforeAutospacing="1" w:after="100" w:afterAutospacing="1"/>
      <w:outlineLvl w:val="0"/>
    </w:pPr>
    <w:rPr>
      <w:rFonts w:eastAsia="Times New Roman" w:cs="Times New Roman"/>
      <w:b/>
      <w:bCs/>
      <w:kern w:val="36"/>
      <w:sz w:val="28"/>
      <w:szCs w:val="48"/>
      <w:lang w:eastAsia="ru-RU"/>
    </w:rPr>
  </w:style>
  <w:style w:type="paragraph" w:styleId="2">
    <w:name w:val="heading 2"/>
    <w:basedOn w:val="a"/>
    <w:link w:val="20"/>
    <w:uiPriority w:val="9"/>
    <w:qFormat/>
    <w:rsid w:val="002E084B"/>
    <w:pPr>
      <w:outlineLvl w:val="1"/>
    </w:pPr>
    <w:rPr>
      <w:rFonts w:eastAsia="Times New Roman" w:cs="Times New Roman"/>
      <w:b/>
      <w:bCs/>
      <w:szCs w:val="36"/>
      <w:lang w:eastAsia="ru-RU"/>
    </w:rPr>
  </w:style>
  <w:style w:type="paragraph" w:styleId="3">
    <w:name w:val="heading 3"/>
    <w:basedOn w:val="a"/>
    <w:link w:val="30"/>
    <w:uiPriority w:val="9"/>
    <w:qFormat/>
    <w:rsid w:val="002E084B"/>
    <w:pPr>
      <w:spacing w:before="100" w:beforeAutospacing="1" w:after="100" w:afterAutospacing="1"/>
      <w:outlineLvl w:val="2"/>
    </w:pPr>
    <w:rPr>
      <w:rFonts w:eastAsia="Times New Roman" w:cs="Times New Roman"/>
      <w:b/>
      <w:bCs/>
      <w:sz w:val="27"/>
      <w:szCs w:val="27"/>
      <w:lang w:eastAsia="ru-RU"/>
    </w:rPr>
  </w:style>
  <w:style w:type="paragraph" w:styleId="4">
    <w:name w:val="heading 4"/>
    <w:basedOn w:val="a"/>
    <w:next w:val="a"/>
    <w:link w:val="40"/>
    <w:uiPriority w:val="9"/>
    <w:semiHidden/>
    <w:unhideWhenUsed/>
    <w:qFormat/>
    <w:rsid w:val="00AD19D0"/>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E084B"/>
    <w:rPr>
      <w:rFonts w:ascii="Times New Roman" w:eastAsia="Times New Roman" w:hAnsi="Times New Roman" w:cs="Times New Roman"/>
      <w:b/>
      <w:bCs/>
      <w:kern w:val="36"/>
      <w:sz w:val="28"/>
      <w:szCs w:val="48"/>
      <w:lang w:eastAsia="ru-RU"/>
    </w:rPr>
  </w:style>
  <w:style w:type="character" w:customStyle="1" w:styleId="20">
    <w:name w:val="Заголовок 2 Знак"/>
    <w:basedOn w:val="a0"/>
    <w:link w:val="2"/>
    <w:uiPriority w:val="9"/>
    <w:rsid w:val="002E084B"/>
    <w:rPr>
      <w:rFonts w:ascii="Times New Roman" w:eastAsia="Times New Roman" w:hAnsi="Times New Roman" w:cs="Times New Roman"/>
      <w:b/>
      <w:bCs/>
      <w:sz w:val="24"/>
      <w:szCs w:val="36"/>
      <w:lang w:eastAsia="ru-RU"/>
    </w:rPr>
  </w:style>
  <w:style w:type="character" w:customStyle="1" w:styleId="30">
    <w:name w:val="Заголовок 3 Знак"/>
    <w:basedOn w:val="a0"/>
    <w:link w:val="3"/>
    <w:uiPriority w:val="9"/>
    <w:rsid w:val="002E084B"/>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2E084B"/>
    <w:pPr>
      <w:spacing w:before="100" w:beforeAutospacing="1" w:after="100" w:afterAutospacing="1"/>
    </w:pPr>
    <w:rPr>
      <w:rFonts w:eastAsia="Times New Roman" w:cs="Times New Roman"/>
      <w:szCs w:val="24"/>
      <w:lang w:eastAsia="ru-RU"/>
    </w:rPr>
  </w:style>
  <w:style w:type="character" w:styleId="a4">
    <w:name w:val="Strong"/>
    <w:basedOn w:val="a0"/>
    <w:uiPriority w:val="22"/>
    <w:qFormat/>
    <w:rsid w:val="002E084B"/>
    <w:rPr>
      <w:b/>
      <w:bCs/>
    </w:rPr>
  </w:style>
  <w:style w:type="paragraph" w:styleId="a5">
    <w:name w:val="List Paragraph"/>
    <w:basedOn w:val="a"/>
    <w:uiPriority w:val="34"/>
    <w:qFormat/>
    <w:rsid w:val="002E084B"/>
    <w:pPr>
      <w:ind w:left="720"/>
      <w:contextualSpacing/>
    </w:pPr>
  </w:style>
  <w:style w:type="character" w:customStyle="1" w:styleId="40">
    <w:name w:val="Заголовок 4 Знак"/>
    <w:basedOn w:val="a0"/>
    <w:link w:val="4"/>
    <w:uiPriority w:val="9"/>
    <w:semiHidden/>
    <w:rsid w:val="00AD19D0"/>
    <w:rPr>
      <w:rFonts w:asciiTheme="majorHAnsi" w:eastAsiaTheme="majorEastAsia" w:hAnsiTheme="majorHAnsi" w:cstheme="majorBidi"/>
      <w:i/>
      <w:iCs/>
      <w:color w:val="2E74B5" w:themeColor="accent1" w:themeShade="BF"/>
      <w:sz w:val="24"/>
    </w:rPr>
  </w:style>
  <w:style w:type="character" w:styleId="HTML">
    <w:name w:val="HTML Code"/>
    <w:basedOn w:val="a0"/>
    <w:uiPriority w:val="99"/>
    <w:semiHidden/>
    <w:unhideWhenUsed/>
    <w:rsid w:val="00AD19D0"/>
    <w:rPr>
      <w:rFonts w:ascii="Courier New" w:eastAsia="Times New Roman" w:hAnsi="Courier New" w:cs="Courier New"/>
      <w:sz w:val="20"/>
      <w:szCs w:val="20"/>
    </w:rPr>
  </w:style>
  <w:style w:type="table" w:styleId="a6">
    <w:name w:val="Table Grid"/>
    <w:basedOn w:val="a1"/>
    <w:uiPriority w:val="39"/>
    <w:rsid w:val="001F5C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751600">
      <w:bodyDiv w:val="1"/>
      <w:marLeft w:val="0"/>
      <w:marRight w:val="0"/>
      <w:marTop w:val="0"/>
      <w:marBottom w:val="0"/>
      <w:divBdr>
        <w:top w:val="none" w:sz="0" w:space="0" w:color="auto"/>
        <w:left w:val="none" w:sz="0" w:space="0" w:color="auto"/>
        <w:bottom w:val="none" w:sz="0" w:space="0" w:color="auto"/>
        <w:right w:val="none" w:sz="0" w:space="0" w:color="auto"/>
      </w:divBdr>
    </w:div>
    <w:div w:id="227305951">
      <w:bodyDiv w:val="1"/>
      <w:marLeft w:val="0"/>
      <w:marRight w:val="0"/>
      <w:marTop w:val="0"/>
      <w:marBottom w:val="0"/>
      <w:divBdr>
        <w:top w:val="none" w:sz="0" w:space="0" w:color="auto"/>
        <w:left w:val="none" w:sz="0" w:space="0" w:color="auto"/>
        <w:bottom w:val="none" w:sz="0" w:space="0" w:color="auto"/>
        <w:right w:val="none" w:sz="0" w:space="0" w:color="auto"/>
      </w:divBdr>
    </w:div>
    <w:div w:id="1088426316">
      <w:bodyDiv w:val="1"/>
      <w:marLeft w:val="0"/>
      <w:marRight w:val="0"/>
      <w:marTop w:val="0"/>
      <w:marBottom w:val="0"/>
      <w:divBdr>
        <w:top w:val="none" w:sz="0" w:space="0" w:color="auto"/>
        <w:left w:val="none" w:sz="0" w:space="0" w:color="auto"/>
        <w:bottom w:val="none" w:sz="0" w:space="0" w:color="auto"/>
        <w:right w:val="none" w:sz="0" w:space="0" w:color="auto"/>
      </w:divBdr>
    </w:div>
    <w:div w:id="1218858292">
      <w:bodyDiv w:val="1"/>
      <w:marLeft w:val="0"/>
      <w:marRight w:val="0"/>
      <w:marTop w:val="0"/>
      <w:marBottom w:val="0"/>
      <w:divBdr>
        <w:top w:val="none" w:sz="0" w:space="0" w:color="auto"/>
        <w:left w:val="none" w:sz="0" w:space="0" w:color="auto"/>
        <w:bottom w:val="none" w:sz="0" w:space="0" w:color="auto"/>
        <w:right w:val="none" w:sz="0" w:space="0" w:color="auto"/>
      </w:divBdr>
    </w:div>
    <w:div w:id="1268536472">
      <w:bodyDiv w:val="1"/>
      <w:marLeft w:val="0"/>
      <w:marRight w:val="0"/>
      <w:marTop w:val="0"/>
      <w:marBottom w:val="0"/>
      <w:divBdr>
        <w:top w:val="none" w:sz="0" w:space="0" w:color="auto"/>
        <w:left w:val="none" w:sz="0" w:space="0" w:color="auto"/>
        <w:bottom w:val="none" w:sz="0" w:space="0" w:color="auto"/>
        <w:right w:val="none" w:sz="0" w:space="0" w:color="auto"/>
      </w:divBdr>
    </w:div>
    <w:div w:id="1411149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234F9D-1A8D-4F3A-90E5-2158B10544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703</TotalTime>
  <Pages>1</Pages>
  <Words>3865</Words>
  <Characters>22035</Characters>
  <Application>Microsoft Office Word</Application>
  <DocSecurity>0</DocSecurity>
  <Lines>183</Lines>
  <Paragraphs>51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vit81</dc:creator>
  <cp:keywords/>
  <dc:description/>
  <cp:lastModifiedBy>vit81</cp:lastModifiedBy>
  <cp:revision>8</cp:revision>
  <dcterms:created xsi:type="dcterms:W3CDTF">2026-02-27T12:19:00Z</dcterms:created>
  <dcterms:modified xsi:type="dcterms:W3CDTF">2026-03-27T08:25:00Z</dcterms:modified>
</cp:coreProperties>
</file>