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336A3F">
      <w:pPr>
        <w:pStyle w:val="af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НАЗВАНИЕ</w:t>
      </w: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jc w:val="right"/>
        <w:rPr>
          <w:rFonts w:ascii="Times New Roman" w:hAnsi="Times New Roman" w:cs="Times New Roman"/>
        </w:rPr>
      </w:pPr>
    </w:p>
    <w:p w:rsidR="00F6396D" w:rsidRDefault="00336A3F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выполнения: дата</w:t>
      </w:r>
    </w:p>
    <w:p w:rsidR="00F6396D" w:rsidRDefault="00336A3F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 ФИО</w:t>
      </w:r>
    </w:p>
    <w:p w:rsidR="00F6396D" w:rsidRDefault="00F6396D">
      <w:pPr>
        <w:pStyle w:val="af2"/>
        <w:rPr>
          <w:rFonts w:ascii="Times New Roman" w:hAnsi="Times New Roman" w:cs="Times New Roman"/>
        </w:rPr>
      </w:pPr>
    </w:p>
    <w:sdt>
      <w:sdtPr>
        <w:rPr>
          <w:lang w:val="ru-RU"/>
        </w:rPr>
        <w:id w:val="-72799911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F6396D" w:rsidRDefault="00336A3F" w:rsidP="00AB2B35">
          <w:pPr>
            <w:pStyle w:val="Parameter"/>
            <w:jc w:val="center"/>
          </w:pPr>
          <w:r>
            <w:br w:type="page" w:clear="all"/>
          </w:r>
          <w:proofErr w:type="spellStart"/>
          <w:r w:rsidRPr="00AB2B35">
            <w:rPr>
              <w:rFonts w:ascii="Times New Roman" w:hAnsi="Times New Roman" w:cs="Times New Roman"/>
              <w:sz w:val="36"/>
              <w:szCs w:val="36"/>
            </w:rPr>
            <w:lastRenderedPageBreak/>
            <w:t>Оглавление</w:t>
          </w:r>
          <w:proofErr w:type="spellEnd"/>
        </w:p>
        <w:p w:rsidR="00AB2B35" w:rsidRDefault="00336A3F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af1"/>
              <w:rFonts w:ascii="Times New Roman" w:eastAsia="Times New Roman" w:hAnsi="Times New Roman" w:cs="Times New Roman"/>
            </w:rPr>
            <w:instrText xml:space="preserve"> TOC \z \o "1-3" \u \h</w:instrText>
          </w:r>
          <w:r>
            <w:rPr>
              <w:rStyle w:val="af1"/>
              <w:rFonts w:ascii="Times New Roman" w:eastAsia="Times New Roman" w:hAnsi="Times New Roman" w:cs="Times New Roman"/>
            </w:rPr>
            <w:fldChar w:fldCharType="separate"/>
          </w:r>
          <w:hyperlink w:anchor="_Toc156568475" w:history="1">
            <w:r w:rsidR="00AB2B35"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Введение</w:t>
            </w:r>
            <w:r w:rsidR="00AB2B35">
              <w:rPr>
                <w:noProof/>
                <w:webHidden/>
              </w:rPr>
              <w:tab/>
            </w:r>
            <w:r w:rsidR="00AB2B35">
              <w:rPr>
                <w:noProof/>
                <w:webHidden/>
              </w:rPr>
              <w:fldChar w:fldCharType="begin"/>
            </w:r>
            <w:r w:rsidR="00AB2B35">
              <w:rPr>
                <w:noProof/>
                <w:webHidden/>
              </w:rPr>
              <w:instrText xml:space="preserve"> PAGEREF _Toc156568475 \h </w:instrText>
            </w:r>
            <w:r w:rsidR="00AB2B35">
              <w:rPr>
                <w:noProof/>
                <w:webHidden/>
              </w:rPr>
            </w:r>
            <w:r w:rsidR="00AB2B35">
              <w:rPr>
                <w:noProof/>
                <w:webHidden/>
              </w:rPr>
              <w:fldChar w:fldCharType="separate"/>
            </w:r>
            <w:r w:rsidR="00AB2B35">
              <w:rPr>
                <w:noProof/>
                <w:webHidden/>
              </w:rPr>
              <w:t>2</w:t>
            </w:r>
            <w:r w:rsidR="00AB2B35"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568476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Этап 1.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77" w:history="1">
            <w:r w:rsidRPr="008F6E1E">
              <w:rPr>
                <w:rStyle w:val="ad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Настройка пайплайн по сборке и доставке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78" w:history="1">
            <w:r w:rsidRPr="008F6E1E">
              <w:rPr>
                <w:rStyle w:val="ad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Настройка облачных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79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Настройка gitlab runners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568480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Этап 2. SAST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81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Snyk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82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Trivy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83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Semgrep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84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Secret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568485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Этап 3. DAST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86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OWASP Zed Attack Proxy (ZAP)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568487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Альтернативные варианты работы ZAP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568488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35" w:rsidRDefault="00AB2B35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568489" w:history="1">
            <w:r w:rsidRPr="008F6E1E">
              <w:rPr>
                <w:rStyle w:val="ad"/>
                <w:rFonts w:ascii="Times New Roman" w:eastAsia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F6E1E">
              <w:rPr>
                <w:rStyle w:val="ad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96D" w:rsidRDefault="00336A3F">
          <w:pPr>
            <w:pStyle w:val="23"/>
            <w:tabs>
              <w:tab w:val="right" w:leader="dot" w:pos="9355"/>
            </w:tabs>
            <w:rPr>
              <w:rFonts w:ascii="Times New Roman" w:hAnsi="Times New Roman" w:cs="Times New Roman"/>
            </w:rPr>
          </w:pPr>
          <w:r>
            <w:rPr>
              <w:rStyle w:val="af1"/>
              <w:rFonts w:ascii="Times New Roman" w:eastAsia="Times New Roman" w:hAnsi="Times New Roman" w:cs="Times New Roman"/>
            </w:rPr>
            <w:fldChar w:fldCharType="end"/>
          </w:r>
        </w:p>
      </w:sdtContent>
    </w:sdt>
    <w:p w:rsidR="00F6396D" w:rsidRDefault="00F6396D">
      <w:pPr>
        <w:spacing w:after="160" w:line="259" w:lineRule="auto"/>
        <w:jc w:val="left"/>
        <w:rPr>
          <w:rFonts w:ascii="Times New Roman" w:hAnsi="Times New Roman" w:cs="Times New Roman"/>
        </w:rPr>
      </w:pPr>
    </w:p>
    <w:p w:rsidR="00F6396D" w:rsidRDefault="00336A3F">
      <w:pPr>
        <w:pStyle w:val="1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bookmarkStart w:id="0" w:name="_Toc43302508"/>
      <w:bookmarkEnd w:id="0"/>
      <w:r>
        <w:rPr>
          <w:rFonts w:ascii="Times New Roman" w:eastAsia="Times New Roman" w:hAnsi="Times New Roman" w:cs="Times New Roman"/>
        </w:rPr>
        <w:br w:type="page" w:clear="all"/>
      </w:r>
    </w:p>
    <w:p w:rsidR="00F6396D" w:rsidRDefault="00336A3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" w:name="_Toc43302508_Copy_1"/>
      <w:bookmarkStart w:id="2" w:name="_Toc59908745"/>
      <w:bookmarkStart w:id="3" w:name="_Toc156568475"/>
      <w:bookmarkEnd w:id="1"/>
      <w:r>
        <w:rPr>
          <w:rFonts w:ascii="Times New Roman" w:eastAsia="Times New Roman" w:hAnsi="Times New Roman" w:cs="Times New Roman"/>
        </w:rPr>
        <w:lastRenderedPageBreak/>
        <w:t>Введение</w:t>
      </w:r>
      <w:bookmarkEnd w:id="2"/>
      <w:bookmarkEnd w:id="3"/>
    </w:p>
    <w:p w:rsidR="00F6396D" w:rsidRDefault="00336A3F">
      <w:pPr>
        <w:spacing w:after="160" w:line="259" w:lineRule="auto"/>
        <w:ind w:firstLine="85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Взят проект сайта</w:t>
      </w:r>
      <w:r w:rsidR="008C61B5" w:rsidRPr="008C61B5">
        <w:rPr>
          <w:rFonts w:ascii="Times New Roman" w:eastAsia="Times New Roman" w:hAnsi="Times New Roman" w:cs="Times New Roman"/>
        </w:rPr>
        <w:t xml:space="preserve"> https://github.com/ixartz/Eleventy-Starter-Boilerplate </w:t>
      </w:r>
      <w:r>
        <w:rPr>
          <w:rFonts w:ascii="Times New Roman" w:eastAsia="Times New Roman" w:hAnsi="Times New Roman" w:cs="Times New Roman"/>
        </w:rPr>
        <w:t xml:space="preserve">и сделан </w:t>
      </w:r>
      <w:proofErr w:type="spellStart"/>
      <w:r>
        <w:rPr>
          <w:rFonts w:ascii="Times New Roman" w:eastAsia="Times New Roman" w:hAnsi="Times New Roman" w:cs="Times New Roman"/>
        </w:rPr>
        <w:t>форк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8C61B5" w:rsidRPr="008C61B5">
        <w:rPr>
          <w:rFonts w:ascii="Times New Roman" w:eastAsia="Times New Roman" w:hAnsi="Times New Roman" w:cs="Times New Roman"/>
        </w:rPr>
        <w:t>https://github.com/vit81g/diplom01git</w:t>
      </w:r>
      <w:r>
        <w:rPr>
          <w:rFonts w:ascii="Times New Roman" w:eastAsia="Times New Roman" w:hAnsi="Times New Roman" w:cs="Times New Roman"/>
        </w:rPr>
        <w:t xml:space="preserve"> для дальнейшей работы. </w:t>
      </w:r>
    </w:p>
    <w:p w:rsidR="00F6396D" w:rsidRDefault="00336A3F">
      <w:pPr>
        <w:spacing w:after="160" w:line="259" w:lineRule="auto"/>
        <w:ind w:firstLine="85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Необходимо провести анализ кода на уязвимости. Настроить pipline для проекта и встроить в него статические (SAST) и динамические (DAST) тесты. Описать процессы тестирования, провести аналитику результатов тестов.</w:t>
      </w:r>
    </w:p>
    <w:p w:rsidR="00F6396D" w:rsidRDefault="00F6396D">
      <w:pPr>
        <w:spacing w:after="160" w:line="259" w:lineRule="auto"/>
        <w:jc w:val="left"/>
        <w:rPr>
          <w:rFonts w:ascii="Times New Roman" w:hAnsi="Times New Roman" w:cs="Times New Roman"/>
        </w:rPr>
      </w:pPr>
    </w:p>
    <w:p w:rsidR="00F6396D" w:rsidRDefault="00336A3F">
      <w:pPr>
        <w:pStyle w:val="1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bookmarkStart w:id="4" w:name="_Toc43302509"/>
      <w:bookmarkEnd w:id="4"/>
      <w:r>
        <w:rPr>
          <w:rFonts w:ascii="Times New Roman" w:eastAsia="Times New Roman" w:hAnsi="Times New Roman" w:cs="Times New Roman"/>
        </w:rPr>
        <w:br w:type="page" w:clear="all"/>
      </w:r>
    </w:p>
    <w:p w:rsidR="00F6396D" w:rsidRDefault="00336A3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5" w:name="_Toc43302509_Copy_1"/>
      <w:bookmarkStart w:id="6" w:name="_Toc156568476"/>
      <w:bookmarkEnd w:id="5"/>
      <w:r>
        <w:rPr>
          <w:rFonts w:ascii="Times New Roman" w:eastAsia="Times New Roman" w:hAnsi="Times New Roman" w:cs="Times New Roman"/>
        </w:rPr>
        <w:lastRenderedPageBreak/>
        <w:t xml:space="preserve">Этап 1. </w:t>
      </w:r>
      <w:r>
        <w:rPr>
          <w:rFonts w:ascii="Times New Roman" w:eastAsia="Times New Roman" w:hAnsi="Times New Roman" w:cs="Times New Roman"/>
        </w:rPr>
        <w:t>CI/CD</w:t>
      </w:r>
      <w:bookmarkEnd w:id="6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проекте задействованы общедоступные сервисы: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GitHub  –</w:t>
      </w:r>
      <w:proofErr w:type="gramEnd"/>
      <w:r>
        <w:rPr>
          <w:rFonts w:ascii="Times New Roman" w:eastAsia="Times New Roman" w:hAnsi="Times New Roman" w:cs="Times New Roman"/>
        </w:rPr>
        <w:t xml:space="preserve"> хранилище </w:t>
      </w:r>
      <w:proofErr w:type="spellStart"/>
      <w:r>
        <w:rPr>
          <w:rFonts w:ascii="Times New Roman" w:eastAsia="Times New Roman" w:hAnsi="Times New Roman" w:cs="Times New Roman"/>
        </w:rPr>
        <w:t>репозитория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GitLab – построение процессов </w:t>
      </w:r>
      <w:proofErr w:type="spellStart"/>
      <w:r>
        <w:rPr>
          <w:rFonts w:ascii="Times New Roman" w:eastAsia="Times New Roman" w:hAnsi="Times New Roman" w:cs="Times New Roman"/>
        </w:rPr>
        <w:t>сбори</w:t>
      </w:r>
      <w:proofErr w:type="spellEnd"/>
      <w:r>
        <w:rPr>
          <w:rFonts w:ascii="Times New Roman" w:eastAsia="Times New Roman" w:hAnsi="Times New Roman" w:cs="Times New Roman"/>
        </w:rPr>
        <w:t>, тестирования и доставки (CI/</w:t>
      </w:r>
      <w:proofErr w:type="gramStart"/>
      <w:r>
        <w:rPr>
          <w:rFonts w:ascii="Times New Roman" w:eastAsia="Times New Roman" w:hAnsi="Times New Roman" w:cs="Times New Roman"/>
        </w:rPr>
        <w:t>CD )</w:t>
      </w:r>
      <w:proofErr w:type="gramEnd"/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hyperlink r:id="rId8" w:tooltip="https://diplomvit81.ru/" w:history="1">
        <w:r>
          <w:rPr>
            <w:rStyle w:val="ad"/>
            <w:rFonts w:ascii="Times New Roman" w:eastAsia="Times New Roman" w:hAnsi="Times New Roman" w:cs="Times New Roman"/>
            <w:color w:val="000000" w:themeColor="text1"/>
          </w:rPr>
          <w:t>https://diplomvit81.ru/</w:t>
        </w:r>
      </w:hyperlink>
      <w:r>
        <w:rPr>
          <w:rFonts w:ascii="Times New Roman" w:eastAsia="Times New Roman" w:hAnsi="Times New Roman" w:cs="Times New Roman"/>
        </w:rPr>
        <w:t xml:space="preserve"> – готовый сайт на основе Github </w:t>
      </w:r>
      <w:proofErr w:type="spellStart"/>
      <w:r>
        <w:rPr>
          <w:rFonts w:ascii="Times New Roman" w:eastAsia="Times New Roman" w:hAnsi="Times New Roman" w:cs="Times New Roman"/>
        </w:rPr>
        <w:t>репозитория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Snyk – проверка open-source кода и поиск уязвимостей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Semgrep – инструмент статического анализа с открытым исходным кодом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Trivy – сканер уязвимостей в контейнерах, Git </w:t>
      </w:r>
      <w:proofErr w:type="spellStart"/>
      <w:r>
        <w:rPr>
          <w:rFonts w:ascii="Times New Roman" w:eastAsia="Times New Roman" w:hAnsi="Times New Roman" w:cs="Times New Roman"/>
        </w:rPr>
        <w:t>репозиториях</w:t>
      </w:r>
      <w:proofErr w:type="spellEnd"/>
      <w:r>
        <w:rPr>
          <w:rFonts w:ascii="Times New Roman" w:eastAsia="Times New Roman" w:hAnsi="Times New Roman" w:cs="Times New Roman"/>
        </w:rPr>
        <w:t>, поиск секретов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ZAP (Zed Attac</w:t>
      </w:r>
      <w:r>
        <w:rPr>
          <w:rFonts w:ascii="Times New Roman" w:eastAsia="Times New Roman" w:hAnsi="Times New Roman" w:cs="Times New Roman"/>
        </w:rPr>
        <w:t>k Proxy) - OWASP open-source решение, которое в том числе используется в GitLab DAST</w:t>
      </w:r>
    </w:p>
    <w:p w:rsidR="00F6396D" w:rsidRDefault="00F6396D">
      <w:pPr>
        <w:spacing w:after="160" w:line="259" w:lineRule="auto"/>
        <w:ind w:firstLine="709"/>
        <w:jc w:val="left"/>
        <w:rPr>
          <w:rFonts w:ascii="Times New Roman" w:hAnsi="Times New Roman" w:cs="Times New Roman"/>
        </w:rPr>
      </w:pPr>
    </w:p>
    <w:p w:rsidR="00F6396D" w:rsidRDefault="00336A3F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Toc156568477"/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пайплайн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сборке и доставке программного обеспечения</w:t>
      </w:r>
      <w:bookmarkStart w:id="8" w:name="_GoBack"/>
      <w:bookmarkEnd w:id="7"/>
      <w:bookmarkEnd w:id="8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данном этапе мы используем сервис Gitlab.com. Используем пробную версию.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работы нам необходимо имп</w:t>
      </w:r>
      <w:r>
        <w:rPr>
          <w:rFonts w:ascii="Times New Roman" w:eastAsia="Times New Roman" w:hAnsi="Times New Roman" w:cs="Times New Roman"/>
        </w:rPr>
        <w:t xml:space="preserve">ортировать </w:t>
      </w:r>
      <w:r w:rsidR="008C61B5">
        <w:rPr>
          <w:rFonts w:ascii="Times New Roman" w:eastAsia="Times New Roman" w:hAnsi="Times New Roman" w:cs="Times New Roman"/>
        </w:rPr>
        <w:t>наш готовый проект,</w:t>
      </w:r>
      <w:r>
        <w:rPr>
          <w:rFonts w:ascii="Times New Roman" w:eastAsia="Times New Roman" w:hAnsi="Times New Roman" w:cs="Times New Roman"/>
        </w:rPr>
        <w:t xml:space="preserve"> расположенный на </w:t>
      </w:r>
      <w:proofErr w:type="spellStart"/>
      <w:r>
        <w:rPr>
          <w:rFonts w:ascii="Times New Roman" w:eastAsia="Times New Roman" w:hAnsi="Times New Roman" w:cs="Times New Roman"/>
        </w:rPr>
        <w:t>Gith</w:t>
      </w:r>
      <w:proofErr w:type="spellEnd"/>
      <w:r w:rsidR="0003251F">
        <w:rPr>
          <w:rFonts w:ascii="Times New Roman" w:eastAsia="Times New Roman" w:hAnsi="Times New Roman" w:cs="Times New Roman"/>
          <w:lang w:val="en-US"/>
        </w:rPr>
        <w:t>u</w:t>
      </w:r>
      <w:r>
        <w:rPr>
          <w:rFonts w:ascii="Times New Roman" w:eastAsia="Times New Roman" w:hAnsi="Times New Roman" w:cs="Times New Roman"/>
        </w:rPr>
        <w:t>b (</w:t>
      </w:r>
      <w:r w:rsidR="008C61B5" w:rsidRPr="008C61B5">
        <w:rPr>
          <w:rFonts w:ascii="Times New Roman" w:eastAsia="Times New Roman" w:hAnsi="Times New Roman" w:cs="Times New Roman"/>
        </w:rPr>
        <w:t>https://github.com/vit81g/diplom01git</w:t>
      </w:r>
      <w:r>
        <w:rPr>
          <w:rFonts w:ascii="Times New Roman" w:eastAsia="Times New Roman" w:hAnsi="Times New Roman" w:cs="Times New Roman"/>
        </w:rPr>
        <w:t xml:space="preserve">). В меню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</w:rPr>
        <w:t>Repository</w:t>
      </w:r>
      <w:proofErr w:type="spellEnd"/>
      <w:r>
        <w:rPr>
          <w:rFonts w:ascii="Times New Roman" w:eastAsia="Times New Roman" w:hAnsi="Times New Roman" w:cs="Times New Roman"/>
        </w:rPr>
        <w:t xml:space="preserve"> мы увидим клонированный проект. 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Следующим этапом идет настройка </w:t>
      </w:r>
      <w:proofErr w:type="spellStart"/>
      <w:r>
        <w:rPr>
          <w:rFonts w:ascii="Times New Roman" w:eastAsia="Times New Roman" w:hAnsi="Times New Roman" w:cs="Times New Roman"/>
        </w:rPr>
        <w:t>runners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раннеров</w:t>
      </w:r>
      <w:proofErr w:type="spellEnd"/>
      <w:r>
        <w:rPr>
          <w:rFonts w:ascii="Times New Roman" w:eastAsia="Times New Roman" w:hAnsi="Times New Roman" w:cs="Times New Roman"/>
        </w:rPr>
        <w:t xml:space="preserve"> или бегунков) для выполнения основных работ в меню </w:t>
      </w:r>
      <w:proofErr w:type="spellStart"/>
      <w:r>
        <w:rPr>
          <w:rFonts w:ascii="Times New Roman" w:eastAsia="Times New Roman" w:hAnsi="Times New Roman" w:cs="Times New Roman"/>
        </w:rPr>
        <w:t>Settings</w:t>
      </w:r>
      <w:proofErr w:type="spellEnd"/>
      <w:r>
        <w:rPr>
          <w:rFonts w:ascii="Times New Roman" w:eastAsia="Times New Roman" w:hAnsi="Times New Roman" w:cs="Times New Roman"/>
        </w:rPr>
        <w:t xml:space="preserve"> -&gt; CI/CD -&gt;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Runners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 xml:space="preserve"> можно настроить на локальной машине, виртуальной или в облаке. В проекте будет использованы ресурсы </w:t>
      </w:r>
      <w:proofErr w:type="spellStart"/>
      <w:r>
        <w:rPr>
          <w:rFonts w:ascii="Times New Roman" w:eastAsia="Times New Roman" w:hAnsi="Times New Roman" w:cs="Times New Roman"/>
        </w:rPr>
        <w:t>Yandex.Cloud</w:t>
      </w:r>
      <w:proofErr w:type="spellEnd"/>
      <w:r>
        <w:rPr>
          <w:rFonts w:ascii="Times New Roman" w:eastAsia="Times New Roman" w:hAnsi="Times New Roman" w:cs="Times New Roman"/>
        </w:rPr>
        <w:t>. Описание настроек будет приведено в пункте _________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 подключения </w:t>
      </w:r>
      <w:proofErr w:type="spellStart"/>
      <w:r>
        <w:rPr>
          <w:rFonts w:ascii="Times New Roman" w:eastAsia="Times New Roman" w:hAnsi="Times New Roman" w:cs="Times New Roman"/>
        </w:rPr>
        <w:t>runners</w:t>
      </w:r>
      <w:proofErr w:type="spellEnd"/>
      <w:r>
        <w:rPr>
          <w:rFonts w:ascii="Times New Roman" w:eastAsia="Times New Roman" w:hAnsi="Times New Roman" w:cs="Times New Roman"/>
        </w:rPr>
        <w:t xml:space="preserve"> необходимо подготовить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gitlab.yaml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файл, в кот</w:t>
      </w:r>
      <w:r>
        <w:rPr>
          <w:rFonts w:ascii="Times New Roman" w:eastAsia="Times New Roman" w:hAnsi="Times New Roman" w:cs="Times New Roman"/>
        </w:rPr>
        <w:t xml:space="preserve">ором будут описаны все этапы работ, включая этапы тестирования. Пример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gitlab.yaml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файла будет приведен в приложении</w:t>
      </w:r>
    </w:p>
    <w:p w:rsidR="00F6396D" w:rsidRDefault="00F6396D">
      <w:pPr>
        <w:spacing w:after="160" w:line="259" w:lineRule="auto"/>
        <w:ind w:firstLine="709"/>
        <w:rPr>
          <w:rFonts w:ascii="Times New Roman" w:hAnsi="Times New Roman" w:cs="Times New Roman"/>
        </w:rPr>
      </w:pPr>
    </w:p>
    <w:p w:rsidR="00F6396D" w:rsidRDefault="00336A3F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bookmarkStart w:id="9" w:name="_Toc156568478"/>
      <w:r>
        <w:rPr>
          <w:rFonts w:ascii="Times New Roman" w:eastAsia="Times New Roman" w:hAnsi="Times New Roman" w:cs="Times New Roman"/>
          <w:sz w:val="28"/>
          <w:szCs w:val="28"/>
        </w:rPr>
        <w:t>Настройка облачных сервисов</w:t>
      </w:r>
      <w:bookmarkEnd w:id="9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данном этапе мы используем сервис </w:t>
      </w:r>
      <w:proofErr w:type="spellStart"/>
      <w:r>
        <w:rPr>
          <w:rFonts w:ascii="Times New Roman" w:eastAsia="Times New Roman" w:hAnsi="Times New Roman" w:cs="Times New Roman"/>
        </w:rPr>
        <w:t>Yandex.Cloud</w:t>
      </w:r>
      <w:proofErr w:type="spellEnd"/>
      <w:r>
        <w:rPr>
          <w:rFonts w:ascii="Times New Roman" w:eastAsia="Times New Roman" w:hAnsi="Times New Roman" w:cs="Times New Roman"/>
        </w:rPr>
        <w:t xml:space="preserve">. Для проекта будет использоваться </w:t>
      </w:r>
      <w:proofErr w:type="gramStart"/>
      <w:r>
        <w:rPr>
          <w:rFonts w:ascii="Times New Roman" w:eastAsia="Times New Roman" w:hAnsi="Times New Roman" w:cs="Times New Roman"/>
        </w:rPr>
        <w:t>грант</w:t>
      </w:r>
      <w:proofErr w:type="gramEnd"/>
      <w:r>
        <w:rPr>
          <w:rFonts w:ascii="Times New Roman" w:eastAsia="Times New Roman" w:hAnsi="Times New Roman" w:cs="Times New Roman"/>
        </w:rPr>
        <w:t xml:space="preserve"> предоставляемый комп</w:t>
      </w:r>
      <w:r>
        <w:rPr>
          <w:rFonts w:ascii="Times New Roman" w:eastAsia="Times New Roman" w:hAnsi="Times New Roman" w:cs="Times New Roman"/>
        </w:rPr>
        <w:t>анией Яндекс для начального использования облачных сервисов.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Создание проекта. Выбор тестовый период с предоставленным грантом. 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Переходим в </w:t>
      </w:r>
      <w:proofErr w:type="spellStart"/>
      <w:r>
        <w:rPr>
          <w:rFonts w:ascii="Times New Roman" w:eastAsia="Times New Roman" w:hAnsi="Times New Roman" w:cs="Times New Roman"/>
        </w:rPr>
        <w:t>Yandex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Cloud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Console</w:t>
      </w:r>
      <w:proofErr w:type="spellEnd"/>
      <w:r>
        <w:rPr>
          <w:rFonts w:ascii="Times New Roman" w:eastAsia="Times New Roman" w:hAnsi="Times New Roman" w:cs="Times New Roman"/>
        </w:rPr>
        <w:t xml:space="preserve">. Создаем ресурс -&gt; Виртуальная машина (ВМ). 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Параметры ВМ: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Операционная система - </w:t>
      </w:r>
      <w:proofErr w:type="spellStart"/>
      <w:r>
        <w:rPr>
          <w:rFonts w:ascii="Times New Roman" w:eastAsia="Times New Roman" w:hAnsi="Times New Roman" w:cs="Times New Roman"/>
        </w:rPr>
        <w:t>Ubuntu</w:t>
      </w:r>
      <w:proofErr w:type="spellEnd"/>
      <w:r>
        <w:rPr>
          <w:rFonts w:ascii="Times New Roman" w:eastAsia="Times New Roman" w:hAnsi="Times New Roman" w:cs="Times New Roman"/>
        </w:rPr>
        <w:t xml:space="preserve"> 22.04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Диски и файловые хранилища – HDD, 18ГБ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Вычислительные ресурсы – </w:t>
      </w:r>
      <w:proofErr w:type="spellStart"/>
      <w:r>
        <w:rPr>
          <w:rFonts w:ascii="Times New Roman" w:eastAsia="Times New Roman" w:hAnsi="Times New Roman" w:cs="Times New Roman"/>
        </w:rPr>
        <w:t>Intel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IceLake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vCPU</w:t>
      </w:r>
      <w:proofErr w:type="spellEnd"/>
      <w:r>
        <w:rPr>
          <w:rFonts w:ascii="Times New Roman" w:eastAsia="Times New Roman" w:hAnsi="Times New Roman" w:cs="Times New Roman"/>
        </w:rPr>
        <w:t xml:space="preserve"> -2, 20%, RAM -2ГБ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Сетевые настройки – по умолчанию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Доступ – ввести логин и SSH-ключ (генерация 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 xml:space="preserve"> ключа – </w:t>
      </w:r>
      <w:proofErr w:type="spellStart"/>
      <w:r>
        <w:rPr>
          <w:rFonts w:ascii="Times New Roman" w:eastAsia="Times New Roman" w:hAnsi="Times New Roman" w:cs="Times New Roman"/>
        </w:rPr>
        <w:t>ssh-keygen</w:t>
      </w:r>
      <w:proofErr w:type="spellEnd"/>
      <w:r>
        <w:rPr>
          <w:rFonts w:ascii="Times New Roman" w:eastAsia="Times New Roman" w:hAnsi="Times New Roman" w:cs="Times New Roman"/>
        </w:rPr>
        <w:t xml:space="preserve"> –t ed25519; посмотреть ключ –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~</w:t>
      </w:r>
      <w:proofErr w:type="gramStart"/>
      <w:r>
        <w:rPr>
          <w:rFonts w:ascii="Times New Roman" w:eastAsia="Times New Roman" w:hAnsi="Times New Roman" w:cs="Times New Roman"/>
        </w:rPr>
        <w:t>/.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>/id_ed25519.p</w:t>
      </w:r>
      <w:r>
        <w:rPr>
          <w:rFonts w:ascii="Times New Roman" w:eastAsia="Times New Roman" w:hAnsi="Times New Roman" w:cs="Times New Roman"/>
        </w:rPr>
        <w:t>ub )</w:t>
      </w:r>
      <w:proofErr w:type="gramEnd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Запущен процесс создания новой ВМ. После создания ВМ проведем дальнейшие настройки и установим необходимое программное обеспечение. Для этого произведем подключение к ВМ по протоколу 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@&lt;</w:t>
      </w:r>
      <w:proofErr w:type="gramEnd"/>
      <w:r>
        <w:rPr>
          <w:rFonts w:ascii="Times New Roman" w:eastAsia="Times New Roman" w:hAnsi="Times New Roman" w:cs="Times New Roman"/>
        </w:rPr>
        <w:t>публичный IP адрес&gt;</w:t>
      </w:r>
    </w:p>
    <w:p w:rsidR="00F6396D" w:rsidRDefault="00336A3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(посмотреть публичный IP можно в настройках ВМ в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Yandex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Cloud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Console</w:t>
      </w:r>
      <w:proofErr w:type="spellEnd"/>
      <w:r>
        <w:rPr>
          <w:rFonts w:ascii="Times New Roman" w:eastAsia="Times New Roman" w:hAnsi="Times New Roman" w:cs="Times New Roman"/>
          <w:i/>
          <w:iCs/>
        </w:rPr>
        <w:t>)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:rsidR="00F6396D" w:rsidRDefault="00336A3F">
      <w:pPr>
        <w:pStyle w:val="aff4"/>
        <w:numPr>
          <w:ilvl w:val="0"/>
          <w:numId w:val="14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Обновите существующий список пакетов:</w:t>
      </w:r>
    </w:p>
    <w:p w:rsidR="00F6396D" w:rsidRDefault="00336A3F">
      <w:pPr>
        <w:spacing w:after="160" w:line="259" w:lineRule="auto"/>
        <w:ind w:firstLine="425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apt-get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update</w:t>
      </w:r>
      <w:proofErr w:type="spellEnd"/>
    </w:p>
    <w:p w:rsidR="00F6396D" w:rsidRDefault="00336A3F">
      <w:pPr>
        <w:pStyle w:val="aff4"/>
        <w:numPr>
          <w:ilvl w:val="0"/>
          <w:numId w:val="15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Установите необходимые пакеты, которые позволяют </w:t>
      </w:r>
      <w:proofErr w:type="spellStart"/>
      <w:r>
        <w:rPr>
          <w:rFonts w:ascii="Times New Roman" w:eastAsia="Times New Roman" w:hAnsi="Times New Roman" w:cs="Times New Roman"/>
        </w:rPr>
        <w:t>apt</w:t>
      </w:r>
      <w:proofErr w:type="spellEnd"/>
      <w:r>
        <w:rPr>
          <w:rFonts w:ascii="Times New Roman" w:eastAsia="Times New Roman" w:hAnsi="Times New Roman" w:cs="Times New Roman"/>
        </w:rPr>
        <w:t xml:space="preserve"> использовать пакеты по HTTPS: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apt-get install apt-transport-https ca-certificates curl software-properties-common</w:t>
      </w:r>
    </w:p>
    <w:p w:rsidR="00F6396D" w:rsidRDefault="00336A3F">
      <w:pPr>
        <w:pStyle w:val="aff4"/>
        <w:numPr>
          <w:ilvl w:val="0"/>
          <w:numId w:val="16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Добавьте в систему ключ GPG официального </w:t>
      </w:r>
      <w:proofErr w:type="spellStart"/>
      <w:r>
        <w:rPr>
          <w:rFonts w:ascii="Times New Roman" w:eastAsia="Times New Roman" w:hAnsi="Times New Roman" w:cs="Times New Roman"/>
        </w:rPr>
        <w:t>репозитория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>curl -</w:t>
      </w:r>
      <w:proofErr w:type="spellStart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>fsSL</w:t>
      </w:r>
      <w:proofErr w:type="spellEnd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https://download.docker.com/linux/ubuntu/gpg | </w:t>
      </w:r>
      <w:proofErr w:type="spellStart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apt-key add -</w:t>
      </w:r>
    </w:p>
    <w:p w:rsidR="00F6396D" w:rsidRDefault="00336A3F">
      <w:pPr>
        <w:pStyle w:val="aff4"/>
        <w:numPr>
          <w:ilvl w:val="0"/>
          <w:numId w:val="17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Добавьте </w:t>
      </w:r>
      <w:proofErr w:type="spellStart"/>
      <w:r>
        <w:rPr>
          <w:rFonts w:ascii="Times New Roman" w:eastAsia="Times New Roman" w:hAnsi="Times New Roman" w:cs="Times New Roman"/>
        </w:rPr>
        <w:t>репозиторий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 в</w:t>
      </w:r>
      <w:r>
        <w:rPr>
          <w:rFonts w:ascii="Times New Roman" w:eastAsia="Times New Roman" w:hAnsi="Times New Roman" w:cs="Times New Roman"/>
        </w:rPr>
        <w:t xml:space="preserve"> источники APT: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add-apt-repository "deb [arch=amd64] https://download.docker.com/linux/ubuntu $(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lsb_release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cs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) stable"</w:t>
      </w:r>
    </w:p>
    <w:p w:rsidR="00F6396D" w:rsidRDefault="00336A3F">
      <w:pPr>
        <w:pStyle w:val="aff4"/>
        <w:numPr>
          <w:ilvl w:val="0"/>
          <w:numId w:val="18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Обновите список пакетов и установите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apt-get update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apt-get install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docker-ce</w:t>
      </w:r>
      <w:proofErr w:type="spellEnd"/>
    </w:p>
    <w:p w:rsidR="00F6396D" w:rsidRDefault="00336A3F">
      <w:pPr>
        <w:pStyle w:val="aff4"/>
        <w:numPr>
          <w:ilvl w:val="0"/>
          <w:numId w:val="19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Проверьте статус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Default="00336A3F">
      <w:pPr>
        <w:spacing w:after="160" w:line="259" w:lineRule="auto"/>
        <w:ind w:firstLine="425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z w:val="20"/>
          <w:szCs w:val="20"/>
        </w:rPr>
        <w:t>emctl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status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</w:p>
    <w:p w:rsidR="00F6396D" w:rsidRDefault="00336A3F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bookmarkStart w:id="10" w:name="_Toc156568479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runners</w:t>
      </w:r>
      <w:bookmarkEnd w:id="10"/>
      <w:proofErr w:type="spellEnd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Подключаемся к ВМ с установленным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@&lt;</w:t>
      </w:r>
      <w:proofErr w:type="gramEnd"/>
      <w:r>
        <w:rPr>
          <w:rFonts w:ascii="Times New Roman" w:eastAsia="Times New Roman" w:hAnsi="Times New Roman" w:cs="Times New Roman"/>
        </w:rPr>
        <w:t>IP адрес ВМ&gt;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gitlab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runner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:rsidR="00F6396D" w:rsidRDefault="00336A3F">
      <w:pPr>
        <w:pStyle w:val="aff4"/>
        <w:numPr>
          <w:ilvl w:val="0"/>
          <w:numId w:val="20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Добавьте </w:t>
      </w:r>
      <w:proofErr w:type="spellStart"/>
      <w:r>
        <w:rPr>
          <w:rFonts w:ascii="Times New Roman" w:eastAsia="Times New Roman" w:hAnsi="Times New Roman" w:cs="Times New Roman"/>
        </w:rPr>
        <w:t>репозиторий</w:t>
      </w:r>
      <w:proofErr w:type="spellEnd"/>
      <w:r>
        <w:rPr>
          <w:rFonts w:ascii="Times New Roman" w:eastAsia="Times New Roman" w:hAnsi="Times New Roman" w:cs="Times New Roman"/>
        </w:rPr>
        <w:t xml:space="preserve"> GitLab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Pr="00AB2B35" w:rsidRDefault="00336A3F">
      <w:pPr>
        <w:spacing w:after="160" w:line="259" w:lineRule="auto"/>
        <w:ind w:firstLine="709"/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curl -L https://packages.gitlab.com/install/repositories/runner/gitlab-runner/script.deb.sh |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bash</w:t>
      </w:r>
    </w:p>
    <w:p w:rsidR="00F6396D" w:rsidRDefault="00336A3F">
      <w:pPr>
        <w:pStyle w:val="aff4"/>
        <w:numPr>
          <w:ilvl w:val="0"/>
          <w:numId w:val="21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Установите GitLab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Pr="00AB2B35" w:rsidRDefault="00336A3F">
      <w:pPr>
        <w:spacing w:after="160" w:line="259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lang w:val="en-US"/>
        </w:rPr>
        <w:t>s</w:t>
      </w: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apt-get install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gitlab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-runner</w:t>
      </w:r>
    </w:p>
    <w:p w:rsidR="00F6396D" w:rsidRDefault="00336A3F">
      <w:pPr>
        <w:pStyle w:val="aff4"/>
        <w:numPr>
          <w:ilvl w:val="0"/>
          <w:numId w:val="22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Запустите команду регистрации GitLab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gitlab-runner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register</w:t>
      </w:r>
      <w:proofErr w:type="spellEnd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Вам потребуется UR</w:t>
      </w:r>
      <w:r>
        <w:rPr>
          <w:rFonts w:ascii="Times New Roman" w:eastAsia="Times New Roman" w:hAnsi="Times New Roman" w:cs="Times New Roman"/>
        </w:rPr>
        <w:t xml:space="preserve">L вашего GitLab сервера, </w:t>
      </w:r>
      <w:proofErr w:type="spellStart"/>
      <w:r>
        <w:rPr>
          <w:rFonts w:ascii="Times New Roman" w:eastAsia="Times New Roman" w:hAnsi="Times New Roman" w:cs="Times New Roman"/>
        </w:rPr>
        <w:t>токен</w:t>
      </w:r>
      <w:proofErr w:type="spellEnd"/>
      <w:r>
        <w:rPr>
          <w:rFonts w:ascii="Times New Roman" w:eastAsia="Times New Roman" w:hAnsi="Times New Roman" w:cs="Times New Roman"/>
        </w:rPr>
        <w:t xml:space="preserve"> регистрации (который вы можете найти в настройках вашего проекта на GitLab), описание для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 xml:space="preserve">, теги (если они нужны) и тип исполнителя (в вашем случае, это будет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 регистрации GitLab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 xml:space="preserve"> запустится автомати</w:t>
      </w:r>
      <w:r>
        <w:rPr>
          <w:rFonts w:ascii="Times New Roman" w:eastAsia="Times New Roman" w:hAnsi="Times New Roman" w:cs="Times New Roman"/>
        </w:rPr>
        <w:t>чески. Вы можете проверить его статус с помощью следующей команды:</w:t>
      </w:r>
    </w:p>
    <w:p w:rsidR="00F6396D" w:rsidRPr="00AB2B35" w:rsidRDefault="00336A3F">
      <w:pPr>
        <w:spacing w:after="160" w:line="259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2B35">
        <w:rPr>
          <w:rFonts w:ascii="Times New Roman" w:eastAsia="Times New Roman" w:hAnsi="Times New Roman" w:cs="Times New Roman"/>
          <w:lang w:val="en-US"/>
        </w:rPr>
        <w:t>gitlab</w:t>
      </w:r>
      <w:proofErr w:type="spellEnd"/>
      <w:r w:rsidRPr="00AB2B35">
        <w:rPr>
          <w:rFonts w:ascii="Times New Roman" w:eastAsia="Times New Roman" w:hAnsi="Times New Roman" w:cs="Times New Roman"/>
          <w:lang w:val="en-US"/>
        </w:rPr>
        <w:t>-runner status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Проверить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доступность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runner </w:t>
      </w:r>
      <w:r>
        <w:rPr>
          <w:rFonts w:ascii="Times New Roman" w:eastAsia="Times New Roman" w:hAnsi="Times New Roman" w:cs="Times New Roman"/>
        </w:rPr>
        <w:t>можно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Gitlab </w:t>
      </w:r>
      <w:r>
        <w:rPr>
          <w:rFonts w:ascii="Times New Roman" w:eastAsia="Times New Roman" w:hAnsi="Times New Roman" w:cs="Times New Roman"/>
        </w:rPr>
        <w:t>в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Settings -&gt; CI/CD -&gt; Runners. </w:t>
      </w:r>
      <w:r>
        <w:rPr>
          <w:rFonts w:ascii="Times New Roman" w:eastAsia="Times New Roman" w:hAnsi="Times New Roman" w:cs="Times New Roman"/>
        </w:rPr>
        <w:t xml:space="preserve">Активные и доступные </w:t>
      </w:r>
      <w:proofErr w:type="spellStart"/>
      <w:r>
        <w:rPr>
          <w:rFonts w:ascii="Times New Roman" w:eastAsia="Times New Roman" w:hAnsi="Times New Roman" w:cs="Times New Roman"/>
        </w:rPr>
        <w:t>runners</w:t>
      </w:r>
      <w:proofErr w:type="spellEnd"/>
      <w:r>
        <w:rPr>
          <w:rFonts w:ascii="Times New Roman" w:eastAsia="Times New Roman" w:hAnsi="Times New Roman" w:cs="Times New Roman"/>
        </w:rPr>
        <w:t xml:space="preserve"> будут подсвечены зеленым, неактивные или недоступные подс</w:t>
      </w:r>
      <w:r>
        <w:rPr>
          <w:rFonts w:ascii="Times New Roman" w:eastAsia="Times New Roman" w:hAnsi="Times New Roman" w:cs="Times New Roman"/>
        </w:rPr>
        <w:t>вечены серым.</w:t>
      </w:r>
    </w:p>
    <w:p w:rsidR="00F6396D" w:rsidRDefault="00336A3F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F6396D" w:rsidRDefault="00336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1" w:name="_Toc59908747"/>
      <w:bookmarkStart w:id="12" w:name="_Toc156568480"/>
      <w:r>
        <w:rPr>
          <w:rFonts w:ascii="Times New Roman" w:eastAsia="Times New Roman" w:hAnsi="Times New Roman" w:cs="Times New Roman"/>
        </w:rPr>
        <w:lastRenderedPageBreak/>
        <w:t>Этап 2. SAST</w:t>
      </w:r>
      <w:bookmarkEnd w:id="11"/>
      <w:bookmarkEnd w:id="12"/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(SAST) — проверка, при которой анализаторы не просто проверяют синтаксическую корректность, но и измеряют качество кода с помощью специальных метрик. Основная задача SAST-сканеров — тестирование на безопасность. </w:t>
      </w:r>
      <w:r w:rsidR="00FD6F35">
        <w:rPr>
          <w:rFonts w:ascii="Times New Roman" w:eastAsia="Times New Roman" w:hAnsi="Times New Roman" w:cs="Times New Roman"/>
          <w:szCs w:val="28"/>
        </w:rPr>
        <w:t>В частности,</w:t>
      </w:r>
      <w:r>
        <w:rPr>
          <w:rFonts w:ascii="Times New Roman" w:eastAsia="Times New Roman" w:hAnsi="Times New Roman" w:cs="Times New Roman"/>
          <w:szCs w:val="28"/>
        </w:rPr>
        <w:t xml:space="preserve"> SAST-анализаторы проверяют исходный код на наличие распространенных уязвимостей, например, некоторых из списка OWASP </w:t>
      </w:r>
      <w:proofErr w:type="spellStart"/>
      <w:r>
        <w:rPr>
          <w:rFonts w:ascii="Times New Roman" w:eastAsia="Times New Roman" w:hAnsi="Times New Roman" w:cs="Times New Roman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Ten</w:t>
      </w:r>
      <w:proofErr w:type="spellEnd"/>
      <w:r>
        <w:rPr>
          <w:rFonts w:ascii="Times New Roman" w:eastAsia="Times New Roman" w:hAnsi="Times New Roman" w:cs="Times New Roman"/>
          <w:szCs w:val="28"/>
        </w:rPr>
        <w:t>. Важно сказать, что SAST-сканеры находят не только саму уязвимость, но и фрагмент кода, из-за которого она появилась.</w:t>
      </w:r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SAST-анал</w:t>
      </w:r>
      <w:r>
        <w:rPr>
          <w:rFonts w:ascii="Times New Roman" w:eastAsia="Times New Roman" w:hAnsi="Times New Roman" w:cs="Times New Roman"/>
          <w:szCs w:val="28"/>
        </w:rPr>
        <w:t>из также называют проверкой методом «белого ящика» (</w:t>
      </w:r>
      <w:proofErr w:type="spellStart"/>
      <w:r>
        <w:rPr>
          <w:rFonts w:ascii="Times New Roman" w:eastAsia="Times New Roman" w:hAnsi="Times New Roman" w:cs="Times New Roman"/>
          <w:szCs w:val="28"/>
        </w:rPr>
        <w:t>White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Cs w:val="28"/>
        </w:rPr>
        <w:t>), так как анализатор имеет доступ к внутренней структуре приложения. Важно отметить, что анализаторы проверяют исходный код, не запуская его, поэтому могут генерировать ложные срабатыван</w:t>
      </w:r>
      <w:r>
        <w:rPr>
          <w:rFonts w:ascii="Times New Roman" w:eastAsia="Times New Roman" w:hAnsi="Times New Roman" w:cs="Times New Roman"/>
          <w:szCs w:val="28"/>
        </w:rPr>
        <w:t>ия и не обнаружить некоторые типы уязвимостей. По этой причине не стоит ограничиваться только SAST-анализом. Лучше подойти к вопросу комплексно и использовать различные типы анализа: SCA, DAST, IAST, OAST.</w:t>
      </w:r>
    </w:p>
    <w:p w:rsidR="00F6396D" w:rsidRDefault="0033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Инструменты SAST</w:t>
      </w:r>
    </w:p>
    <w:p w:rsidR="00F6396D" w:rsidRDefault="00336A3F">
      <w:pPr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Бесплатное решение:</w:t>
      </w:r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GitLab SAST, </w:t>
      </w:r>
      <w:r>
        <w:rPr>
          <w:rFonts w:ascii="Times New Roman" w:eastAsia="Times New Roman" w:hAnsi="Times New Roman" w:cs="Times New Roman"/>
          <w:szCs w:val="28"/>
        </w:rPr>
        <w:t>Semgrep, Trivy</w:t>
      </w:r>
    </w:p>
    <w:p w:rsidR="00F6396D" w:rsidRDefault="00336A3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Проприетарные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решения:</w:t>
      </w:r>
    </w:p>
    <w:p w:rsidR="00F6396D" w:rsidRPr="00AB2B35" w:rsidRDefault="00336A3F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Cs w:val="28"/>
          <w:lang w:val="en-US"/>
        </w:rPr>
        <w:t>SonarQube</w:t>
      </w:r>
      <w:proofErr w:type="spellEnd"/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, </w:t>
      </w:r>
      <w:proofErr w:type="spellStart"/>
      <w:r w:rsidRPr="00AB2B35">
        <w:rPr>
          <w:rFonts w:ascii="Times New Roman" w:eastAsia="Times New Roman" w:hAnsi="Times New Roman" w:cs="Times New Roman"/>
          <w:szCs w:val="28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, </w:t>
      </w:r>
      <w:proofErr w:type="spellStart"/>
      <w:r w:rsidRPr="00AB2B35">
        <w:rPr>
          <w:rFonts w:ascii="Times New Roman" w:eastAsia="Times New Roman" w:hAnsi="Times New Roman" w:cs="Times New Roman"/>
          <w:szCs w:val="28"/>
          <w:lang w:val="en-US"/>
        </w:rPr>
        <w:t>Checkmarx</w:t>
      </w:r>
      <w:proofErr w:type="spellEnd"/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SAST, Solar </w:t>
      </w:r>
      <w:proofErr w:type="spellStart"/>
      <w:r w:rsidRPr="00AB2B35">
        <w:rPr>
          <w:rFonts w:ascii="Times New Roman" w:eastAsia="Times New Roman" w:hAnsi="Times New Roman" w:cs="Times New Roman"/>
          <w:szCs w:val="28"/>
          <w:lang w:val="en-US"/>
        </w:rPr>
        <w:t>appScreener</w:t>
      </w:r>
      <w:proofErr w:type="spellEnd"/>
    </w:p>
    <w:p w:rsidR="00F6396D" w:rsidRDefault="00336A3F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Российские решения:</w:t>
      </w:r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 xml:space="preserve">PT </w:t>
      </w:r>
      <w:proofErr w:type="spellStart"/>
      <w:r>
        <w:rPr>
          <w:rFonts w:ascii="Times New Roman" w:eastAsia="Times New Roman" w:hAnsi="Times New Roman" w:cs="Times New Roman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Inspector</w:t>
      </w:r>
      <w:proofErr w:type="spellEnd"/>
      <w:r>
        <w:rPr>
          <w:rFonts w:ascii="Times New Roman" w:eastAsia="Times New Roman" w:hAnsi="Times New Roman" w:cs="Times New Roman"/>
          <w:szCs w:val="28"/>
        </w:rPr>
        <w:t>, PVS-</w:t>
      </w:r>
      <w:proofErr w:type="spellStart"/>
      <w:r>
        <w:rPr>
          <w:rFonts w:ascii="Times New Roman" w:eastAsia="Times New Roman" w:hAnsi="Times New Roman" w:cs="Times New Roman"/>
          <w:szCs w:val="28"/>
        </w:rPr>
        <w:t>Studio</w:t>
      </w:r>
      <w:proofErr w:type="spellEnd"/>
    </w:p>
    <w:p w:rsidR="00F6396D" w:rsidRDefault="00F6396D">
      <w:pPr>
        <w:spacing w:after="160" w:line="259" w:lineRule="auto"/>
        <w:ind w:firstLine="851"/>
        <w:rPr>
          <w:rFonts w:ascii="Times New Roman" w:hAnsi="Times New Roman" w:cs="Times New Roman"/>
        </w:rPr>
      </w:pPr>
    </w:p>
    <w:p w:rsidR="00F6396D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3" w:name="_Toc156568481"/>
      <w:r>
        <w:rPr>
          <w:rFonts w:ascii="Times New Roman" w:eastAsia="Times New Roman" w:hAnsi="Times New Roman" w:cs="Times New Roman"/>
          <w:sz w:val="28"/>
          <w:szCs w:val="28"/>
        </w:rPr>
        <w:t>Snyk</w:t>
      </w:r>
      <w:bookmarkEnd w:id="13"/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Snyk - инструмент сканирования уязвимостей с открытым исходным кодом для постоянного поиска и исправлени</w:t>
      </w:r>
      <w:r>
        <w:rPr>
          <w:rFonts w:ascii="Times New Roman" w:eastAsia="Times New Roman" w:hAnsi="Times New Roman" w:cs="Times New Roman"/>
          <w:szCs w:val="28"/>
        </w:rPr>
        <w:t xml:space="preserve">я уязвимостей в зависимости, полученных из </w:t>
      </w:r>
      <w:proofErr w:type="spellStart"/>
      <w:r>
        <w:rPr>
          <w:rFonts w:ascii="Times New Roman" w:eastAsia="Times New Roman" w:hAnsi="Times New Roman" w:cs="Times New Roman"/>
          <w:szCs w:val="28"/>
        </w:rPr>
        <w:t>Rubygems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NPM, PYPI, </w:t>
      </w:r>
      <w:proofErr w:type="spellStart"/>
      <w:r>
        <w:rPr>
          <w:rFonts w:ascii="Times New Roman" w:eastAsia="Times New Roman" w:hAnsi="Times New Roman" w:cs="Times New Roman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и других.</w:t>
      </w:r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Для включения Snyk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SAST нам 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Gitlab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</w:t>
      </w:r>
      <w:r>
        <w:rPr>
          <w:rFonts w:ascii="Times New Roman" w:eastAsia="Times New Roman" w:hAnsi="Times New Roman" w:cs="Times New Roman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 кода: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Список этапов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proofErr w:type="spellEnd"/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</w:p>
    <w:p w:rsidR="00F6396D" w:rsidRDefault="00F639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Название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теста. Тестирование кода с помощью Snyk и выводом результатов отдельный файл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test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snyk:latest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test --all-projects --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-to-html 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-o snyk-report.html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snyk-report.html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szCs w:val="28"/>
          <w:lang w:val="en-US"/>
        </w:rPr>
      </w:pPr>
    </w:p>
    <w:p w:rsidR="00F6396D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4" w:name="_Toc156568482"/>
      <w:r>
        <w:rPr>
          <w:rFonts w:ascii="Times New Roman" w:eastAsia="Times New Roman" w:hAnsi="Times New Roman" w:cs="Times New Roman"/>
          <w:sz w:val="28"/>
          <w:szCs w:val="28"/>
        </w:rPr>
        <w:t>Trivy</w:t>
      </w:r>
      <w:bookmarkEnd w:id="14"/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Trivy – инструмент для сканирования безопасности. Он позволяет определить потенциальные угрозы в программном коде, конфигурации, установленных пакетах операционной системы, контейнерах, выявить секреты.</w:t>
      </w:r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Д</w:t>
      </w:r>
      <w:r>
        <w:rPr>
          <w:rFonts w:ascii="Times New Roman" w:eastAsia="Times New Roman" w:hAnsi="Times New Roman" w:cs="Times New Roman"/>
          <w:szCs w:val="28"/>
        </w:rPr>
        <w:t xml:space="preserve">ля включения Trivy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SAST нам 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Gitlab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 кода: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Список этапов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proofErr w:type="spellEnd"/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</w:t>
      </w:r>
      <w:proofErr w:type="spellEnd"/>
    </w:p>
    <w:p w:rsidR="00F6396D" w:rsidRDefault="00F639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Название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</w:t>
      </w:r>
      <w:r>
        <w:rPr>
          <w:rFonts w:ascii="Times New Roman" w:eastAsia="Times New Roman" w:hAnsi="Times New Roman" w:cs="Times New Roman"/>
          <w:sz w:val="20"/>
          <w:szCs w:val="20"/>
        </w:rPr>
        <w:t>и теста. Анализ кода с помощью Trivy и выводом результатов отдельный файл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trivy_scan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aquasec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trivy:latest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trivy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image --severity 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HIGH,CRITICAL</w:t>
      </w:r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--format template --template "@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contrib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html.tpl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-o trivy-report.html </w:t>
      </w: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$CI_REGISTRY_IMAGE:$CI_COMMIT_REF_SLUG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trivy-report.html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396D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5" w:name="_Toc156568483"/>
      <w:r>
        <w:rPr>
          <w:rFonts w:ascii="Times New Roman" w:eastAsia="Times New Roman" w:hAnsi="Times New Roman" w:cs="Times New Roman"/>
          <w:sz w:val="28"/>
          <w:szCs w:val="28"/>
        </w:rPr>
        <w:t>Semgrep</w:t>
      </w:r>
      <w:bookmarkEnd w:id="15"/>
    </w:p>
    <w:p w:rsidR="00F6396D" w:rsidRDefault="00336A3F">
      <w:pPr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Semgrep – бесплатный инструмент для статического анализа и поиска ошибок в коде. </w:t>
      </w:r>
    </w:p>
    <w:p w:rsidR="00F6396D" w:rsidRDefault="00336A3F">
      <w:pPr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8"/>
        </w:rPr>
        <w:t>Д</w:t>
      </w:r>
      <w:r>
        <w:rPr>
          <w:rFonts w:ascii="Times New Roman" w:eastAsia="Times New Roman" w:hAnsi="Times New Roman" w:cs="Times New Roman"/>
          <w:szCs w:val="28"/>
        </w:rPr>
        <w:t xml:space="preserve">ля включения </w:t>
      </w:r>
      <w:r>
        <w:rPr>
          <w:rFonts w:ascii="Times New Roman" w:eastAsia="Times New Roman" w:hAnsi="Times New Roman" w:cs="Times New Roman"/>
        </w:rPr>
        <w:t>Semgrep</w:t>
      </w:r>
      <w:r>
        <w:rPr>
          <w:rFonts w:ascii="Times New Roman" w:eastAsia="Times New Roman" w:hAnsi="Times New Roman" w:cs="Times New Roman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SAST нам необх</w:t>
      </w:r>
      <w:r>
        <w:rPr>
          <w:rFonts w:ascii="Times New Roman" w:eastAsia="Times New Roman" w:hAnsi="Times New Roman" w:cs="Times New Roman"/>
          <w:szCs w:val="28"/>
        </w:rPr>
        <w:t xml:space="preserve">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Gitlab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 кода: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Список этапов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proofErr w:type="spellEnd"/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</w:t>
      </w:r>
      <w:proofErr w:type="spellEnd"/>
    </w:p>
    <w:p w:rsidR="00F6396D" w:rsidRDefault="00F639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Название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теста. Анализ кода с помощью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Semgrep </w:t>
      </w:r>
      <w:r>
        <w:rPr>
          <w:rFonts w:ascii="Times New Roman" w:eastAsia="Times New Roman" w:hAnsi="Times New Roman" w:cs="Times New Roman"/>
          <w:sz w:val="20"/>
          <w:szCs w:val="20"/>
        </w:rPr>
        <w:t>и выводом результатов отдельный файл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returntocorp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semgrep:latest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p/security-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audit .</w:t>
      </w:r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json2html &lt;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semgrep-report.html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semgrep-report.html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6" w:name="_Toc15656848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detection</w:t>
      </w:r>
      <w:bookmarkEnd w:id="16"/>
      <w:proofErr w:type="spellEnd"/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Можно использовать встроенный инструмент Gitlab для статического анализа кода на предмет наличия в нем конфиденциальных данных, таких как пароли или ключи API, которые были вклю</w:t>
      </w:r>
      <w:r>
        <w:rPr>
          <w:rFonts w:ascii="Times New Roman" w:eastAsia="Times New Roman" w:hAnsi="Times New Roman" w:cs="Times New Roman"/>
          <w:szCs w:val="28"/>
        </w:rPr>
        <w:t>чены в исходный код в явном виде без использования переменных или конфигурационных файлов.</w:t>
      </w:r>
    </w:p>
    <w:p w:rsidR="00F6396D" w:rsidRPr="00AB2B35" w:rsidRDefault="00336A3F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t xml:space="preserve">Подключаем встроенный - </w:t>
      </w:r>
      <w:proofErr w:type="spellStart"/>
      <w:r>
        <w:rPr>
          <w:rFonts w:ascii="Times New Roman" w:eastAsia="Times New Roman" w:hAnsi="Times New Roman" w:cs="Times New Roman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Cs w:val="28"/>
        </w:rPr>
        <w:t>Secret-Detection.gitlab-ci.yml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и настраиваем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SAST</w:t>
      </w:r>
      <w:r>
        <w:rPr>
          <w:rFonts w:ascii="Times New Roman" w:eastAsia="Times New Roman" w:hAnsi="Times New Roman" w:cs="Times New Roman"/>
          <w:szCs w:val="28"/>
        </w:rPr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Gitlab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кода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stages: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 analyze</w:t>
      </w:r>
    </w:p>
    <w:p w:rsidR="00F6396D" w:rsidRPr="00AB2B35" w:rsidRDefault="00F6396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secret_detection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include: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- template: Security/Secret-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Detection.gitlab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ci.yml</w:t>
      </w:r>
      <w:proofErr w:type="spell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variables: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SECRET_DETECTION_HISTORIC_SC</w:t>
      </w: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AN: "true"</w:t>
      </w: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</w:rPr>
        <w:t>В проекте будет использоваться инструмент с</w:t>
      </w:r>
      <w:r>
        <w:rPr>
          <w:rFonts w:ascii="Times New Roman" w:eastAsia="Times New Roman" w:hAnsi="Times New Roman" w:cs="Times New Roman"/>
          <w:szCs w:val="28"/>
        </w:rPr>
        <w:t>татического анализа кода</w:t>
      </w:r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3.9. </w:t>
      </w:r>
      <w:r>
        <w:rPr>
          <w:rFonts w:ascii="Times New Roman" w:eastAsia="Times New Roman" w:hAnsi="Times New Roman" w:cs="Times New Roman"/>
          <w:szCs w:val="28"/>
        </w:rPr>
        <w:t>Пример кода: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secret_detection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python:3.9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pip install detect-secrets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detect-secrets scan &gt; 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secrets.baseline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secrets.baseline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Pr="00AB2B35" w:rsidRDefault="00336A3F">
      <w:pPr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lang w:val="en-US"/>
        </w:rPr>
        <w:br w:type="page" w:clear="all"/>
      </w:r>
    </w:p>
    <w:p w:rsidR="00F6396D" w:rsidRDefault="00336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7" w:name="_Toc156568485"/>
      <w:r>
        <w:rPr>
          <w:rFonts w:ascii="Times New Roman" w:eastAsia="Times New Roman" w:hAnsi="Times New Roman" w:cs="Times New Roman"/>
        </w:rPr>
        <w:lastRenderedPageBreak/>
        <w:t>Этап 3. DAST</w:t>
      </w:r>
      <w:bookmarkEnd w:id="17"/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DAST (</w:t>
      </w:r>
      <w:proofErr w:type="spellStart"/>
      <w:r>
        <w:rPr>
          <w:rFonts w:ascii="Times New Roman" w:eastAsia="Times New Roman" w:hAnsi="Times New Roman" w:cs="Times New Roman"/>
          <w:szCs w:val="28"/>
        </w:rPr>
        <w:t>Dynamic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Cs w:val="28"/>
        </w:rPr>
        <w:t>) — динамическое тестирование безопасности приложений. DAST-сканеры работают автоматически и проверяют приложения, имитируя вне</w:t>
      </w:r>
      <w:r>
        <w:rPr>
          <w:rFonts w:ascii="Times New Roman" w:eastAsia="Times New Roman" w:hAnsi="Times New Roman" w:cs="Times New Roman"/>
          <w:szCs w:val="28"/>
        </w:rPr>
        <w:t>шние атаки через различные уязвимости. Получается, что приложение — чёрный ящик для анализатора, о нём ничего не известно.</w:t>
      </w:r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Для DAST-проверок необходимо иметь доступный для сканера запущенный экземпляр приложения. Причём, чем ближе параметры тестового экзем</w:t>
      </w:r>
      <w:r>
        <w:rPr>
          <w:rFonts w:ascii="Times New Roman" w:eastAsia="Times New Roman" w:hAnsi="Times New Roman" w:cs="Times New Roman"/>
          <w:szCs w:val="28"/>
        </w:rPr>
        <w:t xml:space="preserve">пляра приложения к </w:t>
      </w:r>
      <w:proofErr w:type="spellStart"/>
      <w:r>
        <w:rPr>
          <w:rFonts w:ascii="Times New Roman" w:eastAsia="Times New Roman" w:hAnsi="Times New Roman" w:cs="Times New Roman"/>
          <w:szCs w:val="28"/>
        </w:rPr>
        <w:t>production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-инсталляции, тем меньше будет ложных срабатываний. Например, если вы развернули тестовый экземпляр приложения, доступный только по протоколу </w:t>
      </w:r>
      <w:proofErr w:type="spellStart"/>
      <w:r>
        <w:rPr>
          <w:rFonts w:ascii="Times New Roman" w:eastAsia="Times New Roman" w:hAnsi="Times New Roman" w:cs="Times New Roman"/>
          <w:szCs w:val="28"/>
        </w:rPr>
        <w:t>http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а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production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приложение доступно только по протоколу </w:t>
      </w:r>
      <w:proofErr w:type="spellStart"/>
      <w:r>
        <w:rPr>
          <w:rFonts w:ascii="Times New Roman" w:eastAsia="Times New Roman" w:hAnsi="Times New Roman" w:cs="Times New Roman"/>
          <w:szCs w:val="28"/>
        </w:rPr>
        <w:t>https</w:t>
      </w:r>
      <w:proofErr w:type="spellEnd"/>
      <w:r>
        <w:rPr>
          <w:rFonts w:ascii="Times New Roman" w:eastAsia="Times New Roman" w:hAnsi="Times New Roman" w:cs="Times New Roman"/>
          <w:szCs w:val="28"/>
        </w:rPr>
        <w:t>, DAST-сканер выдас</w:t>
      </w:r>
      <w:r>
        <w:rPr>
          <w:rFonts w:ascii="Times New Roman" w:eastAsia="Times New Roman" w:hAnsi="Times New Roman" w:cs="Times New Roman"/>
          <w:szCs w:val="28"/>
        </w:rPr>
        <w:t>т ряд ошибок, связанных с отсутствием шифрования трафика между клиентом (анализатором) и сервером (экземпляром приложения).</w:t>
      </w:r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 xml:space="preserve">Примеры DAST-инструментов: GitLab DAST (доступно только в </w:t>
      </w:r>
      <w:proofErr w:type="spellStart"/>
      <w:r>
        <w:rPr>
          <w:rFonts w:ascii="Times New Roman" w:eastAsia="Times New Roman" w:hAnsi="Times New Roman" w:cs="Times New Roman"/>
          <w:szCs w:val="28"/>
        </w:rPr>
        <w:t>Ultimate</w:t>
      </w:r>
      <w:proofErr w:type="spellEnd"/>
      <w:r>
        <w:rPr>
          <w:rFonts w:ascii="Times New Roman" w:eastAsia="Times New Roman" w:hAnsi="Times New Roman" w:cs="Times New Roman"/>
          <w:szCs w:val="28"/>
        </w:rPr>
        <w:t>-версии), OWASP Zed Attack Proxy (</w:t>
      </w:r>
      <w:proofErr w:type="spellStart"/>
      <w:r>
        <w:rPr>
          <w:rFonts w:ascii="Times New Roman" w:eastAsia="Times New Roman" w:hAnsi="Times New Roman" w:cs="Times New Roman"/>
          <w:szCs w:val="28"/>
        </w:rPr>
        <w:t>опенсорсное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решение, которое в т</w:t>
      </w:r>
      <w:r>
        <w:rPr>
          <w:rFonts w:ascii="Times New Roman" w:eastAsia="Times New Roman" w:hAnsi="Times New Roman" w:cs="Times New Roman"/>
          <w:szCs w:val="28"/>
        </w:rPr>
        <w:t xml:space="preserve">ом числе используется в GitLab DAST), </w:t>
      </w:r>
      <w:proofErr w:type="spellStart"/>
      <w:r>
        <w:rPr>
          <w:rFonts w:ascii="Times New Roman" w:eastAsia="Times New Roman" w:hAnsi="Times New Roman" w:cs="Times New Roman"/>
          <w:szCs w:val="28"/>
        </w:rPr>
        <w:t>Acunetix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Fortify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WebInspect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HCL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AppScan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Synopsys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Managed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DAST, </w:t>
      </w:r>
      <w:proofErr w:type="spellStart"/>
      <w:r>
        <w:rPr>
          <w:rFonts w:ascii="Times New Roman" w:eastAsia="Times New Roman" w:hAnsi="Times New Roman" w:cs="Times New Roman"/>
          <w:szCs w:val="28"/>
        </w:rPr>
        <w:t>Tenable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8"/>
        </w:rPr>
        <w:t>io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Scanning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Cs w:val="28"/>
        </w:rPr>
        <w:t>Veracode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Dynamic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Cs w:val="28"/>
        </w:rPr>
        <w:t>.</w:t>
      </w:r>
    </w:p>
    <w:p w:rsidR="00F6396D" w:rsidRDefault="00F6396D">
      <w:pPr>
        <w:rPr>
          <w:rFonts w:ascii="Times New Roman" w:hAnsi="Times New Roman" w:cs="Times New Roman"/>
        </w:rPr>
      </w:pPr>
    </w:p>
    <w:p w:rsidR="00F6396D" w:rsidRPr="00AB2B35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156568486"/>
      <w:r w:rsidRPr="00AB2B35">
        <w:rPr>
          <w:rFonts w:ascii="Times New Roman" w:eastAsia="Times New Roman" w:hAnsi="Times New Roman" w:cs="Times New Roman"/>
          <w:sz w:val="28"/>
          <w:szCs w:val="28"/>
          <w:lang w:val="en-US"/>
        </w:rPr>
        <w:t>OWASP Zed Attack Proxy (ZAP)</w:t>
      </w:r>
      <w:bookmarkEnd w:id="18"/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OWASP ZAP – сканер веб-приложений, </w:t>
      </w:r>
      <w:r w:rsidR="00FD6F35">
        <w:rPr>
          <w:rFonts w:ascii="Times New Roman" w:eastAsia="Times New Roman" w:hAnsi="Times New Roman" w:cs="Times New Roman"/>
        </w:rPr>
        <w:t>основанный</w:t>
      </w:r>
      <w:r>
        <w:rPr>
          <w:rFonts w:ascii="Times New Roman" w:eastAsia="Times New Roman" w:hAnsi="Times New Roman" w:cs="Times New Roman"/>
        </w:rPr>
        <w:t xml:space="preserve"> на методи</w:t>
      </w:r>
      <w:r>
        <w:rPr>
          <w:rFonts w:ascii="Times New Roman" w:eastAsia="Times New Roman" w:hAnsi="Times New Roman" w:cs="Times New Roman"/>
        </w:rPr>
        <w:t xml:space="preserve">ке DAST (метод тестирования «черного ящика»). Позволяет обнаружить проблемы безопасности в работающем приложении или веб-сайте при помощи их сканирования на известные уязвимости (SQL-инъекции, XSS - межсайтовый скриптинг, Clickjacking и другие). 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ZAP подде</w:t>
      </w:r>
      <w:r>
        <w:rPr>
          <w:rFonts w:ascii="Times New Roman" w:eastAsia="Times New Roman" w:hAnsi="Times New Roman" w:cs="Times New Roman"/>
        </w:rPr>
        <w:t>рживается проектом OWASP (</w:t>
      </w:r>
      <w:proofErr w:type="spellStart"/>
      <w:r>
        <w:rPr>
          <w:rFonts w:ascii="Times New Roman" w:eastAsia="Times New Roman" w:hAnsi="Times New Roman" w:cs="Times New Roman"/>
        </w:rPr>
        <w:t>Open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Security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Project</w:t>
      </w:r>
      <w:proofErr w:type="spellEnd"/>
      <w:r>
        <w:rPr>
          <w:rFonts w:ascii="Times New Roman" w:eastAsia="Times New Roman" w:hAnsi="Times New Roman" w:cs="Times New Roman"/>
        </w:rPr>
        <w:t>) – некоммерческой организацией, которая специализируется на создании статей, материалов, инструментов и технологий, позволяющих разрабатывать приложения безопаснее и обеспечивать должный урове</w:t>
      </w:r>
      <w:r>
        <w:rPr>
          <w:rFonts w:ascii="Times New Roman" w:eastAsia="Times New Roman" w:hAnsi="Times New Roman" w:cs="Times New Roman"/>
        </w:rPr>
        <w:t>нь безопасности.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проекте мы будем использовать встроенный инструмент Gitlab для динамического </w:t>
      </w:r>
      <w:r>
        <w:rPr>
          <w:rFonts w:ascii="Times New Roman" w:eastAsia="Times New Roman" w:hAnsi="Times New Roman" w:cs="Times New Roman"/>
          <w:szCs w:val="28"/>
        </w:rPr>
        <w:t>тестирования DAST/</w:t>
      </w:r>
      <w:proofErr w:type="spellStart"/>
      <w:r>
        <w:rPr>
          <w:rFonts w:ascii="Times New Roman" w:eastAsia="Times New Roman" w:hAnsi="Times New Roman" w:cs="Times New Roman"/>
          <w:szCs w:val="28"/>
        </w:rPr>
        <w:t>Dependency-Scanning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и дополнительно запущенный ZAP на локальной машине</w:t>
      </w:r>
      <w:r>
        <w:rPr>
          <w:rFonts w:ascii="Times New Roman" w:eastAsia="Times New Roman" w:hAnsi="Times New Roman" w:cs="Times New Roman"/>
        </w:rPr>
        <w:t>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Настройка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сканирования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в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Gitlab – </w:t>
      </w:r>
      <w:r>
        <w:rPr>
          <w:rFonts w:ascii="Times New Roman" w:eastAsia="Times New Roman" w:hAnsi="Times New Roman" w:cs="Times New Roman"/>
          <w:szCs w:val="28"/>
        </w:rPr>
        <w:t>перейти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в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Security</w:t>
      </w:r>
      <w:proofErr w:type="gramStart"/>
      <w:r w:rsidRPr="00AB2B35">
        <w:rPr>
          <w:rFonts w:ascii="Times New Roman" w:eastAsia="Times New Roman" w:hAnsi="Times New Roman" w:cs="Times New Roman"/>
          <w:szCs w:val="28"/>
          <w:lang w:val="en-US"/>
        </w:rPr>
        <w:t>-&gt;Security</w:t>
      </w:r>
      <w:proofErr w:type="gramEnd"/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configu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ration -&gt; Enable DAST. </w:t>
      </w:r>
      <w:r>
        <w:rPr>
          <w:rFonts w:ascii="Times New Roman" w:eastAsia="Times New Roman" w:hAnsi="Times New Roman" w:cs="Times New Roman"/>
          <w:szCs w:val="28"/>
        </w:rPr>
        <w:t xml:space="preserve">В открывшемся окне DAST CI/CD </w:t>
      </w:r>
      <w:proofErr w:type="spellStart"/>
      <w:r>
        <w:rPr>
          <w:rFonts w:ascii="Times New Roman" w:eastAsia="Times New Roman" w:hAnsi="Times New Roman" w:cs="Times New Roman"/>
          <w:szCs w:val="28"/>
        </w:rPr>
        <w:t>configuration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необходимо настроить профили.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b/>
          <w:bCs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Cs w:val="28"/>
        </w:rPr>
        <w:t>Scanner</w:t>
      </w:r>
      <w:proofErr w:type="spellEnd"/>
      <w:r>
        <w:rPr>
          <w:rFonts w:ascii="Times New Roman" w:eastAsia="Times New Roman" w:hAnsi="Times New Roman" w:cs="Times New Roman"/>
          <w:b/>
          <w:b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Cs w:val="28"/>
        </w:rPr>
        <w:t>profile</w:t>
      </w:r>
      <w:proofErr w:type="spellEnd"/>
      <w:r>
        <w:rPr>
          <w:rFonts w:ascii="Times New Roman" w:eastAsia="Times New Roman" w:hAnsi="Times New Roman" w:cs="Times New Roman"/>
          <w:b/>
          <w:bCs/>
          <w:szCs w:val="28"/>
        </w:rPr>
        <w:t>:</w:t>
      </w:r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Profile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– DAST01</w:t>
      </w:r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Scan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Cs w:val="28"/>
        </w:rPr>
        <w:t>active</w:t>
      </w:r>
      <w:proofErr w:type="spellEnd"/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Target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timeout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- 60 </w:t>
      </w:r>
      <w:proofErr w:type="spellStart"/>
      <w:r>
        <w:rPr>
          <w:rFonts w:ascii="Times New Roman" w:eastAsia="Times New Roman" w:hAnsi="Times New Roman" w:cs="Times New Roman"/>
          <w:szCs w:val="28"/>
        </w:rPr>
        <w:t>seconds</w:t>
      </w:r>
      <w:proofErr w:type="spellEnd"/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AJAX </w:t>
      </w:r>
      <w:proofErr w:type="spellStart"/>
      <w:r>
        <w:rPr>
          <w:rFonts w:ascii="Times New Roman" w:eastAsia="Times New Roman" w:hAnsi="Times New Roman" w:cs="Times New Roman"/>
          <w:szCs w:val="28"/>
        </w:rPr>
        <w:t>spyder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Cs w:val="28"/>
        </w:rPr>
        <w:t>on</w:t>
      </w:r>
      <w:proofErr w:type="spellEnd"/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Debug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Cs w:val="28"/>
        </w:rPr>
        <w:t>Hide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debug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messages</w:t>
      </w:r>
      <w:proofErr w:type="spellEnd"/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Site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profile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:rsidR="00F6396D" w:rsidRDefault="00336A3F">
      <w:pPr>
        <w:pStyle w:val="aff4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– DAST02</w:t>
      </w:r>
    </w:p>
    <w:p w:rsidR="00F6396D" w:rsidRPr="00AB2B35" w:rsidRDefault="00336A3F">
      <w:pPr>
        <w:pStyle w:val="aff4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lang w:val="en-US"/>
        </w:rPr>
        <w:t>Target URL - https://diplomvit81.ru/</w:t>
      </w:r>
    </w:p>
    <w:p w:rsidR="00F6396D" w:rsidRDefault="00336A3F">
      <w:pPr>
        <w:pStyle w:val="aff4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type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Website</w:t>
      </w:r>
      <w:proofErr w:type="spellEnd"/>
    </w:p>
    <w:p w:rsidR="00F6396D" w:rsidRDefault="00336A3F">
      <w:pPr>
        <w:pStyle w:val="aff4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Обязательно пройти </w:t>
      </w:r>
      <w:proofErr w:type="spellStart"/>
      <w:r>
        <w:rPr>
          <w:rFonts w:ascii="Times New Roman" w:eastAsia="Times New Roman" w:hAnsi="Times New Roman" w:cs="Times New Roman"/>
        </w:rPr>
        <w:t>валидацию</w:t>
      </w:r>
      <w:proofErr w:type="spellEnd"/>
      <w:r>
        <w:rPr>
          <w:rFonts w:ascii="Times New Roman" w:eastAsia="Times New Roman" w:hAnsi="Times New Roman" w:cs="Times New Roman"/>
        </w:rPr>
        <w:t xml:space="preserve"> о том, что это наш сайт и мы можем проводить тестирование.</w:t>
      </w:r>
    </w:p>
    <w:p w:rsidR="00F6396D" w:rsidRPr="00AB2B35" w:rsidRDefault="00336A3F">
      <w:pPr>
        <w:ind w:firstLine="709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t xml:space="preserve">Подключаем встроенный - </w:t>
      </w:r>
      <w:proofErr w:type="spellStart"/>
      <w:r>
        <w:rPr>
          <w:rFonts w:ascii="Times New Roman" w:eastAsia="Times New Roman" w:hAnsi="Times New Roman" w:cs="Times New Roman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8"/>
        </w:rPr>
        <w:t>DAST.gitlab-ci.yml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и настраиваем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</w:t>
      </w:r>
      <w:r>
        <w:rPr>
          <w:rFonts w:ascii="Times New Roman" w:eastAsia="Times New Roman" w:hAnsi="Times New Roman" w:cs="Times New Roman"/>
          <w:szCs w:val="28"/>
        </w:rPr>
        <w:t>тап DAST</w:t>
      </w:r>
      <w:r>
        <w:rPr>
          <w:rFonts w:ascii="Times New Roman" w:eastAsia="Times New Roman" w:hAnsi="Times New Roman" w:cs="Times New Roman"/>
          <w:szCs w:val="28"/>
        </w:rPr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Gitlab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кода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>stages: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  - </w:t>
      </w:r>
      <w:proofErr w:type="spellStart"/>
      <w:r w:rsidRPr="00AB2B35">
        <w:rPr>
          <w:rFonts w:ascii="Times New Roman" w:hAnsi="Times New Roman" w:cs="Times New Roman"/>
          <w:sz w:val="20"/>
          <w:szCs w:val="20"/>
          <w:lang w:val="en-US"/>
        </w:rPr>
        <w:t>dast</w:t>
      </w:r>
      <w:proofErr w:type="spellEnd"/>
    </w:p>
    <w:p w:rsidR="00F6396D" w:rsidRPr="00AB2B35" w:rsidRDefault="00F6396D">
      <w:pPr>
        <w:spacing w:after="0"/>
        <w:rPr>
          <w:lang w:val="en-US"/>
        </w:rPr>
      </w:pP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# Include the DAST template 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>include: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  - template: </w:t>
      </w:r>
      <w:proofErr w:type="spellStart"/>
      <w:r w:rsidRPr="00AB2B35">
        <w:rPr>
          <w:rFonts w:ascii="Times New Roman" w:hAnsi="Times New Roman" w:cs="Times New Roman"/>
          <w:sz w:val="20"/>
          <w:szCs w:val="20"/>
          <w:lang w:val="en-US"/>
        </w:rPr>
        <w:t>DAST.gitlab-ci.yml</w:t>
      </w:r>
      <w:proofErr w:type="spellEnd"/>
    </w:p>
    <w:p w:rsidR="00F6396D" w:rsidRPr="00AB2B35" w:rsidRDefault="00F6396D">
      <w:pPr>
        <w:spacing w:after="0"/>
        <w:rPr>
          <w:lang w:val="en-US"/>
        </w:rPr>
      </w:pPr>
    </w:p>
    <w:p w:rsidR="00F6396D" w:rsidRDefault="00336A3F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# Ваши пр</w:t>
      </w:r>
      <w:r>
        <w:rPr>
          <w:rFonts w:ascii="Times New Roman" w:hAnsi="Times New Roman" w:cs="Times New Roman"/>
          <w:sz w:val="20"/>
          <w:szCs w:val="20"/>
        </w:rPr>
        <w:t>офили сканирования:</w:t>
      </w:r>
    </w:p>
    <w:p w:rsidR="00F6396D" w:rsidRDefault="00336A3F">
      <w:pPr>
        <w:spacing w:after="0"/>
      </w:pPr>
      <w:proofErr w:type="spellStart"/>
      <w:r>
        <w:rPr>
          <w:rFonts w:ascii="Times New Roman" w:hAnsi="Times New Roman" w:cs="Times New Roman"/>
          <w:sz w:val="20"/>
          <w:szCs w:val="20"/>
        </w:rPr>
        <w:t>dast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stage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dast</w:t>
      </w:r>
      <w:proofErr w:type="spellEnd"/>
    </w:p>
    <w:p w:rsidR="00F6396D" w:rsidRPr="00AB2B35" w:rsidRDefault="00336A3F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B2B35">
        <w:rPr>
          <w:rFonts w:ascii="Times New Roman" w:hAnsi="Times New Roman" w:cs="Times New Roman"/>
          <w:sz w:val="20"/>
          <w:szCs w:val="20"/>
          <w:lang w:val="en-US"/>
        </w:rPr>
        <w:t>dast_configuration</w:t>
      </w:r>
      <w:proofErr w:type="spellEnd"/>
      <w:r w:rsidRPr="00AB2B3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B2B35">
        <w:rPr>
          <w:rFonts w:ascii="Times New Roman" w:hAnsi="Times New Roman" w:cs="Times New Roman"/>
          <w:sz w:val="20"/>
          <w:szCs w:val="20"/>
          <w:lang w:val="en-US"/>
        </w:rPr>
        <w:t>site_profile</w:t>
      </w:r>
      <w:proofErr w:type="spellEnd"/>
      <w:r w:rsidRPr="00AB2B35">
        <w:rPr>
          <w:rFonts w:ascii="Times New Roman" w:hAnsi="Times New Roman" w:cs="Times New Roman"/>
          <w:sz w:val="20"/>
          <w:szCs w:val="20"/>
          <w:lang w:val="en-US"/>
        </w:rPr>
        <w:t>: "DAST02"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scanner_profile</w:t>
      </w:r>
      <w:proofErr w:type="spellEnd"/>
      <w:r>
        <w:rPr>
          <w:rFonts w:ascii="Times New Roman" w:hAnsi="Times New Roman" w:cs="Times New Roman"/>
          <w:sz w:val="20"/>
          <w:szCs w:val="20"/>
        </w:rPr>
        <w:t>: "DAST01"</w:t>
      </w:r>
    </w:p>
    <w:p w:rsidR="00F6396D" w:rsidRDefault="00F6396D">
      <w:pPr>
        <w:ind w:firstLine="709"/>
        <w:rPr>
          <w:rFonts w:ascii="Times New Roman" w:eastAsia="Times New Roman" w:hAnsi="Times New Roman" w:cs="Times New Roman"/>
          <w:szCs w:val="28"/>
        </w:rPr>
      </w:pPr>
    </w:p>
    <w:p w:rsidR="00F6396D" w:rsidRDefault="00336A3F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9" w:name="_Toc156568487"/>
      <w:r>
        <w:rPr>
          <w:rFonts w:ascii="Times New Roman" w:eastAsia="Times New Roman" w:hAnsi="Times New Roman" w:cs="Times New Roman"/>
          <w:sz w:val="28"/>
          <w:szCs w:val="28"/>
        </w:rPr>
        <w:t>Альтернативные варианты работы ZAP</w:t>
      </w:r>
      <w:bookmarkEnd w:id="19"/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Дополнительно проведем сканирование на уязвимости с помощью запущенного </w:t>
      </w:r>
      <w:proofErr w:type="spellStart"/>
      <w:r>
        <w:rPr>
          <w:rFonts w:ascii="Times New Roman" w:eastAsia="Times New Roman" w:hAnsi="Times New Roman" w:cs="Times New Roman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с ZAP с локальной машины.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Перед началом тестирования необходимо установить </w:t>
      </w:r>
      <w:proofErr w:type="spellStart"/>
      <w:r>
        <w:rPr>
          <w:rFonts w:ascii="Times New Roman" w:eastAsia="Times New Roman" w:hAnsi="Times New Roman" w:cs="Times New Roman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как описано в пункте 1.2 (установка </w:t>
      </w:r>
      <w:proofErr w:type="spellStart"/>
      <w:r>
        <w:rPr>
          <w:rFonts w:ascii="Times New Roman" w:eastAsia="Times New Roman" w:hAnsi="Times New Roman" w:cs="Times New Roman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Cs w:val="28"/>
        </w:rPr>
        <w:t>).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Запуск тестирования осуществляется с помощью кома</w:t>
      </w:r>
      <w:r>
        <w:rPr>
          <w:rFonts w:ascii="Times New Roman" w:eastAsia="Times New Roman" w:hAnsi="Times New Roman" w:cs="Times New Roman"/>
          <w:szCs w:val="28"/>
        </w:rPr>
        <w:t>нды: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-v $(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/: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-t ghcr.io/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zaproxy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zaproxy:stable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zap-full-scan.py -t https://&lt;ваш сайт&gt;/ -g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gen.conf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-r testreport.html</w:t>
      </w:r>
    </w:p>
    <w:p w:rsidR="00F6396D" w:rsidRDefault="00336A3F">
      <w:pPr>
        <w:ind w:firstLine="709"/>
        <w:rPr>
          <w:color w:val="000000" w:themeColor="text1"/>
        </w:rPr>
      </w:pPr>
      <w:r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Cs w:val="28"/>
        </w:rPr>
        <w:t xml:space="preserve">В нашем случае https://&lt;ваш сайт&gt;/ это </w:t>
      </w:r>
      <w:hyperlink r:id="rId9" w:tooltip="https://diplomvit81.ru/" w:history="1">
        <w:r>
          <w:rPr>
            <w:rStyle w:val="ad"/>
            <w:rFonts w:ascii="Times New Roman" w:eastAsia="Times New Roman" w:hAnsi="Times New Roman" w:cs="Times New Roman"/>
            <w:i/>
            <w:iCs/>
            <w:color w:val="000000" w:themeColor="text1"/>
            <w:szCs w:val="28"/>
          </w:rPr>
          <w:t>https://diplomvit81.ru/</w:t>
        </w:r>
      </w:hyperlink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color w:val="000000" w:themeColor="text1"/>
        </w:rPr>
        <w:t>testreport.html – итоговый файл протестированного сайта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OWASP ZAP можно включить в </w:t>
      </w:r>
      <w:proofErr w:type="spellStart"/>
      <w:r>
        <w:rPr>
          <w:rFonts w:ascii="Times New Roman" w:eastAsia="Times New Roman" w:hAnsi="Times New Roman" w:cs="Times New Roman"/>
        </w:rPr>
        <w:t>pipeline</w:t>
      </w:r>
      <w:proofErr w:type="spellEnd"/>
      <w:r>
        <w:rPr>
          <w:rFonts w:ascii="Times New Roman" w:eastAsia="Times New Roman" w:hAnsi="Times New Roman" w:cs="Times New Roman"/>
        </w:rPr>
        <w:t xml:space="preserve"> на Gitlab, если у вас истек пробный период использования. Пример кода: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stages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- </w:t>
      </w:r>
      <w:proofErr w:type="spellStart"/>
      <w:r>
        <w:rPr>
          <w:rFonts w:ascii="Times New Roman" w:hAnsi="Times New Roman" w:cs="Times New Roman"/>
          <w:sz w:val="20"/>
          <w:szCs w:val="20"/>
        </w:rPr>
        <w:t>dast</w:t>
      </w:r>
      <w:proofErr w:type="spellEnd"/>
    </w:p>
    <w:p w:rsidR="00F6396D" w:rsidRDefault="00F6396D">
      <w:pPr>
        <w:spacing w:after="0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Название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теста. Тестирование с помощью OWASP ZAP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выводом результатов отдельный файл</w:t>
      </w:r>
    </w:p>
    <w:p w:rsidR="00F6396D" w:rsidRPr="00AB2B35" w:rsidRDefault="00336A3F">
      <w:pPr>
        <w:spacing w:after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zap: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DAST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owasp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/zap2docker-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stable:latest</w:t>
      </w:r>
      <w:proofErr w:type="gramEnd"/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zap-full-scan.py -t $CI_PROJECT_URL -m 5 -z "-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spider.maxDepth</w:t>
      </w:r>
      <w:proofErr w:type="spellEnd"/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=1 -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spider</w:t>
      </w: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.postForm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=true" -r zap-report.html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zap-report.html</w:t>
      </w:r>
    </w:p>
    <w:p w:rsidR="00F6396D" w:rsidRPr="00AB2B35" w:rsidRDefault="00336A3F">
      <w:pPr>
        <w:spacing w:after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Pr="00AB2B35" w:rsidRDefault="00336A3F">
      <w:pPr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lang w:val="en-US"/>
        </w:rPr>
        <w:br w:type="page" w:clear="all"/>
      </w:r>
    </w:p>
    <w:p w:rsidR="00F6396D" w:rsidRDefault="00336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20" w:name="_Toc156568488"/>
      <w:r>
        <w:rPr>
          <w:rFonts w:ascii="Times New Roman" w:eastAsia="Times New Roman" w:hAnsi="Times New Roman" w:cs="Times New Roman"/>
        </w:rPr>
        <w:lastRenderedPageBreak/>
        <w:t>Итог</w:t>
      </w:r>
      <w:bookmarkEnd w:id="20"/>
    </w:p>
    <w:p w:rsidR="00F6396D" w:rsidRDefault="00F6396D">
      <w:pPr>
        <w:pStyle w:val="af7"/>
        <w:rPr>
          <w:rFonts w:ascii="Times New Roman" w:hAnsi="Times New Roman" w:cs="Times New Roman"/>
        </w:rPr>
      </w:pPr>
    </w:p>
    <w:p w:rsidR="00F6396D" w:rsidRDefault="00F6396D">
      <w:pPr>
        <w:pStyle w:val="af7"/>
        <w:rPr>
          <w:rFonts w:ascii="Times New Roman" w:hAnsi="Times New Roman" w:cs="Times New Roman"/>
        </w:rPr>
      </w:pPr>
    </w:p>
    <w:p w:rsidR="00F6396D" w:rsidRDefault="00F6396D">
      <w:pPr>
        <w:pStyle w:val="af7"/>
        <w:rPr>
          <w:rFonts w:ascii="Times New Roman" w:hAnsi="Times New Roman" w:cs="Times New Roman"/>
        </w:rPr>
      </w:pPr>
    </w:p>
    <w:p w:rsidR="00F6396D" w:rsidRDefault="00F6396D">
      <w:pPr>
        <w:pStyle w:val="af7"/>
        <w:rPr>
          <w:rFonts w:ascii="Times New Roman" w:hAnsi="Times New Roman" w:cs="Times New Roman"/>
        </w:rPr>
      </w:pPr>
    </w:p>
    <w:p w:rsidR="00F6396D" w:rsidRDefault="00F6396D">
      <w:pPr>
        <w:pStyle w:val="af7"/>
        <w:rPr>
          <w:rFonts w:ascii="Times New Roman" w:hAnsi="Times New Roman" w:cs="Times New Roman"/>
        </w:rPr>
      </w:pPr>
    </w:p>
    <w:p w:rsidR="00F6396D" w:rsidRDefault="00F6396D">
      <w:pPr>
        <w:pStyle w:val="af7"/>
        <w:rPr>
          <w:rFonts w:ascii="Times New Roman" w:hAnsi="Times New Roman" w:cs="Times New Roman"/>
        </w:rPr>
      </w:pPr>
    </w:p>
    <w:p w:rsidR="00F6396D" w:rsidRDefault="00F6396D">
      <w:pPr>
        <w:pStyle w:val="af7"/>
        <w:rPr>
          <w:rFonts w:ascii="Times New Roman" w:hAnsi="Times New Roman" w:cs="Times New Roman"/>
        </w:rPr>
      </w:pPr>
    </w:p>
    <w:p w:rsidR="00F6396D" w:rsidRDefault="00336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21" w:name="_Toc156568489"/>
      <w:r>
        <w:rPr>
          <w:rFonts w:ascii="Times New Roman" w:hAnsi="Times New Roman" w:cs="Times New Roman"/>
        </w:rPr>
        <w:t>Приложение</w:t>
      </w:r>
      <w:bookmarkEnd w:id="21"/>
    </w:p>
    <w:p w:rsidR="00F6396D" w:rsidRDefault="00F6396D">
      <w:pPr>
        <w:rPr>
          <w:rFonts w:ascii="Times New Roman" w:hAnsi="Times New Roman" w:cs="Times New Roman"/>
        </w:rPr>
      </w:pPr>
    </w:p>
    <w:sectPr w:rsidR="00F6396D">
      <w:headerReference w:type="default" r:id="rId10"/>
      <w:footerReference w:type="default" r:id="rId11"/>
      <w:pgSz w:w="11906" w:h="16838"/>
      <w:pgMar w:top="1134" w:right="850" w:bottom="1134" w:left="1701" w:header="283" w:footer="850" w:gutter="0"/>
      <w:pgNumType w:start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A3F" w:rsidRDefault="00336A3F">
      <w:pPr>
        <w:spacing w:after="0"/>
      </w:pPr>
      <w:r>
        <w:separator/>
      </w:r>
    </w:p>
  </w:endnote>
  <w:endnote w:type="continuationSeparator" w:id="0">
    <w:p w:rsidR="00336A3F" w:rsidRDefault="00336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96D" w:rsidRDefault="00336A3F">
    <w:pPr>
      <w:pStyle w:val="afd"/>
      <w:jc w:val="center"/>
    </w:pPr>
    <w:r>
      <w:fldChar w:fldCharType="begin"/>
    </w:r>
    <w:r>
      <w:instrText xml:space="preserve"> PAGE </w:instrText>
    </w:r>
    <w:r>
      <w:fldChar w:fldCharType="separate"/>
    </w:r>
    <w:r w:rsidR="0003251F">
      <w:rPr>
        <w:noProof/>
      </w:rPr>
      <w:t>12</w:t>
    </w:r>
    <w:r>
      <w:fldChar w:fldCharType="end"/>
    </w:r>
  </w:p>
  <w:p w:rsidR="00F6396D" w:rsidRDefault="00F6396D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A3F" w:rsidRDefault="00336A3F">
      <w:pPr>
        <w:spacing w:after="0"/>
      </w:pPr>
      <w:r>
        <w:separator/>
      </w:r>
    </w:p>
  </w:footnote>
  <w:footnote w:type="continuationSeparator" w:id="0">
    <w:p w:rsidR="00336A3F" w:rsidRDefault="00336A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96D" w:rsidRDefault="00336A3F">
    <w:pPr>
      <w:pStyle w:val="afc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28A"/>
    <w:multiLevelType w:val="multilevel"/>
    <w:tmpl w:val="E822EE7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E2704"/>
    <w:multiLevelType w:val="multilevel"/>
    <w:tmpl w:val="16D2FD9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94303F6"/>
    <w:multiLevelType w:val="multilevel"/>
    <w:tmpl w:val="375E5D2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B9C0111"/>
    <w:multiLevelType w:val="multilevel"/>
    <w:tmpl w:val="05B2EC9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0D57015A"/>
    <w:multiLevelType w:val="multilevel"/>
    <w:tmpl w:val="5812135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169052A0"/>
    <w:multiLevelType w:val="hybridMultilevel"/>
    <w:tmpl w:val="24368C12"/>
    <w:lvl w:ilvl="0" w:tplc="2528F7CA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B866AD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34820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3C00E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4CCC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4826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544C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167F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34D2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A835887"/>
    <w:multiLevelType w:val="multilevel"/>
    <w:tmpl w:val="70AE3B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1DE76774"/>
    <w:multiLevelType w:val="multilevel"/>
    <w:tmpl w:val="C15EB0F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20DE2074"/>
    <w:multiLevelType w:val="hybridMultilevel"/>
    <w:tmpl w:val="5F56D0F4"/>
    <w:lvl w:ilvl="0" w:tplc="A144408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97DEBB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CE453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EC95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8677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2A30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D02D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9021D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823B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2710074"/>
    <w:multiLevelType w:val="hybridMultilevel"/>
    <w:tmpl w:val="14DCBE36"/>
    <w:lvl w:ilvl="0" w:tplc="BD422C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44CCA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6DA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00211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9C93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E20B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13E9E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5C17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32BF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5362F07"/>
    <w:multiLevelType w:val="multilevel"/>
    <w:tmpl w:val="4A12F9B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25C2412A"/>
    <w:multiLevelType w:val="multilevel"/>
    <w:tmpl w:val="332435F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2CD75D0E"/>
    <w:multiLevelType w:val="hybridMultilevel"/>
    <w:tmpl w:val="5C1AD9B0"/>
    <w:lvl w:ilvl="0" w:tplc="C924E3C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D418486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C428D990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E38E469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2C2BD4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3A1A6DA4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8692F44E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F06A9DC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ED5C9DAE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F895D89"/>
    <w:multiLevelType w:val="hybridMultilevel"/>
    <w:tmpl w:val="104C74C0"/>
    <w:lvl w:ilvl="0" w:tplc="720CA0C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B0B81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38E4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350D8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02D5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F8FF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DAEB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2A9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BE072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29C4E65"/>
    <w:multiLevelType w:val="hybridMultilevel"/>
    <w:tmpl w:val="970AE086"/>
    <w:lvl w:ilvl="0" w:tplc="F41A15B8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96B07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4002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F5A14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D8DD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2CC3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0EEF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DC68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E46C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3AD42BA"/>
    <w:multiLevelType w:val="hybridMultilevel"/>
    <w:tmpl w:val="4AD2AFFC"/>
    <w:lvl w:ilvl="0" w:tplc="F3DE3D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A4D2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CAEBA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5EC95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46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7C60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F6666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34C1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B2F2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B6426AF"/>
    <w:multiLevelType w:val="multilevel"/>
    <w:tmpl w:val="41D8825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3F706701"/>
    <w:multiLevelType w:val="hybridMultilevel"/>
    <w:tmpl w:val="A508C77E"/>
    <w:lvl w:ilvl="0" w:tplc="E2B86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77ED9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8AF6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FAF5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5EC0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18F1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8C7F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D5C53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CED2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5686660"/>
    <w:multiLevelType w:val="hybridMultilevel"/>
    <w:tmpl w:val="5A8E5060"/>
    <w:lvl w:ilvl="0" w:tplc="F232F69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593A8D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CC9B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7F075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B4695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880A8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57C7B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9030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781A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74F7445"/>
    <w:multiLevelType w:val="hybridMultilevel"/>
    <w:tmpl w:val="A36C17DC"/>
    <w:lvl w:ilvl="0" w:tplc="CFF211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D0006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FEB7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2A62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348C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8606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BFADC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C201E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4256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97371E7"/>
    <w:multiLevelType w:val="hybridMultilevel"/>
    <w:tmpl w:val="187E079A"/>
    <w:lvl w:ilvl="0" w:tplc="200E344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EA19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12A63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76FE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B49E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3B66D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AC6D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3CD6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1024A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B0A7FCE"/>
    <w:multiLevelType w:val="hybridMultilevel"/>
    <w:tmpl w:val="8CC4AB6C"/>
    <w:lvl w:ilvl="0" w:tplc="B8B6B4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1C28D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A4042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06EEC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E287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C65F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904CE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F408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344B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04F35FF"/>
    <w:multiLevelType w:val="hybridMultilevel"/>
    <w:tmpl w:val="7A9E660E"/>
    <w:lvl w:ilvl="0" w:tplc="7E9C909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4B80CA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4D074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BC4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ED66A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3C28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CEBF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32E9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26B3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222165D"/>
    <w:multiLevelType w:val="hybridMultilevel"/>
    <w:tmpl w:val="4FAE3488"/>
    <w:lvl w:ilvl="0" w:tplc="BE80C81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B6A24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8B4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F657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F8E2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F9834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DA9A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D1008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5FE29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96D78AE"/>
    <w:multiLevelType w:val="multilevel"/>
    <w:tmpl w:val="8F2028C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5" w15:restartNumberingAfterBreak="0">
    <w:nsid w:val="61C04150"/>
    <w:multiLevelType w:val="multilevel"/>
    <w:tmpl w:val="90741B7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 w15:restartNumberingAfterBreak="0">
    <w:nsid w:val="624C3D5C"/>
    <w:multiLevelType w:val="hybridMultilevel"/>
    <w:tmpl w:val="551C9C00"/>
    <w:lvl w:ilvl="0" w:tplc="22AC977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D56B834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5BFC4C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FEF22076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B8D2E8EC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5F6E707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D0644A96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D3087132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FE0817A8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B5F7134"/>
    <w:multiLevelType w:val="hybridMultilevel"/>
    <w:tmpl w:val="65E808BA"/>
    <w:lvl w:ilvl="0" w:tplc="2DDA7A8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97C4B2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35490E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59046B6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D946D69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56661B7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12B032A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4F05BF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166F84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4E07DD9"/>
    <w:multiLevelType w:val="multilevel"/>
    <w:tmpl w:val="0B7A920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9" w15:restartNumberingAfterBreak="0">
    <w:nsid w:val="75C719D8"/>
    <w:multiLevelType w:val="hybridMultilevel"/>
    <w:tmpl w:val="41049280"/>
    <w:lvl w:ilvl="0" w:tplc="BF36EB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BC419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9622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9E20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CC0C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414BE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BE6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54ACA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0825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B0E2D9B"/>
    <w:multiLevelType w:val="hybridMultilevel"/>
    <w:tmpl w:val="9B16378A"/>
    <w:lvl w:ilvl="0" w:tplc="13FC3316">
      <w:start w:val="1"/>
      <w:numFmt w:val="decimal"/>
      <w:lvlText w:val="%1."/>
      <w:lvlJc w:val="left"/>
      <w:pPr>
        <w:ind w:left="1417" w:hanging="360"/>
      </w:pPr>
    </w:lvl>
    <w:lvl w:ilvl="1" w:tplc="3634B3BE">
      <w:start w:val="1"/>
      <w:numFmt w:val="lowerLetter"/>
      <w:lvlText w:val="%2."/>
      <w:lvlJc w:val="left"/>
      <w:pPr>
        <w:ind w:left="2137" w:hanging="360"/>
      </w:pPr>
    </w:lvl>
    <w:lvl w:ilvl="2" w:tplc="EF96DFC6">
      <w:start w:val="1"/>
      <w:numFmt w:val="lowerRoman"/>
      <w:lvlText w:val="%3."/>
      <w:lvlJc w:val="right"/>
      <w:pPr>
        <w:ind w:left="2857" w:hanging="180"/>
      </w:pPr>
    </w:lvl>
    <w:lvl w:ilvl="3" w:tplc="38EE6530">
      <w:start w:val="1"/>
      <w:numFmt w:val="decimal"/>
      <w:lvlText w:val="%4."/>
      <w:lvlJc w:val="left"/>
      <w:pPr>
        <w:ind w:left="3577" w:hanging="360"/>
      </w:pPr>
    </w:lvl>
    <w:lvl w:ilvl="4" w:tplc="706A2890">
      <w:start w:val="1"/>
      <w:numFmt w:val="lowerLetter"/>
      <w:lvlText w:val="%5."/>
      <w:lvlJc w:val="left"/>
      <w:pPr>
        <w:ind w:left="4297" w:hanging="360"/>
      </w:pPr>
    </w:lvl>
    <w:lvl w:ilvl="5" w:tplc="7F36CB48">
      <w:start w:val="1"/>
      <w:numFmt w:val="lowerRoman"/>
      <w:lvlText w:val="%6."/>
      <w:lvlJc w:val="right"/>
      <w:pPr>
        <w:ind w:left="5017" w:hanging="180"/>
      </w:pPr>
    </w:lvl>
    <w:lvl w:ilvl="6" w:tplc="397E2336">
      <w:start w:val="1"/>
      <w:numFmt w:val="decimal"/>
      <w:lvlText w:val="%7."/>
      <w:lvlJc w:val="left"/>
      <w:pPr>
        <w:ind w:left="5737" w:hanging="360"/>
      </w:pPr>
    </w:lvl>
    <w:lvl w:ilvl="7" w:tplc="215402C6">
      <w:start w:val="1"/>
      <w:numFmt w:val="lowerLetter"/>
      <w:lvlText w:val="%8."/>
      <w:lvlJc w:val="left"/>
      <w:pPr>
        <w:ind w:left="6457" w:hanging="360"/>
      </w:pPr>
    </w:lvl>
    <w:lvl w:ilvl="8" w:tplc="A440D7F6">
      <w:start w:val="1"/>
      <w:numFmt w:val="lowerRoman"/>
      <w:lvlText w:val="%9."/>
      <w:lvlJc w:val="right"/>
      <w:pPr>
        <w:ind w:left="7177" w:hanging="180"/>
      </w:pPr>
    </w:lvl>
  </w:abstractNum>
  <w:abstractNum w:abstractNumId="31" w15:restartNumberingAfterBreak="0">
    <w:nsid w:val="7C92468D"/>
    <w:multiLevelType w:val="multilevel"/>
    <w:tmpl w:val="B16AC76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7"/>
  </w:num>
  <w:num w:numId="2">
    <w:abstractNumId w:val="28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24"/>
  </w:num>
  <w:num w:numId="9">
    <w:abstractNumId w:val="25"/>
  </w:num>
  <w:num w:numId="10">
    <w:abstractNumId w:val="31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  <w:num w:numId="15">
    <w:abstractNumId w:val="22"/>
  </w:num>
  <w:num w:numId="16">
    <w:abstractNumId w:val="14"/>
  </w:num>
  <w:num w:numId="17">
    <w:abstractNumId w:val="13"/>
  </w:num>
  <w:num w:numId="18">
    <w:abstractNumId w:val="8"/>
  </w:num>
  <w:num w:numId="19">
    <w:abstractNumId w:val="23"/>
  </w:num>
  <w:num w:numId="20">
    <w:abstractNumId w:val="27"/>
  </w:num>
  <w:num w:numId="21">
    <w:abstractNumId w:val="18"/>
  </w:num>
  <w:num w:numId="22">
    <w:abstractNumId w:val="5"/>
  </w:num>
  <w:num w:numId="23">
    <w:abstractNumId w:val="26"/>
  </w:num>
  <w:num w:numId="24">
    <w:abstractNumId w:val="29"/>
  </w:num>
  <w:num w:numId="25">
    <w:abstractNumId w:val="20"/>
  </w:num>
  <w:num w:numId="26">
    <w:abstractNumId w:val="19"/>
  </w:num>
  <w:num w:numId="27">
    <w:abstractNumId w:val="21"/>
  </w:num>
  <w:num w:numId="28">
    <w:abstractNumId w:val="17"/>
  </w:num>
  <w:num w:numId="29">
    <w:abstractNumId w:val="15"/>
  </w:num>
  <w:num w:numId="30">
    <w:abstractNumId w:val="11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6D"/>
    <w:rsid w:val="0003251F"/>
    <w:rsid w:val="00336A3F"/>
    <w:rsid w:val="008C61B5"/>
    <w:rsid w:val="00AB2B35"/>
    <w:rsid w:val="00AB4E2D"/>
    <w:rsid w:val="00B07987"/>
    <w:rsid w:val="00BB5737"/>
    <w:rsid w:val="00F6396D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32D4"/>
  <w15:docId w15:val="{2AE11CB9-E785-45C1-AE1B-CC32134C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0"/>
      <w:jc w:val="both"/>
    </w:pPr>
    <w:rPr>
      <w:sz w:val="28"/>
    </w:rPr>
  </w:style>
  <w:style w:type="paragraph" w:styleId="1">
    <w:name w:val="heading 1"/>
    <w:basedOn w:val="a"/>
    <w:uiPriority w:val="9"/>
    <w:qFormat/>
    <w:pPr>
      <w:keepNext/>
      <w:keepLines/>
      <w:numPr>
        <w:numId w:val="1"/>
      </w:numPr>
      <w:pBdr>
        <w:bottom w:val="single" w:sz="4" w:space="1" w:color="FC5026"/>
      </w:pBdr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5">
    <w:name w:val="endnote reference"/>
    <w:rPr>
      <w:vertAlign w:val="superscript"/>
    </w:rPr>
  </w:style>
  <w:style w:type="character" w:customStyle="1" w:styleId="11">
    <w:name w:val="Заголовок 1 Знак"/>
    <w:basedOn w:val="a0"/>
    <w:uiPriority w:val="9"/>
    <w:qFormat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1">
    <w:name w:val="Заголовок 2 Знак"/>
    <w:basedOn w:val="a0"/>
    <w:uiPriority w:val="9"/>
    <w:qFormat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character" w:customStyle="1" w:styleId="a6">
    <w:name w:val="Заголовок Знак"/>
    <w:basedOn w:val="a0"/>
    <w:uiPriority w:val="10"/>
    <w:qFormat/>
    <w:rPr>
      <w:rFonts w:ascii="Arial" w:eastAsiaTheme="majorEastAsia" w:hAnsi="Arial" w:cstheme="majorBidi"/>
      <w:b/>
      <w:spacing w:val="20"/>
      <w:sz w:val="36"/>
      <w:szCs w:val="56"/>
    </w:rPr>
  </w:style>
  <w:style w:type="character" w:customStyle="1" w:styleId="a7">
    <w:name w:val="Верхний колонтитул Знак"/>
    <w:basedOn w:val="a0"/>
    <w:uiPriority w:val="99"/>
    <w:qFormat/>
    <w:rPr>
      <w:sz w:val="28"/>
    </w:rPr>
  </w:style>
  <w:style w:type="character" w:customStyle="1" w:styleId="a8">
    <w:name w:val="Нижний колонтитул Знак"/>
    <w:basedOn w:val="a0"/>
    <w:uiPriority w:val="99"/>
    <w:qFormat/>
    <w:rPr>
      <w:sz w:val="28"/>
    </w:rPr>
  </w:style>
  <w:style w:type="character" w:styleId="a9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b">
    <w:name w:val="Тема примечания Знак"/>
    <w:basedOn w:val="aa"/>
    <w:uiPriority w:val="99"/>
    <w:semiHidden/>
    <w:qFormat/>
    <w:rPr>
      <w:b/>
      <w:bCs/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31">
    <w:name w:val="Заголовок 3 Знак"/>
    <w:basedOn w:val="a0"/>
    <w:uiPriority w:val="9"/>
    <w:qFormat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1">
    <w:name w:val="Заголовок 4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1">
    <w:name w:val="Заголовок 5 Знак"/>
    <w:basedOn w:val="a0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Table1Char">
    <w:name w:val="Table 1 Char"/>
    <w:basedOn w:val="a0"/>
    <w:qFormat/>
    <w:rPr>
      <w:b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e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">
    <w:name w:val="Символ сноски"/>
    <w:qFormat/>
    <w:rPr>
      <w:vertAlign w:val="superscript"/>
    </w:rPr>
  </w:style>
  <w:style w:type="character" w:styleId="af0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ParameterChar">
    <w:name w:val="Parameter Char"/>
    <w:basedOn w:val="a0"/>
    <w:qFormat/>
    <w:rPr>
      <w:b/>
      <w:sz w:val="28"/>
      <w:lang w:val="en-US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Ссылка указателя"/>
    <w:qFormat/>
  </w:style>
  <w:style w:type="paragraph" w:styleId="af2">
    <w:name w:val="Title"/>
    <w:basedOn w:val="a"/>
    <w:next w:val="af3"/>
    <w:uiPriority w:val="10"/>
    <w:qFormat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sz w:val="36"/>
      <w:szCs w:val="56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Mangal"/>
    </w:rPr>
  </w:style>
  <w:style w:type="paragraph" w:styleId="af5">
    <w:name w:val="caption"/>
    <w:basedOn w:val="a"/>
    <w:uiPriority w:val="35"/>
    <w:unhideWhenUsed/>
    <w:qFormat/>
    <w:pPr>
      <w:spacing w:after="200"/>
      <w:jc w:val="center"/>
    </w:pPr>
    <w:rPr>
      <w:iCs/>
      <w:szCs w:val="18"/>
    </w:rPr>
  </w:style>
  <w:style w:type="paragraph" w:styleId="af6">
    <w:name w:val="index heading"/>
    <w:basedOn w:val="af2"/>
  </w:style>
  <w:style w:type="paragraph" w:styleId="af7">
    <w:name w:val="No Spacing"/>
    <w:uiPriority w:val="1"/>
    <w:qFormat/>
  </w:style>
  <w:style w:type="paragraph" w:styleId="af8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9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styleId="afa">
    <w:name w:val="endnote text"/>
    <w:basedOn w:val="a"/>
    <w:uiPriority w:val="99"/>
    <w:semiHidden/>
    <w:unhideWhenUsed/>
    <w:pPr>
      <w:spacing w:after="0"/>
    </w:pPr>
    <w:rPr>
      <w:sz w:val="20"/>
    </w:rPr>
  </w:style>
  <w:style w:type="paragraph" w:styleId="42">
    <w:name w:val="toc 4"/>
    <w:basedOn w:val="a"/>
    <w:uiPriority w:val="39"/>
    <w:unhideWhenUsed/>
    <w:pPr>
      <w:spacing w:after="57"/>
      <w:ind w:left="850"/>
    </w:pPr>
  </w:style>
  <w:style w:type="paragraph" w:styleId="52">
    <w:name w:val="toc 5"/>
    <w:basedOn w:val="a"/>
    <w:uiPriority w:val="39"/>
    <w:unhideWhenUsed/>
    <w:pPr>
      <w:spacing w:after="57"/>
      <w:ind w:left="1134"/>
    </w:pPr>
  </w:style>
  <w:style w:type="paragraph" w:styleId="61">
    <w:name w:val="toc 6"/>
    <w:basedOn w:val="a"/>
    <w:uiPriority w:val="39"/>
    <w:unhideWhenUsed/>
    <w:pPr>
      <w:spacing w:after="57"/>
      <w:ind w:left="1417"/>
    </w:pPr>
  </w:style>
  <w:style w:type="paragraph" w:styleId="71">
    <w:name w:val="toc 7"/>
    <w:basedOn w:val="a"/>
    <w:uiPriority w:val="39"/>
    <w:unhideWhenUsed/>
    <w:pPr>
      <w:spacing w:after="57"/>
      <w:ind w:left="1701"/>
    </w:pPr>
  </w:style>
  <w:style w:type="paragraph" w:styleId="81">
    <w:name w:val="toc 8"/>
    <w:basedOn w:val="a"/>
    <w:uiPriority w:val="39"/>
    <w:unhideWhenUsed/>
    <w:pPr>
      <w:spacing w:after="57"/>
      <w:ind w:left="1984"/>
    </w:pPr>
  </w:style>
  <w:style w:type="paragraph" w:styleId="91">
    <w:name w:val="toc 9"/>
    <w:basedOn w:val="a"/>
    <w:uiPriority w:val="39"/>
    <w:unhideWhenUsed/>
    <w:pPr>
      <w:spacing w:after="57"/>
      <w:ind w:left="2268"/>
    </w:pPr>
  </w:style>
  <w:style w:type="paragraph" w:customStyle="1" w:styleId="afb">
    <w:name w:val="Колонтитул"/>
    <w:basedOn w:val="a"/>
    <w:qFormat/>
  </w:style>
  <w:style w:type="paragraph" w:styleId="afc">
    <w:name w:val="head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d">
    <w:name w:val="foot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e">
    <w:name w:val="annotation text"/>
    <w:basedOn w:val="a"/>
    <w:uiPriority w:val="99"/>
    <w:semiHidden/>
    <w:unhideWhenUsed/>
    <w:qFormat/>
    <w:rPr>
      <w:sz w:val="20"/>
      <w:szCs w:val="20"/>
    </w:rPr>
  </w:style>
  <w:style w:type="paragraph" w:styleId="aff">
    <w:name w:val="annotation subject"/>
    <w:basedOn w:val="afe"/>
    <w:uiPriority w:val="99"/>
    <w:semiHidden/>
    <w:unhideWhenUsed/>
    <w:qFormat/>
    <w:rPr>
      <w:b/>
      <w:bCs/>
    </w:rPr>
  </w:style>
  <w:style w:type="paragraph" w:styleId="aff0">
    <w:name w:val="Balloon Text"/>
    <w:basedOn w:val="a"/>
    <w:uiPriority w:val="99"/>
    <w:semiHidden/>
    <w:unhideWhenUsed/>
    <w:qFormat/>
    <w:pPr>
      <w:spacing w:after="0"/>
    </w:pPr>
    <w:rPr>
      <w:rFonts w:ascii="Segoe UI" w:hAnsi="Segoe UI" w:cs="Segoe UI"/>
      <w:sz w:val="18"/>
      <w:szCs w:val="18"/>
    </w:rPr>
  </w:style>
  <w:style w:type="paragraph" w:styleId="aff1">
    <w:name w:val="TOC Heading"/>
    <w:basedOn w:val="1"/>
    <w:uiPriority w:val="39"/>
    <w:unhideWhenUsed/>
    <w:qFormat/>
    <w:pPr>
      <w:numPr>
        <w:numId w:val="0"/>
      </w:numPr>
      <w:spacing w:before="240" w:after="0" w:line="259" w:lineRule="auto"/>
      <w:ind w:left="1134" w:hanging="1134"/>
      <w:jc w:val="left"/>
    </w:pPr>
    <w:rPr>
      <w:rFonts w:ascii="Arial" w:hAnsi="Arial"/>
      <w:sz w:val="40"/>
      <w:lang w:val="en-US"/>
    </w:rPr>
  </w:style>
  <w:style w:type="paragraph" w:styleId="12">
    <w:name w:val="toc 1"/>
    <w:basedOn w:val="a"/>
    <w:uiPriority w:val="39"/>
    <w:unhideWhenUsed/>
    <w:pPr>
      <w:tabs>
        <w:tab w:val="right" w:leader="dot" w:pos="9345"/>
      </w:tabs>
      <w:spacing w:after="100"/>
      <w:ind w:left="567" w:hanging="567"/>
    </w:pPr>
  </w:style>
  <w:style w:type="paragraph" w:customStyle="1" w:styleId="Table1">
    <w:name w:val="Table 1"/>
    <w:basedOn w:val="a"/>
    <w:qFormat/>
    <w:pPr>
      <w:spacing w:after="160" w:line="259" w:lineRule="auto"/>
      <w:jc w:val="left"/>
    </w:pPr>
    <w:rPr>
      <w:b/>
    </w:rPr>
  </w:style>
  <w:style w:type="paragraph" w:styleId="aff2">
    <w:name w:val="footnote text"/>
    <w:basedOn w:val="a"/>
    <w:uiPriority w:val="99"/>
    <w:semiHidden/>
    <w:unhideWhenUsed/>
    <w:pPr>
      <w:spacing w:after="0"/>
    </w:pPr>
    <w:rPr>
      <w:sz w:val="20"/>
      <w:szCs w:val="20"/>
    </w:rPr>
  </w:style>
  <w:style w:type="paragraph" w:styleId="aff3">
    <w:name w:val="table of figures"/>
    <w:basedOn w:val="a"/>
    <w:uiPriority w:val="99"/>
    <w:unhideWhenUsed/>
    <w:qFormat/>
    <w:pPr>
      <w:spacing w:after="0"/>
    </w:pPr>
  </w:style>
  <w:style w:type="paragraph" w:customStyle="1" w:styleId="Parameter">
    <w:name w:val="Parameter"/>
    <w:basedOn w:val="a"/>
    <w:qFormat/>
    <w:rPr>
      <w:b/>
      <w:lang w:val="en-US"/>
    </w:rPr>
  </w:style>
  <w:style w:type="paragraph" w:styleId="23">
    <w:name w:val="toc 2"/>
    <w:basedOn w:val="a"/>
    <w:uiPriority w:val="39"/>
    <w:unhideWhenUsed/>
    <w:pPr>
      <w:spacing w:after="100"/>
      <w:ind w:left="280"/>
    </w:pPr>
  </w:style>
  <w:style w:type="paragraph" w:styleId="32">
    <w:name w:val="toc 3"/>
    <w:basedOn w:val="a"/>
    <w:uiPriority w:val="39"/>
    <w:unhideWhenUsed/>
    <w:pPr>
      <w:spacing w:after="100"/>
      <w:ind w:left="560"/>
    </w:pPr>
  </w:style>
  <w:style w:type="paragraph" w:styleId="aff4">
    <w:name w:val="List Paragraph"/>
    <w:basedOn w:val="a"/>
    <w:uiPriority w:val="34"/>
    <w:qFormat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plomvit81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plomvit81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E552C-CFE7-45FD-85CE-99BE864C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2137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cp:lastModifiedBy>vit81</cp:lastModifiedBy>
  <cp:revision>31</cp:revision>
  <dcterms:created xsi:type="dcterms:W3CDTF">2020-12-26T17:59:00Z</dcterms:created>
  <dcterms:modified xsi:type="dcterms:W3CDTF">2024-01-19T12:01:00Z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