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Постановка цели.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Необходимо спроектировать сервис, который усредняет погодные данные из различных источников и предоставляет их пользователю. Сервис должен быть простым в использовании, а также иметь в своем функционале возможность ручной смены местоположения пользователя и изменения списка погодных источников. Сервис должен работать через web-сайт и мобильное приложение на Android. 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Cценарий работы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Работа web-сайта и Android-приложения идентична.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 первом запуске пользователю предлагается автоматически определить его местоположение.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 невозможности автоматически определить местоположение, пользователь указывает его самостоятельно.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Данные о местоположении записываются в cookie-файл.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Сервис собирает погодные данные для указанного местоположения из различных источников, рассчитывает среднее значение каждого из них и выводит их на экран.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 отсутствии cookie-файла с местоположением пользователя, сервис вновь запрашивает их напрямую у пользователя и проделывает действия из пункта d.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Пользователю доступна возможность изменить местоположение и/или перечень источников в настройках в любой момент.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Перечень компонентов и связей между ними.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Для создание web-сайта мы предлагаем использование следующих компонентов: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HTML, CSS и JavaScript для создания frontend части сайта.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 для создания, изменения и хранения Cookie-файлов, парсинга сайтов погодных источников и усреднения полученных данных.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Kotlin для создания Android-приложения.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Погодные источники (например, Яндекс.Погода, AccuWeather и Гисметео).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Краткая характеристика и оценка затрат на разработку компонентов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неделя на создание Frontend части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2-3 недели на разработку Backend части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неделя на разработку Android-приложения.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месяц на тестирование web-сайта.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месяц на тестирование Android-приложения.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Компоненты реализующие будущие расширения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Показ прогноза погоды на несколько дней вперед.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Суммирование и показ текстовых пояснений к погоде.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IOS-приложения.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 новых погодных источников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 части с предупреждениями от гидрометцентра России.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Допущения и исключения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Допущения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Погодные ресурсы обязаны оставаться доступными для пользователей.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HTML-код погодных ресурсов остаются неизменными, что обеспечивает стабильность парсинга.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Сервис доступен при устойчивом интернет соединении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Android-приложение доступно для версий ОС Android 12 (Snow Cone) и выше.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Web-сайт доступен при условии поддержки браузером использования cookie-файлов.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Исключения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Сервис не гарантирует точность информации.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Работа сервиса может быть некорректной при изменении HTML-кода одного или нескольких источников.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Работа сервиса при использовании устаревших версий ОС Android или браузеров может быть некорректной и/или ограниченной.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План реализации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прототипа пользовательского интерфейса web-сайта и android-приложения.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Разработка и верстка web-сайта.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серверной части.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Интеграция источников информации.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Разработка приложения на Android.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Тестирование web-сайта и Android-приложения.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Публикация.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