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72C917" w14:textId="6774660F" w:rsidR="00963D14" w:rsidRPr="00DB2983" w:rsidRDefault="00963D14" w:rsidP="00963D14">
      <w:pPr>
        <w:pStyle w:val="Heading3"/>
        <w:rPr>
          <w:rFonts w:ascii="Times New Roman" w:hAnsi="Times New Roman" w:cs="Times New Roman"/>
        </w:rPr>
      </w:pPr>
      <w:r w:rsidRPr="00DB2983">
        <w:rPr>
          <w:rFonts w:ascii="Times New Roman" w:hAnsi="Times New Roman" w:cs="Times New Roman"/>
        </w:rPr>
        <w:t>Appendix I: Monitoring</w:t>
      </w:r>
      <w:r w:rsidR="00C92B6D" w:rsidRPr="00DB2983">
        <w:rPr>
          <w:rFonts w:ascii="Times New Roman" w:hAnsi="Times New Roman" w:cs="Times New Roman"/>
        </w:rPr>
        <w:t xml:space="preserve">, </w:t>
      </w:r>
      <w:r w:rsidRPr="00DB2983">
        <w:rPr>
          <w:rFonts w:ascii="Times New Roman" w:hAnsi="Times New Roman" w:cs="Times New Roman"/>
        </w:rPr>
        <w:t>Detection</w:t>
      </w:r>
      <w:r w:rsidR="00C92B6D" w:rsidRPr="00DB2983">
        <w:rPr>
          <w:rFonts w:ascii="Times New Roman" w:hAnsi="Times New Roman" w:cs="Times New Roman"/>
        </w:rPr>
        <w:t xml:space="preserve">, </w:t>
      </w:r>
      <w:r w:rsidRPr="00DB2983">
        <w:rPr>
          <w:rFonts w:ascii="Times New Roman" w:hAnsi="Times New Roman" w:cs="Times New Roman"/>
        </w:rPr>
        <w:t>and Diagnosis</w:t>
      </w:r>
    </w:p>
    <w:p w14:paraId="40729E20" w14:textId="0828FEE1" w:rsidR="00963D14" w:rsidRPr="00DB2983" w:rsidRDefault="00963D14"/>
    <w:tbl>
      <w:tblPr>
        <w:tblStyle w:val="TableGrid"/>
        <w:tblW w:w="5000" w:type="pct"/>
        <w:tblLook w:val="04A0" w:firstRow="1" w:lastRow="0" w:firstColumn="1" w:lastColumn="0" w:noHBand="0" w:noVBand="1"/>
      </w:tblPr>
      <w:tblGrid>
        <w:gridCol w:w="1516"/>
        <w:gridCol w:w="1316"/>
        <w:gridCol w:w="2833"/>
        <w:gridCol w:w="1318"/>
        <w:gridCol w:w="1318"/>
        <w:gridCol w:w="2273"/>
        <w:gridCol w:w="2376"/>
      </w:tblGrid>
      <w:tr w:rsidR="00B11CB1" w:rsidRPr="00DB2983" w14:paraId="1DB73D49" w14:textId="77777777" w:rsidTr="005B43B2">
        <w:tc>
          <w:tcPr>
            <w:tcW w:w="585" w:type="pct"/>
          </w:tcPr>
          <w:p w14:paraId="0E18EAAE" w14:textId="6307AC83" w:rsidR="00B11CB1" w:rsidRPr="00B11CB1" w:rsidRDefault="00B11CB1" w:rsidP="00B11CB1">
            <w:pPr>
              <w:rPr>
                <w:b/>
                <w:bCs/>
                <w:sz w:val="20"/>
                <w:szCs w:val="20"/>
              </w:rPr>
            </w:pPr>
            <w:r w:rsidRPr="00B11CB1">
              <w:rPr>
                <w:rFonts w:eastAsia="SimSun" w:hint="eastAsia"/>
                <w:b/>
                <w:bCs/>
                <w:sz w:val="20"/>
                <w:szCs w:val="20"/>
              </w:rPr>
              <w:t>A</w:t>
            </w:r>
            <w:r w:rsidRPr="00B11CB1">
              <w:rPr>
                <w:rFonts w:eastAsia="SimSun"/>
                <w:b/>
                <w:bCs/>
                <w:sz w:val="20"/>
                <w:szCs w:val="20"/>
              </w:rPr>
              <w:t>rticle Refs</w:t>
            </w:r>
          </w:p>
        </w:tc>
        <w:tc>
          <w:tcPr>
            <w:tcW w:w="508" w:type="pct"/>
          </w:tcPr>
          <w:p w14:paraId="6CEFCADB" w14:textId="08E2F4FB" w:rsidR="00B11CB1" w:rsidRPr="00B11CB1" w:rsidRDefault="00B11CB1" w:rsidP="00B11CB1">
            <w:pPr>
              <w:rPr>
                <w:b/>
                <w:bCs/>
                <w:sz w:val="20"/>
                <w:szCs w:val="20"/>
              </w:rPr>
            </w:pPr>
            <w:r w:rsidRPr="00B11CB1">
              <w:rPr>
                <w:rFonts w:eastAsia="SimSun"/>
                <w:b/>
                <w:bCs/>
                <w:sz w:val="20"/>
                <w:szCs w:val="20"/>
              </w:rPr>
              <w:t>Learning Models</w:t>
            </w:r>
          </w:p>
        </w:tc>
        <w:tc>
          <w:tcPr>
            <w:tcW w:w="1119" w:type="pct"/>
          </w:tcPr>
          <w:p w14:paraId="464635DC" w14:textId="06AE9F93" w:rsidR="00B11CB1" w:rsidRPr="00B11CB1" w:rsidRDefault="00B11CB1" w:rsidP="00B11CB1">
            <w:pPr>
              <w:rPr>
                <w:b/>
                <w:bCs/>
                <w:sz w:val="20"/>
                <w:szCs w:val="20"/>
              </w:rPr>
            </w:pPr>
            <w:r w:rsidRPr="00B11CB1">
              <w:rPr>
                <w:rFonts w:eastAsia="SimSun"/>
                <w:b/>
                <w:bCs/>
                <w:sz w:val="20"/>
                <w:szCs w:val="20"/>
              </w:rPr>
              <w:t>Variables</w:t>
            </w:r>
          </w:p>
        </w:tc>
        <w:tc>
          <w:tcPr>
            <w:tcW w:w="534" w:type="pct"/>
          </w:tcPr>
          <w:p w14:paraId="0E8D0DF8" w14:textId="680E879E" w:rsidR="00B11CB1" w:rsidRPr="00B11CB1" w:rsidRDefault="00B11CB1" w:rsidP="00B11CB1">
            <w:pPr>
              <w:rPr>
                <w:b/>
                <w:bCs/>
                <w:sz w:val="20"/>
                <w:szCs w:val="20"/>
              </w:rPr>
            </w:pPr>
            <w:r w:rsidRPr="00B11CB1">
              <w:rPr>
                <w:rFonts w:eastAsia="SimSun"/>
                <w:b/>
                <w:bCs/>
                <w:sz w:val="20"/>
                <w:szCs w:val="20"/>
              </w:rPr>
              <w:t>Cohort Size</w:t>
            </w:r>
          </w:p>
        </w:tc>
        <w:tc>
          <w:tcPr>
            <w:tcW w:w="534" w:type="pct"/>
          </w:tcPr>
          <w:p w14:paraId="545D9CCA" w14:textId="0CF8D77C" w:rsidR="00B11CB1" w:rsidRPr="00B11CB1" w:rsidRDefault="00B11CB1" w:rsidP="00B11CB1">
            <w:pPr>
              <w:rPr>
                <w:b/>
                <w:bCs/>
                <w:sz w:val="20"/>
                <w:szCs w:val="20"/>
              </w:rPr>
            </w:pPr>
            <w:r w:rsidRPr="00B11CB1">
              <w:rPr>
                <w:rFonts w:eastAsia="SimSun"/>
                <w:b/>
                <w:bCs/>
                <w:sz w:val="20"/>
                <w:szCs w:val="20"/>
              </w:rPr>
              <w:t>Single center</w:t>
            </w:r>
            <w:r w:rsidRPr="00B11CB1">
              <w:rPr>
                <w:b/>
                <w:bCs/>
                <w:sz w:val="20"/>
                <w:szCs w:val="20"/>
              </w:rPr>
              <w:t xml:space="preserve">/ </w:t>
            </w:r>
            <w:r w:rsidRPr="00B11CB1">
              <w:rPr>
                <w:rFonts w:eastAsia="SimSun"/>
                <w:b/>
                <w:bCs/>
                <w:sz w:val="20"/>
                <w:szCs w:val="20"/>
              </w:rPr>
              <w:t>Multi center</w:t>
            </w:r>
          </w:p>
        </w:tc>
        <w:tc>
          <w:tcPr>
            <w:tcW w:w="778" w:type="pct"/>
          </w:tcPr>
          <w:p w14:paraId="2654C5FB" w14:textId="6C017E0D" w:rsidR="00B11CB1" w:rsidRPr="00B11CB1" w:rsidRDefault="00B11CB1" w:rsidP="00B11CB1">
            <w:pPr>
              <w:rPr>
                <w:b/>
                <w:bCs/>
                <w:sz w:val="20"/>
                <w:szCs w:val="20"/>
              </w:rPr>
            </w:pPr>
            <w:r w:rsidRPr="00B11CB1">
              <w:rPr>
                <w:b/>
                <w:bCs/>
                <w:sz w:val="20"/>
                <w:szCs w:val="20"/>
              </w:rPr>
              <w:t>I</w:t>
            </w:r>
            <w:r w:rsidRPr="00B11CB1">
              <w:rPr>
                <w:rFonts w:hint="eastAsia"/>
                <w:b/>
                <w:bCs/>
                <w:sz w:val="20"/>
                <w:szCs w:val="20"/>
              </w:rPr>
              <w:t>nfant</w:t>
            </w:r>
            <w:r w:rsidRPr="00B11CB1">
              <w:rPr>
                <w:b/>
                <w:bCs/>
                <w:sz w:val="20"/>
                <w:szCs w:val="20"/>
              </w:rPr>
              <w:t>s/Children</w:t>
            </w:r>
            <w:r w:rsidRPr="00B11CB1">
              <w:rPr>
                <w:rFonts w:hint="eastAsia"/>
                <w:b/>
                <w:bCs/>
                <w:sz w:val="20"/>
                <w:szCs w:val="20"/>
              </w:rPr>
              <w:t>/</w:t>
            </w:r>
            <w:r w:rsidRPr="00B11CB1">
              <w:rPr>
                <w:b/>
                <w:bCs/>
                <w:sz w:val="20"/>
                <w:szCs w:val="20"/>
              </w:rPr>
              <w:t>Adults</w:t>
            </w:r>
          </w:p>
        </w:tc>
        <w:tc>
          <w:tcPr>
            <w:tcW w:w="942" w:type="pct"/>
          </w:tcPr>
          <w:p w14:paraId="1D3BE46F" w14:textId="10B0AE5D" w:rsidR="00B11CB1" w:rsidRPr="00B11CB1" w:rsidRDefault="00B11CB1" w:rsidP="00B11CB1">
            <w:pPr>
              <w:rPr>
                <w:b/>
                <w:bCs/>
                <w:sz w:val="20"/>
                <w:szCs w:val="20"/>
              </w:rPr>
            </w:pPr>
            <w:r w:rsidRPr="00B11CB1">
              <w:rPr>
                <w:rFonts w:eastAsia="SimSun" w:hint="eastAsia"/>
                <w:b/>
                <w:bCs/>
                <w:sz w:val="20"/>
                <w:szCs w:val="20"/>
              </w:rPr>
              <w:t>E</w:t>
            </w:r>
            <w:r w:rsidRPr="00B11CB1">
              <w:rPr>
                <w:rFonts w:eastAsia="SimSun"/>
                <w:b/>
                <w:bCs/>
                <w:sz w:val="20"/>
                <w:szCs w:val="20"/>
              </w:rPr>
              <w:t>valuation Methods</w:t>
            </w:r>
          </w:p>
        </w:tc>
      </w:tr>
      <w:tr w:rsidR="005B43B2" w:rsidRPr="00DB2983" w14:paraId="466BBA10" w14:textId="77777777" w:rsidTr="005B43B2">
        <w:trPr>
          <w:trHeight w:val="1952"/>
        </w:trPr>
        <w:tc>
          <w:tcPr>
            <w:tcW w:w="585" w:type="pct"/>
            <w:vAlign w:val="center"/>
          </w:tcPr>
          <w:p w14:paraId="19B6CD86" w14:textId="0B6D4C5F" w:rsidR="00963D14" w:rsidRPr="00DB2983" w:rsidRDefault="00963D14" w:rsidP="00BE60D7">
            <w:pPr>
              <w:rPr>
                <w:sz w:val="20"/>
                <w:szCs w:val="20"/>
              </w:rPr>
            </w:pPr>
            <w:r w:rsidRPr="00DB2983">
              <w:rPr>
                <w:color w:val="000000"/>
                <w:sz w:val="20"/>
                <w:szCs w:val="20"/>
              </w:rPr>
              <w:t>Eshelman LJ</w:t>
            </w:r>
            <w:r w:rsidR="00C92B6D" w:rsidRPr="00DB2983">
              <w:rPr>
                <w:color w:val="000000"/>
                <w:sz w:val="20"/>
                <w:szCs w:val="20"/>
              </w:rPr>
              <w:t xml:space="preserve">, </w:t>
            </w:r>
            <w:proofErr w:type="gramStart"/>
            <w:r w:rsidRPr="00DB2983">
              <w:rPr>
                <w:color w:val="000000"/>
                <w:sz w:val="20"/>
                <w:szCs w:val="20"/>
              </w:rPr>
              <w:t>et al.[</w:t>
            </w:r>
            <w:proofErr w:type="gramEnd"/>
            <w:r w:rsidR="003C77A3">
              <w:rPr>
                <w:color w:val="000000"/>
                <w:sz w:val="20"/>
                <w:szCs w:val="20"/>
              </w:rPr>
              <w:t>12</w:t>
            </w:r>
            <w:r w:rsidRPr="00DB2983">
              <w:rPr>
                <w:color w:val="000000"/>
                <w:sz w:val="20"/>
                <w:szCs w:val="20"/>
              </w:rPr>
              <w:t>]</w:t>
            </w:r>
          </w:p>
        </w:tc>
        <w:tc>
          <w:tcPr>
            <w:tcW w:w="508" w:type="pct"/>
            <w:vAlign w:val="center"/>
          </w:tcPr>
          <w:p w14:paraId="14F74368" w14:textId="77777777" w:rsidR="00963D14" w:rsidRPr="00DB2983" w:rsidRDefault="00963D14" w:rsidP="00BE60D7">
            <w:pPr>
              <w:rPr>
                <w:sz w:val="20"/>
                <w:szCs w:val="20"/>
              </w:rPr>
            </w:pPr>
            <w:r w:rsidRPr="00DB2983">
              <w:rPr>
                <w:color w:val="000000"/>
                <w:sz w:val="20"/>
                <w:szCs w:val="20"/>
              </w:rPr>
              <w:t>support vector machines (SVM) and neural nets (NN)</w:t>
            </w:r>
          </w:p>
        </w:tc>
        <w:tc>
          <w:tcPr>
            <w:tcW w:w="1119" w:type="pct"/>
            <w:vAlign w:val="center"/>
          </w:tcPr>
          <w:p w14:paraId="6CE1A952" w14:textId="4E47BD7D" w:rsidR="00963D14" w:rsidRPr="00DB2983" w:rsidRDefault="00963D14" w:rsidP="00BE60D7">
            <w:pPr>
              <w:rPr>
                <w:sz w:val="20"/>
                <w:szCs w:val="20"/>
              </w:rPr>
            </w:pPr>
            <w:proofErr w:type="gramStart"/>
            <w:r w:rsidRPr="00DB2983">
              <w:rPr>
                <w:color w:val="000000"/>
                <w:sz w:val="20"/>
                <w:szCs w:val="20"/>
              </w:rPr>
              <w:t>BUN(</w:t>
            </w:r>
            <w:proofErr w:type="gramEnd"/>
            <w:r w:rsidRPr="00DB2983">
              <w:rPr>
                <w:color w:val="000000"/>
                <w:sz w:val="20"/>
                <w:szCs w:val="20"/>
              </w:rPr>
              <w:t>blood urea nitrogen)</w:t>
            </w:r>
            <w:r w:rsidR="00C92B6D" w:rsidRPr="00DB2983">
              <w:rPr>
                <w:color w:val="000000"/>
                <w:sz w:val="20"/>
                <w:szCs w:val="20"/>
              </w:rPr>
              <w:t xml:space="preserve">, </w:t>
            </w:r>
            <w:r w:rsidRPr="00DB2983">
              <w:rPr>
                <w:color w:val="000000"/>
                <w:sz w:val="20"/>
                <w:szCs w:val="20"/>
              </w:rPr>
              <w:t>WBC (white blood cellcount)</w:t>
            </w:r>
            <w:r w:rsidR="00C92B6D" w:rsidRPr="00DB2983">
              <w:rPr>
                <w:color w:val="000000"/>
                <w:sz w:val="20"/>
                <w:szCs w:val="20"/>
              </w:rPr>
              <w:t xml:space="preserve">, </w:t>
            </w:r>
            <w:r w:rsidRPr="00DB2983">
              <w:rPr>
                <w:color w:val="000000"/>
                <w:sz w:val="20"/>
                <w:szCs w:val="20"/>
              </w:rPr>
              <w:t>PTT (partial thromboplastin time)</w:t>
            </w:r>
            <w:r w:rsidR="00C92B6D" w:rsidRPr="00DB2983">
              <w:rPr>
                <w:color w:val="000000"/>
                <w:sz w:val="20"/>
                <w:szCs w:val="20"/>
              </w:rPr>
              <w:t xml:space="preserve">, </w:t>
            </w:r>
            <w:r w:rsidRPr="00DB2983">
              <w:rPr>
                <w:color w:val="000000"/>
                <w:sz w:val="20"/>
                <w:szCs w:val="20"/>
              </w:rPr>
              <w:t>hematocrit</w:t>
            </w:r>
            <w:r w:rsidR="00C92B6D" w:rsidRPr="00DB2983">
              <w:rPr>
                <w:color w:val="000000"/>
                <w:sz w:val="20"/>
                <w:szCs w:val="20"/>
              </w:rPr>
              <w:t xml:space="preserve">, </w:t>
            </w:r>
            <w:r w:rsidRPr="00DB2983">
              <w:rPr>
                <w:color w:val="000000"/>
                <w:sz w:val="20"/>
                <w:szCs w:val="20"/>
              </w:rPr>
              <w:t>HR</w:t>
            </w:r>
            <w:r w:rsidR="00C92B6D" w:rsidRPr="00DB2983">
              <w:rPr>
                <w:color w:val="000000"/>
                <w:sz w:val="20"/>
                <w:szCs w:val="20"/>
              </w:rPr>
              <w:t xml:space="preserve">, </w:t>
            </w:r>
            <w:r w:rsidRPr="00DB2983">
              <w:rPr>
                <w:color w:val="000000"/>
                <w:sz w:val="20"/>
                <w:szCs w:val="20"/>
              </w:rPr>
              <w:t>systolic BP (arterial if available</w:t>
            </w:r>
            <w:r w:rsidR="00C92B6D" w:rsidRPr="00DB2983">
              <w:rPr>
                <w:color w:val="000000"/>
                <w:sz w:val="20"/>
                <w:szCs w:val="20"/>
              </w:rPr>
              <w:t xml:space="preserve">, </w:t>
            </w:r>
            <w:r w:rsidRPr="00DB2983">
              <w:rPr>
                <w:color w:val="000000"/>
                <w:sz w:val="20"/>
                <w:szCs w:val="20"/>
              </w:rPr>
              <w:t>otherwise noninvasive)</w:t>
            </w:r>
            <w:r w:rsidR="00C92B6D" w:rsidRPr="00DB2983">
              <w:rPr>
                <w:color w:val="000000"/>
                <w:sz w:val="20"/>
                <w:szCs w:val="20"/>
              </w:rPr>
              <w:t xml:space="preserve">, </w:t>
            </w:r>
            <w:r w:rsidRPr="00DB2983">
              <w:rPr>
                <w:color w:val="000000"/>
                <w:sz w:val="20"/>
                <w:szCs w:val="20"/>
              </w:rPr>
              <w:t xml:space="preserve">and OxI (oxygenation index = Fraction of Inspired Oxygen*Mean Airway Presssure/PaO2). </w:t>
            </w:r>
          </w:p>
        </w:tc>
        <w:tc>
          <w:tcPr>
            <w:tcW w:w="534" w:type="pct"/>
            <w:vAlign w:val="center"/>
          </w:tcPr>
          <w:p w14:paraId="2829A600" w14:textId="77777777" w:rsidR="00963D14" w:rsidRPr="00DB2983" w:rsidRDefault="00963D14" w:rsidP="00BE60D7">
            <w:pPr>
              <w:rPr>
                <w:sz w:val="20"/>
                <w:szCs w:val="20"/>
              </w:rPr>
            </w:pPr>
            <w:r w:rsidRPr="00DB2983">
              <w:rPr>
                <w:rFonts w:eastAsia="Microsoft YaHei"/>
                <w:sz w:val="20"/>
                <w:szCs w:val="20"/>
              </w:rPr>
              <w:t>12695</w:t>
            </w:r>
          </w:p>
        </w:tc>
        <w:tc>
          <w:tcPr>
            <w:tcW w:w="534" w:type="pct"/>
            <w:vAlign w:val="center"/>
          </w:tcPr>
          <w:p w14:paraId="60D2278A" w14:textId="10FCC385" w:rsidR="00963D14" w:rsidRPr="00DB2983" w:rsidRDefault="00700694" w:rsidP="00BE60D7">
            <w:pPr>
              <w:rPr>
                <w:sz w:val="20"/>
                <w:szCs w:val="20"/>
              </w:rPr>
            </w:pPr>
            <w:r w:rsidRPr="00DB2983">
              <w:rPr>
                <w:rFonts w:eastAsia="SimSun"/>
                <w:color w:val="000000"/>
                <w:sz w:val="20"/>
                <w:szCs w:val="20"/>
              </w:rPr>
              <w:t>Single center</w:t>
            </w:r>
            <w:r w:rsidR="00B84975">
              <w:rPr>
                <w:rFonts w:eastAsia="SimSun" w:hint="eastAsia"/>
                <w:color w:val="000000"/>
                <w:sz w:val="20"/>
                <w:szCs w:val="20"/>
              </w:rPr>
              <w:t>,</w:t>
            </w:r>
            <w:r w:rsidR="00B84975">
              <w:rPr>
                <w:rFonts w:eastAsia="SimSun"/>
                <w:color w:val="000000"/>
                <w:sz w:val="20"/>
                <w:szCs w:val="20"/>
              </w:rPr>
              <w:t xml:space="preserve"> </w:t>
            </w:r>
            <w:r w:rsidR="00963D14" w:rsidRPr="00DB2983">
              <w:rPr>
                <w:color w:val="000000"/>
                <w:sz w:val="20"/>
                <w:szCs w:val="20"/>
              </w:rPr>
              <w:t>MIMIC II</w:t>
            </w:r>
          </w:p>
        </w:tc>
        <w:tc>
          <w:tcPr>
            <w:tcW w:w="778" w:type="pct"/>
            <w:vAlign w:val="center"/>
          </w:tcPr>
          <w:p w14:paraId="7943B54B" w14:textId="15759986" w:rsidR="00963D14" w:rsidRPr="00DB2983" w:rsidRDefault="00857D6A" w:rsidP="00BE60D7">
            <w:pPr>
              <w:rPr>
                <w:sz w:val="20"/>
                <w:szCs w:val="20"/>
              </w:rPr>
            </w:pPr>
            <w:r>
              <w:rPr>
                <w:sz w:val="20"/>
                <w:szCs w:val="20"/>
              </w:rPr>
              <w:t>Adults</w:t>
            </w:r>
          </w:p>
        </w:tc>
        <w:tc>
          <w:tcPr>
            <w:tcW w:w="942" w:type="pct"/>
            <w:vAlign w:val="center"/>
          </w:tcPr>
          <w:p w14:paraId="358EE81F" w14:textId="77777777" w:rsidR="00963D14" w:rsidRPr="00DB2983" w:rsidRDefault="00963D14" w:rsidP="00BE60D7">
            <w:pPr>
              <w:rPr>
                <w:sz w:val="20"/>
                <w:szCs w:val="20"/>
              </w:rPr>
            </w:pPr>
            <w:r w:rsidRPr="00DB2983">
              <w:rPr>
                <w:color w:val="000000"/>
                <w:sz w:val="20"/>
                <w:szCs w:val="20"/>
              </w:rPr>
              <w:t xml:space="preserve">sensitivity and specificity </w:t>
            </w:r>
          </w:p>
        </w:tc>
      </w:tr>
      <w:tr w:rsidR="005B43B2" w:rsidRPr="00DB2983" w14:paraId="7A030B27" w14:textId="77777777" w:rsidTr="005B43B2">
        <w:tc>
          <w:tcPr>
            <w:tcW w:w="585" w:type="pct"/>
            <w:vAlign w:val="center"/>
          </w:tcPr>
          <w:p w14:paraId="2DCDD89F" w14:textId="7B179B45" w:rsidR="00963D14" w:rsidRPr="00DB2983" w:rsidRDefault="00963D14" w:rsidP="00BE60D7">
            <w:pPr>
              <w:rPr>
                <w:sz w:val="20"/>
                <w:szCs w:val="20"/>
              </w:rPr>
            </w:pPr>
            <w:r w:rsidRPr="00DB2983">
              <w:rPr>
                <w:color w:val="000000"/>
                <w:sz w:val="20"/>
                <w:szCs w:val="20"/>
              </w:rPr>
              <w:t>Quinn JA</w:t>
            </w:r>
            <w:r w:rsidR="00C92B6D" w:rsidRPr="00DB2983">
              <w:rPr>
                <w:color w:val="000000"/>
                <w:sz w:val="20"/>
                <w:szCs w:val="20"/>
              </w:rPr>
              <w:t xml:space="preserve">, </w:t>
            </w:r>
            <w:proofErr w:type="gramStart"/>
            <w:r w:rsidRPr="00DB2983">
              <w:rPr>
                <w:color w:val="000000"/>
                <w:sz w:val="20"/>
                <w:szCs w:val="20"/>
              </w:rPr>
              <w:t>et al.[</w:t>
            </w:r>
            <w:proofErr w:type="gramEnd"/>
            <w:r w:rsidR="003C77A3">
              <w:rPr>
                <w:color w:val="000000"/>
                <w:sz w:val="20"/>
                <w:szCs w:val="20"/>
              </w:rPr>
              <w:t>13</w:t>
            </w:r>
            <w:r w:rsidRPr="00DB2983">
              <w:rPr>
                <w:color w:val="000000"/>
                <w:sz w:val="20"/>
                <w:szCs w:val="20"/>
              </w:rPr>
              <w:t>]</w:t>
            </w:r>
          </w:p>
        </w:tc>
        <w:tc>
          <w:tcPr>
            <w:tcW w:w="508" w:type="pct"/>
            <w:vAlign w:val="center"/>
          </w:tcPr>
          <w:p w14:paraId="4CFC1950" w14:textId="4AD510A3" w:rsidR="00963D14" w:rsidRPr="00DB2983" w:rsidRDefault="00963D14" w:rsidP="00BE60D7">
            <w:pPr>
              <w:rPr>
                <w:sz w:val="20"/>
                <w:szCs w:val="20"/>
              </w:rPr>
            </w:pPr>
            <w:r w:rsidRPr="00DB2983">
              <w:rPr>
                <w:color w:val="000000"/>
                <w:sz w:val="20"/>
                <w:szCs w:val="20"/>
              </w:rPr>
              <w:t>(F)SLDS</w:t>
            </w:r>
            <w:r w:rsidR="00C92B6D" w:rsidRPr="00DB2983">
              <w:rPr>
                <w:rFonts w:eastAsia="Microsoft YaHei"/>
                <w:color w:val="000000"/>
                <w:sz w:val="20"/>
                <w:szCs w:val="20"/>
              </w:rPr>
              <w:t xml:space="preserve">, </w:t>
            </w:r>
            <w:r w:rsidRPr="00DB2983">
              <w:rPr>
                <w:color w:val="000000"/>
                <w:sz w:val="20"/>
                <w:szCs w:val="20"/>
              </w:rPr>
              <w:t>GS</w:t>
            </w:r>
            <w:r w:rsidR="00C92B6D" w:rsidRPr="00DB2983">
              <w:rPr>
                <w:rFonts w:eastAsia="Microsoft YaHei"/>
                <w:color w:val="000000"/>
                <w:sz w:val="20"/>
                <w:szCs w:val="20"/>
              </w:rPr>
              <w:t xml:space="preserve">, </w:t>
            </w:r>
            <w:r w:rsidRPr="00DB2983">
              <w:rPr>
                <w:color w:val="000000"/>
                <w:sz w:val="20"/>
                <w:szCs w:val="20"/>
              </w:rPr>
              <w:t>RBPF</w:t>
            </w:r>
            <w:r w:rsidR="00C92B6D" w:rsidRPr="00DB2983">
              <w:rPr>
                <w:rFonts w:eastAsia="Microsoft YaHei"/>
                <w:color w:val="000000"/>
                <w:sz w:val="20"/>
                <w:szCs w:val="20"/>
              </w:rPr>
              <w:t xml:space="preserve">, </w:t>
            </w:r>
            <w:r w:rsidRPr="00DB2983">
              <w:rPr>
                <w:color w:val="000000"/>
                <w:sz w:val="20"/>
                <w:szCs w:val="20"/>
              </w:rPr>
              <w:t>FHMM</w:t>
            </w:r>
          </w:p>
        </w:tc>
        <w:tc>
          <w:tcPr>
            <w:tcW w:w="1119" w:type="pct"/>
            <w:vAlign w:val="center"/>
          </w:tcPr>
          <w:p w14:paraId="7E63EBD3" w14:textId="1C2870E0" w:rsidR="00963D14" w:rsidRPr="00DB2983" w:rsidRDefault="00963D14" w:rsidP="00BE60D7">
            <w:pPr>
              <w:rPr>
                <w:sz w:val="20"/>
                <w:szCs w:val="20"/>
              </w:rPr>
            </w:pPr>
            <w:r w:rsidRPr="00DB2983">
              <w:rPr>
                <w:color w:val="000000"/>
                <w:sz w:val="20"/>
                <w:szCs w:val="20"/>
              </w:rPr>
              <w:t>Core body temperature(°C)</w:t>
            </w:r>
            <w:r w:rsidR="00C92B6D" w:rsidRPr="00DB2983">
              <w:rPr>
                <w:color w:val="000000"/>
                <w:sz w:val="20"/>
                <w:szCs w:val="20"/>
              </w:rPr>
              <w:t xml:space="preserve">, </w:t>
            </w:r>
            <w:r w:rsidRPr="00DB2983">
              <w:rPr>
                <w:color w:val="000000"/>
                <w:sz w:val="20"/>
                <w:szCs w:val="20"/>
              </w:rPr>
              <w:t>Diastolic blood pressure(mmHg)</w:t>
            </w:r>
            <w:r w:rsidR="00C92B6D" w:rsidRPr="00DB2983">
              <w:rPr>
                <w:color w:val="000000"/>
                <w:sz w:val="20"/>
                <w:szCs w:val="20"/>
              </w:rPr>
              <w:t xml:space="preserve">, </w:t>
            </w:r>
            <w:r w:rsidRPr="00DB2983">
              <w:rPr>
                <w:color w:val="000000"/>
                <w:sz w:val="20"/>
                <w:szCs w:val="20"/>
              </w:rPr>
              <w:t>Heart rate(bpm)</w:t>
            </w:r>
            <w:r w:rsidR="00C92B6D" w:rsidRPr="00DB2983">
              <w:rPr>
                <w:color w:val="000000"/>
                <w:sz w:val="20"/>
                <w:szCs w:val="20"/>
              </w:rPr>
              <w:t xml:space="preserve">, </w:t>
            </w:r>
            <w:r w:rsidRPr="00DB2983">
              <w:rPr>
                <w:color w:val="000000"/>
                <w:sz w:val="20"/>
                <w:szCs w:val="20"/>
              </w:rPr>
              <w:t>Peripheral body temperature(C)</w:t>
            </w:r>
            <w:r w:rsidR="00C92B6D" w:rsidRPr="00DB2983">
              <w:rPr>
                <w:color w:val="000000"/>
                <w:sz w:val="20"/>
                <w:szCs w:val="20"/>
              </w:rPr>
              <w:t xml:space="preserve">, </w:t>
            </w:r>
            <w:r w:rsidRPr="00DB2983">
              <w:rPr>
                <w:color w:val="000000"/>
                <w:sz w:val="20"/>
                <w:szCs w:val="20"/>
              </w:rPr>
              <w:t xml:space="preserve">Saturation of oxygen in </w:t>
            </w:r>
            <w:proofErr w:type="gramStart"/>
            <w:r w:rsidRPr="00DB2983">
              <w:rPr>
                <w:color w:val="000000"/>
                <w:sz w:val="20"/>
                <w:szCs w:val="20"/>
              </w:rPr>
              <w:t>pulse(</w:t>
            </w:r>
            <w:proofErr w:type="gramEnd"/>
            <w:r w:rsidRPr="00DB2983">
              <w:rPr>
                <w:color w:val="000000"/>
                <w:sz w:val="20"/>
                <w:szCs w:val="20"/>
              </w:rPr>
              <w:t>%)</w:t>
            </w:r>
            <w:r w:rsidR="00C92B6D" w:rsidRPr="00DB2983">
              <w:rPr>
                <w:color w:val="000000"/>
                <w:sz w:val="20"/>
                <w:szCs w:val="20"/>
              </w:rPr>
              <w:t xml:space="preserve">, </w:t>
            </w:r>
            <w:r w:rsidRPr="00DB2983">
              <w:rPr>
                <w:color w:val="000000"/>
                <w:sz w:val="20"/>
                <w:szCs w:val="20"/>
              </w:rPr>
              <w:t>Systolic blood pressure(mmHg)</w:t>
            </w:r>
            <w:r w:rsidR="00C92B6D" w:rsidRPr="00DB2983">
              <w:rPr>
                <w:color w:val="000000"/>
                <w:sz w:val="20"/>
                <w:szCs w:val="20"/>
              </w:rPr>
              <w:t xml:space="preserve">, </w:t>
            </w:r>
            <w:r w:rsidRPr="00DB2983">
              <w:rPr>
                <w:color w:val="000000"/>
                <w:sz w:val="20"/>
                <w:szCs w:val="20"/>
              </w:rPr>
              <w:t>Transcutaneous partial pressure of CO2(kPa)</w:t>
            </w:r>
            <w:r w:rsidR="00C92B6D" w:rsidRPr="00DB2983">
              <w:rPr>
                <w:color w:val="000000"/>
                <w:sz w:val="20"/>
                <w:szCs w:val="20"/>
              </w:rPr>
              <w:t xml:space="preserve">, </w:t>
            </w:r>
            <w:r w:rsidRPr="00DB2983">
              <w:rPr>
                <w:color w:val="000000"/>
                <w:sz w:val="20"/>
                <w:szCs w:val="20"/>
              </w:rPr>
              <w:t>Transcutaneous partial pressure of O2(kPa)</w:t>
            </w:r>
            <w:r w:rsidR="00C92B6D" w:rsidRPr="00DB2983">
              <w:rPr>
                <w:color w:val="000000"/>
                <w:sz w:val="20"/>
                <w:szCs w:val="20"/>
              </w:rPr>
              <w:t xml:space="preserve">, </w:t>
            </w:r>
          </w:p>
        </w:tc>
        <w:tc>
          <w:tcPr>
            <w:tcW w:w="534" w:type="pct"/>
            <w:vAlign w:val="center"/>
          </w:tcPr>
          <w:p w14:paraId="5A5AEEB8" w14:textId="4BCA53DC" w:rsidR="00963D14" w:rsidRPr="00DB2983" w:rsidRDefault="0083787D" w:rsidP="00BE60D7">
            <w:pPr>
              <w:rPr>
                <w:sz w:val="20"/>
                <w:szCs w:val="20"/>
              </w:rPr>
            </w:pPr>
            <w:r w:rsidRPr="00DB2983">
              <w:rPr>
                <w:sz w:val="20"/>
                <w:szCs w:val="20"/>
              </w:rPr>
              <w:t>15</w:t>
            </w:r>
          </w:p>
        </w:tc>
        <w:tc>
          <w:tcPr>
            <w:tcW w:w="534" w:type="pct"/>
            <w:vAlign w:val="center"/>
          </w:tcPr>
          <w:p w14:paraId="6D84E66D" w14:textId="4337ADFF" w:rsidR="00963D14" w:rsidRPr="00050B30" w:rsidRDefault="00700694" w:rsidP="00BE60D7">
            <w:pPr>
              <w:rPr>
                <w:rFonts w:eastAsia="SimSun"/>
                <w:sz w:val="20"/>
                <w:szCs w:val="20"/>
              </w:rPr>
            </w:pPr>
            <w:r w:rsidRPr="00DB2983">
              <w:rPr>
                <w:rFonts w:eastAsia="SimSun"/>
                <w:sz w:val="20"/>
                <w:szCs w:val="20"/>
              </w:rPr>
              <w:t>Single center</w:t>
            </w:r>
          </w:p>
        </w:tc>
        <w:tc>
          <w:tcPr>
            <w:tcW w:w="778" w:type="pct"/>
            <w:vAlign w:val="center"/>
          </w:tcPr>
          <w:p w14:paraId="1E88DEC8" w14:textId="35B115D9" w:rsidR="00963D14" w:rsidRPr="00050B30" w:rsidRDefault="00382E73" w:rsidP="00BE60D7">
            <w:pPr>
              <w:rPr>
                <w:rFonts w:eastAsia="SimSun"/>
                <w:sz w:val="20"/>
                <w:szCs w:val="20"/>
              </w:rPr>
            </w:pPr>
            <w:r w:rsidRPr="00050B30">
              <w:rPr>
                <w:rFonts w:eastAsia="SimSun"/>
                <w:sz w:val="20"/>
                <w:szCs w:val="20"/>
              </w:rPr>
              <w:t>Infants</w:t>
            </w:r>
          </w:p>
        </w:tc>
        <w:tc>
          <w:tcPr>
            <w:tcW w:w="942" w:type="pct"/>
            <w:vAlign w:val="center"/>
          </w:tcPr>
          <w:p w14:paraId="03D769D0" w14:textId="61784A5D" w:rsidR="00963D14" w:rsidRPr="00DB2983" w:rsidRDefault="00963D14" w:rsidP="00BE60D7">
            <w:pPr>
              <w:rPr>
                <w:sz w:val="20"/>
                <w:szCs w:val="20"/>
              </w:rPr>
            </w:pPr>
            <w:r w:rsidRPr="00DB2983">
              <w:rPr>
                <w:color w:val="000000"/>
                <w:sz w:val="20"/>
                <w:szCs w:val="20"/>
              </w:rPr>
              <w:t>AUC</w:t>
            </w:r>
            <w:r w:rsidR="00C92B6D" w:rsidRPr="00DB2983">
              <w:rPr>
                <w:rFonts w:eastAsia="Microsoft YaHei"/>
                <w:color w:val="000000"/>
                <w:sz w:val="20"/>
                <w:szCs w:val="20"/>
              </w:rPr>
              <w:t xml:space="preserve">, </w:t>
            </w:r>
            <w:r w:rsidRPr="00DB2983">
              <w:rPr>
                <w:color w:val="000000"/>
                <w:sz w:val="20"/>
                <w:szCs w:val="20"/>
              </w:rPr>
              <w:t>EER</w:t>
            </w:r>
          </w:p>
        </w:tc>
      </w:tr>
      <w:tr w:rsidR="005B43B2" w:rsidRPr="00DB2983" w14:paraId="5860C5A9" w14:textId="77777777" w:rsidTr="005B43B2">
        <w:tc>
          <w:tcPr>
            <w:tcW w:w="585" w:type="pct"/>
          </w:tcPr>
          <w:p w14:paraId="61CFD904" w14:textId="53ACA033" w:rsidR="00963D14" w:rsidRPr="00DB2983" w:rsidRDefault="007578BB" w:rsidP="007578BB">
            <w:r w:rsidRPr="00DB2983">
              <w:rPr>
                <w:color w:val="000000"/>
                <w:sz w:val="20"/>
                <w:szCs w:val="20"/>
              </w:rPr>
              <w:t xml:space="preserve">Charbonnier S, </w:t>
            </w:r>
            <w:proofErr w:type="gramStart"/>
            <w:r w:rsidRPr="00DB2983">
              <w:rPr>
                <w:color w:val="000000"/>
                <w:sz w:val="20"/>
                <w:szCs w:val="20"/>
              </w:rPr>
              <w:t>et al.</w:t>
            </w:r>
            <w:r w:rsidR="00963D14" w:rsidRPr="00DB2983">
              <w:rPr>
                <w:color w:val="000000"/>
                <w:sz w:val="20"/>
                <w:szCs w:val="20"/>
              </w:rPr>
              <w:t>[</w:t>
            </w:r>
            <w:proofErr w:type="gramEnd"/>
            <w:r w:rsidR="003C77A3">
              <w:rPr>
                <w:color w:val="000000"/>
                <w:sz w:val="20"/>
                <w:szCs w:val="20"/>
              </w:rPr>
              <w:t>14</w:t>
            </w:r>
            <w:r w:rsidR="00963D14" w:rsidRPr="00DB2983">
              <w:rPr>
                <w:color w:val="000000"/>
                <w:sz w:val="20"/>
                <w:szCs w:val="20"/>
              </w:rPr>
              <w:t>]</w:t>
            </w:r>
          </w:p>
        </w:tc>
        <w:tc>
          <w:tcPr>
            <w:tcW w:w="508" w:type="pct"/>
          </w:tcPr>
          <w:p w14:paraId="41BED8C2" w14:textId="77777777" w:rsidR="00557B8C" w:rsidRPr="00DB2983" w:rsidRDefault="00557B8C" w:rsidP="00557B8C">
            <w:pPr>
              <w:rPr>
                <w:sz w:val="20"/>
                <w:szCs w:val="20"/>
              </w:rPr>
            </w:pPr>
            <w:r w:rsidRPr="00DB2983">
              <w:rPr>
                <w:sz w:val="20"/>
                <w:szCs w:val="20"/>
              </w:rPr>
              <w:t>decision tree</w:t>
            </w:r>
          </w:p>
          <w:p w14:paraId="7DC56669" w14:textId="77777777" w:rsidR="00963D14" w:rsidRPr="00DB2983" w:rsidRDefault="00963D14" w:rsidP="00BE60D7">
            <w:pPr>
              <w:rPr>
                <w:sz w:val="20"/>
                <w:szCs w:val="20"/>
              </w:rPr>
            </w:pPr>
          </w:p>
        </w:tc>
        <w:tc>
          <w:tcPr>
            <w:tcW w:w="1119" w:type="pct"/>
          </w:tcPr>
          <w:p w14:paraId="78F89939" w14:textId="77777777" w:rsidR="00557B8C" w:rsidRPr="00DB2983" w:rsidRDefault="00557B8C" w:rsidP="00557B8C">
            <w:pPr>
              <w:rPr>
                <w:sz w:val="20"/>
                <w:szCs w:val="20"/>
              </w:rPr>
            </w:pPr>
            <w:r w:rsidRPr="00DB2983">
              <w:rPr>
                <w:sz w:val="20"/>
                <w:szCs w:val="20"/>
              </w:rPr>
              <w:t>hemodynamic parameters</w:t>
            </w:r>
          </w:p>
          <w:p w14:paraId="741B0BAD" w14:textId="77777777" w:rsidR="00557B8C" w:rsidRPr="00DB2983" w:rsidRDefault="00557B8C" w:rsidP="00557B8C">
            <w:pPr>
              <w:rPr>
                <w:sz w:val="20"/>
                <w:szCs w:val="20"/>
              </w:rPr>
            </w:pPr>
            <w:r w:rsidRPr="00DB2983">
              <w:rPr>
                <w:sz w:val="20"/>
                <w:szCs w:val="20"/>
              </w:rPr>
              <w:t>(</w:t>
            </w:r>
            <w:proofErr w:type="gramStart"/>
            <w:r w:rsidRPr="00DB2983">
              <w:rPr>
                <w:sz w:val="20"/>
                <w:szCs w:val="20"/>
              </w:rPr>
              <w:t>systolic</w:t>
            </w:r>
            <w:proofErr w:type="gramEnd"/>
            <w:r w:rsidRPr="00DB2983">
              <w:rPr>
                <w:sz w:val="20"/>
                <w:szCs w:val="20"/>
              </w:rPr>
              <w:t>, mean and diastolic blood pressures, heart</w:t>
            </w:r>
          </w:p>
          <w:p w14:paraId="4C9BE24F" w14:textId="77777777" w:rsidR="00557B8C" w:rsidRPr="00DB2983" w:rsidRDefault="00557B8C" w:rsidP="00557B8C">
            <w:pPr>
              <w:rPr>
                <w:sz w:val="20"/>
                <w:szCs w:val="20"/>
              </w:rPr>
            </w:pPr>
            <w:r w:rsidRPr="00DB2983">
              <w:rPr>
                <w:sz w:val="20"/>
                <w:szCs w:val="20"/>
              </w:rPr>
              <w:t>rate, oxygen saturation) or respiratory parameters</w:t>
            </w:r>
          </w:p>
          <w:p w14:paraId="18F6C2EF" w14:textId="1345D149" w:rsidR="00963D14" w:rsidRPr="00DB2983" w:rsidRDefault="00557B8C" w:rsidP="00557B8C">
            <w:pPr>
              <w:rPr>
                <w:sz w:val="20"/>
                <w:szCs w:val="20"/>
              </w:rPr>
            </w:pPr>
            <w:r w:rsidRPr="00DB2983">
              <w:rPr>
                <w:sz w:val="20"/>
                <w:szCs w:val="20"/>
              </w:rPr>
              <w:t>(</w:t>
            </w:r>
            <w:proofErr w:type="gramStart"/>
            <w:r w:rsidRPr="00DB2983">
              <w:rPr>
                <w:sz w:val="20"/>
                <w:szCs w:val="20"/>
              </w:rPr>
              <w:t>volume</w:t>
            </w:r>
            <w:proofErr w:type="gramEnd"/>
            <w:r w:rsidRPr="00DB2983">
              <w:rPr>
                <w:sz w:val="20"/>
                <w:szCs w:val="20"/>
              </w:rPr>
              <w:t xml:space="preserve"> expired, respiratory rate, minute ventilation, maximal pressure in the airways).</w:t>
            </w:r>
          </w:p>
        </w:tc>
        <w:tc>
          <w:tcPr>
            <w:tcW w:w="534" w:type="pct"/>
          </w:tcPr>
          <w:p w14:paraId="34BFEE81" w14:textId="5809895A" w:rsidR="00557B8C" w:rsidRPr="00DB2983" w:rsidRDefault="00447911" w:rsidP="00557B8C">
            <w:pPr>
              <w:rPr>
                <w:sz w:val="20"/>
                <w:szCs w:val="20"/>
              </w:rPr>
            </w:pPr>
            <w:r w:rsidRPr="00DB2983">
              <w:rPr>
                <w:sz w:val="20"/>
                <w:szCs w:val="20"/>
              </w:rPr>
              <w:t>10</w:t>
            </w:r>
          </w:p>
          <w:p w14:paraId="4DA0F6CE" w14:textId="77777777" w:rsidR="00963D14" w:rsidRPr="00DB2983" w:rsidRDefault="00963D14" w:rsidP="00BE60D7">
            <w:pPr>
              <w:rPr>
                <w:sz w:val="20"/>
                <w:szCs w:val="20"/>
              </w:rPr>
            </w:pPr>
          </w:p>
        </w:tc>
        <w:tc>
          <w:tcPr>
            <w:tcW w:w="534" w:type="pct"/>
          </w:tcPr>
          <w:p w14:paraId="33292E94" w14:textId="65090B19" w:rsidR="00963D14" w:rsidRPr="00DB2983" w:rsidRDefault="00700694" w:rsidP="00BE60D7">
            <w:pPr>
              <w:rPr>
                <w:sz w:val="20"/>
                <w:szCs w:val="20"/>
              </w:rPr>
            </w:pPr>
            <w:r w:rsidRPr="00DB2983">
              <w:rPr>
                <w:rFonts w:eastAsia="SimSun"/>
                <w:sz w:val="20"/>
                <w:szCs w:val="20"/>
              </w:rPr>
              <w:t>Multi center</w:t>
            </w:r>
          </w:p>
        </w:tc>
        <w:tc>
          <w:tcPr>
            <w:tcW w:w="778" w:type="pct"/>
          </w:tcPr>
          <w:p w14:paraId="4DECB344" w14:textId="7032D2A0" w:rsidR="00963D14" w:rsidRPr="00DB2983" w:rsidRDefault="005E44A1" w:rsidP="00BE60D7">
            <w:pPr>
              <w:rPr>
                <w:sz w:val="20"/>
                <w:szCs w:val="20"/>
              </w:rPr>
            </w:pPr>
            <w:r>
              <w:rPr>
                <w:rFonts w:eastAsia="SimSun"/>
                <w:sz w:val="20"/>
                <w:szCs w:val="20"/>
              </w:rPr>
              <w:t>Adults</w:t>
            </w:r>
          </w:p>
        </w:tc>
        <w:tc>
          <w:tcPr>
            <w:tcW w:w="942" w:type="pct"/>
          </w:tcPr>
          <w:p w14:paraId="0CA606D5" w14:textId="387BCEC7" w:rsidR="00963D14" w:rsidRPr="00DB2983" w:rsidRDefault="00794C01" w:rsidP="00BE60D7">
            <w:pPr>
              <w:rPr>
                <w:sz w:val="20"/>
                <w:szCs w:val="20"/>
              </w:rPr>
            </w:pPr>
            <w:r w:rsidRPr="00DB2983">
              <w:rPr>
                <w:sz w:val="20"/>
                <w:szCs w:val="20"/>
              </w:rPr>
              <w:t>External observer evaluation</w:t>
            </w:r>
          </w:p>
        </w:tc>
      </w:tr>
      <w:tr w:rsidR="005B43B2" w:rsidRPr="00DB2983" w14:paraId="4A14156F" w14:textId="77777777" w:rsidTr="005B43B2">
        <w:tc>
          <w:tcPr>
            <w:tcW w:w="585" w:type="pct"/>
            <w:vAlign w:val="center"/>
          </w:tcPr>
          <w:p w14:paraId="138BCBA6" w14:textId="208AA15E" w:rsidR="00963D14" w:rsidRPr="00DB2983" w:rsidRDefault="00963D14" w:rsidP="00BE60D7">
            <w:pPr>
              <w:rPr>
                <w:sz w:val="20"/>
                <w:szCs w:val="20"/>
              </w:rPr>
            </w:pPr>
            <w:r w:rsidRPr="00DB2983">
              <w:rPr>
                <w:color w:val="000000"/>
                <w:sz w:val="20"/>
                <w:szCs w:val="20"/>
              </w:rPr>
              <w:t>Zhang Y</w:t>
            </w:r>
            <w:r w:rsidR="00C92B6D" w:rsidRPr="00DB2983">
              <w:rPr>
                <w:color w:val="000000"/>
                <w:sz w:val="20"/>
                <w:szCs w:val="20"/>
              </w:rPr>
              <w:t xml:space="preserve">, </w:t>
            </w:r>
            <w:proofErr w:type="gramStart"/>
            <w:r w:rsidRPr="00DB2983">
              <w:rPr>
                <w:color w:val="000000"/>
                <w:sz w:val="20"/>
                <w:szCs w:val="20"/>
              </w:rPr>
              <w:t>et al.[</w:t>
            </w:r>
            <w:proofErr w:type="gramEnd"/>
            <w:r w:rsidR="00B43EAD">
              <w:rPr>
                <w:color w:val="000000"/>
                <w:sz w:val="20"/>
                <w:szCs w:val="20"/>
              </w:rPr>
              <w:t>15</w:t>
            </w:r>
            <w:r w:rsidRPr="00DB2983">
              <w:rPr>
                <w:color w:val="000000"/>
                <w:sz w:val="20"/>
                <w:szCs w:val="20"/>
              </w:rPr>
              <w:t>]</w:t>
            </w:r>
          </w:p>
        </w:tc>
        <w:tc>
          <w:tcPr>
            <w:tcW w:w="508" w:type="pct"/>
            <w:vAlign w:val="center"/>
          </w:tcPr>
          <w:p w14:paraId="75105E51" w14:textId="0A2956AD" w:rsidR="00963D14" w:rsidRPr="00DB2983" w:rsidRDefault="00963D14" w:rsidP="00BE60D7">
            <w:pPr>
              <w:rPr>
                <w:sz w:val="20"/>
                <w:szCs w:val="20"/>
              </w:rPr>
            </w:pPr>
            <w:r w:rsidRPr="00DB2983">
              <w:rPr>
                <w:color w:val="000000"/>
                <w:sz w:val="20"/>
                <w:szCs w:val="20"/>
              </w:rPr>
              <w:t>Classification tree</w:t>
            </w:r>
            <w:r w:rsidR="00447745" w:rsidRPr="00DB2983">
              <w:rPr>
                <w:color w:val="000000"/>
                <w:sz w:val="20"/>
                <w:szCs w:val="20"/>
              </w:rPr>
              <w:t xml:space="preserve"> </w:t>
            </w:r>
            <w:r w:rsidRPr="00DB2983">
              <w:rPr>
                <w:color w:val="000000"/>
                <w:sz w:val="20"/>
                <w:szCs w:val="20"/>
              </w:rPr>
              <w:t>and neural network learning</w:t>
            </w:r>
          </w:p>
        </w:tc>
        <w:tc>
          <w:tcPr>
            <w:tcW w:w="1119" w:type="pct"/>
            <w:vAlign w:val="center"/>
          </w:tcPr>
          <w:p w14:paraId="0FFF406A" w14:textId="5218A1FD" w:rsidR="00963D14" w:rsidRPr="00DB2983" w:rsidRDefault="00963D14" w:rsidP="00BE60D7">
            <w:pPr>
              <w:rPr>
                <w:sz w:val="20"/>
                <w:szCs w:val="20"/>
              </w:rPr>
            </w:pPr>
            <w:r w:rsidRPr="00DB2983">
              <w:rPr>
                <w:color w:val="000000"/>
                <w:sz w:val="20"/>
                <w:szCs w:val="20"/>
              </w:rPr>
              <w:t>heart rate derived from ECG waveforms</w:t>
            </w:r>
            <w:r w:rsidR="00C92B6D" w:rsidRPr="00DB2983">
              <w:rPr>
                <w:color w:val="000000"/>
                <w:sz w:val="20"/>
                <w:szCs w:val="20"/>
              </w:rPr>
              <w:t xml:space="preserve">, </w:t>
            </w:r>
            <w:r w:rsidRPr="00DB2983">
              <w:rPr>
                <w:color w:val="000000"/>
                <w:sz w:val="20"/>
                <w:szCs w:val="20"/>
              </w:rPr>
              <w:t>pulse rate fromplethysmography</w:t>
            </w:r>
            <w:r w:rsidR="00C92B6D" w:rsidRPr="00DB2983">
              <w:rPr>
                <w:color w:val="000000"/>
                <w:sz w:val="20"/>
                <w:szCs w:val="20"/>
              </w:rPr>
              <w:t xml:space="preserve">, </w:t>
            </w:r>
            <w:r w:rsidRPr="00DB2983">
              <w:rPr>
                <w:color w:val="000000"/>
                <w:sz w:val="20"/>
                <w:szCs w:val="20"/>
              </w:rPr>
              <w:t>respiration rate</w:t>
            </w:r>
            <w:r w:rsidR="00C92B6D" w:rsidRPr="00DB2983">
              <w:rPr>
                <w:color w:val="000000"/>
                <w:sz w:val="20"/>
                <w:szCs w:val="20"/>
              </w:rPr>
              <w:t xml:space="preserve">, </w:t>
            </w:r>
            <w:r w:rsidRPr="00DB2983">
              <w:rPr>
                <w:color w:val="000000"/>
                <w:sz w:val="20"/>
                <w:szCs w:val="20"/>
              </w:rPr>
              <w:t>blood pressure (systolic</w:t>
            </w:r>
            <w:r w:rsidR="00C92B6D" w:rsidRPr="00DB2983">
              <w:rPr>
                <w:color w:val="000000"/>
                <w:sz w:val="20"/>
                <w:szCs w:val="20"/>
              </w:rPr>
              <w:t xml:space="preserve">, </w:t>
            </w:r>
            <w:r w:rsidRPr="00DB2983">
              <w:rPr>
                <w:color w:val="000000"/>
                <w:sz w:val="20"/>
                <w:szCs w:val="20"/>
              </w:rPr>
              <w:t>diastolic and mean)</w:t>
            </w:r>
            <w:r w:rsidR="00C92B6D" w:rsidRPr="00DB2983">
              <w:rPr>
                <w:rFonts w:eastAsia="Microsoft YaHei"/>
                <w:color w:val="000000"/>
                <w:sz w:val="20"/>
                <w:szCs w:val="20"/>
              </w:rPr>
              <w:t xml:space="preserve">, </w:t>
            </w:r>
            <w:r w:rsidRPr="00DB2983">
              <w:rPr>
                <w:color w:val="000000"/>
                <w:sz w:val="20"/>
                <w:szCs w:val="20"/>
              </w:rPr>
              <w:lastRenderedPageBreak/>
              <w:t>either arterial or measured by non-invasive means</w:t>
            </w:r>
            <w:r w:rsidR="00C92B6D" w:rsidRPr="00DB2983">
              <w:rPr>
                <w:color w:val="000000"/>
                <w:sz w:val="20"/>
                <w:szCs w:val="20"/>
              </w:rPr>
              <w:t xml:space="preserve">, </w:t>
            </w:r>
            <w:r w:rsidRPr="00DB2983">
              <w:rPr>
                <w:color w:val="000000"/>
                <w:sz w:val="20"/>
                <w:szCs w:val="20"/>
              </w:rPr>
              <w:t>arterial and venous oxygen saturation</w:t>
            </w:r>
            <w:r w:rsidR="00C92B6D" w:rsidRPr="00DB2983">
              <w:rPr>
                <w:color w:val="000000"/>
                <w:sz w:val="20"/>
                <w:szCs w:val="20"/>
              </w:rPr>
              <w:t xml:space="preserve">, </w:t>
            </w:r>
            <w:r w:rsidRPr="00DB2983">
              <w:rPr>
                <w:color w:val="000000"/>
                <w:sz w:val="20"/>
                <w:szCs w:val="20"/>
              </w:rPr>
              <w:t>and oxygen perfusion</w:t>
            </w:r>
          </w:p>
        </w:tc>
        <w:tc>
          <w:tcPr>
            <w:tcW w:w="534" w:type="pct"/>
            <w:vAlign w:val="center"/>
          </w:tcPr>
          <w:p w14:paraId="4E56E711" w14:textId="77777777" w:rsidR="00963D14" w:rsidRPr="00DB2983" w:rsidRDefault="00963D14" w:rsidP="00BE60D7">
            <w:pPr>
              <w:rPr>
                <w:sz w:val="20"/>
                <w:szCs w:val="20"/>
              </w:rPr>
            </w:pPr>
            <w:r w:rsidRPr="00DB2983">
              <w:rPr>
                <w:rFonts w:eastAsia="Microsoft YaHei"/>
                <w:sz w:val="20"/>
                <w:szCs w:val="20"/>
              </w:rPr>
              <w:lastRenderedPageBreak/>
              <w:t>11</w:t>
            </w:r>
          </w:p>
        </w:tc>
        <w:tc>
          <w:tcPr>
            <w:tcW w:w="534" w:type="pct"/>
            <w:vAlign w:val="center"/>
          </w:tcPr>
          <w:p w14:paraId="76EB58BB" w14:textId="04032FF0" w:rsidR="00963D14" w:rsidRPr="00DB2983" w:rsidRDefault="00700694" w:rsidP="00BE60D7">
            <w:pPr>
              <w:rPr>
                <w:sz w:val="20"/>
                <w:szCs w:val="20"/>
              </w:rPr>
            </w:pPr>
            <w:r w:rsidRPr="00DB2983">
              <w:rPr>
                <w:rFonts w:eastAsia="Microsoft YaHei"/>
                <w:color w:val="000000"/>
                <w:sz w:val="20"/>
                <w:szCs w:val="20"/>
              </w:rPr>
              <w:t>Single center</w:t>
            </w:r>
          </w:p>
        </w:tc>
        <w:tc>
          <w:tcPr>
            <w:tcW w:w="778" w:type="pct"/>
            <w:vAlign w:val="center"/>
          </w:tcPr>
          <w:p w14:paraId="3DB7EACE" w14:textId="46B94417" w:rsidR="00963D14" w:rsidRPr="00DB2983" w:rsidRDefault="00705654" w:rsidP="00BE60D7">
            <w:pPr>
              <w:rPr>
                <w:sz w:val="20"/>
                <w:szCs w:val="20"/>
              </w:rPr>
            </w:pPr>
            <w:r>
              <w:rPr>
                <w:rFonts w:eastAsia="Microsoft YaHei" w:hint="eastAsia"/>
                <w:color w:val="000000"/>
                <w:sz w:val="20"/>
                <w:szCs w:val="20"/>
              </w:rPr>
              <w:t>C</w:t>
            </w:r>
            <w:r>
              <w:rPr>
                <w:rFonts w:eastAsia="Microsoft YaHei"/>
                <w:color w:val="000000"/>
                <w:sz w:val="20"/>
                <w:szCs w:val="20"/>
              </w:rPr>
              <w:t>hildren</w:t>
            </w:r>
          </w:p>
        </w:tc>
        <w:tc>
          <w:tcPr>
            <w:tcW w:w="942" w:type="pct"/>
            <w:vAlign w:val="center"/>
          </w:tcPr>
          <w:p w14:paraId="53B7B7D4" w14:textId="5AFC4988" w:rsidR="00963D14" w:rsidRPr="00DB2983" w:rsidRDefault="00963D14" w:rsidP="00BE60D7">
            <w:pPr>
              <w:rPr>
                <w:sz w:val="20"/>
                <w:szCs w:val="20"/>
              </w:rPr>
            </w:pPr>
            <w:r w:rsidRPr="00DB2983">
              <w:rPr>
                <w:color w:val="000000"/>
                <w:sz w:val="20"/>
                <w:szCs w:val="20"/>
              </w:rPr>
              <w:t>sensitivity</w:t>
            </w:r>
            <w:r w:rsidR="00C92B6D" w:rsidRPr="00DB2983">
              <w:rPr>
                <w:color w:val="000000"/>
                <w:sz w:val="20"/>
                <w:szCs w:val="20"/>
              </w:rPr>
              <w:t xml:space="preserve">, </w:t>
            </w:r>
            <w:r w:rsidRPr="00DB2983">
              <w:rPr>
                <w:color w:val="000000"/>
                <w:sz w:val="20"/>
                <w:szCs w:val="20"/>
              </w:rPr>
              <w:t>specificity</w:t>
            </w:r>
            <w:r w:rsidR="00C92B6D" w:rsidRPr="00DB2983">
              <w:rPr>
                <w:color w:val="000000"/>
                <w:sz w:val="20"/>
                <w:szCs w:val="20"/>
              </w:rPr>
              <w:t xml:space="preserve">, </w:t>
            </w:r>
            <w:r w:rsidRPr="00DB2983">
              <w:rPr>
                <w:color w:val="000000"/>
                <w:sz w:val="20"/>
                <w:szCs w:val="20"/>
              </w:rPr>
              <w:t>positive predictive value</w:t>
            </w:r>
            <w:r w:rsidR="00C92B6D" w:rsidRPr="00DB2983">
              <w:rPr>
                <w:color w:val="000000"/>
                <w:sz w:val="20"/>
                <w:szCs w:val="20"/>
              </w:rPr>
              <w:t xml:space="preserve">, </w:t>
            </w:r>
            <w:r w:rsidRPr="00DB2983">
              <w:rPr>
                <w:color w:val="000000"/>
                <w:sz w:val="20"/>
                <w:szCs w:val="20"/>
              </w:rPr>
              <w:t>and accuracy</w:t>
            </w:r>
          </w:p>
        </w:tc>
      </w:tr>
      <w:tr w:rsidR="005B43B2" w:rsidRPr="00DB2983" w14:paraId="76A73643" w14:textId="77777777" w:rsidTr="005B43B2">
        <w:tc>
          <w:tcPr>
            <w:tcW w:w="585" w:type="pct"/>
            <w:vAlign w:val="center"/>
          </w:tcPr>
          <w:p w14:paraId="7F871FDB" w14:textId="015D48A7" w:rsidR="00963D14" w:rsidRPr="00DB2983" w:rsidRDefault="00963D14" w:rsidP="00BE60D7">
            <w:pPr>
              <w:rPr>
                <w:sz w:val="20"/>
                <w:szCs w:val="20"/>
              </w:rPr>
            </w:pPr>
            <w:r w:rsidRPr="00DB2983">
              <w:rPr>
                <w:color w:val="000000"/>
                <w:sz w:val="20"/>
                <w:szCs w:val="20"/>
              </w:rPr>
              <w:t>Kwok HF</w:t>
            </w:r>
            <w:r w:rsidR="00C92B6D" w:rsidRPr="00DB2983">
              <w:rPr>
                <w:color w:val="000000"/>
                <w:sz w:val="20"/>
                <w:szCs w:val="20"/>
              </w:rPr>
              <w:t xml:space="preserve">, </w:t>
            </w:r>
            <w:proofErr w:type="gramStart"/>
            <w:r w:rsidRPr="00DB2983">
              <w:rPr>
                <w:color w:val="000000"/>
                <w:sz w:val="20"/>
                <w:szCs w:val="20"/>
              </w:rPr>
              <w:t>et al.[</w:t>
            </w:r>
            <w:proofErr w:type="gramEnd"/>
            <w:r w:rsidR="00E16483">
              <w:rPr>
                <w:color w:val="000000"/>
                <w:sz w:val="20"/>
                <w:szCs w:val="20"/>
              </w:rPr>
              <w:t>16</w:t>
            </w:r>
            <w:r w:rsidRPr="00DB2983">
              <w:rPr>
                <w:color w:val="000000"/>
                <w:sz w:val="20"/>
                <w:szCs w:val="20"/>
              </w:rPr>
              <w:t>]</w:t>
            </w:r>
          </w:p>
        </w:tc>
        <w:tc>
          <w:tcPr>
            <w:tcW w:w="508" w:type="pct"/>
            <w:vAlign w:val="center"/>
          </w:tcPr>
          <w:p w14:paraId="7DDE2145" w14:textId="77777777" w:rsidR="00963D14" w:rsidRPr="00DB2983" w:rsidRDefault="00963D14" w:rsidP="00BE60D7">
            <w:pPr>
              <w:rPr>
                <w:sz w:val="20"/>
                <w:szCs w:val="20"/>
              </w:rPr>
            </w:pPr>
            <w:r w:rsidRPr="00DB2983">
              <w:rPr>
                <w:color w:val="000000"/>
                <w:sz w:val="20"/>
                <w:szCs w:val="20"/>
              </w:rPr>
              <w:t>A linear regression model and a non-linear adaptive neuro-fuzzy inference system (ANFIS) model</w:t>
            </w:r>
          </w:p>
        </w:tc>
        <w:tc>
          <w:tcPr>
            <w:tcW w:w="1119" w:type="pct"/>
            <w:vAlign w:val="center"/>
          </w:tcPr>
          <w:p w14:paraId="4DAF5910" w14:textId="5BAD7781" w:rsidR="00963D14" w:rsidRPr="00DB2983" w:rsidRDefault="00963D14" w:rsidP="00BE60D7">
            <w:pPr>
              <w:rPr>
                <w:sz w:val="20"/>
                <w:szCs w:val="20"/>
              </w:rPr>
            </w:pPr>
            <w:r w:rsidRPr="00DB2983">
              <w:rPr>
                <w:color w:val="000000"/>
                <w:sz w:val="20"/>
                <w:szCs w:val="20"/>
              </w:rPr>
              <w:t>age</w:t>
            </w:r>
            <w:r w:rsidR="00C92B6D" w:rsidRPr="00DB2983">
              <w:rPr>
                <w:color w:val="000000"/>
                <w:sz w:val="20"/>
                <w:szCs w:val="20"/>
              </w:rPr>
              <w:t xml:space="preserve">, </w:t>
            </w:r>
            <w:r w:rsidRPr="00DB2983">
              <w:rPr>
                <w:color w:val="000000"/>
                <w:sz w:val="20"/>
                <w:szCs w:val="20"/>
              </w:rPr>
              <w:t>gender</w:t>
            </w:r>
            <w:r w:rsidR="00C92B6D" w:rsidRPr="00DB2983">
              <w:rPr>
                <w:color w:val="000000"/>
                <w:sz w:val="20"/>
                <w:szCs w:val="20"/>
              </w:rPr>
              <w:t xml:space="preserve">, </w:t>
            </w:r>
            <w:r w:rsidRPr="00DB2983">
              <w:rPr>
                <w:color w:val="000000"/>
                <w:sz w:val="20"/>
                <w:szCs w:val="20"/>
              </w:rPr>
              <w:t>weight</w:t>
            </w:r>
            <w:r w:rsidR="00C92B6D" w:rsidRPr="00DB2983">
              <w:rPr>
                <w:color w:val="000000"/>
                <w:sz w:val="20"/>
                <w:szCs w:val="20"/>
              </w:rPr>
              <w:t xml:space="preserve">, </w:t>
            </w:r>
            <w:r w:rsidRPr="00DB2983">
              <w:rPr>
                <w:color w:val="000000"/>
                <w:sz w:val="20"/>
                <w:szCs w:val="20"/>
              </w:rPr>
              <w:t>height</w:t>
            </w:r>
            <w:r w:rsidR="00C92B6D" w:rsidRPr="00DB2983">
              <w:rPr>
                <w:color w:val="000000"/>
                <w:sz w:val="20"/>
                <w:szCs w:val="20"/>
              </w:rPr>
              <w:t xml:space="preserve">, </w:t>
            </w:r>
            <w:r w:rsidRPr="00DB2983">
              <w:rPr>
                <w:color w:val="000000"/>
                <w:sz w:val="20"/>
                <w:szCs w:val="20"/>
              </w:rPr>
              <w:t>body temperature</w:t>
            </w:r>
            <w:r w:rsidR="00C92B6D" w:rsidRPr="00DB2983">
              <w:rPr>
                <w:color w:val="000000"/>
                <w:sz w:val="20"/>
                <w:szCs w:val="20"/>
              </w:rPr>
              <w:t xml:space="preserve">, </w:t>
            </w:r>
            <w:r w:rsidRPr="00DB2983">
              <w:rPr>
                <w:color w:val="000000"/>
                <w:sz w:val="20"/>
                <w:szCs w:val="20"/>
              </w:rPr>
              <w:t>Hb</w:t>
            </w:r>
            <w:r w:rsidR="00C92B6D" w:rsidRPr="00DB2983">
              <w:rPr>
                <w:color w:val="000000"/>
                <w:sz w:val="20"/>
                <w:szCs w:val="20"/>
              </w:rPr>
              <w:t xml:space="preserve">, </w:t>
            </w:r>
            <w:r w:rsidRPr="00DB2983">
              <w:rPr>
                <w:color w:val="000000"/>
                <w:sz w:val="20"/>
                <w:szCs w:val="20"/>
              </w:rPr>
              <w:t>arterial pH</w:t>
            </w:r>
            <w:r w:rsidR="00C92B6D" w:rsidRPr="00DB2983">
              <w:rPr>
                <w:color w:val="000000"/>
                <w:sz w:val="20"/>
                <w:szCs w:val="20"/>
              </w:rPr>
              <w:t xml:space="preserve">, </w:t>
            </w:r>
            <w:r w:rsidRPr="00DB2983">
              <w:rPr>
                <w:color w:val="000000"/>
                <w:sz w:val="20"/>
                <w:szCs w:val="20"/>
              </w:rPr>
              <w:t>bicarbonate concentration</w:t>
            </w:r>
            <w:r w:rsidR="00C92B6D" w:rsidRPr="00DB2983">
              <w:rPr>
                <w:color w:val="000000"/>
                <w:sz w:val="20"/>
                <w:szCs w:val="20"/>
              </w:rPr>
              <w:t xml:space="preserve">, </w:t>
            </w:r>
            <w:r w:rsidRPr="00DB2983">
              <w:rPr>
                <w:color w:val="000000"/>
                <w:sz w:val="20"/>
                <w:szCs w:val="20"/>
              </w:rPr>
              <w:t>CO and VO</w:t>
            </w:r>
            <w:proofErr w:type="gramStart"/>
            <w:r w:rsidRPr="00DB2983">
              <w:rPr>
                <w:color w:val="000000"/>
                <w:sz w:val="20"/>
                <w:szCs w:val="20"/>
              </w:rPr>
              <w:t xml:space="preserve">2 </w:t>
            </w:r>
            <w:r w:rsidR="00C92B6D" w:rsidRPr="00DB2983">
              <w:rPr>
                <w:rFonts w:eastAsia="Microsoft YaHei"/>
                <w:color w:val="000000"/>
                <w:sz w:val="20"/>
                <w:szCs w:val="20"/>
              </w:rPr>
              <w:t>,</w:t>
            </w:r>
            <w:proofErr w:type="gramEnd"/>
            <w:r w:rsidR="00C92B6D" w:rsidRPr="00DB2983">
              <w:rPr>
                <w:rFonts w:eastAsia="Microsoft YaHei"/>
                <w:color w:val="000000"/>
                <w:sz w:val="20"/>
                <w:szCs w:val="20"/>
              </w:rPr>
              <w:t xml:space="preserve"> </w:t>
            </w:r>
            <w:r w:rsidRPr="00DB2983">
              <w:rPr>
                <w:color w:val="000000"/>
                <w:sz w:val="20"/>
                <w:szCs w:val="20"/>
              </w:rPr>
              <w:t>FiO2</w:t>
            </w:r>
            <w:r w:rsidR="00C92B6D" w:rsidRPr="00DB2983">
              <w:rPr>
                <w:color w:val="000000"/>
                <w:sz w:val="20"/>
                <w:szCs w:val="20"/>
              </w:rPr>
              <w:t xml:space="preserve">, </w:t>
            </w:r>
            <w:r w:rsidRPr="00DB2983">
              <w:rPr>
                <w:color w:val="000000"/>
                <w:sz w:val="20"/>
                <w:szCs w:val="20"/>
              </w:rPr>
              <w:t>positive end-expiratory pressure (PEEP)</w:t>
            </w:r>
            <w:r w:rsidR="00C92B6D" w:rsidRPr="00DB2983">
              <w:rPr>
                <w:color w:val="000000"/>
                <w:sz w:val="20"/>
                <w:szCs w:val="20"/>
              </w:rPr>
              <w:t xml:space="preserve">, </w:t>
            </w:r>
            <w:r w:rsidRPr="00DB2983">
              <w:rPr>
                <w:color w:val="000000"/>
                <w:sz w:val="20"/>
                <w:szCs w:val="20"/>
              </w:rPr>
              <w:t>ventilatory rate (RR)</w:t>
            </w:r>
            <w:r w:rsidR="00C92B6D" w:rsidRPr="00DB2983">
              <w:rPr>
                <w:color w:val="000000"/>
                <w:sz w:val="20"/>
                <w:szCs w:val="20"/>
              </w:rPr>
              <w:t xml:space="preserve">, </w:t>
            </w:r>
            <w:r w:rsidRPr="00DB2983">
              <w:rPr>
                <w:color w:val="000000"/>
                <w:sz w:val="20"/>
                <w:szCs w:val="20"/>
              </w:rPr>
              <w:t>tidal volume</w:t>
            </w:r>
            <w:r w:rsidR="00C92B6D" w:rsidRPr="00DB2983">
              <w:rPr>
                <w:color w:val="000000"/>
                <w:sz w:val="20"/>
                <w:szCs w:val="20"/>
              </w:rPr>
              <w:t xml:space="preserve">, </w:t>
            </w:r>
            <w:r w:rsidRPr="00DB2983">
              <w:rPr>
                <w:color w:val="000000"/>
                <w:sz w:val="20"/>
                <w:szCs w:val="20"/>
              </w:rPr>
              <w:t>peak inspiratory pressure (PIP)</w:t>
            </w:r>
            <w:r w:rsidR="00C92B6D" w:rsidRPr="00DB2983">
              <w:rPr>
                <w:color w:val="000000"/>
                <w:sz w:val="20"/>
                <w:szCs w:val="20"/>
              </w:rPr>
              <w:t xml:space="preserve">, </w:t>
            </w:r>
            <w:r w:rsidRPr="00DB2983">
              <w:rPr>
                <w:color w:val="000000"/>
                <w:sz w:val="20"/>
                <w:szCs w:val="20"/>
              </w:rPr>
              <w:t>inspiratory time and inspiratory to expiratory ratio (I:E ratio)</w:t>
            </w:r>
          </w:p>
        </w:tc>
        <w:tc>
          <w:tcPr>
            <w:tcW w:w="534" w:type="pct"/>
            <w:vAlign w:val="center"/>
          </w:tcPr>
          <w:p w14:paraId="5AF8A489" w14:textId="77777777" w:rsidR="00963D14" w:rsidRPr="00DB2983" w:rsidRDefault="00963D14" w:rsidP="00BE60D7">
            <w:pPr>
              <w:rPr>
                <w:sz w:val="20"/>
                <w:szCs w:val="20"/>
              </w:rPr>
            </w:pPr>
            <w:r w:rsidRPr="00DB2983">
              <w:rPr>
                <w:color w:val="000000"/>
                <w:sz w:val="20"/>
                <w:szCs w:val="20"/>
              </w:rPr>
              <w:t>40</w:t>
            </w:r>
            <w:r w:rsidRPr="00DB2983">
              <w:rPr>
                <w:rFonts w:eastAsia="Microsoft YaHei"/>
                <w:color w:val="000000"/>
                <w:sz w:val="20"/>
                <w:szCs w:val="20"/>
              </w:rPr>
              <w:t>（</w:t>
            </w:r>
            <w:r w:rsidRPr="00DB2983">
              <w:rPr>
                <w:color w:val="000000"/>
                <w:sz w:val="20"/>
                <w:szCs w:val="20"/>
              </w:rPr>
              <w:t>202data sets</w:t>
            </w:r>
            <w:r w:rsidRPr="00DB2983">
              <w:rPr>
                <w:rFonts w:eastAsia="Microsoft YaHei"/>
                <w:color w:val="000000"/>
                <w:sz w:val="20"/>
                <w:szCs w:val="20"/>
              </w:rPr>
              <w:t>）</w:t>
            </w:r>
          </w:p>
        </w:tc>
        <w:tc>
          <w:tcPr>
            <w:tcW w:w="534" w:type="pct"/>
            <w:vAlign w:val="center"/>
          </w:tcPr>
          <w:p w14:paraId="0FCD00ED" w14:textId="469C106C" w:rsidR="00963D14" w:rsidRPr="00DB2983" w:rsidRDefault="00700694" w:rsidP="00BE60D7">
            <w:pPr>
              <w:rPr>
                <w:sz w:val="20"/>
                <w:szCs w:val="20"/>
              </w:rPr>
            </w:pPr>
            <w:r w:rsidRPr="00DB2983">
              <w:rPr>
                <w:rFonts w:eastAsia="Microsoft YaHei"/>
                <w:color w:val="000000"/>
                <w:sz w:val="20"/>
                <w:szCs w:val="20"/>
              </w:rPr>
              <w:t>Single center</w:t>
            </w:r>
          </w:p>
        </w:tc>
        <w:tc>
          <w:tcPr>
            <w:tcW w:w="778" w:type="pct"/>
            <w:vAlign w:val="center"/>
          </w:tcPr>
          <w:p w14:paraId="46A93FD1" w14:textId="7918090B" w:rsidR="00963D14" w:rsidRPr="00DB2983" w:rsidRDefault="005E44A1" w:rsidP="00BE60D7">
            <w:pPr>
              <w:rPr>
                <w:sz w:val="20"/>
                <w:szCs w:val="20"/>
              </w:rPr>
            </w:pPr>
            <w:r>
              <w:rPr>
                <w:rFonts w:eastAsia="Microsoft YaHei"/>
                <w:color w:val="000000"/>
                <w:sz w:val="20"/>
                <w:szCs w:val="20"/>
              </w:rPr>
              <w:t>Adults</w:t>
            </w:r>
          </w:p>
        </w:tc>
        <w:tc>
          <w:tcPr>
            <w:tcW w:w="942" w:type="pct"/>
            <w:vAlign w:val="center"/>
          </w:tcPr>
          <w:p w14:paraId="660205D9" w14:textId="77777777" w:rsidR="00963D14" w:rsidRPr="00DB2983" w:rsidRDefault="00963D14" w:rsidP="00BE60D7">
            <w:pPr>
              <w:rPr>
                <w:sz w:val="20"/>
                <w:szCs w:val="20"/>
              </w:rPr>
            </w:pPr>
            <w:r w:rsidRPr="00DB2983">
              <w:rPr>
                <w:color w:val="000000"/>
                <w:sz w:val="20"/>
                <w:szCs w:val="20"/>
              </w:rPr>
              <w:t>Themean squared controlerror</w:t>
            </w:r>
          </w:p>
        </w:tc>
      </w:tr>
      <w:tr w:rsidR="005B43B2" w:rsidRPr="00DB2983" w14:paraId="5A503DFC" w14:textId="77777777" w:rsidTr="005B43B2">
        <w:tc>
          <w:tcPr>
            <w:tcW w:w="585" w:type="pct"/>
            <w:vAlign w:val="center"/>
          </w:tcPr>
          <w:p w14:paraId="07D99FC8" w14:textId="72B8D64D" w:rsidR="00963D14" w:rsidRPr="00DB2983" w:rsidRDefault="00963D14" w:rsidP="00BE60D7">
            <w:pPr>
              <w:rPr>
                <w:sz w:val="20"/>
                <w:szCs w:val="20"/>
              </w:rPr>
            </w:pPr>
            <w:r w:rsidRPr="00DB2983">
              <w:rPr>
                <w:color w:val="000000"/>
                <w:sz w:val="20"/>
                <w:szCs w:val="20"/>
              </w:rPr>
              <w:t>Rehm GB</w:t>
            </w:r>
            <w:r w:rsidR="00C92B6D" w:rsidRPr="00DB2983">
              <w:rPr>
                <w:color w:val="000000"/>
                <w:sz w:val="20"/>
                <w:szCs w:val="20"/>
              </w:rPr>
              <w:t xml:space="preserve">, </w:t>
            </w:r>
            <w:proofErr w:type="gramStart"/>
            <w:r w:rsidRPr="00DB2983">
              <w:rPr>
                <w:color w:val="000000"/>
                <w:sz w:val="20"/>
                <w:szCs w:val="20"/>
              </w:rPr>
              <w:t>et al.[</w:t>
            </w:r>
            <w:proofErr w:type="gramEnd"/>
            <w:r w:rsidR="00DC00DE">
              <w:rPr>
                <w:color w:val="000000"/>
                <w:sz w:val="20"/>
                <w:szCs w:val="20"/>
              </w:rPr>
              <w:t>17</w:t>
            </w:r>
            <w:r w:rsidRPr="00DB2983">
              <w:rPr>
                <w:color w:val="000000"/>
                <w:sz w:val="20"/>
                <w:szCs w:val="20"/>
              </w:rPr>
              <w:t>]</w:t>
            </w:r>
          </w:p>
        </w:tc>
        <w:tc>
          <w:tcPr>
            <w:tcW w:w="508" w:type="pct"/>
            <w:vAlign w:val="center"/>
          </w:tcPr>
          <w:p w14:paraId="42D35D73" w14:textId="4F922A18" w:rsidR="00963D14" w:rsidRPr="00DB2983" w:rsidRDefault="00963D14" w:rsidP="00BE60D7">
            <w:pPr>
              <w:rPr>
                <w:sz w:val="20"/>
                <w:szCs w:val="20"/>
              </w:rPr>
            </w:pPr>
            <w:r w:rsidRPr="00DB2983">
              <w:rPr>
                <w:color w:val="000000"/>
                <w:sz w:val="20"/>
                <w:szCs w:val="20"/>
              </w:rPr>
              <w:t>(i) Random Forest (RF)</w:t>
            </w:r>
            <w:r w:rsidR="00C92B6D" w:rsidRPr="00DB2983">
              <w:rPr>
                <w:color w:val="000000"/>
                <w:sz w:val="20"/>
                <w:szCs w:val="20"/>
              </w:rPr>
              <w:t xml:space="preserve">, </w:t>
            </w:r>
            <w:r w:rsidRPr="00DB2983">
              <w:rPr>
                <w:color w:val="000000"/>
                <w:sz w:val="20"/>
                <w:szCs w:val="20"/>
              </w:rPr>
              <w:t>(ii) Multilayer Perceptron (MLP)</w:t>
            </w:r>
            <w:r w:rsidR="00C92B6D" w:rsidRPr="00DB2983">
              <w:rPr>
                <w:color w:val="000000"/>
                <w:sz w:val="20"/>
                <w:szCs w:val="20"/>
              </w:rPr>
              <w:t xml:space="preserve">, </w:t>
            </w:r>
            <w:r w:rsidRPr="00DB2983">
              <w:rPr>
                <w:color w:val="000000"/>
                <w:sz w:val="20"/>
                <w:szCs w:val="20"/>
              </w:rPr>
              <w:t>(iii) Extremely Randomized Trees classifier (ERTC)</w:t>
            </w:r>
            <w:r w:rsidR="00C92B6D" w:rsidRPr="00DB2983">
              <w:rPr>
                <w:color w:val="000000"/>
                <w:sz w:val="20"/>
                <w:szCs w:val="20"/>
              </w:rPr>
              <w:t xml:space="preserve">, </w:t>
            </w:r>
            <w:r w:rsidRPr="00DB2983">
              <w:rPr>
                <w:color w:val="000000"/>
                <w:sz w:val="20"/>
                <w:szCs w:val="20"/>
              </w:rPr>
              <w:t>(iv) Gradient Boosted classifier (GBC)</w:t>
            </w:r>
          </w:p>
        </w:tc>
        <w:tc>
          <w:tcPr>
            <w:tcW w:w="1119" w:type="pct"/>
            <w:vAlign w:val="center"/>
          </w:tcPr>
          <w:p w14:paraId="41B4DB8B" w14:textId="65E33AB0" w:rsidR="00963D14" w:rsidRPr="00DB2983" w:rsidRDefault="00963D14" w:rsidP="00BE60D7">
            <w:pPr>
              <w:rPr>
                <w:sz w:val="20"/>
                <w:szCs w:val="20"/>
              </w:rPr>
            </w:pPr>
            <w:r w:rsidRPr="00DB2983">
              <w:rPr>
                <w:color w:val="000000"/>
                <w:sz w:val="20"/>
                <w:szCs w:val="20"/>
              </w:rPr>
              <w:t>TVi</w:t>
            </w:r>
            <w:r w:rsidR="00C92B6D" w:rsidRPr="00DB2983">
              <w:rPr>
                <w:rFonts w:eastAsia="Microsoft YaHei"/>
                <w:color w:val="000000"/>
                <w:sz w:val="20"/>
                <w:szCs w:val="20"/>
              </w:rPr>
              <w:t xml:space="preserve">, </w:t>
            </w:r>
            <w:r w:rsidRPr="00DB2983">
              <w:rPr>
                <w:color w:val="000000"/>
                <w:sz w:val="20"/>
                <w:szCs w:val="20"/>
              </w:rPr>
              <w:t>TVe</w:t>
            </w:r>
            <w:r w:rsidR="00C92B6D" w:rsidRPr="00DB2983">
              <w:rPr>
                <w:rFonts w:eastAsia="Microsoft YaHei"/>
                <w:color w:val="000000"/>
                <w:sz w:val="20"/>
                <w:szCs w:val="20"/>
              </w:rPr>
              <w:t xml:space="preserve">, </w:t>
            </w:r>
            <w:r w:rsidRPr="00DB2983">
              <w:rPr>
                <w:color w:val="000000"/>
                <w:sz w:val="20"/>
                <w:szCs w:val="20"/>
              </w:rPr>
              <w:t>TVe/TVi</w:t>
            </w:r>
            <w:r w:rsidR="00C92B6D" w:rsidRPr="00DB2983">
              <w:rPr>
                <w:rFonts w:eastAsia="Microsoft YaHei"/>
                <w:color w:val="000000"/>
                <w:sz w:val="20"/>
                <w:szCs w:val="20"/>
              </w:rPr>
              <w:t xml:space="preserve">, </w:t>
            </w:r>
            <w:r w:rsidRPr="00DB2983">
              <w:rPr>
                <w:color w:val="000000"/>
                <w:sz w:val="20"/>
                <w:szCs w:val="20"/>
              </w:rPr>
              <w:t>I-time</w:t>
            </w:r>
            <w:r w:rsidR="00C92B6D" w:rsidRPr="00DB2983">
              <w:rPr>
                <w:rFonts w:eastAsia="Microsoft YaHei"/>
                <w:color w:val="000000"/>
                <w:sz w:val="20"/>
                <w:szCs w:val="20"/>
              </w:rPr>
              <w:t xml:space="preserve">, </w:t>
            </w:r>
            <w:r w:rsidRPr="00DB2983">
              <w:rPr>
                <w:color w:val="000000"/>
                <w:sz w:val="20"/>
                <w:szCs w:val="20"/>
              </w:rPr>
              <w:t>E-time</w:t>
            </w:r>
            <w:r w:rsidR="00C92B6D" w:rsidRPr="00DB2983">
              <w:rPr>
                <w:rFonts w:eastAsia="Microsoft YaHei"/>
                <w:color w:val="000000"/>
                <w:sz w:val="20"/>
                <w:szCs w:val="20"/>
              </w:rPr>
              <w:t xml:space="preserve">, </w:t>
            </w:r>
            <w:r w:rsidRPr="00DB2983">
              <w:rPr>
                <w:color w:val="000000"/>
                <w:sz w:val="20"/>
                <w:szCs w:val="20"/>
              </w:rPr>
              <w:t>I:E ratio</w:t>
            </w:r>
            <w:r w:rsidR="00C92B6D" w:rsidRPr="00DB2983">
              <w:rPr>
                <w:rFonts w:eastAsia="Microsoft YaHei"/>
                <w:color w:val="000000"/>
                <w:sz w:val="20"/>
                <w:szCs w:val="20"/>
              </w:rPr>
              <w:t xml:space="preserve">, </w:t>
            </w:r>
            <w:r w:rsidRPr="00DB2983">
              <w:rPr>
                <w:color w:val="000000"/>
                <w:sz w:val="20"/>
                <w:szCs w:val="20"/>
              </w:rPr>
              <w:t>RR</w:t>
            </w:r>
          </w:p>
        </w:tc>
        <w:tc>
          <w:tcPr>
            <w:tcW w:w="534" w:type="pct"/>
            <w:vAlign w:val="center"/>
          </w:tcPr>
          <w:p w14:paraId="52574A5F" w14:textId="52881E0D" w:rsidR="00963D14" w:rsidRPr="00DB2983" w:rsidRDefault="00963D14" w:rsidP="00BE60D7">
            <w:pPr>
              <w:rPr>
                <w:sz w:val="20"/>
                <w:szCs w:val="20"/>
              </w:rPr>
            </w:pPr>
            <w:r w:rsidRPr="00DB2983">
              <w:rPr>
                <w:color w:val="000000"/>
                <w:sz w:val="20"/>
                <w:szCs w:val="20"/>
              </w:rPr>
              <w:t>35patients</w:t>
            </w:r>
            <w:r w:rsidR="00C92B6D" w:rsidRPr="00DB2983">
              <w:rPr>
                <w:rFonts w:eastAsia="Microsoft YaHei"/>
                <w:color w:val="000000"/>
                <w:sz w:val="20"/>
                <w:szCs w:val="20"/>
              </w:rPr>
              <w:t xml:space="preserve">, </w:t>
            </w:r>
            <w:r w:rsidRPr="00DB2983">
              <w:rPr>
                <w:color w:val="000000"/>
                <w:sz w:val="20"/>
                <w:szCs w:val="20"/>
              </w:rPr>
              <w:t>9719 breaths</w:t>
            </w:r>
          </w:p>
        </w:tc>
        <w:tc>
          <w:tcPr>
            <w:tcW w:w="534" w:type="pct"/>
            <w:vAlign w:val="center"/>
          </w:tcPr>
          <w:p w14:paraId="79CD0768" w14:textId="5A537634" w:rsidR="00963D14" w:rsidRPr="00DB2983" w:rsidRDefault="00700694" w:rsidP="00BE60D7">
            <w:pPr>
              <w:rPr>
                <w:sz w:val="20"/>
                <w:szCs w:val="20"/>
              </w:rPr>
            </w:pPr>
            <w:r w:rsidRPr="00DB2983">
              <w:rPr>
                <w:rFonts w:eastAsia="SimSun"/>
                <w:sz w:val="20"/>
                <w:szCs w:val="20"/>
              </w:rPr>
              <w:t>Single center</w:t>
            </w:r>
          </w:p>
        </w:tc>
        <w:tc>
          <w:tcPr>
            <w:tcW w:w="778" w:type="pct"/>
            <w:vAlign w:val="center"/>
          </w:tcPr>
          <w:p w14:paraId="49A22C5F" w14:textId="272422F7" w:rsidR="00963D14" w:rsidRPr="00DB2983" w:rsidRDefault="005E44A1" w:rsidP="00BE60D7">
            <w:pPr>
              <w:rPr>
                <w:sz w:val="20"/>
                <w:szCs w:val="20"/>
              </w:rPr>
            </w:pPr>
            <w:r>
              <w:rPr>
                <w:rFonts w:eastAsia="Microsoft YaHei"/>
                <w:color w:val="000000"/>
                <w:sz w:val="20"/>
                <w:szCs w:val="20"/>
              </w:rPr>
              <w:t>Adults</w:t>
            </w:r>
          </w:p>
        </w:tc>
        <w:tc>
          <w:tcPr>
            <w:tcW w:w="942" w:type="pct"/>
            <w:vAlign w:val="center"/>
          </w:tcPr>
          <w:p w14:paraId="6D8D21A2" w14:textId="7FECA1EB" w:rsidR="00963D14" w:rsidRPr="00DB2983" w:rsidRDefault="00963D14" w:rsidP="00BE60D7">
            <w:pPr>
              <w:rPr>
                <w:sz w:val="20"/>
                <w:szCs w:val="20"/>
              </w:rPr>
            </w:pPr>
            <w:r w:rsidRPr="00DB2983">
              <w:rPr>
                <w:color w:val="000000"/>
                <w:sz w:val="20"/>
                <w:szCs w:val="20"/>
              </w:rPr>
              <w:t>true positive</w:t>
            </w:r>
            <w:r w:rsidR="00C92B6D" w:rsidRPr="00DB2983">
              <w:rPr>
                <w:color w:val="000000"/>
                <w:sz w:val="20"/>
                <w:szCs w:val="20"/>
              </w:rPr>
              <w:t xml:space="preserve">, </w:t>
            </w:r>
            <w:r w:rsidRPr="00DB2983">
              <w:rPr>
                <w:color w:val="000000"/>
                <w:sz w:val="20"/>
                <w:szCs w:val="20"/>
              </w:rPr>
              <w:br/>
              <w:t>true negative</w:t>
            </w:r>
            <w:r w:rsidR="00C92B6D" w:rsidRPr="00DB2983">
              <w:rPr>
                <w:color w:val="000000"/>
                <w:sz w:val="20"/>
                <w:szCs w:val="20"/>
              </w:rPr>
              <w:t xml:space="preserve">, </w:t>
            </w:r>
            <w:r w:rsidRPr="00DB2983">
              <w:rPr>
                <w:color w:val="000000"/>
                <w:sz w:val="20"/>
                <w:szCs w:val="20"/>
              </w:rPr>
              <w:t>false positive</w:t>
            </w:r>
            <w:r w:rsidR="00C92B6D" w:rsidRPr="00DB2983">
              <w:rPr>
                <w:color w:val="000000"/>
                <w:sz w:val="20"/>
                <w:szCs w:val="20"/>
              </w:rPr>
              <w:t xml:space="preserve">, </w:t>
            </w:r>
            <w:r w:rsidRPr="00DB2983">
              <w:rPr>
                <w:color w:val="000000"/>
                <w:sz w:val="20"/>
                <w:szCs w:val="20"/>
              </w:rPr>
              <w:t>and false negative counts</w:t>
            </w:r>
            <w:r w:rsidR="00C92B6D" w:rsidRPr="00DB2983">
              <w:rPr>
                <w:rFonts w:eastAsia="Microsoft YaHei"/>
                <w:color w:val="000000"/>
                <w:sz w:val="20"/>
                <w:szCs w:val="20"/>
              </w:rPr>
              <w:t xml:space="preserve">, </w:t>
            </w:r>
            <w:r w:rsidRPr="00DB2983">
              <w:rPr>
                <w:color w:val="000000"/>
                <w:sz w:val="20"/>
                <w:szCs w:val="20"/>
              </w:rPr>
              <w:t xml:space="preserve">sensitivity and specificity </w:t>
            </w:r>
          </w:p>
        </w:tc>
      </w:tr>
      <w:tr w:rsidR="005B43B2" w:rsidRPr="00DB2983" w14:paraId="1DD06F58" w14:textId="77777777" w:rsidTr="005B43B2">
        <w:tc>
          <w:tcPr>
            <w:tcW w:w="585" w:type="pct"/>
            <w:vAlign w:val="center"/>
          </w:tcPr>
          <w:p w14:paraId="5366C962" w14:textId="38024B8C" w:rsidR="00963D14" w:rsidRPr="00DB2983" w:rsidRDefault="00963D14" w:rsidP="00BE60D7">
            <w:pPr>
              <w:rPr>
                <w:sz w:val="20"/>
                <w:szCs w:val="20"/>
              </w:rPr>
            </w:pPr>
            <w:r w:rsidRPr="00DB2983">
              <w:rPr>
                <w:color w:val="000000"/>
                <w:sz w:val="20"/>
                <w:szCs w:val="20"/>
              </w:rPr>
              <w:t>Gholami B</w:t>
            </w:r>
            <w:r w:rsidR="00C92B6D" w:rsidRPr="00DB2983">
              <w:rPr>
                <w:color w:val="000000"/>
                <w:sz w:val="20"/>
                <w:szCs w:val="20"/>
              </w:rPr>
              <w:t xml:space="preserve">, </w:t>
            </w:r>
            <w:proofErr w:type="gramStart"/>
            <w:r w:rsidRPr="00DB2983">
              <w:rPr>
                <w:color w:val="000000"/>
                <w:sz w:val="20"/>
                <w:szCs w:val="20"/>
              </w:rPr>
              <w:t>et al.[</w:t>
            </w:r>
            <w:proofErr w:type="gramEnd"/>
            <w:r w:rsidRPr="00DB2983">
              <w:rPr>
                <w:color w:val="000000"/>
                <w:sz w:val="20"/>
                <w:szCs w:val="20"/>
              </w:rPr>
              <w:t>1</w:t>
            </w:r>
            <w:r w:rsidR="00B23E49">
              <w:rPr>
                <w:color w:val="000000"/>
                <w:sz w:val="20"/>
                <w:szCs w:val="20"/>
              </w:rPr>
              <w:t>8</w:t>
            </w:r>
            <w:r w:rsidRPr="00DB2983">
              <w:rPr>
                <w:color w:val="000000"/>
                <w:sz w:val="20"/>
                <w:szCs w:val="20"/>
              </w:rPr>
              <w:t>]</w:t>
            </w:r>
          </w:p>
        </w:tc>
        <w:tc>
          <w:tcPr>
            <w:tcW w:w="508" w:type="pct"/>
            <w:vAlign w:val="center"/>
          </w:tcPr>
          <w:p w14:paraId="29489077" w14:textId="77777777" w:rsidR="00963D14" w:rsidRPr="00DB2983" w:rsidRDefault="00963D14" w:rsidP="00BE60D7">
            <w:pPr>
              <w:rPr>
                <w:sz w:val="20"/>
                <w:szCs w:val="20"/>
              </w:rPr>
            </w:pPr>
            <w:r w:rsidRPr="00DB2983">
              <w:rPr>
                <w:color w:val="000000"/>
                <w:sz w:val="20"/>
                <w:szCs w:val="20"/>
              </w:rPr>
              <w:t>Random Forests</w:t>
            </w:r>
          </w:p>
        </w:tc>
        <w:tc>
          <w:tcPr>
            <w:tcW w:w="1119" w:type="pct"/>
            <w:vAlign w:val="center"/>
          </w:tcPr>
          <w:p w14:paraId="5FDAF33B" w14:textId="77777777" w:rsidR="00963D14" w:rsidRPr="00DB2983" w:rsidRDefault="00963D14" w:rsidP="00BE60D7">
            <w:pPr>
              <w:rPr>
                <w:sz w:val="20"/>
                <w:szCs w:val="20"/>
              </w:rPr>
            </w:pPr>
            <w:r w:rsidRPr="00DB2983">
              <w:rPr>
                <w:color w:val="000000"/>
                <w:sz w:val="20"/>
                <w:szCs w:val="20"/>
              </w:rPr>
              <w:t>mechanical ventilation waveform</w:t>
            </w:r>
          </w:p>
        </w:tc>
        <w:tc>
          <w:tcPr>
            <w:tcW w:w="534" w:type="pct"/>
            <w:vAlign w:val="center"/>
          </w:tcPr>
          <w:p w14:paraId="6DB1FBA4" w14:textId="77777777" w:rsidR="00963D14" w:rsidRPr="00DB2983" w:rsidRDefault="00963D14" w:rsidP="00BE60D7">
            <w:pPr>
              <w:rPr>
                <w:sz w:val="20"/>
                <w:szCs w:val="20"/>
              </w:rPr>
            </w:pPr>
            <w:r w:rsidRPr="00DB2983">
              <w:rPr>
                <w:rFonts w:eastAsia="Microsoft YaHei"/>
                <w:sz w:val="20"/>
                <w:szCs w:val="20"/>
              </w:rPr>
              <w:t>11</w:t>
            </w:r>
          </w:p>
        </w:tc>
        <w:tc>
          <w:tcPr>
            <w:tcW w:w="534" w:type="pct"/>
            <w:vAlign w:val="center"/>
          </w:tcPr>
          <w:p w14:paraId="600FC148" w14:textId="1A2F5D5C" w:rsidR="00963D14" w:rsidRPr="00DB2983" w:rsidRDefault="00700694" w:rsidP="00BE60D7">
            <w:pPr>
              <w:rPr>
                <w:sz w:val="20"/>
                <w:szCs w:val="20"/>
              </w:rPr>
            </w:pPr>
            <w:r w:rsidRPr="00DB2983">
              <w:rPr>
                <w:rFonts w:eastAsia="Microsoft YaHei"/>
                <w:color w:val="000000"/>
                <w:sz w:val="20"/>
                <w:szCs w:val="20"/>
              </w:rPr>
              <w:t>Single center</w:t>
            </w:r>
          </w:p>
        </w:tc>
        <w:tc>
          <w:tcPr>
            <w:tcW w:w="778" w:type="pct"/>
            <w:vAlign w:val="center"/>
          </w:tcPr>
          <w:p w14:paraId="5776C6FD" w14:textId="3DE02FEC" w:rsidR="00963D14" w:rsidRPr="00DB2983" w:rsidRDefault="005E44A1" w:rsidP="00BE60D7">
            <w:pPr>
              <w:rPr>
                <w:sz w:val="20"/>
                <w:szCs w:val="20"/>
              </w:rPr>
            </w:pPr>
            <w:r>
              <w:rPr>
                <w:rFonts w:eastAsia="Microsoft YaHei"/>
                <w:color w:val="000000"/>
                <w:sz w:val="20"/>
                <w:szCs w:val="20"/>
              </w:rPr>
              <w:t>Adults</w:t>
            </w:r>
          </w:p>
        </w:tc>
        <w:tc>
          <w:tcPr>
            <w:tcW w:w="942" w:type="pct"/>
            <w:vAlign w:val="center"/>
          </w:tcPr>
          <w:p w14:paraId="02BCBDF7" w14:textId="0116E594" w:rsidR="00963D14" w:rsidRPr="00DB2983" w:rsidRDefault="00963D14" w:rsidP="00BE60D7">
            <w:pPr>
              <w:rPr>
                <w:sz w:val="20"/>
                <w:szCs w:val="20"/>
              </w:rPr>
            </w:pPr>
            <w:r w:rsidRPr="00DB2983">
              <w:rPr>
                <w:color w:val="000000"/>
                <w:sz w:val="20"/>
                <w:szCs w:val="20"/>
              </w:rPr>
              <w:t>sensitivity</w:t>
            </w:r>
            <w:r w:rsidR="00C92B6D" w:rsidRPr="00DB2983">
              <w:rPr>
                <w:color w:val="000000"/>
                <w:sz w:val="20"/>
                <w:szCs w:val="20"/>
              </w:rPr>
              <w:t xml:space="preserve">, </w:t>
            </w:r>
            <w:r w:rsidRPr="00DB2983">
              <w:rPr>
                <w:color w:val="000000"/>
                <w:sz w:val="20"/>
                <w:szCs w:val="20"/>
              </w:rPr>
              <w:t>specificity</w:t>
            </w:r>
            <w:r w:rsidR="00C92B6D" w:rsidRPr="00DB2983">
              <w:rPr>
                <w:rFonts w:eastAsia="Microsoft YaHei"/>
                <w:color w:val="000000"/>
                <w:sz w:val="20"/>
                <w:szCs w:val="20"/>
              </w:rPr>
              <w:t xml:space="preserve">, </w:t>
            </w:r>
            <w:r w:rsidRPr="00DB2983">
              <w:rPr>
                <w:color w:val="000000"/>
                <w:sz w:val="20"/>
                <w:szCs w:val="20"/>
              </w:rPr>
              <w:t>the kappa coefficients</w:t>
            </w:r>
          </w:p>
        </w:tc>
      </w:tr>
      <w:tr w:rsidR="00B11CB1" w:rsidRPr="00DB2983" w14:paraId="2FE68014" w14:textId="77777777" w:rsidTr="005B43B2">
        <w:tc>
          <w:tcPr>
            <w:tcW w:w="585" w:type="pct"/>
            <w:vAlign w:val="center"/>
          </w:tcPr>
          <w:p w14:paraId="604C48CD" w14:textId="4B191DBD" w:rsidR="00963D14" w:rsidRPr="00DB2983" w:rsidRDefault="00963D14" w:rsidP="00BE60D7">
            <w:pPr>
              <w:rPr>
                <w:sz w:val="20"/>
                <w:szCs w:val="20"/>
              </w:rPr>
            </w:pPr>
            <w:r w:rsidRPr="00DB2983">
              <w:rPr>
                <w:color w:val="000000"/>
                <w:sz w:val="20"/>
                <w:szCs w:val="20"/>
              </w:rPr>
              <w:t>Koolen N</w:t>
            </w:r>
            <w:r w:rsidR="00C92B6D" w:rsidRPr="00DB2983">
              <w:rPr>
                <w:color w:val="000000"/>
                <w:sz w:val="20"/>
                <w:szCs w:val="20"/>
              </w:rPr>
              <w:t xml:space="preserve">, </w:t>
            </w:r>
            <w:proofErr w:type="gramStart"/>
            <w:r w:rsidRPr="00DB2983">
              <w:rPr>
                <w:color w:val="000000"/>
                <w:sz w:val="20"/>
                <w:szCs w:val="20"/>
              </w:rPr>
              <w:t>et al.[</w:t>
            </w:r>
            <w:proofErr w:type="gramEnd"/>
            <w:r w:rsidRPr="00DB2983">
              <w:rPr>
                <w:color w:val="000000"/>
                <w:sz w:val="20"/>
                <w:szCs w:val="20"/>
              </w:rPr>
              <w:t>1</w:t>
            </w:r>
            <w:r w:rsidR="00AE012C">
              <w:rPr>
                <w:color w:val="000000"/>
                <w:sz w:val="20"/>
                <w:szCs w:val="20"/>
              </w:rPr>
              <w:t>9</w:t>
            </w:r>
            <w:r w:rsidRPr="00DB2983">
              <w:rPr>
                <w:color w:val="000000"/>
                <w:sz w:val="20"/>
                <w:szCs w:val="20"/>
              </w:rPr>
              <w:t>]</w:t>
            </w:r>
          </w:p>
        </w:tc>
        <w:tc>
          <w:tcPr>
            <w:tcW w:w="508" w:type="pct"/>
            <w:vAlign w:val="center"/>
          </w:tcPr>
          <w:p w14:paraId="6991DC67" w14:textId="77777777" w:rsidR="00963D14" w:rsidRPr="00DB2983" w:rsidRDefault="00963D14" w:rsidP="00BE60D7">
            <w:pPr>
              <w:rPr>
                <w:sz w:val="20"/>
                <w:szCs w:val="20"/>
              </w:rPr>
            </w:pPr>
            <w:r w:rsidRPr="00DB2983">
              <w:rPr>
                <w:color w:val="000000"/>
                <w:sz w:val="20"/>
                <w:szCs w:val="20"/>
              </w:rPr>
              <w:t>support vector machine classifier</w:t>
            </w:r>
          </w:p>
        </w:tc>
        <w:tc>
          <w:tcPr>
            <w:tcW w:w="1119" w:type="pct"/>
            <w:vAlign w:val="center"/>
          </w:tcPr>
          <w:p w14:paraId="1BC145E5" w14:textId="750D51AC" w:rsidR="00963D14" w:rsidRPr="00DB2983" w:rsidRDefault="00963D14" w:rsidP="00BE60D7">
            <w:pPr>
              <w:rPr>
                <w:sz w:val="20"/>
                <w:szCs w:val="20"/>
              </w:rPr>
            </w:pPr>
            <w:r w:rsidRPr="00DB2983">
              <w:rPr>
                <w:color w:val="000000"/>
                <w:sz w:val="20"/>
                <w:szCs w:val="20"/>
              </w:rPr>
              <w:t>Patients (N</w:t>
            </w:r>
            <w:proofErr w:type="gramStart"/>
            <w:r w:rsidRPr="00DB2983">
              <w:rPr>
                <w:color w:val="000000"/>
                <w:sz w:val="20"/>
                <w:szCs w:val="20"/>
              </w:rPr>
              <w:t xml:space="preserve">) </w:t>
            </w:r>
            <w:r w:rsidR="00C92B6D" w:rsidRPr="00DB2983">
              <w:rPr>
                <w:rFonts w:eastAsia="Microsoft YaHei"/>
                <w:color w:val="000000"/>
                <w:sz w:val="20"/>
                <w:szCs w:val="20"/>
              </w:rPr>
              <w:t>,</w:t>
            </w:r>
            <w:proofErr w:type="gramEnd"/>
            <w:r w:rsidR="00C92B6D" w:rsidRPr="00DB2983">
              <w:rPr>
                <w:rFonts w:eastAsia="Microsoft YaHei"/>
                <w:color w:val="000000"/>
                <w:sz w:val="20"/>
                <w:szCs w:val="20"/>
              </w:rPr>
              <w:t xml:space="preserve"> </w:t>
            </w:r>
            <w:r w:rsidRPr="00DB2983">
              <w:rPr>
                <w:color w:val="000000"/>
                <w:sz w:val="20"/>
                <w:szCs w:val="20"/>
              </w:rPr>
              <w:t xml:space="preserve">Gender (M/F) </w:t>
            </w:r>
            <w:r w:rsidR="00C92B6D" w:rsidRPr="00DB2983">
              <w:rPr>
                <w:rFonts w:eastAsia="Microsoft YaHei"/>
                <w:color w:val="000000"/>
                <w:sz w:val="20"/>
                <w:szCs w:val="20"/>
              </w:rPr>
              <w:t xml:space="preserve">, </w:t>
            </w:r>
            <w:r w:rsidRPr="00DB2983">
              <w:rPr>
                <w:color w:val="000000"/>
                <w:sz w:val="20"/>
                <w:szCs w:val="20"/>
              </w:rPr>
              <w:t xml:space="preserve">PSGs per patient </w:t>
            </w:r>
            <w:r w:rsidR="00C92B6D" w:rsidRPr="00DB2983">
              <w:rPr>
                <w:rFonts w:eastAsia="Microsoft YaHei"/>
                <w:color w:val="000000"/>
                <w:sz w:val="20"/>
                <w:szCs w:val="20"/>
              </w:rPr>
              <w:t xml:space="preserve">, </w:t>
            </w:r>
            <w:r w:rsidRPr="00DB2983">
              <w:rPr>
                <w:color w:val="000000"/>
                <w:sz w:val="20"/>
                <w:szCs w:val="20"/>
              </w:rPr>
              <w:t xml:space="preserve">Number of all PSG studies </w:t>
            </w:r>
            <w:r w:rsidR="00C92B6D" w:rsidRPr="00DB2983">
              <w:rPr>
                <w:rFonts w:eastAsia="Microsoft YaHei"/>
                <w:color w:val="000000"/>
                <w:sz w:val="20"/>
                <w:szCs w:val="20"/>
              </w:rPr>
              <w:t xml:space="preserve">, </w:t>
            </w:r>
            <w:r w:rsidRPr="00DB2983">
              <w:rPr>
                <w:color w:val="000000"/>
                <w:sz w:val="20"/>
                <w:szCs w:val="20"/>
              </w:rPr>
              <w:t xml:space="preserve">Birth Weight (g) </w:t>
            </w:r>
            <w:r w:rsidR="00C92B6D" w:rsidRPr="00DB2983">
              <w:rPr>
                <w:rFonts w:eastAsia="Microsoft YaHei"/>
                <w:color w:val="000000"/>
                <w:sz w:val="20"/>
                <w:szCs w:val="20"/>
              </w:rPr>
              <w:t xml:space="preserve">, </w:t>
            </w:r>
            <w:r w:rsidRPr="00DB2983">
              <w:rPr>
                <w:color w:val="000000"/>
                <w:sz w:val="20"/>
                <w:szCs w:val="20"/>
              </w:rPr>
              <w:t xml:space="preserve">Gestational Age (wks) </w:t>
            </w:r>
            <w:r w:rsidR="00C92B6D" w:rsidRPr="00DB2983">
              <w:rPr>
                <w:rFonts w:eastAsia="Microsoft YaHei"/>
                <w:color w:val="000000"/>
                <w:sz w:val="20"/>
                <w:szCs w:val="20"/>
              </w:rPr>
              <w:t xml:space="preserve">, </w:t>
            </w:r>
            <w:r w:rsidRPr="00DB2983">
              <w:rPr>
                <w:color w:val="000000"/>
                <w:sz w:val="20"/>
                <w:szCs w:val="20"/>
              </w:rPr>
              <w:t xml:space="preserve">Postmenstrual Age (wks) </w:t>
            </w:r>
            <w:r w:rsidR="00C92B6D" w:rsidRPr="00DB2983">
              <w:rPr>
                <w:rFonts w:eastAsia="Microsoft YaHei"/>
                <w:color w:val="000000"/>
                <w:sz w:val="20"/>
                <w:szCs w:val="20"/>
              </w:rPr>
              <w:t xml:space="preserve">, </w:t>
            </w:r>
            <w:r w:rsidRPr="00DB2983">
              <w:rPr>
                <w:color w:val="000000"/>
                <w:sz w:val="20"/>
                <w:szCs w:val="20"/>
              </w:rPr>
              <w:t>IVH any 14</w:t>
            </w:r>
            <w:r w:rsidR="00C92B6D" w:rsidRPr="00DB2983">
              <w:rPr>
                <w:rFonts w:eastAsia="Microsoft YaHei"/>
                <w:color w:val="000000"/>
                <w:sz w:val="20"/>
                <w:szCs w:val="20"/>
              </w:rPr>
              <w:t xml:space="preserve">, </w:t>
            </w:r>
            <w:r w:rsidRPr="00DB2983">
              <w:rPr>
                <w:color w:val="000000"/>
                <w:sz w:val="20"/>
                <w:szCs w:val="20"/>
              </w:rPr>
              <w:t>IVH severe (III-III+)</w:t>
            </w:r>
          </w:p>
        </w:tc>
        <w:tc>
          <w:tcPr>
            <w:tcW w:w="534" w:type="pct"/>
            <w:vAlign w:val="center"/>
          </w:tcPr>
          <w:p w14:paraId="60A319F0" w14:textId="77777777" w:rsidR="00963D14" w:rsidRPr="00DB2983" w:rsidRDefault="00963D14" w:rsidP="00BE60D7">
            <w:pPr>
              <w:rPr>
                <w:sz w:val="20"/>
                <w:szCs w:val="20"/>
              </w:rPr>
            </w:pPr>
            <w:r w:rsidRPr="00DB2983">
              <w:rPr>
                <w:color w:val="000000"/>
                <w:sz w:val="20"/>
                <w:szCs w:val="20"/>
              </w:rPr>
              <w:t>231 EEG recordings from 67 infants</w:t>
            </w:r>
          </w:p>
        </w:tc>
        <w:tc>
          <w:tcPr>
            <w:tcW w:w="534" w:type="pct"/>
            <w:vAlign w:val="center"/>
          </w:tcPr>
          <w:p w14:paraId="6C26EB6B" w14:textId="4F73732B" w:rsidR="00963D14" w:rsidRPr="00DB2983" w:rsidRDefault="00700694" w:rsidP="00BE60D7">
            <w:pPr>
              <w:rPr>
                <w:sz w:val="20"/>
                <w:szCs w:val="20"/>
              </w:rPr>
            </w:pPr>
            <w:r w:rsidRPr="00DB2983">
              <w:rPr>
                <w:rFonts w:eastAsia="Microsoft YaHei"/>
                <w:color w:val="000000"/>
                <w:sz w:val="20"/>
                <w:szCs w:val="20"/>
              </w:rPr>
              <w:t>Single center</w:t>
            </w:r>
          </w:p>
        </w:tc>
        <w:tc>
          <w:tcPr>
            <w:tcW w:w="778" w:type="pct"/>
            <w:vAlign w:val="center"/>
          </w:tcPr>
          <w:p w14:paraId="2C2262E8" w14:textId="444573E6" w:rsidR="00963D14" w:rsidRPr="00DB2983" w:rsidRDefault="005E44A1" w:rsidP="00BE60D7">
            <w:pPr>
              <w:rPr>
                <w:sz w:val="20"/>
                <w:szCs w:val="20"/>
              </w:rPr>
            </w:pPr>
            <w:r>
              <w:rPr>
                <w:rFonts w:eastAsia="Microsoft YaHei"/>
                <w:color w:val="000000"/>
                <w:sz w:val="20"/>
                <w:szCs w:val="20"/>
              </w:rPr>
              <w:t>Infants</w:t>
            </w:r>
          </w:p>
        </w:tc>
        <w:tc>
          <w:tcPr>
            <w:tcW w:w="942" w:type="pct"/>
            <w:vAlign w:val="center"/>
          </w:tcPr>
          <w:p w14:paraId="3E391BA6" w14:textId="063A75B8" w:rsidR="00963D14" w:rsidRPr="00DB2983" w:rsidRDefault="00963D14" w:rsidP="00BE60D7">
            <w:pPr>
              <w:rPr>
                <w:sz w:val="20"/>
                <w:szCs w:val="20"/>
              </w:rPr>
            </w:pPr>
            <w:r w:rsidRPr="00DB2983">
              <w:rPr>
                <w:color w:val="000000"/>
                <w:sz w:val="20"/>
                <w:szCs w:val="20"/>
              </w:rPr>
              <w:t>accuracy</w:t>
            </w:r>
            <w:r w:rsidR="00C92B6D" w:rsidRPr="00DB2983">
              <w:rPr>
                <w:color w:val="000000"/>
                <w:sz w:val="20"/>
                <w:szCs w:val="20"/>
              </w:rPr>
              <w:t xml:space="preserve">, </w:t>
            </w:r>
            <w:r w:rsidRPr="00DB2983">
              <w:rPr>
                <w:color w:val="000000"/>
                <w:sz w:val="20"/>
                <w:szCs w:val="20"/>
              </w:rPr>
              <w:t>sensitivity</w:t>
            </w:r>
            <w:r w:rsidR="00C92B6D" w:rsidRPr="00DB2983">
              <w:rPr>
                <w:color w:val="000000"/>
                <w:sz w:val="20"/>
                <w:szCs w:val="20"/>
              </w:rPr>
              <w:t xml:space="preserve">, </w:t>
            </w:r>
            <w:r w:rsidRPr="00DB2983">
              <w:rPr>
                <w:color w:val="000000"/>
                <w:sz w:val="20"/>
                <w:szCs w:val="20"/>
              </w:rPr>
              <w:t>specificity</w:t>
            </w:r>
          </w:p>
        </w:tc>
      </w:tr>
      <w:tr w:rsidR="00B11CB1" w:rsidRPr="00DB2983" w14:paraId="36B29F28" w14:textId="77777777" w:rsidTr="005B43B2">
        <w:tc>
          <w:tcPr>
            <w:tcW w:w="585" w:type="pct"/>
            <w:vAlign w:val="center"/>
          </w:tcPr>
          <w:p w14:paraId="38CC51C3" w14:textId="1D96BA5F" w:rsidR="00963D14" w:rsidRPr="00DB2983" w:rsidRDefault="00963D14" w:rsidP="00BE60D7">
            <w:pPr>
              <w:rPr>
                <w:sz w:val="20"/>
                <w:szCs w:val="20"/>
              </w:rPr>
            </w:pPr>
            <w:r w:rsidRPr="00DB2983">
              <w:rPr>
                <w:color w:val="000000"/>
                <w:sz w:val="20"/>
                <w:szCs w:val="20"/>
              </w:rPr>
              <w:t>Farzaneh N</w:t>
            </w:r>
            <w:r w:rsidR="00C92B6D" w:rsidRPr="00DB2983">
              <w:rPr>
                <w:color w:val="000000"/>
                <w:sz w:val="20"/>
                <w:szCs w:val="20"/>
              </w:rPr>
              <w:t xml:space="preserve">, </w:t>
            </w:r>
            <w:proofErr w:type="gramStart"/>
            <w:r w:rsidRPr="00DB2983">
              <w:rPr>
                <w:color w:val="000000"/>
                <w:sz w:val="20"/>
                <w:szCs w:val="20"/>
              </w:rPr>
              <w:t>et al.[</w:t>
            </w:r>
            <w:proofErr w:type="gramEnd"/>
            <w:r w:rsidR="006304E3">
              <w:rPr>
                <w:color w:val="000000"/>
                <w:sz w:val="20"/>
                <w:szCs w:val="20"/>
              </w:rPr>
              <w:t>20</w:t>
            </w:r>
            <w:r w:rsidRPr="00DB2983">
              <w:rPr>
                <w:color w:val="000000"/>
                <w:sz w:val="20"/>
                <w:szCs w:val="20"/>
              </w:rPr>
              <w:t>]</w:t>
            </w:r>
          </w:p>
        </w:tc>
        <w:tc>
          <w:tcPr>
            <w:tcW w:w="508" w:type="pct"/>
            <w:vAlign w:val="center"/>
          </w:tcPr>
          <w:p w14:paraId="11697F28" w14:textId="016569C6" w:rsidR="00963D14" w:rsidRPr="00DB2983" w:rsidRDefault="00963D14" w:rsidP="00BE60D7">
            <w:pPr>
              <w:rPr>
                <w:sz w:val="20"/>
                <w:szCs w:val="20"/>
              </w:rPr>
            </w:pPr>
            <w:r w:rsidRPr="00DB2983">
              <w:rPr>
                <w:color w:val="000000"/>
                <w:sz w:val="20"/>
                <w:szCs w:val="20"/>
              </w:rPr>
              <w:t xml:space="preserve">deep convolutional neural </w:t>
            </w:r>
            <w:r w:rsidRPr="00DB2983">
              <w:rPr>
                <w:color w:val="000000"/>
                <w:sz w:val="20"/>
                <w:szCs w:val="20"/>
              </w:rPr>
              <w:lastRenderedPageBreak/>
              <w:t>network model</w:t>
            </w:r>
            <w:r w:rsidR="00C92B6D" w:rsidRPr="00DB2983">
              <w:rPr>
                <w:rFonts w:eastAsia="Microsoft YaHei"/>
                <w:color w:val="000000"/>
                <w:sz w:val="20"/>
                <w:szCs w:val="20"/>
              </w:rPr>
              <w:t xml:space="preserve">, </w:t>
            </w:r>
            <w:r w:rsidRPr="00DB2983">
              <w:rPr>
                <w:color w:val="000000"/>
                <w:sz w:val="20"/>
                <w:szCs w:val="20"/>
              </w:rPr>
              <w:t>random forest model</w:t>
            </w:r>
          </w:p>
        </w:tc>
        <w:tc>
          <w:tcPr>
            <w:tcW w:w="1119" w:type="pct"/>
            <w:vAlign w:val="center"/>
          </w:tcPr>
          <w:p w14:paraId="173FE8CA" w14:textId="66ECC23E" w:rsidR="00963D14" w:rsidRPr="00DB2983" w:rsidRDefault="00963D14" w:rsidP="00BE60D7">
            <w:pPr>
              <w:rPr>
                <w:sz w:val="20"/>
                <w:szCs w:val="20"/>
              </w:rPr>
            </w:pPr>
            <w:r w:rsidRPr="00DB2983">
              <w:rPr>
                <w:color w:val="000000"/>
                <w:sz w:val="20"/>
                <w:szCs w:val="20"/>
              </w:rPr>
              <w:lastRenderedPageBreak/>
              <w:t>Age</w:t>
            </w:r>
            <w:r w:rsidR="00C92B6D" w:rsidRPr="00DB2983">
              <w:rPr>
                <w:rFonts w:eastAsia="Microsoft YaHei"/>
                <w:color w:val="000000"/>
                <w:sz w:val="20"/>
                <w:szCs w:val="20"/>
              </w:rPr>
              <w:t xml:space="preserve">, </w:t>
            </w:r>
            <w:r w:rsidRPr="00DB2983">
              <w:rPr>
                <w:color w:val="000000"/>
                <w:sz w:val="20"/>
                <w:szCs w:val="20"/>
              </w:rPr>
              <w:t>Radial distance</w:t>
            </w:r>
            <w:r w:rsidR="00C92B6D" w:rsidRPr="00DB2983">
              <w:rPr>
                <w:rFonts w:eastAsia="Microsoft YaHei"/>
                <w:color w:val="000000"/>
                <w:sz w:val="20"/>
                <w:szCs w:val="20"/>
              </w:rPr>
              <w:t xml:space="preserve">, </w:t>
            </w:r>
            <w:r w:rsidRPr="00DB2983">
              <w:rPr>
                <w:color w:val="000000"/>
                <w:sz w:val="20"/>
                <w:szCs w:val="20"/>
              </w:rPr>
              <w:t>Azimuth angle</w:t>
            </w:r>
            <w:r w:rsidR="00C92B6D" w:rsidRPr="00DB2983">
              <w:rPr>
                <w:rFonts w:eastAsia="Microsoft YaHei"/>
                <w:color w:val="000000"/>
                <w:sz w:val="20"/>
                <w:szCs w:val="20"/>
              </w:rPr>
              <w:t xml:space="preserve">, </w:t>
            </w:r>
            <w:r w:rsidRPr="00DB2983">
              <w:rPr>
                <w:color w:val="000000"/>
                <w:sz w:val="20"/>
                <w:szCs w:val="20"/>
              </w:rPr>
              <w:t>Elevation angle</w:t>
            </w:r>
            <w:r w:rsidR="00C92B6D" w:rsidRPr="00DB2983">
              <w:rPr>
                <w:rFonts w:eastAsia="Microsoft YaHei"/>
                <w:color w:val="000000"/>
                <w:sz w:val="20"/>
                <w:szCs w:val="20"/>
              </w:rPr>
              <w:t xml:space="preserve">, </w:t>
            </w:r>
            <w:r w:rsidRPr="00DB2983">
              <w:rPr>
                <w:color w:val="000000"/>
                <w:sz w:val="20"/>
                <w:szCs w:val="20"/>
              </w:rPr>
              <w:t>Distance to skull</w:t>
            </w:r>
            <w:r w:rsidR="00C92B6D" w:rsidRPr="00DB2983">
              <w:rPr>
                <w:rFonts w:eastAsia="Microsoft YaHei"/>
                <w:color w:val="000000"/>
                <w:sz w:val="20"/>
                <w:szCs w:val="20"/>
              </w:rPr>
              <w:t xml:space="preserve">, </w:t>
            </w:r>
            <w:r w:rsidRPr="00DB2983">
              <w:rPr>
                <w:color w:val="000000"/>
                <w:sz w:val="20"/>
                <w:szCs w:val="20"/>
              </w:rPr>
              <w:t>Minimum</w:t>
            </w:r>
            <w:r w:rsidR="00C92B6D" w:rsidRPr="00DB2983">
              <w:rPr>
                <w:rFonts w:eastAsia="Microsoft YaHei"/>
                <w:color w:val="000000"/>
                <w:sz w:val="20"/>
                <w:szCs w:val="20"/>
              </w:rPr>
              <w:t xml:space="preserve">, </w:t>
            </w:r>
            <w:r w:rsidRPr="00DB2983">
              <w:rPr>
                <w:color w:val="000000"/>
                <w:sz w:val="20"/>
                <w:szCs w:val="20"/>
              </w:rPr>
              <w:t>Maximum</w:t>
            </w:r>
            <w:r w:rsidR="00C92B6D" w:rsidRPr="00DB2983">
              <w:rPr>
                <w:rFonts w:eastAsia="Microsoft YaHei"/>
                <w:color w:val="000000"/>
                <w:sz w:val="20"/>
                <w:szCs w:val="20"/>
              </w:rPr>
              <w:t xml:space="preserve">, </w:t>
            </w:r>
            <w:r w:rsidRPr="00DB2983">
              <w:rPr>
                <w:color w:val="000000"/>
                <w:sz w:val="20"/>
                <w:szCs w:val="20"/>
              </w:rPr>
              <w:lastRenderedPageBreak/>
              <w:t>Average</w:t>
            </w:r>
            <w:r w:rsidR="00C92B6D" w:rsidRPr="00DB2983">
              <w:rPr>
                <w:rFonts w:eastAsia="Microsoft YaHei"/>
                <w:color w:val="000000"/>
                <w:sz w:val="20"/>
                <w:szCs w:val="20"/>
              </w:rPr>
              <w:t xml:space="preserve">, </w:t>
            </w:r>
            <w:r w:rsidRPr="00DB2983">
              <w:rPr>
                <w:color w:val="000000"/>
                <w:sz w:val="20"/>
                <w:szCs w:val="20"/>
              </w:rPr>
              <w:t>Standard deviation</w:t>
            </w:r>
            <w:r w:rsidR="00C92B6D" w:rsidRPr="00DB2983">
              <w:rPr>
                <w:rFonts w:eastAsia="Microsoft YaHei"/>
                <w:color w:val="000000"/>
                <w:sz w:val="20"/>
                <w:szCs w:val="20"/>
              </w:rPr>
              <w:t xml:space="preserve">, </w:t>
            </w:r>
            <w:r w:rsidRPr="00DB2983">
              <w:rPr>
                <w:color w:val="000000"/>
                <w:sz w:val="20"/>
                <w:szCs w:val="20"/>
              </w:rPr>
              <w:t>Skewness</w:t>
            </w:r>
            <w:r w:rsidR="00C92B6D" w:rsidRPr="00DB2983">
              <w:rPr>
                <w:rFonts w:eastAsia="Microsoft YaHei"/>
                <w:color w:val="000000"/>
                <w:sz w:val="20"/>
                <w:szCs w:val="20"/>
              </w:rPr>
              <w:t xml:space="preserve">, </w:t>
            </w:r>
            <w:r w:rsidRPr="00DB2983">
              <w:rPr>
                <w:color w:val="000000"/>
                <w:sz w:val="20"/>
                <w:szCs w:val="20"/>
              </w:rPr>
              <w:t>Kurtosis</w:t>
            </w:r>
            <w:r w:rsidR="00C92B6D" w:rsidRPr="00DB2983">
              <w:rPr>
                <w:rFonts w:eastAsia="Microsoft YaHei"/>
                <w:color w:val="000000"/>
                <w:sz w:val="20"/>
                <w:szCs w:val="20"/>
              </w:rPr>
              <w:t xml:space="preserve">, </w:t>
            </w:r>
            <w:r w:rsidRPr="00DB2983">
              <w:rPr>
                <w:color w:val="000000"/>
                <w:sz w:val="20"/>
                <w:szCs w:val="20"/>
              </w:rPr>
              <w:t>Entropy</w:t>
            </w:r>
            <w:r w:rsidR="00C92B6D" w:rsidRPr="00DB2983">
              <w:rPr>
                <w:rFonts w:eastAsia="Microsoft YaHei"/>
                <w:color w:val="000000"/>
                <w:sz w:val="20"/>
                <w:szCs w:val="20"/>
              </w:rPr>
              <w:t xml:space="preserve">, </w:t>
            </w:r>
            <w:r w:rsidRPr="00DB2983">
              <w:rPr>
                <w:color w:val="000000"/>
                <w:sz w:val="20"/>
                <w:szCs w:val="20"/>
              </w:rPr>
              <w:t>Gabor</w:t>
            </w:r>
            <w:r w:rsidR="00C92B6D" w:rsidRPr="00DB2983">
              <w:rPr>
                <w:rFonts w:eastAsia="Microsoft YaHei"/>
                <w:color w:val="000000"/>
                <w:sz w:val="20"/>
                <w:szCs w:val="20"/>
              </w:rPr>
              <w:t xml:space="preserve">, </w:t>
            </w:r>
            <w:r w:rsidRPr="00DB2983">
              <w:rPr>
                <w:color w:val="000000"/>
                <w:sz w:val="20"/>
                <w:szCs w:val="20"/>
              </w:rPr>
              <w:t>Laplacian of Gaussian</w:t>
            </w:r>
          </w:p>
        </w:tc>
        <w:tc>
          <w:tcPr>
            <w:tcW w:w="534" w:type="pct"/>
            <w:vAlign w:val="center"/>
          </w:tcPr>
          <w:p w14:paraId="09D25D43" w14:textId="77777777" w:rsidR="00963D14" w:rsidRPr="00DB2983" w:rsidRDefault="00963D14" w:rsidP="00BE60D7">
            <w:pPr>
              <w:rPr>
                <w:sz w:val="20"/>
                <w:szCs w:val="20"/>
              </w:rPr>
            </w:pPr>
            <w:r w:rsidRPr="00DB2983">
              <w:rPr>
                <w:rFonts w:eastAsia="Microsoft YaHei"/>
                <w:sz w:val="20"/>
                <w:szCs w:val="20"/>
              </w:rPr>
              <w:lastRenderedPageBreak/>
              <w:t>110</w:t>
            </w:r>
          </w:p>
        </w:tc>
        <w:tc>
          <w:tcPr>
            <w:tcW w:w="534" w:type="pct"/>
            <w:vAlign w:val="center"/>
          </w:tcPr>
          <w:p w14:paraId="66507894" w14:textId="3BF3E654" w:rsidR="00963D14" w:rsidRPr="00DB2983" w:rsidRDefault="00700694" w:rsidP="00BE60D7">
            <w:pPr>
              <w:rPr>
                <w:sz w:val="20"/>
                <w:szCs w:val="20"/>
              </w:rPr>
            </w:pPr>
            <w:r w:rsidRPr="00DB2983">
              <w:rPr>
                <w:rFonts w:eastAsia="Microsoft YaHei"/>
                <w:color w:val="000000"/>
                <w:sz w:val="20"/>
                <w:szCs w:val="20"/>
              </w:rPr>
              <w:t>Single center</w:t>
            </w:r>
          </w:p>
        </w:tc>
        <w:tc>
          <w:tcPr>
            <w:tcW w:w="778" w:type="pct"/>
            <w:vAlign w:val="center"/>
          </w:tcPr>
          <w:p w14:paraId="382EAA2C" w14:textId="49A5FC50" w:rsidR="00963D14" w:rsidRPr="00DB2983" w:rsidRDefault="005E44A1" w:rsidP="00BE60D7">
            <w:pPr>
              <w:rPr>
                <w:sz w:val="20"/>
                <w:szCs w:val="20"/>
              </w:rPr>
            </w:pPr>
            <w:r>
              <w:rPr>
                <w:rFonts w:eastAsia="Microsoft YaHei"/>
                <w:color w:val="000000"/>
                <w:sz w:val="20"/>
                <w:szCs w:val="20"/>
              </w:rPr>
              <w:t>Adults</w:t>
            </w:r>
          </w:p>
        </w:tc>
        <w:tc>
          <w:tcPr>
            <w:tcW w:w="942" w:type="pct"/>
            <w:vAlign w:val="center"/>
          </w:tcPr>
          <w:p w14:paraId="71431CBE" w14:textId="44873AAE" w:rsidR="00963D14" w:rsidRPr="00DB2983" w:rsidRDefault="00963D14" w:rsidP="00BE60D7">
            <w:pPr>
              <w:rPr>
                <w:sz w:val="20"/>
                <w:szCs w:val="20"/>
              </w:rPr>
            </w:pPr>
            <w:r w:rsidRPr="00DB2983">
              <w:rPr>
                <w:color w:val="000000"/>
                <w:sz w:val="20"/>
                <w:szCs w:val="20"/>
              </w:rPr>
              <w:t>F1</w:t>
            </w:r>
            <w:r w:rsidR="008E1F8A">
              <w:rPr>
                <w:rFonts w:hint="eastAsia"/>
                <w:color w:val="000000"/>
                <w:sz w:val="20"/>
                <w:szCs w:val="20"/>
              </w:rPr>
              <w:t>,</w:t>
            </w:r>
            <w:r w:rsidRPr="00DB2983">
              <w:rPr>
                <w:color w:val="000000"/>
                <w:sz w:val="20"/>
                <w:szCs w:val="20"/>
              </w:rPr>
              <w:t xml:space="preserve"> recall</w:t>
            </w:r>
            <w:r w:rsidR="008E1F8A">
              <w:rPr>
                <w:color w:val="000000"/>
                <w:sz w:val="20"/>
                <w:szCs w:val="20"/>
              </w:rPr>
              <w:t>,</w:t>
            </w:r>
            <w:r w:rsidRPr="00DB2983">
              <w:rPr>
                <w:color w:val="000000"/>
                <w:sz w:val="20"/>
                <w:szCs w:val="20"/>
              </w:rPr>
              <w:t xml:space="preserve"> specificity</w:t>
            </w:r>
          </w:p>
        </w:tc>
      </w:tr>
      <w:tr w:rsidR="00B11CB1" w:rsidRPr="00DB2983" w14:paraId="787EC7EF" w14:textId="77777777" w:rsidTr="005B43B2">
        <w:tc>
          <w:tcPr>
            <w:tcW w:w="585" w:type="pct"/>
            <w:vAlign w:val="center"/>
          </w:tcPr>
          <w:p w14:paraId="7D909E5D" w14:textId="3A7898C4" w:rsidR="00963D14" w:rsidRPr="00DB2983" w:rsidRDefault="00963D14" w:rsidP="00BE60D7">
            <w:pPr>
              <w:rPr>
                <w:sz w:val="20"/>
                <w:szCs w:val="20"/>
              </w:rPr>
            </w:pPr>
            <w:r w:rsidRPr="00DB2983">
              <w:rPr>
                <w:color w:val="000000"/>
                <w:sz w:val="20"/>
                <w:szCs w:val="20"/>
              </w:rPr>
              <w:t>Golmohammadi M</w:t>
            </w:r>
            <w:r w:rsidR="00C92B6D" w:rsidRPr="00DB2983">
              <w:rPr>
                <w:color w:val="000000"/>
                <w:sz w:val="20"/>
                <w:szCs w:val="20"/>
              </w:rPr>
              <w:t xml:space="preserve">, </w:t>
            </w:r>
            <w:proofErr w:type="gramStart"/>
            <w:r w:rsidRPr="00DB2983">
              <w:rPr>
                <w:color w:val="000000"/>
                <w:sz w:val="20"/>
                <w:szCs w:val="20"/>
              </w:rPr>
              <w:t>et al.[</w:t>
            </w:r>
            <w:proofErr w:type="gramEnd"/>
            <w:r w:rsidR="00F313D7">
              <w:rPr>
                <w:color w:val="000000"/>
                <w:sz w:val="20"/>
                <w:szCs w:val="20"/>
              </w:rPr>
              <w:t>21</w:t>
            </w:r>
            <w:r w:rsidRPr="00DB2983">
              <w:rPr>
                <w:color w:val="000000"/>
                <w:sz w:val="20"/>
                <w:szCs w:val="20"/>
              </w:rPr>
              <w:t>]</w:t>
            </w:r>
          </w:p>
        </w:tc>
        <w:tc>
          <w:tcPr>
            <w:tcW w:w="508" w:type="pct"/>
            <w:vAlign w:val="center"/>
          </w:tcPr>
          <w:p w14:paraId="30185803" w14:textId="19079753" w:rsidR="00963D14" w:rsidRPr="00DB2983" w:rsidRDefault="00963D14" w:rsidP="00BE60D7">
            <w:pPr>
              <w:rPr>
                <w:sz w:val="20"/>
                <w:szCs w:val="20"/>
              </w:rPr>
            </w:pPr>
            <w:r w:rsidRPr="00DB2983">
              <w:rPr>
                <w:color w:val="000000"/>
                <w:sz w:val="20"/>
                <w:szCs w:val="20"/>
              </w:rPr>
              <w:t>hidden Markov models (HMMs)</w:t>
            </w:r>
            <w:r w:rsidR="00C92B6D" w:rsidRPr="00DB2983">
              <w:rPr>
                <w:rFonts w:eastAsia="Microsoft YaHei"/>
                <w:color w:val="000000"/>
                <w:sz w:val="20"/>
                <w:szCs w:val="20"/>
              </w:rPr>
              <w:t xml:space="preserve">, </w:t>
            </w:r>
            <w:r w:rsidRPr="00DB2983">
              <w:rPr>
                <w:color w:val="000000"/>
                <w:sz w:val="20"/>
                <w:szCs w:val="20"/>
              </w:rPr>
              <w:t>deep learning</w:t>
            </w:r>
          </w:p>
        </w:tc>
        <w:tc>
          <w:tcPr>
            <w:tcW w:w="1119" w:type="pct"/>
            <w:vAlign w:val="center"/>
          </w:tcPr>
          <w:p w14:paraId="30F5393E" w14:textId="77777777" w:rsidR="00963D14" w:rsidRPr="00DB2983" w:rsidRDefault="00963D14" w:rsidP="00BE60D7">
            <w:pPr>
              <w:rPr>
                <w:sz w:val="20"/>
                <w:szCs w:val="20"/>
              </w:rPr>
            </w:pPr>
            <w:r w:rsidRPr="00DB2983">
              <w:rPr>
                <w:color w:val="000000"/>
                <w:sz w:val="20"/>
                <w:szCs w:val="20"/>
              </w:rPr>
              <w:t>EEG recordings</w:t>
            </w:r>
          </w:p>
        </w:tc>
        <w:tc>
          <w:tcPr>
            <w:tcW w:w="534" w:type="pct"/>
            <w:vAlign w:val="center"/>
          </w:tcPr>
          <w:p w14:paraId="4AA1C44F" w14:textId="77777777" w:rsidR="00963D14" w:rsidRPr="00DB2983" w:rsidRDefault="00963D14" w:rsidP="00BE60D7">
            <w:pPr>
              <w:rPr>
                <w:sz w:val="20"/>
                <w:szCs w:val="20"/>
              </w:rPr>
            </w:pPr>
            <w:r w:rsidRPr="00DB2983">
              <w:rPr>
                <w:rFonts w:eastAsia="Microsoft YaHei"/>
                <w:sz w:val="20"/>
                <w:szCs w:val="20"/>
              </w:rPr>
              <w:t>518</w:t>
            </w:r>
          </w:p>
        </w:tc>
        <w:tc>
          <w:tcPr>
            <w:tcW w:w="534" w:type="pct"/>
            <w:vAlign w:val="center"/>
          </w:tcPr>
          <w:p w14:paraId="3AF4DACC" w14:textId="76C180AD" w:rsidR="00963D14" w:rsidRPr="00DB2983" w:rsidRDefault="00700694" w:rsidP="00BE60D7">
            <w:pPr>
              <w:rPr>
                <w:sz w:val="20"/>
                <w:szCs w:val="20"/>
              </w:rPr>
            </w:pPr>
            <w:r w:rsidRPr="00DB2983">
              <w:rPr>
                <w:rFonts w:eastAsia="SimSun"/>
                <w:color w:val="000000"/>
                <w:sz w:val="20"/>
                <w:szCs w:val="20"/>
              </w:rPr>
              <w:t>Single center</w:t>
            </w:r>
          </w:p>
        </w:tc>
        <w:tc>
          <w:tcPr>
            <w:tcW w:w="778" w:type="pct"/>
            <w:vAlign w:val="center"/>
          </w:tcPr>
          <w:p w14:paraId="5E7AA49E" w14:textId="0305045D" w:rsidR="00963D14" w:rsidRPr="00DB2983" w:rsidRDefault="005E44A1" w:rsidP="00BE60D7">
            <w:pPr>
              <w:rPr>
                <w:sz w:val="20"/>
                <w:szCs w:val="20"/>
              </w:rPr>
            </w:pPr>
            <w:r>
              <w:rPr>
                <w:rFonts w:eastAsia="Microsoft YaHei"/>
                <w:color w:val="000000"/>
                <w:sz w:val="20"/>
                <w:szCs w:val="20"/>
              </w:rPr>
              <w:t>Adults</w:t>
            </w:r>
          </w:p>
        </w:tc>
        <w:tc>
          <w:tcPr>
            <w:tcW w:w="942" w:type="pct"/>
            <w:vAlign w:val="center"/>
          </w:tcPr>
          <w:p w14:paraId="529785EA" w14:textId="1469FE77" w:rsidR="005E25C0" w:rsidRPr="005E25C0" w:rsidRDefault="003B2214" w:rsidP="005E25C0">
            <w:pPr>
              <w:rPr>
                <w:sz w:val="20"/>
                <w:szCs w:val="20"/>
              </w:rPr>
            </w:pPr>
            <w:r>
              <w:rPr>
                <w:rFonts w:hint="eastAsia"/>
                <w:sz w:val="20"/>
                <w:szCs w:val="20"/>
              </w:rPr>
              <w:t>S</w:t>
            </w:r>
            <w:r w:rsidR="005E25C0" w:rsidRPr="005E25C0">
              <w:rPr>
                <w:sz w:val="20"/>
                <w:szCs w:val="20"/>
              </w:rPr>
              <w:t>ensitivity, Specificity,</w:t>
            </w:r>
          </w:p>
          <w:p w14:paraId="220A1971" w14:textId="19F94810" w:rsidR="00963D14" w:rsidRPr="00DB2983" w:rsidRDefault="005E25C0" w:rsidP="005E25C0">
            <w:pPr>
              <w:rPr>
                <w:sz w:val="20"/>
                <w:szCs w:val="20"/>
              </w:rPr>
            </w:pPr>
            <w:r w:rsidRPr="005E25C0">
              <w:rPr>
                <w:sz w:val="20"/>
                <w:szCs w:val="20"/>
              </w:rPr>
              <w:t>DET curve</w:t>
            </w:r>
          </w:p>
        </w:tc>
      </w:tr>
      <w:tr w:rsidR="00B11CB1" w:rsidRPr="00DB2983" w14:paraId="76A221DB" w14:textId="77777777" w:rsidTr="005B43B2">
        <w:tc>
          <w:tcPr>
            <w:tcW w:w="585" w:type="pct"/>
            <w:vAlign w:val="center"/>
          </w:tcPr>
          <w:p w14:paraId="32C90B65" w14:textId="3F897144" w:rsidR="007575BD" w:rsidRPr="00DB2983" w:rsidRDefault="007575BD" w:rsidP="007575BD">
            <w:pPr>
              <w:rPr>
                <w:sz w:val="20"/>
                <w:szCs w:val="20"/>
              </w:rPr>
            </w:pPr>
            <w:r w:rsidRPr="00DB2983">
              <w:rPr>
                <w:color w:val="000000"/>
                <w:sz w:val="20"/>
                <w:szCs w:val="20"/>
              </w:rPr>
              <w:t>Sorani MD</w:t>
            </w:r>
            <w:r w:rsidR="00C92B6D" w:rsidRPr="00DB2983">
              <w:rPr>
                <w:color w:val="000000"/>
                <w:sz w:val="20"/>
                <w:szCs w:val="20"/>
              </w:rPr>
              <w:t xml:space="preserve">, </w:t>
            </w:r>
            <w:proofErr w:type="gramStart"/>
            <w:r w:rsidRPr="00DB2983">
              <w:rPr>
                <w:color w:val="000000"/>
                <w:sz w:val="20"/>
                <w:szCs w:val="20"/>
              </w:rPr>
              <w:t>et al.[</w:t>
            </w:r>
            <w:proofErr w:type="gramEnd"/>
            <w:r w:rsidR="00F313D7">
              <w:rPr>
                <w:color w:val="000000"/>
                <w:sz w:val="20"/>
                <w:szCs w:val="20"/>
              </w:rPr>
              <w:t>22</w:t>
            </w:r>
            <w:r w:rsidRPr="00DB2983">
              <w:rPr>
                <w:color w:val="000000"/>
                <w:sz w:val="20"/>
                <w:szCs w:val="20"/>
              </w:rPr>
              <w:t>]</w:t>
            </w:r>
          </w:p>
        </w:tc>
        <w:tc>
          <w:tcPr>
            <w:tcW w:w="508" w:type="pct"/>
            <w:vAlign w:val="center"/>
          </w:tcPr>
          <w:p w14:paraId="65C6E700" w14:textId="570FED18" w:rsidR="007575BD" w:rsidRPr="00DB2983" w:rsidRDefault="007575BD" w:rsidP="007575BD">
            <w:pPr>
              <w:rPr>
                <w:sz w:val="20"/>
                <w:szCs w:val="20"/>
              </w:rPr>
            </w:pPr>
            <w:r w:rsidRPr="00DB2983">
              <w:rPr>
                <w:color w:val="000000"/>
                <w:sz w:val="20"/>
                <w:szCs w:val="20"/>
              </w:rPr>
              <w:t>hierarchical clustering</w:t>
            </w:r>
          </w:p>
        </w:tc>
        <w:tc>
          <w:tcPr>
            <w:tcW w:w="1119" w:type="pct"/>
            <w:vAlign w:val="center"/>
          </w:tcPr>
          <w:p w14:paraId="1A98C584" w14:textId="05980965" w:rsidR="007575BD" w:rsidRPr="00DB2983" w:rsidRDefault="007575BD" w:rsidP="007575BD">
            <w:pPr>
              <w:rPr>
                <w:sz w:val="20"/>
                <w:szCs w:val="20"/>
              </w:rPr>
            </w:pPr>
            <w:r w:rsidRPr="00DB2983">
              <w:rPr>
                <w:color w:val="000000"/>
                <w:sz w:val="20"/>
                <w:szCs w:val="20"/>
              </w:rPr>
              <w:t>MAP</w:t>
            </w:r>
            <w:r w:rsidR="00C92B6D" w:rsidRPr="00DB2983">
              <w:rPr>
                <w:color w:val="000000"/>
                <w:sz w:val="20"/>
                <w:szCs w:val="20"/>
              </w:rPr>
              <w:t xml:space="preserve">, </w:t>
            </w:r>
            <w:r w:rsidRPr="00DB2983">
              <w:rPr>
                <w:color w:val="000000"/>
                <w:sz w:val="20"/>
                <w:szCs w:val="20"/>
              </w:rPr>
              <w:t>ABP-systolic</w:t>
            </w:r>
            <w:r w:rsidR="00C92B6D" w:rsidRPr="00DB2983">
              <w:rPr>
                <w:color w:val="000000"/>
                <w:sz w:val="20"/>
                <w:szCs w:val="20"/>
              </w:rPr>
              <w:t xml:space="preserve">, </w:t>
            </w:r>
            <w:r w:rsidRPr="00DB2983">
              <w:rPr>
                <w:color w:val="000000"/>
                <w:sz w:val="20"/>
                <w:szCs w:val="20"/>
              </w:rPr>
              <w:t>ABP-diastolic</w:t>
            </w:r>
            <w:r w:rsidR="00C92B6D" w:rsidRPr="00DB2983">
              <w:rPr>
                <w:color w:val="000000"/>
                <w:sz w:val="20"/>
                <w:szCs w:val="20"/>
              </w:rPr>
              <w:t xml:space="preserve">, </w:t>
            </w:r>
            <w:r w:rsidRPr="00DB2983">
              <w:rPr>
                <w:color w:val="000000"/>
                <w:sz w:val="20"/>
                <w:szCs w:val="20"/>
              </w:rPr>
              <w:t>ICP ETCO</w:t>
            </w:r>
            <w:r w:rsidR="00C92B6D" w:rsidRPr="00DB2983">
              <w:rPr>
                <w:color w:val="000000"/>
                <w:sz w:val="20"/>
                <w:szCs w:val="20"/>
              </w:rPr>
              <w:t xml:space="preserve">, </w:t>
            </w:r>
            <w:r w:rsidRPr="00DB2983">
              <w:rPr>
                <w:color w:val="000000"/>
                <w:sz w:val="20"/>
                <w:szCs w:val="20"/>
              </w:rPr>
              <w:t>SvO</w:t>
            </w:r>
            <w:r w:rsidR="00C92B6D" w:rsidRPr="00DB2983">
              <w:rPr>
                <w:color w:val="000000"/>
                <w:sz w:val="20"/>
                <w:szCs w:val="20"/>
              </w:rPr>
              <w:t xml:space="preserve">, </w:t>
            </w:r>
            <w:r w:rsidRPr="00DB2983">
              <w:rPr>
                <w:color w:val="000000"/>
                <w:sz w:val="20"/>
                <w:szCs w:val="20"/>
              </w:rPr>
              <w:t>HR</w:t>
            </w:r>
            <w:r w:rsidR="00C92B6D" w:rsidRPr="00DB2983">
              <w:rPr>
                <w:color w:val="000000"/>
                <w:sz w:val="20"/>
                <w:szCs w:val="20"/>
              </w:rPr>
              <w:t xml:space="preserve">, </w:t>
            </w:r>
            <w:r w:rsidRPr="00DB2983">
              <w:rPr>
                <w:color w:val="000000"/>
                <w:sz w:val="20"/>
                <w:szCs w:val="20"/>
              </w:rPr>
              <w:t>CPP</w:t>
            </w:r>
            <w:r w:rsidR="00C92B6D" w:rsidRPr="00DB2983">
              <w:rPr>
                <w:color w:val="000000"/>
                <w:sz w:val="20"/>
                <w:szCs w:val="20"/>
              </w:rPr>
              <w:t xml:space="preserve">, </w:t>
            </w:r>
            <w:r w:rsidRPr="00DB2983">
              <w:rPr>
                <w:color w:val="000000"/>
                <w:sz w:val="20"/>
                <w:szCs w:val="20"/>
              </w:rPr>
              <w:t>SpO2</w:t>
            </w:r>
            <w:r w:rsidR="00C92B6D" w:rsidRPr="00DB2983">
              <w:rPr>
                <w:color w:val="000000"/>
                <w:sz w:val="20"/>
                <w:szCs w:val="20"/>
              </w:rPr>
              <w:t xml:space="preserve">, </w:t>
            </w:r>
            <w:r w:rsidRPr="00DB2983">
              <w:rPr>
                <w:color w:val="000000"/>
                <w:sz w:val="20"/>
                <w:szCs w:val="20"/>
              </w:rPr>
              <w:t>Core Temp PaO2</w:t>
            </w:r>
            <w:r w:rsidR="00C92B6D" w:rsidRPr="00DB2983">
              <w:rPr>
                <w:color w:val="000000"/>
                <w:sz w:val="20"/>
                <w:szCs w:val="20"/>
              </w:rPr>
              <w:t xml:space="preserve">, </w:t>
            </w:r>
            <w:r w:rsidRPr="00DB2983">
              <w:rPr>
                <w:color w:val="000000"/>
                <w:sz w:val="20"/>
                <w:szCs w:val="20"/>
              </w:rPr>
              <w:t>Brain Temp</w:t>
            </w:r>
            <w:r w:rsidR="00C92B6D" w:rsidRPr="00DB2983">
              <w:rPr>
                <w:color w:val="000000"/>
                <w:sz w:val="20"/>
                <w:szCs w:val="20"/>
              </w:rPr>
              <w:t xml:space="preserve">, </w:t>
            </w:r>
            <w:r w:rsidRPr="00DB2983">
              <w:rPr>
                <w:color w:val="000000"/>
                <w:sz w:val="20"/>
                <w:szCs w:val="20"/>
              </w:rPr>
              <w:t>Plateau pressure</w:t>
            </w:r>
            <w:r w:rsidR="00C92B6D" w:rsidRPr="00DB2983">
              <w:rPr>
                <w:color w:val="000000"/>
                <w:sz w:val="20"/>
                <w:szCs w:val="20"/>
              </w:rPr>
              <w:t xml:space="preserve">, </w:t>
            </w:r>
            <w:r w:rsidRPr="00DB2983">
              <w:rPr>
                <w:color w:val="000000"/>
                <w:sz w:val="20"/>
                <w:szCs w:val="20"/>
              </w:rPr>
              <w:t>PEEP breathing pressure</w:t>
            </w:r>
            <w:r w:rsidR="00C92B6D" w:rsidRPr="00DB2983">
              <w:rPr>
                <w:color w:val="000000"/>
                <w:sz w:val="20"/>
                <w:szCs w:val="20"/>
              </w:rPr>
              <w:t xml:space="preserve">, </w:t>
            </w:r>
            <w:r w:rsidRPr="00DB2983">
              <w:rPr>
                <w:color w:val="000000"/>
                <w:sz w:val="20"/>
                <w:szCs w:val="20"/>
              </w:rPr>
              <w:t>Peak breathing pressure</w:t>
            </w:r>
            <w:r w:rsidR="00C92B6D" w:rsidRPr="00DB2983">
              <w:rPr>
                <w:color w:val="000000"/>
                <w:sz w:val="20"/>
                <w:szCs w:val="20"/>
              </w:rPr>
              <w:t xml:space="preserve">, </w:t>
            </w:r>
            <w:r w:rsidRPr="00DB2983">
              <w:rPr>
                <w:color w:val="000000"/>
                <w:sz w:val="20"/>
                <w:szCs w:val="20"/>
              </w:rPr>
              <w:t>Tidal volume</w:t>
            </w:r>
            <w:r w:rsidR="00C92B6D" w:rsidRPr="00DB2983">
              <w:rPr>
                <w:color w:val="000000"/>
                <w:sz w:val="20"/>
                <w:szCs w:val="20"/>
              </w:rPr>
              <w:t xml:space="preserve">, </w:t>
            </w:r>
            <w:r w:rsidRPr="00DB2983">
              <w:rPr>
                <w:color w:val="000000"/>
                <w:sz w:val="20"/>
                <w:szCs w:val="20"/>
              </w:rPr>
              <w:t>Spontaneous minute volume</w:t>
            </w:r>
            <w:r w:rsidR="00C92B6D" w:rsidRPr="00DB2983">
              <w:rPr>
                <w:color w:val="000000"/>
                <w:sz w:val="20"/>
                <w:szCs w:val="20"/>
              </w:rPr>
              <w:t xml:space="preserve">, </w:t>
            </w:r>
            <w:r w:rsidRPr="00DB2983">
              <w:rPr>
                <w:color w:val="000000"/>
                <w:sz w:val="20"/>
                <w:szCs w:val="20"/>
              </w:rPr>
              <w:t>Minute ventilation</w:t>
            </w:r>
            <w:r w:rsidR="00C92B6D" w:rsidRPr="00DB2983">
              <w:rPr>
                <w:color w:val="000000"/>
                <w:sz w:val="20"/>
                <w:szCs w:val="20"/>
              </w:rPr>
              <w:t xml:space="preserve">, </w:t>
            </w:r>
            <w:r w:rsidRPr="00DB2983">
              <w:rPr>
                <w:color w:val="000000"/>
                <w:sz w:val="20"/>
                <w:szCs w:val="20"/>
              </w:rPr>
              <w:t xml:space="preserve">Respiratory </w:t>
            </w:r>
            <w:proofErr w:type="gramStart"/>
            <w:r w:rsidRPr="00DB2983">
              <w:rPr>
                <w:color w:val="000000"/>
                <w:sz w:val="20"/>
                <w:szCs w:val="20"/>
              </w:rPr>
              <w:t xml:space="preserve">rate </w:t>
            </w:r>
            <w:r w:rsidR="00C92B6D" w:rsidRPr="00DB2983">
              <w:rPr>
                <w:color w:val="000000"/>
                <w:sz w:val="20"/>
                <w:szCs w:val="20"/>
              </w:rPr>
              <w:t>,</w:t>
            </w:r>
            <w:proofErr w:type="gramEnd"/>
            <w:r w:rsidR="00C92B6D" w:rsidRPr="00DB2983">
              <w:rPr>
                <w:color w:val="000000"/>
                <w:sz w:val="20"/>
                <w:szCs w:val="20"/>
              </w:rPr>
              <w:t xml:space="preserve"> </w:t>
            </w:r>
            <w:r w:rsidRPr="00DB2983">
              <w:rPr>
                <w:color w:val="000000"/>
                <w:sz w:val="20"/>
                <w:szCs w:val="20"/>
              </w:rPr>
              <w:t>Inspired O2</w:t>
            </w:r>
          </w:p>
        </w:tc>
        <w:tc>
          <w:tcPr>
            <w:tcW w:w="534" w:type="pct"/>
            <w:vAlign w:val="center"/>
          </w:tcPr>
          <w:p w14:paraId="71DE1C9C" w14:textId="7F651D8A" w:rsidR="007575BD" w:rsidRPr="00DB2983" w:rsidRDefault="007575BD" w:rsidP="007575BD">
            <w:pPr>
              <w:rPr>
                <w:sz w:val="20"/>
                <w:szCs w:val="20"/>
              </w:rPr>
            </w:pPr>
            <w:r w:rsidRPr="00DB2983">
              <w:rPr>
                <w:rFonts w:eastAsia="Microsoft YaHei"/>
                <w:sz w:val="20"/>
                <w:szCs w:val="20"/>
              </w:rPr>
              <w:t>23</w:t>
            </w:r>
          </w:p>
        </w:tc>
        <w:tc>
          <w:tcPr>
            <w:tcW w:w="534" w:type="pct"/>
            <w:vAlign w:val="center"/>
          </w:tcPr>
          <w:p w14:paraId="70FC8DB2" w14:textId="5866E220" w:rsidR="007575BD" w:rsidRPr="00DB2983" w:rsidRDefault="00700694" w:rsidP="007575BD">
            <w:pPr>
              <w:rPr>
                <w:sz w:val="20"/>
                <w:szCs w:val="20"/>
              </w:rPr>
            </w:pPr>
            <w:r w:rsidRPr="00DB2983">
              <w:rPr>
                <w:rFonts w:eastAsia="Microsoft YaHei"/>
                <w:color w:val="000000"/>
                <w:sz w:val="20"/>
                <w:szCs w:val="20"/>
              </w:rPr>
              <w:t>Single center</w:t>
            </w:r>
          </w:p>
        </w:tc>
        <w:tc>
          <w:tcPr>
            <w:tcW w:w="778" w:type="pct"/>
            <w:vAlign w:val="center"/>
          </w:tcPr>
          <w:p w14:paraId="23D4DDC7" w14:textId="2364C707" w:rsidR="007575BD" w:rsidRPr="00DB2983" w:rsidRDefault="004F38BD" w:rsidP="007575BD">
            <w:pPr>
              <w:rPr>
                <w:sz w:val="20"/>
                <w:szCs w:val="20"/>
              </w:rPr>
            </w:pPr>
            <w:r>
              <w:rPr>
                <w:rFonts w:hint="eastAsia"/>
                <w:sz w:val="20"/>
                <w:szCs w:val="20"/>
              </w:rPr>
              <w:t>Adults</w:t>
            </w:r>
          </w:p>
        </w:tc>
        <w:tc>
          <w:tcPr>
            <w:tcW w:w="942" w:type="pct"/>
            <w:vAlign w:val="center"/>
          </w:tcPr>
          <w:p w14:paraId="384CD55D" w14:textId="42D35383" w:rsidR="007575BD" w:rsidRPr="00DB2983" w:rsidRDefault="007575BD" w:rsidP="007575BD">
            <w:pPr>
              <w:rPr>
                <w:sz w:val="20"/>
                <w:szCs w:val="20"/>
              </w:rPr>
            </w:pPr>
            <w:r w:rsidRPr="00DB2983">
              <w:rPr>
                <w:color w:val="000000"/>
                <w:sz w:val="20"/>
                <w:szCs w:val="20"/>
              </w:rPr>
              <w:t>Heat map</w:t>
            </w:r>
          </w:p>
        </w:tc>
      </w:tr>
      <w:tr w:rsidR="00B84975" w:rsidRPr="00DB2983" w14:paraId="6B8A9D22" w14:textId="77777777" w:rsidTr="005B43B2">
        <w:tc>
          <w:tcPr>
            <w:tcW w:w="585" w:type="pct"/>
          </w:tcPr>
          <w:p w14:paraId="44F9BCEE" w14:textId="16CB2448" w:rsidR="007575BD" w:rsidRPr="00DB2983" w:rsidRDefault="00CB38CE" w:rsidP="007575BD">
            <w:pPr>
              <w:rPr>
                <w:rFonts w:eastAsia="SimSun"/>
              </w:rPr>
            </w:pPr>
            <w:r w:rsidRPr="00DB2983">
              <w:rPr>
                <w:color w:val="000000"/>
                <w:sz w:val="20"/>
                <w:szCs w:val="20"/>
              </w:rPr>
              <w:t xml:space="preserve">Rueckel J, </w:t>
            </w:r>
            <w:proofErr w:type="gramStart"/>
            <w:r w:rsidRPr="00DB2983">
              <w:rPr>
                <w:color w:val="000000"/>
                <w:sz w:val="20"/>
                <w:szCs w:val="20"/>
              </w:rPr>
              <w:t>et al.</w:t>
            </w:r>
            <w:r w:rsidR="007575BD" w:rsidRPr="00DB2983">
              <w:rPr>
                <w:color w:val="000000"/>
                <w:sz w:val="20"/>
                <w:szCs w:val="20"/>
              </w:rPr>
              <w:t>[</w:t>
            </w:r>
            <w:proofErr w:type="gramEnd"/>
            <w:r w:rsidR="007575BD" w:rsidRPr="00DB2983">
              <w:rPr>
                <w:color w:val="000000"/>
                <w:sz w:val="20"/>
                <w:szCs w:val="20"/>
              </w:rPr>
              <w:t>1</w:t>
            </w:r>
            <w:r w:rsidR="00240171">
              <w:rPr>
                <w:color w:val="000000"/>
                <w:sz w:val="20"/>
                <w:szCs w:val="20"/>
              </w:rPr>
              <w:t>1</w:t>
            </w:r>
            <w:r w:rsidR="007575BD" w:rsidRPr="00DB2983">
              <w:rPr>
                <w:color w:val="000000"/>
                <w:sz w:val="20"/>
                <w:szCs w:val="20"/>
              </w:rPr>
              <w:t>]</w:t>
            </w:r>
          </w:p>
        </w:tc>
        <w:tc>
          <w:tcPr>
            <w:tcW w:w="508" w:type="pct"/>
          </w:tcPr>
          <w:p w14:paraId="45B89CF9" w14:textId="77777777" w:rsidR="00D94FA2" w:rsidRPr="00DB2983" w:rsidRDefault="00D94FA2" w:rsidP="00D94FA2">
            <w:r w:rsidRPr="00DB2983">
              <w:t>deep neural network</w:t>
            </w:r>
          </w:p>
          <w:p w14:paraId="3BD1BF5E" w14:textId="77777777" w:rsidR="007575BD" w:rsidRPr="00DB2983" w:rsidRDefault="007575BD" w:rsidP="007575BD">
            <w:pPr>
              <w:rPr>
                <w:sz w:val="20"/>
                <w:szCs w:val="20"/>
              </w:rPr>
            </w:pPr>
          </w:p>
        </w:tc>
        <w:tc>
          <w:tcPr>
            <w:tcW w:w="1119" w:type="pct"/>
          </w:tcPr>
          <w:p w14:paraId="78A748DE" w14:textId="7A42BA89" w:rsidR="007575BD" w:rsidRPr="00DB2983" w:rsidRDefault="007D29A6" w:rsidP="007575BD">
            <w:pPr>
              <w:rPr>
                <w:sz w:val="20"/>
                <w:szCs w:val="20"/>
              </w:rPr>
            </w:pPr>
            <w:r w:rsidRPr="00DB2983">
              <w:rPr>
                <w:sz w:val="20"/>
                <w:szCs w:val="20"/>
              </w:rPr>
              <w:t xml:space="preserve">Age, Sex, C-reactive protein, </w:t>
            </w:r>
            <w:proofErr w:type="gramStart"/>
            <w:r w:rsidRPr="00DB2983">
              <w:rPr>
                <w:sz w:val="20"/>
                <w:szCs w:val="20"/>
              </w:rPr>
              <w:t>Intubated</w:t>
            </w:r>
            <w:proofErr w:type="gramEnd"/>
            <w:r w:rsidRPr="00DB2983">
              <w:rPr>
                <w:sz w:val="20"/>
                <w:szCs w:val="20"/>
              </w:rPr>
              <w:t xml:space="preserve"> at the time of image acquisition, Tracheal tube inserted, Pneumonia in clinical supine chest radiograph, underlying primary </w:t>
            </w:r>
            <w:r w:rsidR="008E0F36" w:rsidRPr="00DB2983">
              <w:rPr>
                <w:sz w:val="20"/>
                <w:szCs w:val="20"/>
              </w:rPr>
              <w:t>disease</w:t>
            </w:r>
            <w:r w:rsidRPr="00DB2983">
              <w:rPr>
                <w:sz w:val="20"/>
                <w:szCs w:val="20"/>
              </w:rPr>
              <w:t>, etc.</w:t>
            </w:r>
          </w:p>
        </w:tc>
        <w:tc>
          <w:tcPr>
            <w:tcW w:w="534" w:type="pct"/>
          </w:tcPr>
          <w:p w14:paraId="44A3770B" w14:textId="426765F2" w:rsidR="007575BD" w:rsidRPr="00DB2983" w:rsidRDefault="005B17FA" w:rsidP="007575BD">
            <w:pPr>
              <w:rPr>
                <w:sz w:val="20"/>
                <w:szCs w:val="20"/>
              </w:rPr>
            </w:pPr>
            <w:r w:rsidRPr="00DB2983">
              <w:rPr>
                <w:sz w:val="20"/>
                <w:szCs w:val="20"/>
              </w:rPr>
              <w:t>166</w:t>
            </w:r>
          </w:p>
        </w:tc>
        <w:tc>
          <w:tcPr>
            <w:tcW w:w="534" w:type="pct"/>
          </w:tcPr>
          <w:p w14:paraId="4E1AA75A" w14:textId="214FD8BF" w:rsidR="007575BD" w:rsidRPr="00DB2983" w:rsidRDefault="00700694" w:rsidP="007575BD">
            <w:pPr>
              <w:rPr>
                <w:sz w:val="20"/>
                <w:szCs w:val="20"/>
              </w:rPr>
            </w:pPr>
            <w:r w:rsidRPr="00DB2983">
              <w:rPr>
                <w:rFonts w:eastAsia="SimSun"/>
                <w:sz w:val="20"/>
                <w:szCs w:val="20"/>
              </w:rPr>
              <w:t>Multi center</w:t>
            </w:r>
            <w:r w:rsidR="00A31C5D" w:rsidRPr="00DB2983">
              <w:rPr>
                <w:rFonts w:eastAsia="SimSun"/>
                <w:sz w:val="20"/>
                <w:szCs w:val="20"/>
              </w:rPr>
              <w:t>，</w:t>
            </w:r>
            <w:r w:rsidR="00D94FA2" w:rsidRPr="00DB2983">
              <w:rPr>
                <w:sz w:val="20"/>
                <w:szCs w:val="20"/>
              </w:rPr>
              <w:t>the public NIH Chest-XRay14 and PLCO dataset</w:t>
            </w:r>
          </w:p>
        </w:tc>
        <w:tc>
          <w:tcPr>
            <w:tcW w:w="778" w:type="pct"/>
          </w:tcPr>
          <w:p w14:paraId="6F931709" w14:textId="0E960C1D" w:rsidR="007575BD" w:rsidRPr="00DB2983" w:rsidRDefault="00F002D7" w:rsidP="007575BD">
            <w:pPr>
              <w:rPr>
                <w:sz w:val="20"/>
                <w:szCs w:val="20"/>
              </w:rPr>
            </w:pPr>
            <w:r>
              <w:rPr>
                <w:sz w:val="20"/>
                <w:szCs w:val="20"/>
              </w:rPr>
              <w:t>Adults</w:t>
            </w:r>
          </w:p>
        </w:tc>
        <w:tc>
          <w:tcPr>
            <w:tcW w:w="942" w:type="pct"/>
          </w:tcPr>
          <w:p w14:paraId="78E7B152" w14:textId="1F733AEA" w:rsidR="007575BD" w:rsidRPr="00DB2983" w:rsidRDefault="00C12D2D" w:rsidP="007575BD">
            <w:pPr>
              <w:rPr>
                <w:sz w:val="20"/>
                <w:szCs w:val="20"/>
              </w:rPr>
            </w:pPr>
            <w:r w:rsidRPr="00DB2983">
              <w:rPr>
                <w:sz w:val="20"/>
                <w:szCs w:val="20"/>
              </w:rPr>
              <w:t>receiver-operating characteristic curve</w:t>
            </w:r>
            <w:r w:rsidR="005B17FA" w:rsidRPr="00DB2983">
              <w:rPr>
                <w:sz w:val="20"/>
                <w:szCs w:val="20"/>
              </w:rPr>
              <w:t>,</w:t>
            </w:r>
            <w:r w:rsidR="005B17FA" w:rsidRPr="00DB2983">
              <w:t xml:space="preserve"> </w:t>
            </w:r>
            <w:r w:rsidR="005B17FA" w:rsidRPr="00DB2983">
              <w:rPr>
                <w:sz w:val="20"/>
                <w:szCs w:val="20"/>
              </w:rPr>
              <w:t>sensitivity, specificity, positive predictive value, negative predictive value, and accuracy</w:t>
            </w:r>
          </w:p>
        </w:tc>
      </w:tr>
      <w:tr w:rsidR="00B11CB1" w:rsidRPr="00DB2983" w14:paraId="305AE673" w14:textId="77777777" w:rsidTr="005B43B2">
        <w:tc>
          <w:tcPr>
            <w:tcW w:w="585" w:type="pct"/>
            <w:vAlign w:val="center"/>
          </w:tcPr>
          <w:p w14:paraId="3FBB156A" w14:textId="0A3BAB30" w:rsidR="007575BD" w:rsidRPr="00DB2983" w:rsidRDefault="007575BD" w:rsidP="007575BD">
            <w:pPr>
              <w:rPr>
                <w:sz w:val="20"/>
                <w:szCs w:val="20"/>
              </w:rPr>
            </w:pPr>
            <w:r w:rsidRPr="00DB2983">
              <w:rPr>
                <w:color w:val="000000"/>
                <w:sz w:val="20"/>
                <w:szCs w:val="20"/>
              </w:rPr>
              <w:t>Calvert J</w:t>
            </w:r>
            <w:r w:rsidR="00C92B6D" w:rsidRPr="00DB2983">
              <w:rPr>
                <w:color w:val="000000"/>
                <w:sz w:val="20"/>
                <w:szCs w:val="20"/>
              </w:rPr>
              <w:t xml:space="preserve">, </w:t>
            </w:r>
            <w:proofErr w:type="gramStart"/>
            <w:r w:rsidRPr="00DB2983">
              <w:rPr>
                <w:color w:val="000000"/>
                <w:sz w:val="20"/>
                <w:szCs w:val="20"/>
              </w:rPr>
              <w:t>et al.[</w:t>
            </w:r>
            <w:proofErr w:type="gramEnd"/>
            <w:r w:rsidR="009D039D">
              <w:rPr>
                <w:color w:val="000000"/>
                <w:sz w:val="20"/>
                <w:szCs w:val="20"/>
              </w:rPr>
              <w:t>23</w:t>
            </w:r>
            <w:r w:rsidRPr="00DB2983">
              <w:rPr>
                <w:color w:val="000000"/>
                <w:sz w:val="20"/>
                <w:szCs w:val="20"/>
              </w:rPr>
              <w:t>]</w:t>
            </w:r>
          </w:p>
        </w:tc>
        <w:tc>
          <w:tcPr>
            <w:tcW w:w="508" w:type="pct"/>
            <w:vAlign w:val="center"/>
          </w:tcPr>
          <w:p w14:paraId="07316B4A" w14:textId="7AD4B7DD" w:rsidR="007575BD" w:rsidRPr="00DB2983" w:rsidRDefault="007575BD" w:rsidP="007575BD">
            <w:pPr>
              <w:rPr>
                <w:sz w:val="20"/>
                <w:szCs w:val="20"/>
              </w:rPr>
            </w:pPr>
            <w:r w:rsidRPr="00DB2983">
              <w:rPr>
                <w:color w:val="000000"/>
                <w:sz w:val="20"/>
                <w:szCs w:val="20"/>
              </w:rPr>
              <w:t>logistic regression</w:t>
            </w:r>
          </w:p>
        </w:tc>
        <w:tc>
          <w:tcPr>
            <w:tcW w:w="1119" w:type="pct"/>
            <w:vAlign w:val="center"/>
          </w:tcPr>
          <w:p w14:paraId="0DED98F4" w14:textId="16426E3E" w:rsidR="007575BD" w:rsidRPr="00DB2983" w:rsidRDefault="007575BD" w:rsidP="007575BD">
            <w:pPr>
              <w:rPr>
                <w:sz w:val="20"/>
                <w:szCs w:val="20"/>
              </w:rPr>
            </w:pPr>
            <w:r w:rsidRPr="00DB2983">
              <w:rPr>
                <w:color w:val="000000"/>
                <w:sz w:val="20"/>
                <w:szCs w:val="20"/>
              </w:rPr>
              <w:t>blood oxygen saturation</w:t>
            </w:r>
            <w:r w:rsidR="00C92B6D" w:rsidRPr="00DB2983">
              <w:rPr>
                <w:color w:val="000000"/>
                <w:sz w:val="20"/>
                <w:szCs w:val="20"/>
              </w:rPr>
              <w:t xml:space="preserve">, </w:t>
            </w:r>
            <w:r w:rsidRPr="00DB2983">
              <w:rPr>
                <w:color w:val="000000"/>
                <w:sz w:val="20"/>
                <w:szCs w:val="20"/>
              </w:rPr>
              <w:t>heart rate</w:t>
            </w:r>
            <w:r w:rsidR="00C92B6D" w:rsidRPr="00DB2983">
              <w:rPr>
                <w:color w:val="000000"/>
                <w:sz w:val="20"/>
                <w:szCs w:val="20"/>
              </w:rPr>
              <w:t xml:space="preserve">, </w:t>
            </w:r>
            <w:r w:rsidRPr="00DB2983">
              <w:rPr>
                <w:color w:val="000000"/>
                <w:sz w:val="20"/>
                <w:szCs w:val="20"/>
              </w:rPr>
              <w:t>pH</w:t>
            </w:r>
            <w:r w:rsidR="00C92B6D" w:rsidRPr="00DB2983">
              <w:rPr>
                <w:color w:val="000000"/>
                <w:sz w:val="20"/>
                <w:szCs w:val="20"/>
              </w:rPr>
              <w:t xml:space="preserve">, </w:t>
            </w:r>
            <w:r w:rsidRPr="00DB2983">
              <w:rPr>
                <w:color w:val="000000"/>
                <w:sz w:val="20"/>
                <w:szCs w:val="20"/>
              </w:rPr>
              <w:t>pulse pressure</w:t>
            </w:r>
            <w:r w:rsidR="00C92B6D" w:rsidRPr="00DB2983">
              <w:rPr>
                <w:color w:val="000000"/>
                <w:sz w:val="20"/>
                <w:szCs w:val="20"/>
              </w:rPr>
              <w:t xml:space="preserve">, </w:t>
            </w:r>
            <w:r w:rsidRPr="00DB2983">
              <w:rPr>
                <w:color w:val="000000"/>
                <w:sz w:val="20"/>
                <w:szCs w:val="20"/>
              </w:rPr>
              <w:t>respiration rate</w:t>
            </w:r>
            <w:r w:rsidR="00C92B6D" w:rsidRPr="00DB2983">
              <w:rPr>
                <w:color w:val="000000"/>
                <w:sz w:val="20"/>
                <w:szCs w:val="20"/>
              </w:rPr>
              <w:t xml:space="preserve">, </w:t>
            </w:r>
            <w:r w:rsidRPr="00DB2983">
              <w:rPr>
                <w:color w:val="000000"/>
                <w:sz w:val="20"/>
                <w:szCs w:val="20"/>
              </w:rPr>
              <w:t>systolic blood pressure</w:t>
            </w:r>
            <w:r w:rsidR="00C92B6D" w:rsidRPr="00DB2983">
              <w:rPr>
                <w:color w:val="000000"/>
                <w:sz w:val="20"/>
                <w:szCs w:val="20"/>
              </w:rPr>
              <w:t xml:space="preserve">, </w:t>
            </w:r>
            <w:r w:rsidRPr="00DB2983">
              <w:rPr>
                <w:color w:val="000000"/>
                <w:sz w:val="20"/>
                <w:szCs w:val="20"/>
              </w:rPr>
              <w:t>temperature</w:t>
            </w:r>
            <w:r w:rsidR="00C92B6D" w:rsidRPr="00DB2983">
              <w:rPr>
                <w:color w:val="000000"/>
                <w:sz w:val="20"/>
                <w:szCs w:val="20"/>
              </w:rPr>
              <w:t xml:space="preserve">, </w:t>
            </w:r>
            <w:r w:rsidRPr="00DB2983">
              <w:rPr>
                <w:color w:val="000000"/>
                <w:sz w:val="20"/>
                <w:szCs w:val="20"/>
              </w:rPr>
              <w:t>and white blood cell count.</w:t>
            </w:r>
          </w:p>
        </w:tc>
        <w:tc>
          <w:tcPr>
            <w:tcW w:w="534" w:type="pct"/>
            <w:vAlign w:val="center"/>
          </w:tcPr>
          <w:p w14:paraId="6F117C6A" w14:textId="4EA923D3" w:rsidR="007575BD" w:rsidRPr="00DB2983" w:rsidRDefault="007575BD" w:rsidP="007575BD">
            <w:pPr>
              <w:rPr>
                <w:sz w:val="20"/>
                <w:szCs w:val="20"/>
              </w:rPr>
            </w:pPr>
            <w:r w:rsidRPr="00DB2983">
              <w:rPr>
                <w:color w:val="000000"/>
                <w:sz w:val="20"/>
                <w:szCs w:val="20"/>
              </w:rPr>
              <w:t>29</w:t>
            </w:r>
            <w:r w:rsidR="00C92B6D" w:rsidRPr="00DB2983">
              <w:rPr>
                <w:color w:val="000000"/>
                <w:sz w:val="20"/>
                <w:szCs w:val="20"/>
              </w:rPr>
              <w:t xml:space="preserve">, </w:t>
            </w:r>
            <w:r w:rsidRPr="00DB2983">
              <w:rPr>
                <w:color w:val="000000"/>
                <w:sz w:val="20"/>
                <w:szCs w:val="20"/>
              </w:rPr>
              <w:t>083</w:t>
            </w:r>
          </w:p>
        </w:tc>
        <w:tc>
          <w:tcPr>
            <w:tcW w:w="534" w:type="pct"/>
            <w:vAlign w:val="center"/>
          </w:tcPr>
          <w:p w14:paraId="0CDEDC0E" w14:textId="6FFD2703" w:rsidR="007575BD" w:rsidRPr="00DB2983" w:rsidRDefault="00700694" w:rsidP="007575BD">
            <w:pPr>
              <w:rPr>
                <w:sz w:val="20"/>
                <w:szCs w:val="20"/>
              </w:rPr>
            </w:pPr>
            <w:r w:rsidRPr="00DB2983">
              <w:rPr>
                <w:rFonts w:eastAsia="Microsoft YaHei"/>
                <w:color w:val="000000"/>
                <w:sz w:val="20"/>
                <w:szCs w:val="20"/>
              </w:rPr>
              <w:t>Single center</w:t>
            </w:r>
            <w:r w:rsidR="002D2D0D">
              <w:rPr>
                <w:rFonts w:eastAsia="Microsoft YaHei"/>
                <w:color w:val="000000"/>
                <w:sz w:val="20"/>
                <w:szCs w:val="20"/>
              </w:rPr>
              <w:t xml:space="preserve">, </w:t>
            </w:r>
            <w:r w:rsidR="00F84469" w:rsidRPr="00DB2983">
              <w:rPr>
                <w:color w:val="000000"/>
                <w:sz w:val="20"/>
                <w:szCs w:val="20"/>
              </w:rPr>
              <w:t>MIMIC III</w:t>
            </w:r>
          </w:p>
        </w:tc>
        <w:tc>
          <w:tcPr>
            <w:tcW w:w="778" w:type="pct"/>
            <w:vAlign w:val="center"/>
          </w:tcPr>
          <w:p w14:paraId="5CACCE24" w14:textId="289DD830" w:rsidR="007575BD" w:rsidRPr="00DB2983" w:rsidRDefault="005E44A1" w:rsidP="007575BD">
            <w:pPr>
              <w:rPr>
                <w:sz w:val="20"/>
                <w:szCs w:val="20"/>
              </w:rPr>
            </w:pPr>
            <w:r>
              <w:rPr>
                <w:rFonts w:eastAsia="Microsoft YaHei"/>
                <w:color w:val="000000"/>
                <w:sz w:val="20"/>
                <w:szCs w:val="20"/>
              </w:rPr>
              <w:t>Adults</w:t>
            </w:r>
          </w:p>
        </w:tc>
        <w:tc>
          <w:tcPr>
            <w:tcW w:w="942" w:type="pct"/>
            <w:vAlign w:val="center"/>
          </w:tcPr>
          <w:p w14:paraId="6C6D18BC" w14:textId="3E65AA9F" w:rsidR="007575BD" w:rsidRPr="00DB2983" w:rsidRDefault="007575BD" w:rsidP="007575BD">
            <w:pPr>
              <w:rPr>
                <w:sz w:val="20"/>
                <w:szCs w:val="20"/>
              </w:rPr>
            </w:pPr>
            <w:r w:rsidRPr="00DB2983">
              <w:rPr>
                <w:color w:val="000000"/>
                <w:sz w:val="20"/>
                <w:szCs w:val="20"/>
              </w:rPr>
              <w:t>AUROC</w:t>
            </w:r>
          </w:p>
        </w:tc>
      </w:tr>
    </w:tbl>
    <w:p w14:paraId="27C6BBA1" w14:textId="20CFD30B" w:rsidR="00963D14" w:rsidRPr="00DB2983" w:rsidRDefault="00963D14"/>
    <w:p w14:paraId="5FE01094" w14:textId="3E6F3A73" w:rsidR="00963D14" w:rsidRDefault="00963D14"/>
    <w:p w14:paraId="4C222B23" w14:textId="55DDC3FE" w:rsidR="009A3537" w:rsidRDefault="009A3537"/>
    <w:p w14:paraId="37B4BECA" w14:textId="2C082B38" w:rsidR="009A3537" w:rsidRDefault="009A3537"/>
    <w:p w14:paraId="506EC308" w14:textId="77777777" w:rsidR="009A3537" w:rsidRPr="00DB2983" w:rsidRDefault="009A3537"/>
    <w:p w14:paraId="0ABE2190" w14:textId="6D52221E" w:rsidR="00963D14" w:rsidRPr="00DB2983" w:rsidRDefault="00963D14" w:rsidP="00963D14">
      <w:pPr>
        <w:pStyle w:val="Heading3"/>
        <w:rPr>
          <w:rFonts w:ascii="Times New Roman" w:hAnsi="Times New Roman" w:cs="Times New Roman"/>
        </w:rPr>
      </w:pPr>
      <w:r w:rsidRPr="00DB2983">
        <w:rPr>
          <w:rFonts w:ascii="Times New Roman" w:hAnsi="Times New Roman" w:cs="Times New Roman"/>
        </w:rPr>
        <w:lastRenderedPageBreak/>
        <w:t>Appendix II: Early Identification or Prediction of Clinical Events</w:t>
      </w:r>
    </w:p>
    <w:tbl>
      <w:tblPr>
        <w:tblStyle w:val="TableGrid"/>
        <w:tblW w:w="0" w:type="auto"/>
        <w:tblLayout w:type="fixed"/>
        <w:tblLook w:val="04A0" w:firstRow="1" w:lastRow="0" w:firstColumn="1" w:lastColumn="0" w:noHBand="0" w:noVBand="1"/>
      </w:tblPr>
      <w:tblGrid>
        <w:gridCol w:w="1615"/>
        <w:gridCol w:w="1620"/>
        <w:gridCol w:w="3240"/>
        <w:gridCol w:w="1620"/>
        <w:gridCol w:w="1574"/>
        <w:gridCol w:w="1666"/>
        <w:gridCol w:w="1615"/>
      </w:tblGrid>
      <w:tr w:rsidR="00B11CB1" w:rsidRPr="00DB2983" w14:paraId="46B43CC4" w14:textId="77777777" w:rsidTr="00FC047C">
        <w:tc>
          <w:tcPr>
            <w:tcW w:w="1615" w:type="dxa"/>
          </w:tcPr>
          <w:p w14:paraId="6436413A" w14:textId="66B7884F" w:rsidR="00B11CB1" w:rsidRPr="00B11CB1" w:rsidRDefault="00B11CB1" w:rsidP="00B11CB1">
            <w:pPr>
              <w:rPr>
                <w:b/>
                <w:bCs/>
                <w:sz w:val="20"/>
                <w:szCs w:val="20"/>
              </w:rPr>
            </w:pPr>
            <w:r w:rsidRPr="00B11CB1">
              <w:rPr>
                <w:rFonts w:eastAsia="SimSun" w:hint="eastAsia"/>
                <w:b/>
                <w:bCs/>
                <w:sz w:val="20"/>
                <w:szCs w:val="20"/>
              </w:rPr>
              <w:t>A</w:t>
            </w:r>
            <w:r w:rsidRPr="00B11CB1">
              <w:rPr>
                <w:rFonts w:eastAsia="SimSun"/>
                <w:b/>
                <w:bCs/>
                <w:sz w:val="20"/>
                <w:szCs w:val="20"/>
              </w:rPr>
              <w:t>rticle Refs</w:t>
            </w:r>
          </w:p>
        </w:tc>
        <w:tc>
          <w:tcPr>
            <w:tcW w:w="1620" w:type="dxa"/>
          </w:tcPr>
          <w:p w14:paraId="10712750" w14:textId="3BBB0C4C" w:rsidR="00B11CB1" w:rsidRPr="00B11CB1" w:rsidRDefault="00B11CB1" w:rsidP="00B11CB1">
            <w:pPr>
              <w:rPr>
                <w:b/>
                <w:bCs/>
                <w:sz w:val="20"/>
                <w:szCs w:val="20"/>
              </w:rPr>
            </w:pPr>
            <w:r w:rsidRPr="00B11CB1">
              <w:rPr>
                <w:rFonts w:eastAsia="SimSun"/>
                <w:b/>
                <w:bCs/>
                <w:sz w:val="20"/>
                <w:szCs w:val="20"/>
              </w:rPr>
              <w:t>Learning Models</w:t>
            </w:r>
          </w:p>
        </w:tc>
        <w:tc>
          <w:tcPr>
            <w:tcW w:w="3240" w:type="dxa"/>
          </w:tcPr>
          <w:p w14:paraId="5FFDE859" w14:textId="7A686857" w:rsidR="00B11CB1" w:rsidRPr="00B11CB1" w:rsidRDefault="00B11CB1" w:rsidP="00B11CB1">
            <w:pPr>
              <w:rPr>
                <w:b/>
                <w:bCs/>
                <w:sz w:val="20"/>
                <w:szCs w:val="20"/>
              </w:rPr>
            </w:pPr>
            <w:r w:rsidRPr="00B11CB1">
              <w:rPr>
                <w:rFonts w:eastAsia="SimSun"/>
                <w:b/>
                <w:bCs/>
                <w:sz w:val="20"/>
                <w:szCs w:val="20"/>
              </w:rPr>
              <w:t>Variables</w:t>
            </w:r>
          </w:p>
        </w:tc>
        <w:tc>
          <w:tcPr>
            <w:tcW w:w="1620" w:type="dxa"/>
          </w:tcPr>
          <w:p w14:paraId="2AC798B1" w14:textId="16A24770" w:rsidR="00B11CB1" w:rsidRPr="00B11CB1" w:rsidRDefault="00B11CB1" w:rsidP="00B11CB1">
            <w:pPr>
              <w:rPr>
                <w:b/>
                <w:bCs/>
                <w:sz w:val="20"/>
                <w:szCs w:val="20"/>
              </w:rPr>
            </w:pPr>
            <w:r w:rsidRPr="00B11CB1">
              <w:rPr>
                <w:rFonts w:eastAsia="SimSun"/>
                <w:b/>
                <w:bCs/>
                <w:sz w:val="20"/>
                <w:szCs w:val="20"/>
              </w:rPr>
              <w:t>Cohort Size</w:t>
            </w:r>
          </w:p>
        </w:tc>
        <w:tc>
          <w:tcPr>
            <w:tcW w:w="1574" w:type="dxa"/>
          </w:tcPr>
          <w:p w14:paraId="46398987" w14:textId="6510E4E1" w:rsidR="00B11CB1" w:rsidRPr="00B11CB1" w:rsidRDefault="00B11CB1" w:rsidP="00B11CB1">
            <w:pPr>
              <w:rPr>
                <w:b/>
                <w:bCs/>
                <w:sz w:val="20"/>
                <w:szCs w:val="20"/>
              </w:rPr>
            </w:pPr>
            <w:r w:rsidRPr="00B11CB1">
              <w:rPr>
                <w:rFonts w:eastAsia="SimSun"/>
                <w:b/>
                <w:bCs/>
                <w:sz w:val="20"/>
                <w:szCs w:val="20"/>
              </w:rPr>
              <w:t>Single center</w:t>
            </w:r>
            <w:r w:rsidRPr="00B11CB1">
              <w:rPr>
                <w:b/>
                <w:bCs/>
                <w:sz w:val="20"/>
                <w:szCs w:val="20"/>
              </w:rPr>
              <w:t xml:space="preserve">/ </w:t>
            </w:r>
            <w:r w:rsidRPr="00B11CB1">
              <w:rPr>
                <w:rFonts w:eastAsia="SimSun"/>
                <w:b/>
                <w:bCs/>
                <w:sz w:val="20"/>
                <w:szCs w:val="20"/>
              </w:rPr>
              <w:t>Multi center</w:t>
            </w:r>
          </w:p>
        </w:tc>
        <w:tc>
          <w:tcPr>
            <w:tcW w:w="1666" w:type="dxa"/>
          </w:tcPr>
          <w:p w14:paraId="285DE7F8" w14:textId="5835565E" w:rsidR="00B11CB1" w:rsidRPr="00B11CB1" w:rsidRDefault="00B11CB1" w:rsidP="00B11CB1">
            <w:pPr>
              <w:rPr>
                <w:b/>
                <w:bCs/>
                <w:sz w:val="20"/>
                <w:szCs w:val="20"/>
              </w:rPr>
            </w:pPr>
            <w:r w:rsidRPr="00B11CB1">
              <w:rPr>
                <w:b/>
                <w:bCs/>
                <w:sz w:val="20"/>
                <w:szCs w:val="20"/>
              </w:rPr>
              <w:t>I</w:t>
            </w:r>
            <w:r w:rsidRPr="00B11CB1">
              <w:rPr>
                <w:rFonts w:hint="eastAsia"/>
                <w:b/>
                <w:bCs/>
                <w:sz w:val="20"/>
                <w:szCs w:val="20"/>
              </w:rPr>
              <w:t>nfant</w:t>
            </w:r>
            <w:r w:rsidRPr="00B11CB1">
              <w:rPr>
                <w:b/>
                <w:bCs/>
                <w:sz w:val="20"/>
                <w:szCs w:val="20"/>
              </w:rPr>
              <w:t>s/Children</w:t>
            </w:r>
            <w:r w:rsidRPr="00B11CB1">
              <w:rPr>
                <w:rFonts w:hint="eastAsia"/>
                <w:b/>
                <w:bCs/>
                <w:sz w:val="20"/>
                <w:szCs w:val="20"/>
              </w:rPr>
              <w:t>/</w:t>
            </w:r>
            <w:r w:rsidRPr="00B11CB1">
              <w:rPr>
                <w:b/>
                <w:bCs/>
                <w:sz w:val="20"/>
                <w:szCs w:val="20"/>
              </w:rPr>
              <w:t>Adults</w:t>
            </w:r>
          </w:p>
        </w:tc>
        <w:tc>
          <w:tcPr>
            <w:tcW w:w="1615" w:type="dxa"/>
          </w:tcPr>
          <w:p w14:paraId="3598EC76" w14:textId="442C8288" w:rsidR="00B11CB1" w:rsidRPr="00B11CB1" w:rsidRDefault="00B11CB1" w:rsidP="00B11CB1">
            <w:pPr>
              <w:rPr>
                <w:b/>
                <w:bCs/>
                <w:sz w:val="20"/>
                <w:szCs w:val="20"/>
              </w:rPr>
            </w:pPr>
            <w:r w:rsidRPr="00B11CB1">
              <w:rPr>
                <w:rFonts w:eastAsia="SimSun" w:hint="eastAsia"/>
                <w:b/>
                <w:bCs/>
                <w:sz w:val="20"/>
                <w:szCs w:val="20"/>
              </w:rPr>
              <w:t>E</w:t>
            </w:r>
            <w:r w:rsidRPr="00B11CB1">
              <w:rPr>
                <w:rFonts w:eastAsia="SimSun"/>
                <w:b/>
                <w:bCs/>
                <w:sz w:val="20"/>
                <w:szCs w:val="20"/>
              </w:rPr>
              <w:t>valuation Methods</w:t>
            </w:r>
          </w:p>
        </w:tc>
      </w:tr>
      <w:tr w:rsidR="00FC047C" w:rsidRPr="00DB2983" w14:paraId="28DBD85A" w14:textId="77777777" w:rsidTr="00FC047C">
        <w:tc>
          <w:tcPr>
            <w:tcW w:w="1615" w:type="dxa"/>
            <w:vAlign w:val="center"/>
          </w:tcPr>
          <w:p w14:paraId="015E42B7" w14:textId="2E22F96D" w:rsidR="00EE4551" w:rsidRPr="00DB2983" w:rsidRDefault="00EE4551" w:rsidP="00EE4551">
            <w:pPr>
              <w:rPr>
                <w:sz w:val="20"/>
                <w:szCs w:val="20"/>
              </w:rPr>
            </w:pPr>
            <w:r w:rsidRPr="00DB2983">
              <w:rPr>
                <w:color w:val="000000"/>
                <w:sz w:val="20"/>
                <w:szCs w:val="20"/>
              </w:rPr>
              <w:t>Sun M</w:t>
            </w:r>
            <w:r w:rsidR="00C92B6D" w:rsidRPr="00DB2983">
              <w:rPr>
                <w:color w:val="000000"/>
                <w:sz w:val="20"/>
                <w:szCs w:val="20"/>
              </w:rPr>
              <w:t xml:space="preserve">, </w:t>
            </w:r>
            <w:proofErr w:type="gramStart"/>
            <w:r w:rsidRPr="00DB2983">
              <w:rPr>
                <w:color w:val="000000"/>
                <w:sz w:val="20"/>
                <w:szCs w:val="20"/>
              </w:rPr>
              <w:t>et al.[</w:t>
            </w:r>
            <w:proofErr w:type="gramEnd"/>
            <w:r w:rsidR="00EE0083">
              <w:rPr>
                <w:color w:val="000000"/>
                <w:sz w:val="20"/>
                <w:szCs w:val="20"/>
              </w:rPr>
              <w:t>26</w:t>
            </w:r>
            <w:r w:rsidRPr="00DB2983">
              <w:rPr>
                <w:color w:val="000000"/>
                <w:sz w:val="20"/>
                <w:szCs w:val="20"/>
              </w:rPr>
              <w:t>]</w:t>
            </w:r>
          </w:p>
        </w:tc>
        <w:tc>
          <w:tcPr>
            <w:tcW w:w="1620" w:type="dxa"/>
            <w:vAlign w:val="center"/>
          </w:tcPr>
          <w:p w14:paraId="18321816" w14:textId="50016D22" w:rsidR="00EE4551" w:rsidRPr="00DB2983" w:rsidRDefault="00EE4551" w:rsidP="00EE4551">
            <w:pPr>
              <w:rPr>
                <w:sz w:val="20"/>
                <w:szCs w:val="20"/>
              </w:rPr>
            </w:pPr>
            <w:r w:rsidRPr="00DB2983">
              <w:rPr>
                <w:color w:val="000000"/>
                <w:sz w:val="20"/>
                <w:szCs w:val="20"/>
              </w:rPr>
              <w:t>Logistic regression (LR</w:t>
            </w:r>
            <w:r w:rsidR="005657B3" w:rsidRPr="00DB2983">
              <w:rPr>
                <w:color w:val="000000"/>
                <w:sz w:val="20"/>
                <w:szCs w:val="20"/>
              </w:rPr>
              <w:t>)</w:t>
            </w:r>
            <w:r w:rsidR="00C92B6D" w:rsidRPr="00DB2983">
              <w:rPr>
                <w:color w:val="000000"/>
                <w:sz w:val="20"/>
                <w:szCs w:val="20"/>
              </w:rPr>
              <w:t xml:space="preserve">, </w:t>
            </w:r>
            <w:r w:rsidR="005657B3" w:rsidRPr="00DB2983">
              <w:rPr>
                <w:color w:val="000000"/>
                <w:sz w:val="20"/>
                <w:szCs w:val="20"/>
              </w:rPr>
              <w:t>random</w:t>
            </w:r>
            <w:r w:rsidRPr="00DB2983">
              <w:rPr>
                <w:color w:val="000000"/>
                <w:sz w:val="20"/>
                <w:szCs w:val="20"/>
              </w:rPr>
              <w:t xml:space="preserve"> forest (RF)</w:t>
            </w:r>
            <w:r w:rsidR="00C92B6D" w:rsidRPr="00DB2983">
              <w:rPr>
                <w:color w:val="000000"/>
                <w:sz w:val="20"/>
                <w:szCs w:val="20"/>
              </w:rPr>
              <w:t xml:space="preserve">, </w:t>
            </w:r>
            <w:r w:rsidRPr="00DB2983">
              <w:rPr>
                <w:color w:val="000000"/>
                <w:sz w:val="20"/>
                <w:szCs w:val="20"/>
              </w:rPr>
              <w:t>multinomial naïve Bayes (NB)</w:t>
            </w:r>
            <w:r w:rsidR="00C92B6D" w:rsidRPr="00DB2983">
              <w:rPr>
                <w:color w:val="000000"/>
                <w:sz w:val="20"/>
                <w:szCs w:val="20"/>
              </w:rPr>
              <w:t xml:space="preserve">, </w:t>
            </w:r>
            <w:r w:rsidRPr="00DB2983">
              <w:rPr>
                <w:color w:val="000000"/>
                <w:sz w:val="20"/>
                <w:szCs w:val="20"/>
              </w:rPr>
              <w:t>supported vector machine (SVM) classifiers and mixed-feature Convolutional Neural Network</w:t>
            </w:r>
          </w:p>
        </w:tc>
        <w:tc>
          <w:tcPr>
            <w:tcW w:w="3240" w:type="dxa"/>
            <w:vAlign w:val="center"/>
          </w:tcPr>
          <w:p w14:paraId="54D2C0E9" w14:textId="416E4E5F" w:rsidR="00EE4551" w:rsidRPr="00DB2983" w:rsidRDefault="00EE4551" w:rsidP="00EE4551">
            <w:pPr>
              <w:rPr>
                <w:sz w:val="20"/>
                <w:szCs w:val="20"/>
              </w:rPr>
            </w:pPr>
            <w:r w:rsidRPr="00DB2983">
              <w:rPr>
                <w:color w:val="000000"/>
                <w:sz w:val="20"/>
                <w:szCs w:val="20"/>
              </w:rPr>
              <w:t>Age</w:t>
            </w:r>
            <w:r w:rsidR="00C92B6D" w:rsidRPr="00DB2983">
              <w:rPr>
                <w:color w:val="000000"/>
                <w:sz w:val="20"/>
                <w:szCs w:val="20"/>
              </w:rPr>
              <w:t xml:space="preserve">, </w:t>
            </w:r>
            <w:r w:rsidRPr="00DB2983">
              <w:rPr>
                <w:color w:val="000000"/>
                <w:sz w:val="20"/>
                <w:szCs w:val="20"/>
              </w:rPr>
              <w:t>Gender</w:t>
            </w:r>
            <w:r w:rsidR="00C92B6D" w:rsidRPr="00DB2983">
              <w:rPr>
                <w:color w:val="000000"/>
                <w:sz w:val="20"/>
                <w:szCs w:val="20"/>
              </w:rPr>
              <w:t xml:space="preserve">, </w:t>
            </w:r>
            <w:r w:rsidRPr="00DB2983">
              <w:rPr>
                <w:color w:val="000000"/>
                <w:sz w:val="20"/>
                <w:szCs w:val="20"/>
              </w:rPr>
              <w:t>Ethnicity</w:t>
            </w:r>
            <w:r w:rsidR="00C92B6D" w:rsidRPr="00DB2983">
              <w:rPr>
                <w:color w:val="000000"/>
                <w:sz w:val="20"/>
                <w:szCs w:val="20"/>
              </w:rPr>
              <w:t xml:space="preserve">, </w:t>
            </w:r>
            <w:r w:rsidRPr="00DB2983">
              <w:rPr>
                <w:color w:val="000000"/>
                <w:sz w:val="20"/>
                <w:szCs w:val="20"/>
              </w:rPr>
              <w:t>Heart rate maximum</w:t>
            </w:r>
            <w:r w:rsidR="00C92B6D" w:rsidRPr="00DB2983">
              <w:rPr>
                <w:color w:val="000000"/>
                <w:sz w:val="20"/>
                <w:szCs w:val="20"/>
              </w:rPr>
              <w:t xml:space="preserve">, </w:t>
            </w:r>
            <w:r w:rsidRPr="00DB2983">
              <w:rPr>
                <w:color w:val="000000"/>
                <w:sz w:val="20"/>
                <w:szCs w:val="20"/>
              </w:rPr>
              <w:t>Heart rate mean</w:t>
            </w:r>
            <w:r w:rsidR="00C92B6D" w:rsidRPr="00DB2983">
              <w:rPr>
                <w:color w:val="000000"/>
                <w:sz w:val="20"/>
                <w:szCs w:val="20"/>
              </w:rPr>
              <w:t xml:space="preserve">, </w:t>
            </w:r>
            <w:r w:rsidRPr="00DB2983">
              <w:rPr>
                <w:color w:val="000000"/>
                <w:sz w:val="20"/>
                <w:szCs w:val="20"/>
              </w:rPr>
              <w:t>Systolic BP minimum</w:t>
            </w:r>
            <w:r w:rsidR="00C92B6D" w:rsidRPr="00DB2983">
              <w:rPr>
                <w:color w:val="000000"/>
                <w:sz w:val="20"/>
                <w:szCs w:val="20"/>
              </w:rPr>
              <w:t xml:space="preserve">, </w:t>
            </w:r>
            <w:r w:rsidRPr="00DB2983">
              <w:rPr>
                <w:color w:val="000000"/>
                <w:sz w:val="20"/>
                <w:szCs w:val="20"/>
              </w:rPr>
              <w:t>Systolic BP mean</w:t>
            </w:r>
            <w:r w:rsidR="00C92B6D" w:rsidRPr="00DB2983">
              <w:rPr>
                <w:color w:val="000000"/>
                <w:sz w:val="20"/>
                <w:szCs w:val="20"/>
              </w:rPr>
              <w:t xml:space="preserve">, </w:t>
            </w:r>
            <w:r w:rsidRPr="00DB2983">
              <w:rPr>
                <w:color w:val="000000"/>
                <w:sz w:val="20"/>
                <w:szCs w:val="20"/>
              </w:rPr>
              <w:t>Diastolic BP minimum</w:t>
            </w:r>
            <w:r w:rsidR="00C92B6D" w:rsidRPr="00DB2983">
              <w:rPr>
                <w:color w:val="000000"/>
                <w:sz w:val="20"/>
                <w:szCs w:val="20"/>
              </w:rPr>
              <w:t xml:space="preserve">, </w:t>
            </w:r>
            <w:r w:rsidRPr="00DB2983">
              <w:rPr>
                <w:color w:val="000000"/>
                <w:sz w:val="20"/>
                <w:szCs w:val="20"/>
              </w:rPr>
              <w:t>Diastolic BP mean</w:t>
            </w:r>
            <w:r w:rsidR="00C92B6D" w:rsidRPr="00DB2983">
              <w:rPr>
                <w:color w:val="000000"/>
                <w:sz w:val="20"/>
                <w:szCs w:val="20"/>
              </w:rPr>
              <w:t xml:space="preserve">, </w:t>
            </w:r>
            <w:r w:rsidRPr="00DB2983">
              <w:rPr>
                <w:color w:val="000000"/>
                <w:sz w:val="20"/>
                <w:szCs w:val="20"/>
              </w:rPr>
              <w:t>Temperature maximum</w:t>
            </w:r>
            <w:r w:rsidR="00C92B6D" w:rsidRPr="00DB2983">
              <w:rPr>
                <w:color w:val="000000"/>
                <w:sz w:val="20"/>
                <w:szCs w:val="20"/>
              </w:rPr>
              <w:t xml:space="preserve">, </w:t>
            </w:r>
            <w:r w:rsidRPr="00DB2983">
              <w:rPr>
                <w:color w:val="000000"/>
                <w:sz w:val="20"/>
                <w:szCs w:val="20"/>
              </w:rPr>
              <w:t>SpO2 minimum</w:t>
            </w:r>
            <w:r w:rsidR="00C92B6D" w:rsidRPr="00DB2983">
              <w:rPr>
                <w:color w:val="000000"/>
                <w:sz w:val="20"/>
                <w:szCs w:val="20"/>
              </w:rPr>
              <w:t xml:space="preserve">, </w:t>
            </w:r>
            <w:r w:rsidRPr="00DB2983">
              <w:rPr>
                <w:color w:val="000000"/>
                <w:sz w:val="20"/>
                <w:szCs w:val="20"/>
              </w:rPr>
              <w:t>SpO2 mean</w:t>
            </w:r>
            <w:r w:rsidR="00C92B6D" w:rsidRPr="00DB2983">
              <w:rPr>
                <w:color w:val="000000"/>
                <w:sz w:val="20"/>
                <w:szCs w:val="20"/>
              </w:rPr>
              <w:t xml:space="preserve">, </w:t>
            </w:r>
            <w:r w:rsidRPr="00DB2983">
              <w:rPr>
                <w:color w:val="000000"/>
                <w:sz w:val="20"/>
                <w:szCs w:val="20"/>
              </w:rPr>
              <w:t>Glucose level maximum</w:t>
            </w:r>
            <w:r w:rsidR="00C92B6D" w:rsidRPr="00DB2983">
              <w:rPr>
                <w:color w:val="000000"/>
                <w:sz w:val="20"/>
                <w:szCs w:val="20"/>
              </w:rPr>
              <w:t xml:space="preserve">, </w:t>
            </w:r>
            <w:r w:rsidRPr="00DB2983">
              <w:rPr>
                <w:color w:val="000000"/>
                <w:sz w:val="20"/>
                <w:szCs w:val="20"/>
              </w:rPr>
              <w:t>Bicarbonate level minimum</w:t>
            </w:r>
            <w:r w:rsidR="00C92B6D" w:rsidRPr="00DB2983">
              <w:rPr>
                <w:color w:val="000000"/>
                <w:sz w:val="20"/>
                <w:szCs w:val="20"/>
              </w:rPr>
              <w:t xml:space="preserve">, </w:t>
            </w:r>
            <w:r w:rsidRPr="00DB2983">
              <w:rPr>
                <w:color w:val="000000"/>
                <w:sz w:val="20"/>
                <w:szCs w:val="20"/>
              </w:rPr>
              <w:t>Creatinine level minimum</w:t>
            </w:r>
            <w:r w:rsidR="00C92B6D" w:rsidRPr="00DB2983">
              <w:rPr>
                <w:color w:val="000000"/>
                <w:sz w:val="20"/>
                <w:szCs w:val="20"/>
              </w:rPr>
              <w:t xml:space="preserve">, </w:t>
            </w:r>
            <w:r w:rsidRPr="00DB2983">
              <w:rPr>
                <w:color w:val="000000"/>
                <w:sz w:val="20"/>
                <w:szCs w:val="20"/>
              </w:rPr>
              <w:t>Creatinine level maximum</w:t>
            </w:r>
            <w:r w:rsidR="00C92B6D" w:rsidRPr="00DB2983">
              <w:rPr>
                <w:color w:val="000000"/>
                <w:sz w:val="20"/>
                <w:szCs w:val="20"/>
              </w:rPr>
              <w:t xml:space="preserve">, </w:t>
            </w:r>
            <w:r w:rsidRPr="00DB2983">
              <w:rPr>
                <w:color w:val="000000"/>
                <w:sz w:val="20"/>
                <w:szCs w:val="20"/>
              </w:rPr>
              <w:t>Hemoglobin level minimum</w:t>
            </w:r>
            <w:r w:rsidR="00C92B6D" w:rsidRPr="00DB2983">
              <w:rPr>
                <w:color w:val="000000"/>
                <w:sz w:val="20"/>
                <w:szCs w:val="20"/>
              </w:rPr>
              <w:t xml:space="preserve">, </w:t>
            </w:r>
            <w:r w:rsidRPr="00DB2983">
              <w:rPr>
                <w:color w:val="000000"/>
                <w:sz w:val="20"/>
                <w:szCs w:val="20"/>
              </w:rPr>
              <w:t>Platelet count minimum</w:t>
            </w:r>
            <w:r w:rsidR="00C92B6D" w:rsidRPr="00DB2983">
              <w:rPr>
                <w:color w:val="000000"/>
                <w:sz w:val="20"/>
                <w:szCs w:val="20"/>
              </w:rPr>
              <w:t xml:space="preserve">, </w:t>
            </w:r>
            <w:r w:rsidRPr="00DB2983">
              <w:rPr>
                <w:color w:val="000000"/>
                <w:sz w:val="20"/>
                <w:szCs w:val="20"/>
              </w:rPr>
              <w:t>Potassium level maximum</w:t>
            </w:r>
            <w:r w:rsidR="00C92B6D" w:rsidRPr="00DB2983">
              <w:rPr>
                <w:color w:val="000000"/>
                <w:sz w:val="20"/>
                <w:szCs w:val="20"/>
              </w:rPr>
              <w:t xml:space="preserve">, </w:t>
            </w:r>
            <w:r w:rsidRPr="00DB2983">
              <w:rPr>
                <w:color w:val="000000"/>
                <w:sz w:val="20"/>
                <w:szCs w:val="20"/>
              </w:rPr>
              <w:t>Partial thromboplastin time minimum</w:t>
            </w:r>
            <w:r w:rsidR="00C92B6D" w:rsidRPr="00DB2983">
              <w:rPr>
                <w:color w:val="000000"/>
                <w:sz w:val="20"/>
                <w:szCs w:val="20"/>
              </w:rPr>
              <w:t xml:space="preserve">, </w:t>
            </w:r>
            <w:r w:rsidRPr="00DB2983">
              <w:rPr>
                <w:color w:val="000000"/>
                <w:sz w:val="20"/>
                <w:szCs w:val="20"/>
              </w:rPr>
              <w:t>Partial thromboplastin time maximum</w:t>
            </w:r>
            <w:r w:rsidR="00C92B6D" w:rsidRPr="00DB2983">
              <w:rPr>
                <w:color w:val="000000"/>
                <w:sz w:val="20"/>
                <w:szCs w:val="20"/>
              </w:rPr>
              <w:t xml:space="preserve">, </w:t>
            </w:r>
            <w:r w:rsidRPr="00DB2983">
              <w:rPr>
                <w:color w:val="000000"/>
                <w:sz w:val="20"/>
                <w:szCs w:val="20"/>
              </w:rPr>
              <w:t>International normalized ratio minimum</w:t>
            </w:r>
            <w:r w:rsidR="00C92B6D" w:rsidRPr="00DB2983">
              <w:rPr>
                <w:color w:val="000000"/>
                <w:sz w:val="20"/>
                <w:szCs w:val="20"/>
              </w:rPr>
              <w:t xml:space="preserve">, </w:t>
            </w:r>
            <w:r w:rsidRPr="00DB2983">
              <w:rPr>
                <w:color w:val="000000"/>
                <w:sz w:val="20"/>
                <w:szCs w:val="20"/>
              </w:rPr>
              <w:t>International normalized ratio maximum</w:t>
            </w:r>
            <w:r w:rsidR="00C92B6D" w:rsidRPr="00DB2983">
              <w:rPr>
                <w:color w:val="000000"/>
                <w:sz w:val="20"/>
                <w:szCs w:val="20"/>
              </w:rPr>
              <w:t xml:space="preserve">, </w:t>
            </w:r>
            <w:r w:rsidRPr="00DB2983">
              <w:rPr>
                <w:color w:val="000000"/>
                <w:sz w:val="20"/>
                <w:szCs w:val="20"/>
              </w:rPr>
              <w:t>Prothrombin time minimum</w:t>
            </w:r>
            <w:r w:rsidR="00C92B6D" w:rsidRPr="00DB2983">
              <w:rPr>
                <w:color w:val="000000"/>
                <w:sz w:val="20"/>
                <w:szCs w:val="20"/>
              </w:rPr>
              <w:t xml:space="preserve">, </w:t>
            </w:r>
            <w:r w:rsidRPr="00DB2983">
              <w:rPr>
                <w:color w:val="000000"/>
                <w:sz w:val="20"/>
                <w:szCs w:val="20"/>
              </w:rPr>
              <w:t>Prothrombin time maximum</w:t>
            </w:r>
            <w:r w:rsidR="00C92B6D" w:rsidRPr="00DB2983">
              <w:rPr>
                <w:color w:val="000000"/>
                <w:sz w:val="20"/>
                <w:szCs w:val="20"/>
              </w:rPr>
              <w:t xml:space="preserve">, </w:t>
            </w:r>
            <w:r w:rsidRPr="00DB2983">
              <w:rPr>
                <w:color w:val="000000"/>
                <w:sz w:val="20"/>
                <w:szCs w:val="20"/>
              </w:rPr>
              <w:t>Blood urea nitrogen level maximum</w:t>
            </w:r>
            <w:r w:rsidR="00C92B6D" w:rsidRPr="00DB2983">
              <w:rPr>
                <w:color w:val="000000"/>
                <w:sz w:val="20"/>
                <w:szCs w:val="20"/>
              </w:rPr>
              <w:t xml:space="preserve">, </w:t>
            </w:r>
            <w:r w:rsidRPr="00DB2983">
              <w:rPr>
                <w:color w:val="000000"/>
                <w:sz w:val="20"/>
                <w:szCs w:val="20"/>
              </w:rPr>
              <w:t>White blood cell count maximum</w:t>
            </w:r>
            <w:r w:rsidR="00C92B6D" w:rsidRPr="00DB2983">
              <w:rPr>
                <w:color w:val="000000"/>
                <w:sz w:val="20"/>
                <w:szCs w:val="20"/>
              </w:rPr>
              <w:t xml:space="preserve">, </w:t>
            </w:r>
            <w:r w:rsidRPr="00DB2983">
              <w:rPr>
                <w:color w:val="000000"/>
                <w:sz w:val="20"/>
                <w:szCs w:val="20"/>
              </w:rPr>
              <w:t>Calcium level minimum</w:t>
            </w:r>
            <w:r w:rsidR="00C92B6D" w:rsidRPr="00DB2983">
              <w:rPr>
                <w:color w:val="000000"/>
                <w:sz w:val="20"/>
                <w:szCs w:val="20"/>
              </w:rPr>
              <w:t xml:space="preserve">, </w:t>
            </w:r>
            <w:r w:rsidRPr="00DB2983">
              <w:rPr>
                <w:color w:val="000000"/>
                <w:sz w:val="20"/>
                <w:szCs w:val="20"/>
              </w:rPr>
              <w:t>Average urine output</w:t>
            </w:r>
            <w:r w:rsidR="00C92B6D" w:rsidRPr="00DB2983">
              <w:rPr>
                <w:color w:val="000000"/>
                <w:sz w:val="20"/>
                <w:szCs w:val="20"/>
              </w:rPr>
              <w:t xml:space="preserve">, </w:t>
            </w:r>
            <w:r w:rsidRPr="00DB2983">
              <w:rPr>
                <w:color w:val="000000"/>
                <w:sz w:val="20"/>
                <w:szCs w:val="20"/>
              </w:rPr>
              <w:t>Estimated glomerular filtration rate</w:t>
            </w:r>
            <w:r w:rsidR="00C92B6D" w:rsidRPr="00DB2983">
              <w:rPr>
                <w:color w:val="000000"/>
                <w:sz w:val="20"/>
                <w:szCs w:val="20"/>
              </w:rPr>
              <w:t xml:space="preserve">, </w:t>
            </w:r>
            <w:r w:rsidRPr="00DB2983">
              <w:rPr>
                <w:color w:val="000000"/>
                <w:sz w:val="20"/>
                <w:szCs w:val="20"/>
              </w:rPr>
              <w:t>Mechanical Ventilation</w:t>
            </w:r>
          </w:p>
        </w:tc>
        <w:tc>
          <w:tcPr>
            <w:tcW w:w="1620" w:type="dxa"/>
            <w:vAlign w:val="center"/>
          </w:tcPr>
          <w:p w14:paraId="343F8379" w14:textId="7932F834" w:rsidR="00EE4551" w:rsidRPr="00DB2983" w:rsidRDefault="00EE4551" w:rsidP="00EE4551">
            <w:pPr>
              <w:rPr>
                <w:sz w:val="20"/>
                <w:szCs w:val="20"/>
              </w:rPr>
            </w:pPr>
            <w:r w:rsidRPr="00DB2983">
              <w:rPr>
                <w:rFonts w:eastAsia="Microsoft YaHei"/>
                <w:sz w:val="20"/>
                <w:szCs w:val="20"/>
              </w:rPr>
              <w:t>14</w:t>
            </w:r>
            <w:r w:rsidR="00C92B6D" w:rsidRPr="00DB2983">
              <w:rPr>
                <w:rFonts w:eastAsia="Microsoft YaHei"/>
                <w:sz w:val="20"/>
                <w:szCs w:val="20"/>
              </w:rPr>
              <w:t xml:space="preserve">, </w:t>
            </w:r>
            <w:r w:rsidRPr="00DB2983">
              <w:rPr>
                <w:rFonts w:eastAsia="Microsoft YaHei"/>
                <w:sz w:val="20"/>
                <w:szCs w:val="20"/>
              </w:rPr>
              <w:t>469</w:t>
            </w:r>
          </w:p>
        </w:tc>
        <w:tc>
          <w:tcPr>
            <w:tcW w:w="1574" w:type="dxa"/>
            <w:vAlign w:val="center"/>
          </w:tcPr>
          <w:p w14:paraId="03A38C6E" w14:textId="27373F28" w:rsidR="00EE4551" w:rsidRPr="00DB2983" w:rsidRDefault="00ED1772" w:rsidP="00EE4551">
            <w:pPr>
              <w:rPr>
                <w:sz w:val="20"/>
                <w:szCs w:val="20"/>
              </w:rPr>
            </w:pPr>
            <w:r w:rsidRPr="00DB2983">
              <w:rPr>
                <w:rFonts w:eastAsia="SimSun"/>
                <w:color w:val="000000"/>
                <w:sz w:val="20"/>
                <w:szCs w:val="20"/>
              </w:rPr>
              <w:t>Single center</w:t>
            </w:r>
            <w:r>
              <w:rPr>
                <w:rFonts w:eastAsia="SimSun" w:hint="eastAsia"/>
                <w:color w:val="000000"/>
                <w:sz w:val="20"/>
                <w:szCs w:val="20"/>
              </w:rPr>
              <w:t>,</w:t>
            </w:r>
            <w:r>
              <w:rPr>
                <w:rFonts w:eastAsia="SimSun"/>
                <w:color w:val="000000"/>
                <w:sz w:val="20"/>
                <w:szCs w:val="20"/>
              </w:rPr>
              <w:t xml:space="preserve"> </w:t>
            </w:r>
            <w:r w:rsidR="00EE4551" w:rsidRPr="00DB2983">
              <w:rPr>
                <w:color w:val="000000"/>
                <w:sz w:val="20"/>
                <w:szCs w:val="20"/>
              </w:rPr>
              <w:t>MIMIC III</w:t>
            </w:r>
          </w:p>
        </w:tc>
        <w:tc>
          <w:tcPr>
            <w:tcW w:w="1666" w:type="dxa"/>
            <w:vAlign w:val="center"/>
          </w:tcPr>
          <w:p w14:paraId="344F18C6" w14:textId="1EF3448B" w:rsidR="00EE4551" w:rsidRPr="00DB2983" w:rsidRDefault="00705654" w:rsidP="00EE4551">
            <w:pPr>
              <w:rPr>
                <w:sz w:val="20"/>
                <w:szCs w:val="20"/>
              </w:rPr>
            </w:pPr>
            <w:r>
              <w:rPr>
                <w:color w:val="000000"/>
                <w:sz w:val="20"/>
                <w:szCs w:val="20"/>
              </w:rPr>
              <w:t>Adults</w:t>
            </w:r>
          </w:p>
        </w:tc>
        <w:tc>
          <w:tcPr>
            <w:tcW w:w="1615" w:type="dxa"/>
            <w:vAlign w:val="center"/>
          </w:tcPr>
          <w:p w14:paraId="59764257" w14:textId="3F8911A2" w:rsidR="00EE4551" w:rsidRPr="00DB2983" w:rsidRDefault="00EE4551" w:rsidP="00EE4551">
            <w:pPr>
              <w:rPr>
                <w:sz w:val="20"/>
                <w:szCs w:val="20"/>
              </w:rPr>
            </w:pPr>
            <w:r w:rsidRPr="00DB2983">
              <w:rPr>
                <w:color w:val="000000"/>
                <w:sz w:val="20"/>
                <w:szCs w:val="20"/>
              </w:rPr>
              <w:t>AUC</w:t>
            </w:r>
          </w:p>
        </w:tc>
      </w:tr>
      <w:tr w:rsidR="00FC047C" w:rsidRPr="00DB2983" w14:paraId="751E2EDD" w14:textId="77777777" w:rsidTr="00FC047C">
        <w:tc>
          <w:tcPr>
            <w:tcW w:w="1615" w:type="dxa"/>
            <w:vAlign w:val="center"/>
          </w:tcPr>
          <w:p w14:paraId="1507B8E2" w14:textId="0EC78BCA" w:rsidR="00A82C3B" w:rsidRPr="00DB2983" w:rsidRDefault="00A82C3B" w:rsidP="00A82C3B">
            <w:pPr>
              <w:rPr>
                <w:sz w:val="20"/>
                <w:szCs w:val="20"/>
              </w:rPr>
            </w:pPr>
            <w:r w:rsidRPr="00DB2983">
              <w:rPr>
                <w:color w:val="000000"/>
                <w:sz w:val="20"/>
                <w:szCs w:val="20"/>
              </w:rPr>
              <w:t>Soliman IW</w:t>
            </w:r>
            <w:r w:rsidR="00C92B6D" w:rsidRPr="00DB2983">
              <w:rPr>
                <w:color w:val="000000"/>
                <w:sz w:val="20"/>
                <w:szCs w:val="20"/>
              </w:rPr>
              <w:t xml:space="preserve">, </w:t>
            </w:r>
            <w:proofErr w:type="gramStart"/>
            <w:r w:rsidRPr="00DB2983">
              <w:rPr>
                <w:color w:val="000000"/>
                <w:sz w:val="20"/>
                <w:szCs w:val="20"/>
              </w:rPr>
              <w:t>et al.[</w:t>
            </w:r>
            <w:proofErr w:type="gramEnd"/>
            <w:r w:rsidR="00EC050C">
              <w:rPr>
                <w:color w:val="000000"/>
                <w:sz w:val="20"/>
                <w:szCs w:val="20"/>
              </w:rPr>
              <w:t>25</w:t>
            </w:r>
            <w:r w:rsidRPr="00DB2983">
              <w:rPr>
                <w:color w:val="000000"/>
                <w:sz w:val="20"/>
                <w:szCs w:val="20"/>
              </w:rPr>
              <w:t>]</w:t>
            </w:r>
          </w:p>
        </w:tc>
        <w:tc>
          <w:tcPr>
            <w:tcW w:w="1620" w:type="dxa"/>
            <w:vAlign w:val="center"/>
          </w:tcPr>
          <w:p w14:paraId="644C74D1" w14:textId="4EFFDAB9" w:rsidR="00A82C3B" w:rsidRPr="00DB2983" w:rsidRDefault="00A82C3B" w:rsidP="00A82C3B">
            <w:pPr>
              <w:rPr>
                <w:sz w:val="20"/>
                <w:szCs w:val="20"/>
              </w:rPr>
            </w:pPr>
            <w:r w:rsidRPr="00DB2983">
              <w:rPr>
                <w:color w:val="000000"/>
                <w:sz w:val="20"/>
                <w:szCs w:val="20"/>
              </w:rPr>
              <w:t xml:space="preserve"> multivariable Poisson regression model</w:t>
            </w:r>
          </w:p>
        </w:tc>
        <w:tc>
          <w:tcPr>
            <w:tcW w:w="3240" w:type="dxa"/>
            <w:vAlign w:val="center"/>
          </w:tcPr>
          <w:p w14:paraId="642A5109" w14:textId="03F87534" w:rsidR="00A82C3B" w:rsidRPr="00DB2983" w:rsidRDefault="00A82C3B" w:rsidP="00A82C3B">
            <w:pPr>
              <w:rPr>
                <w:sz w:val="20"/>
                <w:szCs w:val="20"/>
              </w:rPr>
            </w:pPr>
            <w:r w:rsidRPr="00DB2983">
              <w:rPr>
                <w:color w:val="000000"/>
                <w:sz w:val="20"/>
                <w:szCs w:val="20"/>
              </w:rPr>
              <w:t xml:space="preserve">serum </w:t>
            </w:r>
            <w:r w:rsidR="005657B3" w:rsidRPr="00DB2983">
              <w:rPr>
                <w:color w:val="000000"/>
                <w:sz w:val="20"/>
                <w:szCs w:val="20"/>
              </w:rPr>
              <w:t>creatinine</w:t>
            </w:r>
            <w:r w:rsidR="00C92B6D" w:rsidRPr="00DB2983">
              <w:rPr>
                <w:color w:val="000000"/>
                <w:sz w:val="20"/>
                <w:szCs w:val="20"/>
              </w:rPr>
              <w:t xml:space="preserve">, </w:t>
            </w:r>
            <w:r w:rsidR="005657B3" w:rsidRPr="00DB2983">
              <w:rPr>
                <w:color w:val="000000"/>
                <w:sz w:val="20"/>
                <w:szCs w:val="20"/>
              </w:rPr>
              <w:t>urine</w:t>
            </w:r>
            <w:r w:rsidRPr="00DB2983">
              <w:rPr>
                <w:color w:val="000000"/>
                <w:sz w:val="20"/>
                <w:szCs w:val="20"/>
              </w:rPr>
              <w:t xml:space="preserve"> output per hour within the first 24 hours</w:t>
            </w:r>
            <w:r w:rsidR="00C92B6D" w:rsidRPr="00DB2983">
              <w:rPr>
                <w:color w:val="000000"/>
                <w:sz w:val="20"/>
                <w:szCs w:val="20"/>
              </w:rPr>
              <w:t xml:space="preserve">, </w:t>
            </w:r>
            <w:r w:rsidR="005657B3" w:rsidRPr="00DB2983">
              <w:rPr>
                <w:color w:val="000000"/>
                <w:sz w:val="20"/>
                <w:szCs w:val="20"/>
              </w:rPr>
              <w:t>age</w:t>
            </w:r>
            <w:r w:rsidR="00C92B6D" w:rsidRPr="00DB2983">
              <w:rPr>
                <w:color w:val="000000"/>
                <w:sz w:val="20"/>
                <w:szCs w:val="20"/>
              </w:rPr>
              <w:t xml:space="preserve">, </w:t>
            </w:r>
            <w:r w:rsidR="005657B3" w:rsidRPr="00DB2983">
              <w:rPr>
                <w:color w:val="000000"/>
                <w:sz w:val="20"/>
                <w:szCs w:val="20"/>
              </w:rPr>
              <w:t>sex</w:t>
            </w:r>
            <w:r w:rsidR="00C92B6D" w:rsidRPr="00DB2983">
              <w:rPr>
                <w:color w:val="000000"/>
                <w:sz w:val="20"/>
                <w:szCs w:val="20"/>
              </w:rPr>
              <w:t xml:space="preserve">, </w:t>
            </w:r>
            <w:r w:rsidRPr="00DB2983">
              <w:rPr>
                <w:color w:val="000000"/>
                <w:sz w:val="20"/>
                <w:szCs w:val="20"/>
              </w:rPr>
              <w:t>pre-ICU hospital length of stay</w:t>
            </w:r>
            <w:r w:rsidR="00C92B6D" w:rsidRPr="00DB2983">
              <w:rPr>
                <w:color w:val="000000"/>
                <w:sz w:val="20"/>
                <w:szCs w:val="20"/>
              </w:rPr>
              <w:t xml:space="preserve">, </w:t>
            </w:r>
            <w:r w:rsidRPr="00DB2983">
              <w:rPr>
                <w:color w:val="000000"/>
                <w:sz w:val="20"/>
                <w:szCs w:val="20"/>
              </w:rPr>
              <w:t>admission type</w:t>
            </w:r>
            <w:r w:rsidR="00C92B6D" w:rsidRPr="00DB2983">
              <w:rPr>
                <w:color w:val="000000"/>
                <w:sz w:val="20"/>
                <w:szCs w:val="20"/>
              </w:rPr>
              <w:t xml:space="preserve">, </w:t>
            </w:r>
            <w:r w:rsidRPr="00DB2983">
              <w:rPr>
                <w:color w:val="000000"/>
                <w:sz w:val="20"/>
                <w:szCs w:val="20"/>
              </w:rPr>
              <w:br/>
              <w:t>Charlson Comorbidity Index</w:t>
            </w:r>
            <w:r w:rsidR="00C92B6D" w:rsidRPr="00DB2983">
              <w:rPr>
                <w:color w:val="000000"/>
                <w:sz w:val="20"/>
                <w:szCs w:val="20"/>
              </w:rPr>
              <w:t xml:space="preserve">, </w:t>
            </w:r>
            <w:r w:rsidRPr="00DB2983">
              <w:rPr>
                <w:color w:val="000000"/>
                <w:sz w:val="20"/>
                <w:szCs w:val="20"/>
              </w:rPr>
              <w:t>the need for mechanical ventilation</w:t>
            </w:r>
            <w:r w:rsidR="00C92B6D" w:rsidRPr="00DB2983">
              <w:rPr>
                <w:color w:val="000000"/>
                <w:sz w:val="20"/>
                <w:szCs w:val="20"/>
              </w:rPr>
              <w:t xml:space="preserve">, </w:t>
            </w:r>
            <w:r w:rsidRPr="00DB2983">
              <w:rPr>
                <w:color w:val="000000"/>
                <w:sz w:val="20"/>
                <w:szCs w:val="20"/>
              </w:rPr>
              <w:t>confirmed infection</w:t>
            </w:r>
            <w:r w:rsidR="00C92B6D" w:rsidRPr="00DB2983">
              <w:rPr>
                <w:rFonts w:eastAsia="Microsoft YaHei"/>
                <w:color w:val="000000"/>
                <w:sz w:val="20"/>
                <w:szCs w:val="20"/>
              </w:rPr>
              <w:t xml:space="preserve">, </w:t>
            </w:r>
            <w:r w:rsidRPr="00DB2983">
              <w:rPr>
                <w:color w:val="000000"/>
                <w:sz w:val="20"/>
                <w:szCs w:val="20"/>
              </w:rPr>
              <w:t>the acute physiology score (APS</w:t>
            </w:r>
            <w:r w:rsidR="00C92B6D" w:rsidRPr="00DB2983">
              <w:rPr>
                <w:color w:val="000000"/>
                <w:sz w:val="20"/>
                <w:szCs w:val="20"/>
              </w:rPr>
              <w:t xml:space="preserve">, </w:t>
            </w:r>
            <w:r w:rsidRPr="00DB2983">
              <w:rPr>
                <w:color w:val="000000"/>
                <w:sz w:val="20"/>
                <w:szCs w:val="20"/>
              </w:rPr>
              <w:t>as part of the APACHE II score)</w:t>
            </w:r>
          </w:p>
        </w:tc>
        <w:tc>
          <w:tcPr>
            <w:tcW w:w="1620" w:type="dxa"/>
            <w:vAlign w:val="center"/>
          </w:tcPr>
          <w:p w14:paraId="4673C1AD" w14:textId="1215B0A5" w:rsidR="00A82C3B" w:rsidRPr="00DB2983" w:rsidRDefault="00A82C3B" w:rsidP="00A82C3B">
            <w:pPr>
              <w:rPr>
                <w:sz w:val="20"/>
                <w:szCs w:val="20"/>
              </w:rPr>
            </w:pPr>
            <w:r w:rsidRPr="00DB2983">
              <w:rPr>
                <w:rFonts w:eastAsia="Microsoft YaHei"/>
                <w:sz w:val="20"/>
                <w:szCs w:val="20"/>
              </w:rPr>
              <w:t>2420</w:t>
            </w:r>
          </w:p>
        </w:tc>
        <w:tc>
          <w:tcPr>
            <w:tcW w:w="1574" w:type="dxa"/>
            <w:vAlign w:val="center"/>
          </w:tcPr>
          <w:p w14:paraId="61D9E9E7" w14:textId="625974B5" w:rsidR="00A82C3B" w:rsidRPr="00DB2983" w:rsidRDefault="00700694" w:rsidP="00A82C3B">
            <w:pPr>
              <w:rPr>
                <w:sz w:val="20"/>
                <w:szCs w:val="20"/>
              </w:rPr>
            </w:pPr>
            <w:r w:rsidRPr="00DB2983">
              <w:rPr>
                <w:rFonts w:eastAsia="Microsoft YaHei"/>
                <w:color w:val="231F20"/>
                <w:sz w:val="20"/>
                <w:szCs w:val="20"/>
              </w:rPr>
              <w:t>Single center</w:t>
            </w:r>
          </w:p>
        </w:tc>
        <w:tc>
          <w:tcPr>
            <w:tcW w:w="1666" w:type="dxa"/>
            <w:vAlign w:val="center"/>
          </w:tcPr>
          <w:p w14:paraId="7FEF3DDF" w14:textId="063C4A1C" w:rsidR="00A82C3B" w:rsidRPr="00DB2983" w:rsidRDefault="00E13BC2" w:rsidP="00A82C3B">
            <w:pPr>
              <w:rPr>
                <w:sz w:val="20"/>
                <w:szCs w:val="20"/>
              </w:rPr>
            </w:pPr>
            <w:r>
              <w:rPr>
                <w:sz w:val="20"/>
                <w:szCs w:val="20"/>
              </w:rPr>
              <w:t>Adults</w:t>
            </w:r>
          </w:p>
        </w:tc>
        <w:tc>
          <w:tcPr>
            <w:tcW w:w="1615" w:type="dxa"/>
            <w:vAlign w:val="center"/>
          </w:tcPr>
          <w:p w14:paraId="182596FD" w14:textId="53FA87B7" w:rsidR="00A82C3B" w:rsidRPr="00DB2983" w:rsidRDefault="00A82C3B" w:rsidP="00A82C3B">
            <w:pPr>
              <w:rPr>
                <w:sz w:val="20"/>
                <w:szCs w:val="20"/>
              </w:rPr>
            </w:pPr>
            <w:r w:rsidRPr="00DB2983">
              <w:rPr>
                <w:color w:val="000000"/>
                <w:sz w:val="20"/>
                <w:szCs w:val="20"/>
              </w:rPr>
              <w:t>RR 95% CI</w:t>
            </w:r>
            <w:r w:rsidR="00C92B6D" w:rsidRPr="00DB2983">
              <w:rPr>
                <w:rFonts w:eastAsia="Microsoft YaHei"/>
                <w:color w:val="000000"/>
                <w:sz w:val="20"/>
                <w:szCs w:val="20"/>
              </w:rPr>
              <w:t xml:space="preserve">, </w:t>
            </w:r>
            <w:r w:rsidRPr="00DB2983">
              <w:rPr>
                <w:color w:val="000000"/>
                <w:sz w:val="20"/>
                <w:szCs w:val="20"/>
              </w:rPr>
              <w:t>P value</w:t>
            </w:r>
          </w:p>
        </w:tc>
      </w:tr>
      <w:tr w:rsidR="00FC047C" w:rsidRPr="00DB2983" w14:paraId="3403696E" w14:textId="77777777" w:rsidTr="00FC047C">
        <w:tc>
          <w:tcPr>
            <w:tcW w:w="1615" w:type="dxa"/>
            <w:vAlign w:val="center"/>
          </w:tcPr>
          <w:p w14:paraId="21F8D504" w14:textId="184A78E9" w:rsidR="00A82C3B" w:rsidRPr="00DB2983" w:rsidRDefault="00A82C3B" w:rsidP="00A82C3B">
            <w:pPr>
              <w:rPr>
                <w:sz w:val="20"/>
                <w:szCs w:val="20"/>
              </w:rPr>
            </w:pPr>
            <w:r w:rsidRPr="00DB2983">
              <w:rPr>
                <w:color w:val="000000"/>
                <w:sz w:val="20"/>
                <w:szCs w:val="20"/>
              </w:rPr>
              <w:lastRenderedPageBreak/>
              <w:t>Sanchez-Pinto LN</w:t>
            </w:r>
            <w:r w:rsidR="00C92B6D" w:rsidRPr="00DB2983">
              <w:rPr>
                <w:color w:val="000000"/>
                <w:sz w:val="20"/>
                <w:szCs w:val="20"/>
              </w:rPr>
              <w:t xml:space="preserve">, </w:t>
            </w:r>
            <w:proofErr w:type="gramStart"/>
            <w:r w:rsidRPr="00DB2983">
              <w:rPr>
                <w:color w:val="000000"/>
                <w:sz w:val="20"/>
                <w:szCs w:val="20"/>
              </w:rPr>
              <w:t>et al.[</w:t>
            </w:r>
            <w:proofErr w:type="gramEnd"/>
            <w:r w:rsidRPr="00DB2983">
              <w:rPr>
                <w:color w:val="000000"/>
                <w:sz w:val="20"/>
                <w:szCs w:val="20"/>
              </w:rPr>
              <w:t>2</w:t>
            </w:r>
            <w:r w:rsidR="006B0565">
              <w:rPr>
                <w:color w:val="000000"/>
                <w:sz w:val="20"/>
                <w:szCs w:val="20"/>
              </w:rPr>
              <w:t>7</w:t>
            </w:r>
            <w:r w:rsidRPr="00DB2983">
              <w:rPr>
                <w:color w:val="000000"/>
                <w:sz w:val="20"/>
                <w:szCs w:val="20"/>
              </w:rPr>
              <w:t>]</w:t>
            </w:r>
          </w:p>
        </w:tc>
        <w:tc>
          <w:tcPr>
            <w:tcW w:w="1620" w:type="dxa"/>
            <w:vAlign w:val="center"/>
          </w:tcPr>
          <w:p w14:paraId="6210B053" w14:textId="0E6ADD10" w:rsidR="00A82C3B" w:rsidRPr="00DB2983" w:rsidRDefault="00A82C3B" w:rsidP="00A82C3B">
            <w:pPr>
              <w:rPr>
                <w:sz w:val="20"/>
                <w:szCs w:val="20"/>
              </w:rPr>
            </w:pPr>
            <w:r w:rsidRPr="00DB2983">
              <w:rPr>
                <w:color w:val="000000"/>
                <w:sz w:val="20"/>
                <w:szCs w:val="20"/>
              </w:rPr>
              <w:t>multivariate linear regression models</w:t>
            </w:r>
          </w:p>
        </w:tc>
        <w:tc>
          <w:tcPr>
            <w:tcW w:w="3240" w:type="dxa"/>
            <w:vAlign w:val="center"/>
          </w:tcPr>
          <w:p w14:paraId="354950FF" w14:textId="34C0BD14" w:rsidR="00A82C3B" w:rsidRPr="00DB2983" w:rsidRDefault="00A82C3B" w:rsidP="00A82C3B">
            <w:pPr>
              <w:rPr>
                <w:sz w:val="20"/>
                <w:szCs w:val="20"/>
              </w:rPr>
            </w:pPr>
            <w:r w:rsidRPr="00DB2983">
              <w:rPr>
                <w:color w:val="000000"/>
                <w:sz w:val="20"/>
                <w:szCs w:val="20"/>
              </w:rPr>
              <w:t xml:space="preserve"> UIb</w:t>
            </w:r>
            <w:r w:rsidR="00C92B6D" w:rsidRPr="00DB2983">
              <w:rPr>
                <w:color w:val="000000"/>
                <w:sz w:val="20"/>
                <w:szCs w:val="20"/>
              </w:rPr>
              <w:t xml:space="preserve">, </w:t>
            </w:r>
            <w:r w:rsidRPr="00DB2983">
              <w:rPr>
                <w:color w:val="000000"/>
                <w:sz w:val="20"/>
                <w:szCs w:val="20"/>
              </w:rPr>
              <w:t>VASb</w:t>
            </w:r>
            <w:r w:rsidR="00C92B6D" w:rsidRPr="00DB2983">
              <w:rPr>
                <w:color w:val="000000"/>
                <w:sz w:val="20"/>
                <w:szCs w:val="20"/>
              </w:rPr>
              <w:t xml:space="preserve">, </w:t>
            </w:r>
            <w:r w:rsidRPr="00DB2983">
              <w:rPr>
                <w:color w:val="000000"/>
                <w:sz w:val="20"/>
                <w:szCs w:val="20"/>
              </w:rPr>
              <w:t>age</w:t>
            </w:r>
            <w:r w:rsidR="00C92B6D" w:rsidRPr="00DB2983">
              <w:rPr>
                <w:color w:val="000000"/>
                <w:sz w:val="20"/>
                <w:szCs w:val="20"/>
              </w:rPr>
              <w:t xml:space="preserve">, </w:t>
            </w:r>
            <w:r w:rsidRPr="00DB2983">
              <w:rPr>
                <w:color w:val="000000"/>
                <w:sz w:val="20"/>
                <w:szCs w:val="20"/>
              </w:rPr>
              <w:t>BMI</w:t>
            </w:r>
            <w:r w:rsidR="00C92B6D" w:rsidRPr="00DB2983">
              <w:rPr>
                <w:color w:val="000000"/>
                <w:sz w:val="20"/>
                <w:szCs w:val="20"/>
              </w:rPr>
              <w:t xml:space="preserve">, </w:t>
            </w:r>
            <w:r w:rsidRPr="00DB2983">
              <w:rPr>
                <w:color w:val="000000"/>
                <w:sz w:val="20"/>
                <w:szCs w:val="20"/>
              </w:rPr>
              <w:t>Charlson co-morbidity index</w:t>
            </w:r>
            <w:r w:rsidR="00C92B6D" w:rsidRPr="00DB2983">
              <w:rPr>
                <w:color w:val="000000"/>
                <w:sz w:val="20"/>
                <w:szCs w:val="20"/>
              </w:rPr>
              <w:t xml:space="preserve">, </w:t>
            </w:r>
            <w:r w:rsidRPr="00DB2983">
              <w:rPr>
                <w:color w:val="000000"/>
                <w:sz w:val="20"/>
                <w:szCs w:val="20"/>
              </w:rPr>
              <w:br/>
              <w:t>hospital days prior ICU admission</w:t>
            </w:r>
            <w:r w:rsidR="00C92B6D" w:rsidRPr="00DB2983">
              <w:rPr>
                <w:color w:val="000000"/>
                <w:sz w:val="20"/>
                <w:szCs w:val="20"/>
              </w:rPr>
              <w:t xml:space="preserve">, </w:t>
            </w:r>
            <w:r w:rsidRPr="00DB2983">
              <w:rPr>
                <w:color w:val="000000"/>
                <w:sz w:val="20"/>
                <w:szCs w:val="20"/>
              </w:rPr>
              <w:t>APACHE II</w:t>
            </w:r>
            <w:r w:rsidR="00C92B6D" w:rsidRPr="00DB2983">
              <w:rPr>
                <w:color w:val="000000"/>
                <w:sz w:val="20"/>
                <w:szCs w:val="20"/>
              </w:rPr>
              <w:t xml:space="preserve">, </w:t>
            </w:r>
            <w:r w:rsidRPr="00DB2983">
              <w:rPr>
                <w:color w:val="000000"/>
                <w:sz w:val="20"/>
                <w:szCs w:val="20"/>
              </w:rPr>
              <w:t>SOFA</w:t>
            </w:r>
            <w:r w:rsidR="00C92B6D" w:rsidRPr="00DB2983">
              <w:rPr>
                <w:color w:val="000000"/>
                <w:sz w:val="20"/>
                <w:szCs w:val="20"/>
              </w:rPr>
              <w:t xml:space="preserve">, </w:t>
            </w:r>
            <w:r w:rsidRPr="00DB2983">
              <w:rPr>
                <w:color w:val="000000"/>
                <w:sz w:val="20"/>
                <w:szCs w:val="20"/>
              </w:rPr>
              <w:t>TISS-28</w:t>
            </w:r>
            <w:r w:rsidR="00C92B6D" w:rsidRPr="00DB2983">
              <w:rPr>
                <w:color w:val="000000"/>
                <w:sz w:val="20"/>
                <w:szCs w:val="20"/>
              </w:rPr>
              <w:t xml:space="preserve">, </w:t>
            </w:r>
            <w:r w:rsidRPr="00DB2983">
              <w:rPr>
                <w:color w:val="000000"/>
                <w:sz w:val="20"/>
                <w:szCs w:val="20"/>
              </w:rPr>
              <w:t>NEMS</w:t>
            </w:r>
            <w:r w:rsidR="00C92B6D" w:rsidRPr="00DB2983">
              <w:rPr>
                <w:color w:val="000000"/>
                <w:sz w:val="20"/>
                <w:szCs w:val="20"/>
              </w:rPr>
              <w:t xml:space="preserve">, </w:t>
            </w:r>
            <w:r w:rsidRPr="00DB2983">
              <w:rPr>
                <w:color w:val="000000"/>
                <w:sz w:val="20"/>
                <w:szCs w:val="20"/>
              </w:rPr>
              <w:t>sub oncological</w:t>
            </w:r>
            <w:r w:rsidR="00C92B6D" w:rsidRPr="00DB2983">
              <w:rPr>
                <w:color w:val="000000"/>
                <w:sz w:val="20"/>
                <w:szCs w:val="20"/>
              </w:rPr>
              <w:t xml:space="preserve">, </w:t>
            </w:r>
            <w:r w:rsidRPr="00DB2983">
              <w:rPr>
                <w:color w:val="000000"/>
                <w:sz w:val="20"/>
                <w:szCs w:val="20"/>
              </w:rPr>
              <w:t>sub hematological</w:t>
            </w:r>
            <w:r w:rsidR="00C92B6D" w:rsidRPr="00DB2983">
              <w:rPr>
                <w:color w:val="000000"/>
                <w:sz w:val="20"/>
                <w:szCs w:val="20"/>
              </w:rPr>
              <w:t xml:space="preserve">, </w:t>
            </w:r>
            <w:r w:rsidRPr="00DB2983">
              <w:rPr>
                <w:color w:val="000000"/>
                <w:sz w:val="20"/>
                <w:szCs w:val="20"/>
              </w:rPr>
              <w:t>sub cirrhosis</w:t>
            </w:r>
            <w:r w:rsidR="00C92B6D" w:rsidRPr="00DB2983">
              <w:rPr>
                <w:color w:val="000000"/>
                <w:sz w:val="20"/>
                <w:szCs w:val="20"/>
              </w:rPr>
              <w:t xml:space="preserve">, </w:t>
            </w:r>
            <w:r w:rsidRPr="00DB2983">
              <w:rPr>
                <w:color w:val="000000"/>
                <w:sz w:val="20"/>
                <w:szCs w:val="20"/>
              </w:rPr>
              <w:t>sub elderly (≥80 years)</w:t>
            </w:r>
            <w:r w:rsidR="00C92B6D" w:rsidRPr="00DB2983">
              <w:rPr>
                <w:color w:val="000000"/>
                <w:sz w:val="20"/>
                <w:szCs w:val="20"/>
              </w:rPr>
              <w:t xml:space="preserve">, </w:t>
            </w:r>
            <w:r w:rsidRPr="00DB2983">
              <w:rPr>
                <w:color w:val="000000"/>
                <w:sz w:val="20"/>
                <w:szCs w:val="20"/>
              </w:rPr>
              <w:br/>
              <w:t>gender</w:t>
            </w:r>
            <w:r w:rsidR="00C92B6D" w:rsidRPr="00DB2983">
              <w:rPr>
                <w:color w:val="000000"/>
                <w:sz w:val="20"/>
                <w:szCs w:val="20"/>
              </w:rPr>
              <w:t xml:space="preserve">, </w:t>
            </w:r>
            <w:r w:rsidRPr="00DB2983">
              <w:rPr>
                <w:color w:val="000000"/>
                <w:sz w:val="20"/>
                <w:szCs w:val="20"/>
              </w:rPr>
              <w:t>previous hospitalization in the past 6 months</w:t>
            </w:r>
            <w:r w:rsidR="00C92B6D" w:rsidRPr="00DB2983">
              <w:rPr>
                <w:color w:val="000000"/>
                <w:sz w:val="20"/>
                <w:szCs w:val="20"/>
              </w:rPr>
              <w:t xml:space="preserve">, </w:t>
            </w:r>
            <w:r w:rsidRPr="00DB2983">
              <w:rPr>
                <w:color w:val="000000"/>
                <w:sz w:val="20"/>
                <w:szCs w:val="20"/>
              </w:rPr>
              <w:t>admission during weekend</w:t>
            </w:r>
            <w:r w:rsidR="00C92B6D" w:rsidRPr="00DB2983">
              <w:rPr>
                <w:color w:val="000000"/>
                <w:sz w:val="20"/>
                <w:szCs w:val="20"/>
              </w:rPr>
              <w:t xml:space="preserve">, </w:t>
            </w:r>
            <w:r w:rsidRPr="00DB2983">
              <w:rPr>
                <w:color w:val="000000"/>
                <w:sz w:val="20"/>
                <w:szCs w:val="20"/>
              </w:rPr>
              <w:t>admission unplanned</w:t>
            </w:r>
            <w:r w:rsidR="00C92B6D" w:rsidRPr="00DB2983">
              <w:rPr>
                <w:color w:val="000000"/>
                <w:sz w:val="20"/>
                <w:szCs w:val="20"/>
              </w:rPr>
              <w:t xml:space="preserve">, </w:t>
            </w:r>
            <w:r w:rsidRPr="00DB2983">
              <w:rPr>
                <w:color w:val="000000"/>
                <w:sz w:val="20"/>
                <w:szCs w:val="20"/>
              </w:rPr>
              <w:t>DNR</w:t>
            </w:r>
            <w:r w:rsidR="00C92B6D" w:rsidRPr="00DB2983">
              <w:rPr>
                <w:color w:val="000000"/>
                <w:sz w:val="20"/>
                <w:szCs w:val="20"/>
              </w:rPr>
              <w:t xml:space="preserve">, </w:t>
            </w:r>
            <w:r w:rsidRPr="00DB2983">
              <w:rPr>
                <w:color w:val="000000"/>
                <w:sz w:val="20"/>
                <w:szCs w:val="20"/>
              </w:rPr>
              <w:t>MV</w:t>
            </w:r>
            <w:r w:rsidR="00C92B6D" w:rsidRPr="00DB2983">
              <w:rPr>
                <w:color w:val="000000"/>
                <w:sz w:val="20"/>
                <w:szCs w:val="20"/>
              </w:rPr>
              <w:t xml:space="preserve">, </w:t>
            </w:r>
            <w:r w:rsidRPr="00DB2983">
              <w:rPr>
                <w:color w:val="000000"/>
                <w:sz w:val="20"/>
                <w:szCs w:val="20"/>
              </w:rPr>
              <w:t>VP</w:t>
            </w:r>
            <w:r w:rsidR="00C92B6D" w:rsidRPr="00DB2983">
              <w:rPr>
                <w:color w:val="000000"/>
                <w:sz w:val="20"/>
                <w:szCs w:val="20"/>
              </w:rPr>
              <w:t xml:space="preserve">, </w:t>
            </w:r>
            <w:r w:rsidRPr="00DB2983">
              <w:rPr>
                <w:color w:val="000000"/>
                <w:sz w:val="20"/>
                <w:szCs w:val="20"/>
              </w:rPr>
              <w:t>RRT</w:t>
            </w:r>
            <w:r w:rsidR="00C92B6D" w:rsidRPr="00DB2983">
              <w:rPr>
                <w:color w:val="000000"/>
                <w:sz w:val="20"/>
                <w:szCs w:val="20"/>
              </w:rPr>
              <w:t xml:space="preserve">, </w:t>
            </w:r>
            <w:r w:rsidRPr="00DB2983">
              <w:rPr>
                <w:color w:val="000000"/>
                <w:sz w:val="20"/>
                <w:szCs w:val="20"/>
              </w:rPr>
              <w:t>surgery</w:t>
            </w:r>
            <w:r w:rsidR="00C92B6D" w:rsidRPr="00DB2983">
              <w:rPr>
                <w:color w:val="000000"/>
                <w:sz w:val="20"/>
                <w:szCs w:val="20"/>
              </w:rPr>
              <w:t xml:space="preserve">, </w:t>
            </w:r>
            <w:r w:rsidRPr="00DB2983">
              <w:rPr>
                <w:color w:val="000000"/>
                <w:sz w:val="20"/>
                <w:szCs w:val="20"/>
              </w:rPr>
              <w:t>medical imaging</w:t>
            </w:r>
            <w:r w:rsidR="00C92B6D" w:rsidRPr="00DB2983">
              <w:rPr>
                <w:color w:val="000000"/>
                <w:sz w:val="20"/>
                <w:szCs w:val="20"/>
              </w:rPr>
              <w:t xml:space="preserve">, </w:t>
            </w:r>
            <w:r w:rsidRPr="00DB2983">
              <w:rPr>
                <w:color w:val="000000"/>
                <w:sz w:val="20"/>
                <w:szCs w:val="20"/>
              </w:rPr>
              <w:t>tracheotomy</w:t>
            </w:r>
            <w:r w:rsidR="00C92B6D" w:rsidRPr="00DB2983">
              <w:rPr>
                <w:color w:val="000000"/>
                <w:sz w:val="20"/>
                <w:szCs w:val="20"/>
              </w:rPr>
              <w:t xml:space="preserve">, </w:t>
            </w:r>
            <w:r w:rsidRPr="00DB2983">
              <w:rPr>
                <w:color w:val="000000"/>
                <w:sz w:val="20"/>
                <w:szCs w:val="20"/>
              </w:rPr>
              <w:t>transfusion</w:t>
            </w:r>
            <w:r w:rsidR="00C92B6D" w:rsidRPr="00DB2983">
              <w:rPr>
                <w:color w:val="000000"/>
                <w:sz w:val="20"/>
                <w:szCs w:val="20"/>
              </w:rPr>
              <w:t xml:space="preserve">, </w:t>
            </w:r>
            <w:r w:rsidRPr="00DB2983">
              <w:rPr>
                <w:color w:val="000000"/>
                <w:sz w:val="20"/>
                <w:szCs w:val="20"/>
              </w:rPr>
              <w:t>living situation at baseline</w:t>
            </w:r>
            <w:r w:rsidR="00C92B6D" w:rsidRPr="00DB2983">
              <w:rPr>
                <w:color w:val="000000"/>
                <w:sz w:val="20"/>
                <w:szCs w:val="20"/>
              </w:rPr>
              <w:t xml:space="preserve">, </w:t>
            </w:r>
            <w:r w:rsidRPr="00DB2983">
              <w:rPr>
                <w:color w:val="000000"/>
                <w:sz w:val="20"/>
                <w:szCs w:val="20"/>
              </w:rPr>
              <w:t>ADL</w:t>
            </w:r>
            <w:r w:rsidR="00C92B6D" w:rsidRPr="00DB2983">
              <w:rPr>
                <w:color w:val="000000"/>
                <w:sz w:val="20"/>
                <w:szCs w:val="20"/>
              </w:rPr>
              <w:t xml:space="preserve">, </w:t>
            </w:r>
            <w:r w:rsidRPr="00DB2983">
              <w:rPr>
                <w:color w:val="000000"/>
                <w:sz w:val="20"/>
                <w:szCs w:val="20"/>
              </w:rPr>
              <w:t>origin of hospital admission</w:t>
            </w:r>
            <w:r w:rsidR="00C92B6D" w:rsidRPr="00DB2983">
              <w:rPr>
                <w:color w:val="000000"/>
                <w:sz w:val="20"/>
                <w:szCs w:val="20"/>
              </w:rPr>
              <w:t xml:space="preserve">, </w:t>
            </w:r>
            <w:r w:rsidRPr="00DB2983">
              <w:rPr>
                <w:color w:val="000000"/>
                <w:sz w:val="20"/>
                <w:szCs w:val="20"/>
              </w:rPr>
              <w:t>origin of ICU admission</w:t>
            </w:r>
            <w:r w:rsidR="00C92B6D" w:rsidRPr="00DB2983">
              <w:rPr>
                <w:color w:val="000000"/>
                <w:sz w:val="20"/>
                <w:szCs w:val="20"/>
              </w:rPr>
              <w:t xml:space="preserve">, </w:t>
            </w:r>
            <w:r w:rsidRPr="00DB2983">
              <w:rPr>
                <w:color w:val="000000"/>
                <w:sz w:val="20"/>
                <w:szCs w:val="20"/>
              </w:rPr>
              <w:t>baseline work</w:t>
            </w:r>
            <w:r w:rsidR="00C92B6D" w:rsidRPr="00DB2983">
              <w:rPr>
                <w:color w:val="000000"/>
                <w:sz w:val="20"/>
                <w:szCs w:val="20"/>
              </w:rPr>
              <w:t xml:space="preserve">, </w:t>
            </w:r>
            <w:r w:rsidRPr="00DB2983">
              <w:rPr>
                <w:color w:val="000000"/>
                <w:sz w:val="20"/>
                <w:szCs w:val="20"/>
              </w:rPr>
              <w:t>main ICU diagnosis</w:t>
            </w:r>
          </w:p>
        </w:tc>
        <w:tc>
          <w:tcPr>
            <w:tcW w:w="1620" w:type="dxa"/>
            <w:vAlign w:val="center"/>
          </w:tcPr>
          <w:p w14:paraId="58B50F3E" w14:textId="02146C6F" w:rsidR="00A82C3B" w:rsidRPr="00DB2983" w:rsidRDefault="00A82C3B" w:rsidP="00A82C3B">
            <w:pPr>
              <w:rPr>
                <w:sz w:val="20"/>
                <w:szCs w:val="20"/>
              </w:rPr>
            </w:pPr>
            <w:r w:rsidRPr="00DB2983">
              <w:rPr>
                <w:color w:val="000000"/>
                <w:sz w:val="20"/>
                <w:szCs w:val="20"/>
              </w:rPr>
              <w:t>1</w:t>
            </w:r>
            <w:r w:rsidR="00C92B6D" w:rsidRPr="00DB2983">
              <w:rPr>
                <w:color w:val="000000"/>
                <w:sz w:val="20"/>
                <w:szCs w:val="20"/>
              </w:rPr>
              <w:t xml:space="preserve">, </w:t>
            </w:r>
            <w:r w:rsidRPr="00DB2983">
              <w:rPr>
                <w:color w:val="000000"/>
                <w:sz w:val="20"/>
                <w:szCs w:val="20"/>
              </w:rPr>
              <w:t>953</w:t>
            </w:r>
          </w:p>
        </w:tc>
        <w:tc>
          <w:tcPr>
            <w:tcW w:w="1574" w:type="dxa"/>
            <w:vAlign w:val="center"/>
          </w:tcPr>
          <w:p w14:paraId="351697BD" w14:textId="365CA372" w:rsidR="00A82C3B" w:rsidRPr="00DB2983" w:rsidRDefault="00700694" w:rsidP="00A82C3B">
            <w:pPr>
              <w:rPr>
                <w:sz w:val="20"/>
                <w:szCs w:val="20"/>
              </w:rPr>
            </w:pPr>
            <w:r w:rsidRPr="00DB2983">
              <w:rPr>
                <w:rFonts w:eastAsia="Microsoft YaHei"/>
                <w:color w:val="231F20"/>
                <w:sz w:val="20"/>
                <w:szCs w:val="20"/>
              </w:rPr>
              <w:t>Single center</w:t>
            </w:r>
          </w:p>
        </w:tc>
        <w:tc>
          <w:tcPr>
            <w:tcW w:w="1666" w:type="dxa"/>
            <w:vAlign w:val="center"/>
          </w:tcPr>
          <w:p w14:paraId="3EC7FBD0" w14:textId="02BBA7DD" w:rsidR="00A82C3B" w:rsidRPr="00DB2983" w:rsidRDefault="00F002D7" w:rsidP="00A82C3B">
            <w:pPr>
              <w:rPr>
                <w:sz w:val="20"/>
                <w:szCs w:val="20"/>
              </w:rPr>
            </w:pPr>
            <w:r>
              <w:rPr>
                <w:color w:val="000000"/>
                <w:sz w:val="20"/>
                <w:szCs w:val="20"/>
              </w:rPr>
              <w:t>Adults</w:t>
            </w:r>
          </w:p>
        </w:tc>
        <w:tc>
          <w:tcPr>
            <w:tcW w:w="1615" w:type="dxa"/>
            <w:vAlign w:val="center"/>
          </w:tcPr>
          <w:p w14:paraId="19141F59" w14:textId="1DF05D75" w:rsidR="00A82C3B" w:rsidRPr="00DB2983" w:rsidRDefault="00A82C3B" w:rsidP="00A82C3B">
            <w:pPr>
              <w:rPr>
                <w:sz w:val="20"/>
                <w:szCs w:val="20"/>
              </w:rPr>
            </w:pPr>
            <w:r w:rsidRPr="00DB2983">
              <w:rPr>
                <w:color w:val="000000"/>
                <w:sz w:val="20"/>
                <w:szCs w:val="20"/>
              </w:rPr>
              <w:t>R2(proportion of explained variance)</w:t>
            </w:r>
            <w:r w:rsidR="00C92B6D" w:rsidRPr="00DB2983">
              <w:rPr>
                <w:color w:val="000000"/>
                <w:sz w:val="20"/>
                <w:szCs w:val="20"/>
              </w:rPr>
              <w:t xml:space="preserve">, </w:t>
            </w:r>
            <w:r w:rsidRPr="00DB2983">
              <w:rPr>
                <w:color w:val="000000"/>
                <w:sz w:val="20"/>
                <w:szCs w:val="20"/>
              </w:rPr>
              <w:t>adjust R2</w:t>
            </w:r>
            <w:r w:rsidR="00C92B6D" w:rsidRPr="00DB2983">
              <w:rPr>
                <w:color w:val="000000"/>
                <w:sz w:val="20"/>
                <w:szCs w:val="20"/>
              </w:rPr>
              <w:t xml:space="preserve">, </w:t>
            </w:r>
            <w:r w:rsidRPr="00DB2983">
              <w:rPr>
                <w:color w:val="000000"/>
                <w:sz w:val="20"/>
                <w:szCs w:val="20"/>
              </w:rPr>
              <w:t xml:space="preserve">the root of the cross-validated prediction error </w:t>
            </w:r>
          </w:p>
        </w:tc>
      </w:tr>
      <w:tr w:rsidR="00FC047C" w:rsidRPr="00DB2983" w14:paraId="165C8B2A" w14:textId="77777777" w:rsidTr="00FC047C">
        <w:tc>
          <w:tcPr>
            <w:tcW w:w="1615" w:type="dxa"/>
            <w:vAlign w:val="center"/>
          </w:tcPr>
          <w:p w14:paraId="01F08179" w14:textId="7C0D42C8" w:rsidR="00A82C3B" w:rsidRPr="00DB2983" w:rsidRDefault="00A82C3B" w:rsidP="00A82C3B">
            <w:pPr>
              <w:rPr>
                <w:sz w:val="20"/>
                <w:szCs w:val="20"/>
              </w:rPr>
            </w:pPr>
            <w:r w:rsidRPr="00DB2983">
              <w:rPr>
                <w:color w:val="000000"/>
                <w:sz w:val="20"/>
                <w:szCs w:val="20"/>
              </w:rPr>
              <w:t>Fadlalla AM</w:t>
            </w:r>
            <w:r w:rsidR="00C92B6D" w:rsidRPr="00DB2983">
              <w:rPr>
                <w:color w:val="000000"/>
                <w:sz w:val="20"/>
                <w:szCs w:val="20"/>
              </w:rPr>
              <w:t xml:space="preserve">, </w:t>
            </w:r>
            <w:proofErr w:type="gramStart"/>
            <w:r w:rsidRPr="00DB2983">
              <w:rPr>
                <w:color w:val="000000"/>
                <w:sz w:val="20"/>
                <w:szCs w:val="20"/>
              </w:rPr>
              <w:t>et al.[</w:t>
            </w:r>
            <w:proofErr w:type="gramEnd"/>
            <w:r w:rsidRPr="00DB2983">
              <w:rPr>
                <w:color w:val="000000"/>
                <w:sz w:val="20"/>
                <w:szCs w:val="20"/>
              </w:rPr>
              <w:t>2</w:t>
            </w:r>
            <w:r w:rsidR="00A26DEE">
              <w:rPr>
                <w:color w:val="000000"/>
                <w:sz w:val="20"/>
                <w:szCs w:val="20"/>
              </w:rPr>
              <w:t>8</w:t>
            </w:r>
            <w:r w:rsidRPr="00DB2983">
              <w:rPr>
                <w:color w:val="000000"/>
                <w:sz w:val="20"/>
                <w:szCs w:val="20"/>
              </w:rPr>
              <w:t>]</w:t>
            </w:r>
          </w:p>
        </w:tc>
        <w:tc>
          <w:tcPr>
            <w:tcW w:w="1620" w:type="dxa"/>
            <w:vAlign w:val="center"/>
          </w:tcPr>
          <w:p w14:paraId="02A3B0A3" w14:textId="31C09F3B" w:rsidR="00A82C3B" w:rsidRPr="00DB2983" w:rsidRDefault="00A82C3B" w:rsidP="00A82C3B">
            <w:pPr>
              <w:rPr>
                <w:sz w:val="20"/>
                <w:szCs w:val="20"/>
              </w:rPr>
            </w:pPr>
            <w:r w:rsidRPr="00DB2983">
              <w:rPr>
                <w:color w:val="000000"/>
                <w:sz w:val="20"/>
                <w:szCs w:val="20"/>
              </w:rPr>
              <w:t>decision trees</w:t>
            </w:r>
            <w:r w:rsidR="00C92B6D" w:rsidRPr="00DB2983">
              <w:rPr>
                <w:color w:val="000000"/>
                <w:sz w:val="20"/>
                <w:szCs w:val="20"/>
              </w:rPr>
              <w:t xml:space="preserve">, </w:t>
            </w:r>
            <w:r w:rsidRPr="00DB2983">
              <w:rPr>
                <w:color w:val="000000"/>
                <w:sz w:val="20"/>
                <w:szCs w:val="20"/>
              </w:rPr>
              <w:t>neural networks</w:t>
            </w:r>
            <w:r w:rsidR="00C92B6D" w:rsidRPr="00DB2983">
              <w:rPr>
                <w:color w:val="000000"/>
                <w:sz w:val="20"/>
                <w:szCs w:val="20"/>
              </w:rPr>
              <w:t xml:space="preserve">, </w:t>
            </w:r>
            <w:r w:rsidRPr="00DB2983">
              <w:rPr>
                <w:color w:val="000000"/>
                <w:sz w:val="20"/>
                <w:szCs w:val="20"/>
              </w:rPr>
              <w:t>and logistic regression analysis models</w:t>
            </w:r>
          </w:p>
        </w:tc>
        <w:tc>
          <w:tcPr>
            <w:tcW w:w="3240" w:type="dxa"/>
            <w:vAlign w:val="center"/>
          </w:tcPr>
          <w:p w14:paraId="5CBC211A" w14:textId="1AAD8E46" w:rsidR="00A82C3B" w:rsidRPr="00DB2983" w:rsidRDefault="00A82C3B" w:rsidP="00A82C3B">
            <w:pPr>
              <w:rPr>
                <w:sz w:val="20"/>
                <w:szCs w:val="20"/>
              </w:rPr>
            </w:pPr>
            <w:r w:rsidRPr="00DB2983">
              <w:rPr>
                <w:color w:val="000000"/>
                <w:sz w:val="20"/>
                <w:szCs w:val="20"/>
              </w:rPr>
              <w:t>Intensive care unit stay</w:t>
            </w:r>
            <w:r w:rsidR="00C92B6D" w:rsidRPr="00DB2983">
              <w:rPr>
                <w:color w:val="000000"/>
                <w:sz w:val="20"/>
                <w:szCs w:val="20"/>
              </w:rPr>
              <w:t xml:space="preserve">, </w:t>
            </w:r>
            <w:r w:rsidRPr="00DB2983">
              <w:rPr>
                <w:color w:val="000000"/>
                <w:sz w:val="20"/>
                <w:szCs w:val="20"/>
              </w:rPr>
              <w:t>Age</w:t>
            </w:r>
            <w:r w:rsidR="00C92B6D" w:rsidRPr="00DB2983">
              <w:rPr>
                <w:color w:val="000000"/>
                <w:sz w:val="20"/>
                <w:szCs w:val="20"/>
              </w:rPr>
              <w:t xml:space="preserve">, </w:t>
            </w:r>
            <w:r w:rsidRPr="00DB2983">
              <w:rPr>
                <w:color w:val="000000"/>
                <w:sz w:val="20"/>
                <w:szCs w:val="20"/>
              </w:rPr>
              <w:t>Max. body temperature</w:t>
            </w:r>
            <w:r w:rsidR="00C92B6D" w:rsidRPr="00DB2983">
              <w:rPr>
                <w:color w:val="000000"/>
                <w:sz w:val="20"/>
                <w:szCs w:val="20"/>
              </w:rPr>
              <w:t xml:space="preserve">, </w:t>
            </w:r>
            <w:r w:rsidRPr="00DB2983">
              <w:rPr>
                <w:color w:val="000000"/>
                <w:sz w:val="20"/>
                <w:szCs w:val="20"/>
              </w:rPr>
              <w:t>Max. leukocyte count</w:t>
            </w:r>
            <w:r w:rsidR="00C92B6D" w:rsidRPr="00DB2983">
              <w:rPr>
                <w:color w:val="000000"/>
                <w:sz w:val="20"/>
                <w:szCs w:val="20"/>
              </w:rPr>
              <w:t xml:space="preserve">, </w:t>
            </w:r>
            <w:r w:rsidRPr="00DB2983">
              <w:rPr>
                <w:color w:val="000000"/>
                <w:sz w:val="20"/>
                <w:szCs w:val="20"/>
              </w:rPr>
              <w:t>Injury Severity Score</w:t>
            </w:r>
            <w:r w:rsidR="00C92B6D" w:rsidRPr="00DB2983">
              <w:rPr>
                <w:color w:val="000000"/>
                <w:sz w:val="20"/>
                <w:szCs w:val="20"/>
              </w:rPr>
              <w:t xml:space="preserve">, </w:t>
            </w:r>
            <w:r w:rsidRPr="00DB2983">
              <w:rPr>
                <w:color w:val="000000"/>
                <w:sz w:val="20"/>
                <w:szCs w:val="20"/>
              </w:rPr>
              <w:t>Sex</w:t>
            </w:r>
            <w:r w:rsidR="00C92B6D" w:rsidRPr="00DB2983">
              <w:rPr>
                <w:color w:val="000000"/>
                <w:sz w:val="20"/>
                <w:szCs w:val="20"/>
              </w:rPr>
              <w:t xml:space="preserve">, </w:t>
            </w:r>
            <w:r w:rsidRPr="00DB2983">
              <w:rPr>
                <w:color w:val="000000"/>
                <w:sz w:val="20"/>
                <w:szCs w:val="20"/>
              </w:rPr>
              <w:t>Mechanism of injury</w:t>
            </w:r>
            <w:r w:rsidR="00C92B6D" w:rsidRPr="00DB2983">
              <w:rPr>
                <w:color w:val="000000"/>
                <w:sz w:val="20"/>
                <w:szCs w:val="20"/>
              </w:rPr>
              <w:t xml:space="preserve">, </w:t>
            </w:r>
            <w:r w:rsidRPr="00DB2983">
              <w:rPr>
                <w:color w:val="000000"/>
                <w:sz w:val="20"/>
                <w:szCs w:val="20"/>
              </w:rPr>
              <w:t>Presence of a central line</w:t>
            </w:r>
            <w:r w:rsidR="00C92B6D" w:rsidRPr="00DB2983">
              <w:rPr>
                <w:color w:val="000000"/>
                <w:sz w:val="20"/>
                <w:szCs w:val="20"/>
              </w:rPr>
              <w:t xml:space="preserve">, </w:t>
            </w:r>
            <w:r w:rsidRPr="00DB2983">
              <w:rPr>
                <w:color w:val="000000"/>
                <w:sz w:val="20"/>
                <w:szCs w:val="20"/>
              </w:rPr>
              <w:t>Presence of mechanical ventilation</w:t>
            </w:r>
            <w:r w:rsidR="00C92B6D" w:rsidRPr="00DB2983">
              <w:rPr>
                <w:color w:val="000000"/>
                <w:sz w:val="20"/>
                <w:szCs w:val="20"/>
              </w:rPr>
              <w:t xml:space="preserve">, </w:t>
            </w:r>
            <w:r w:rsidRPr="00DB2983">
              <w:rPr>
                <w:color w:val="000000"/>
                <w:sz w:val="20"/>
                <w:szCs w:val="20"/>
              </w:rPr>
              <w:t>Use of antibiotics the day prior to cultures</w:t>
            </w:r>
            <w:r w:rsidR="00C92B6D" w:rsidRPr="00DB2983">
              <w:rPr>
                <w:color w:val="000000"/>
                <w:sz w:val="20"/>
                <w:szCs w:val="20"/>
              </w:rPr>
              <w:t xml:space="preserve">, </w:t>
            </w:r>
            <w:r w:rsidRPr="00DB2983">
              <w:rPr>
                <w:color w:val="000000"/>
                <w:sz w:val="20"/>
                <w:szCs w:val="20"/>
              </w:rPr>
              <w:t>Fever or leukocytosis</w:t>
            </w:r>
          </w:p>
        </w:tc>
        <w:tc>
          <w:tcPr>
            <w:tcW w:w="1620" w:type="dxa"/>
            <w:vAlign w:val="center"/>
          </w:tcPr>
          <w:p w14:paraId="384EC2A6" w14:textId="4DC38D68" w:rsidR="00A82C3B" w:rsidRPr="00DB2983" w:rsidRDefault="00A82C3B" w:rsidP="00A82C3B">
            <w:pPr>
              <w:rPr>
                <w:sz w:val="20"/>
                <w:szCs w:val="20"/>
              </w:rPr>
            </w:pPr>
            <w:r w:rsidRPr="00DB2983">
              <w:rPr>
                <w:rFonts w:eastAsia="Microsoft YaHei"/>
                <w:sz w:val="20"/>
                <w:szCs w:val="20"/>
              </w:rPr>
              <w:t>510</w:t>
            </w:r>
          </w:p>
        </w:tc>
        <w:tc>
          <w:tcPr>
            <w:tcW w:w="1574" w:type="dxa"/>
            <w:vAlign w:val="center"/>
          </w:tcPr>
          <w:p w14:paraId="408E3531" w14:textId="125BCD24" w:rsidR="00A82C3B" w:rsidRPr="00DB2983" w:rsidRDefault="00700694" w:rsidP="00A82C3B">
            <w:pPr>
              <w:rPr>
                <w:color w:val="000000"/>
                <w:sz w:val="20"/>
                <w:szCs w:val="20"/>
              </w:rPr>
            </w:pPr>
            <w:r w:rsidRPr="00DB2983">
              <w:rPr>
                <w:color w:val="000000"/>
                <w:sz w:val="20"/>
                <w:szCs w:val="20"/>
              </w:rPr>
              <w:t>Single center</w:t>
            </w:r>
          </w:p>
        </w:tc>
        <w:tc>
          <w:tcPr>
            <w:tcW w:w="1666" w:type="dxa"/>
            <w:vAlign w:val="center"/>
          </w:tcPr>
          <w:p w14:paraId="2A9B7F4E" w14:textId="6FD1E23E" w:rsidR="00A82C3B" w:rsidRPr="00DB2983" w:rsidRDefault="00705654" w:rsidP="00A82C3B">
            <w:pPr>
              <w:rPr>
                <w:sz w:val="20"/>
                <w:szCs w:val="20"/>
              </w:rPr>
            </w:pPr>
            <w:r>
              <w:rPr>
                <w:color w:val="000000"/>
                <w:sz w:val="20"/>
                <w:szCs w:val="20"/>
              </w:rPr>
              <w:t>Adults</w:t>
            </w:r>
          </w:p>
        </w:tc>
        <w:tc>
          <w:tcPr>
            <w:tcW w:w="1615" w:type="dxa"/>
            <w:vAlign w:val="center"/>
          </w:tcPr>
          <w:p w14:paraId="2A6F9965" w14:textId="6D9413BC" w:rsidR="00A82C3B" w:rsidRPr="00DB2983" w:rsidRDefault="00A82C3B" w:rsidP="00A82C3B">
            <w:pPr>
              <w:rPr>
                <w:sz w:val="20"/>
                <w:szCs w:val="20"/>
              </w:rPr>
            </w:pPr>
            <w:r w:rsidRPr="00DB2983">
              <w:rPr>
                <w:color w:val="000000"/>
                <w:sz w:val="20"/>
                <w:szCs w:val="20"/>
              </w:rPr>
              <w:t>sensitivity</w:t>
            </w:r>
            <w:r w:rsidR="00C92B6D" w:rsidRPr="00DB2983">
              <w:rPr>
                <w:color w:val="000000"/>
                <w:sz w:val="20"/>
                <w:szCs w:val="20"/>
              </w:rPr>
              <w:t xml:space="preserve">, </w:t>
            </w:r>
            <w:r w:rsidRPr="00DB2983">
              <w:rPr>
                <w:color w:val="000000"/>
                <w:sz w:val="20"/>
                <w:szCs w:val="20"/>
              </w:rPr>
              <w:t>accuracy</w:t>
            </w:r>
            <w:r w:rsidR="00C92B6D" w:rsidRPr="00DB2983">
              <w:rPr>
                <w:color w:val="000000"/>
                <w:sz w:val="20"/>
                <w:szCs w:val="20"/>
              </w:rPr>
              <w:t xml:space="preserve">, </w:t>
            </w:r>
            <w:r w:rsidRPr="00DB2983">
              <w:rPr>
                <w:color w:val="000000"/>
                <w:sz w:val="20"/>
                <w:szCs w:val="20"/>
              </w:rPr>
              <w:t>discrimination</w:t>
            </w:r>
          </w:p>
        </w:tc>
      </w:tr>
      <w:tr w:rsidR="00FC047C" w:rsidRPr="00DB2983" w14:paraId="127CBE25" w14:textId="77777777" w:rsidTr="00FC047C">
        <w:tc>
          <w:tcPr>
            <w:tcW w:w="1615" w:type="dxa"/>
            <w:vAlign w:val="center"/>
          </w:tcPr>
          <w:p w14:paraId="77538B11" w14:textId="23C7DF14" w:rsidR="00A82C3B" w:rsidRPr="00DB2983" w:rsidRDefault="00A82C3B" w:rsidP="00A82C3B">
            <w:pPr>
              <w:rPr>
                <w:sz w:val="20"/>
                <w:szCs w:val="20"/>
              </w:rPr>
            </w:pPr>
            <w:r w:rsidRPr="00DB2983">
              <w:rPr>
                <w:color w:val="000000"/>
                <w:sz w:val="20"/>
                <w:szCs w:val="20"/>
              </w:rPr>
              <w:t>Nemati S</w:t>
            </w:r>
            <w:r w:rsidR="00C92B6D" w:rsidRPr="00DB2983">
              <w:rPr>
                <w:color w:val="000000"/>
                <w:sz w:val="20"/>
                <w:szCs w:val="20"/>
              </w:rPr>
              <w:t xml:space="preserve">, </w:t>
            </w:r>
            <w:proofErr w:type="gramStart"/>
            <w:r w:rsidRPr="00DB2983">
              <w:rPr>
                <w:color w:val="000000"/>
                <w:sz w:val="20"/>
                <w:szCs w:val="20"/>
              </w:rPr>
              <w:t>et al.[</w:t>
            </w:r>
            <w:proofErr w:type="gramEnd"/>
            <w:r w:rsidRPr="00DB2983">
              <w:rPr>
                <w:color w:val="000000"/>
                <w:sz w:val="20"/>
                <w:szCs w:val="20"/>
              </w:rPr>
              <w:t>2</w:t>
            </w:r>
            <w:r w:rsidR="00FA4E34">
              <w:rPr>
                <w:color w:val="000000"/>
                <w:sz w:val="20"/>
                <w:szCs w:val="20"/>
              </w:rPr>
              <w:t>9</w:t>
            </w:r>
            <w:r w:rsidRPr="00DB2983">
              <w:rPr>
                <w:color w:val="000000"/>
                <w:sz w:val="20"/>
                <w:szCs w:val="20"/>
              </w:rPr>
              <w:t>]</w:t>
            </w:r>
          </w:p>
        </w:tc>
        <w:tc>
          <w:tcPr>
            <w:tcW w:w="1620" w:type="dxa"/>
            <w:vAlign w:val="center"/>
          </w:tcPr>
          <w:p w14:paraId="5B0B0FF3" w14:textId="3F49F8A3" w:rsidR="00A82C3B" w:rsidRPr="00DB2983" w:rsidRDefault="00A82C3B" w:rsidP="00A82C3B">
            <w:pPr>
              <w:rPr>
                <w:sz w:val="20"/>
                <w:szCs w:val="20"/>
              </w:rPr>
            </w:pPr>
            <w:r w:rsidRPr="00DB2983">
              <w:rPr>
                <w:color w:val="000000"/>
                <w:sz w:val="20"/>
                <w:szCs w:val="20"/>
              </w:rPr>
              <w:t>a modified Weibull-Cox proportional hazards model</w:t>
            </w:r>
          </w:p>
        </w:tc>
        <w:tc>
          <w:tcPr>
            <w:tcW w:w="3240" w:type="dxa"/>
            <w:vAlign w:val="center"/>
          </w:tcPr>
          <w:p w14:paraId="526FB205" w14:textId="550F80DE" w:rsidR="00A82C3B" w:rsidRPr="00DB2983" w:rsidRDefault="00A82C3B" w:rsidP="00A82C3B">
            <w:pPr>
              <w:rPr>
                <w:sz w:val="20"/>
                <w:szCs w:val="20"/>
              </w:rPr>
            </w:pPr>
            <w:r w:rsidRPr="00DB2983">
              <w:rPr>
                <w:color w:val="000000"/>
                <w:sz w:val="20"/>
                <w:szCs w:val="20"/>
              </w:rPr>
              <w:t>age</w:t>
            </w:r>
            <w:r w:rsidR="00C92B6D" w:rsidRPr="00DB2983">
              <w:rPr>
                <w:color w:val="000000"/>
                <w:sz w:val="20"/>
                <w:szCs w:val="20"/>
              </w:rPr>
              <w:t xml:space="preserve">, </w:t>
            </w:r>
            <w:r w:rsidRPr="00DB2983">
              <w:rPr>
                <w:color w:val="000000"/>
                <w:sz w:val="20"/>
                <w:szCs w:val="20"/>
              </w:rPr>
              <w:t>gender</w:t>
            </w:r>
            <w:r w:rsidR="00C92B6D" w:rsidRPr="00DB2983">
              <w:rPr>
                <w:color w:val="000000"/>
                <w:sz w:val="20"/>
                <w:szCs w:val="20"/>
              </w:rPr>
              <w:t xml:space="preserve">, </w:t>
            </w:r>
            <w:r w:rsidR="004F3C3A" w:rsidRPr="00DB2983">
              <w:rPr>
                <w:color w:val="000000"/>
                <w:sz w:val="20"/>
                <w:szCs w:val="20"/>
              </w:rPr>
              <w:t>ethnicity</w:t>
            </w:r>
            <w:r w:rsidR="00C92B6D" w:rsidRPr="00DB2983">
              <w:rPr>
                <w:color w:val="000000"/>
                <w:sz w:val="20"/>
                <w:szCs w:val="20"/>
              </w:rPr>
              <w:t xml:space="preserve">, </w:t>
            </w:r>
            <w:r w:rsidR="004F3C3A" w:rsidRPr="00DB2983">
              <w:rPr>
                <w:color w:val="000000"/>
                <w:sz w:val="20"/>
                <w:szCs w:val="20"/>
              </w:rPr>
              <w:t>Mean</w:t>
            </w:r>
            <w:r w:rsidRPr="00DB2983">
              <w:rPr>
                <w:color w:val="000000"/>
                <w:sz w:val="20"/>
                <w:szCs w:val="20"/>
              </w:rPr>
              <w:t xml:space="preserve"> Arterial Pressure (MAP)</w:t>
            </w:r>
            <w:r w:rsidR="00C92B6D" w:rsidRPr="00DB2983">
              <w:rPr>
                <w:color w:val="000000"/>
                <w:sz w:val="20"/>
                <w:szCs w:val="20"/>
              </w:rPr>
              <w:t xml:space="preserve">, </w:t>
            </w:r>
            <w:r w:rsidRPr="00DB2983">
              <w:rPr>
                <w:color w:val="000000"/>
                <w:sz w:val="20"/>
                <w:szCs w:val="20"/>
              </w:rPr>
              <w:t>Heart Rate (HR)</w:t>
            </w:r>
            <w:r w:rsidR="00C92B6D" w:rsidRPr="00DB2983">
              <w:rPr>
                <w:color w:val="000000"/>
                <w:sz w:val="20"/>
                <w:szCs w:val="20"/>
              </w:rPr>
              <w:t xml:space="preserve">, </w:t>
            </w:r>
            <w:r w:rsidRPr="00DB2983">
              <w:rPr>
                <w:color w:val="000000"/>
                <w:sz w:val="20"/>
                <w:szCs w:val="20"/>
              </w:rPr>
              <w:t>Peripheral capillary Oxygen Saturation (SpO2)</w:t>
            </w:r>
            <w:r w:rsidR="00C92B6D" w:rsidRPr="00DB2983">
              <w:rPr>
                <w:color w:val="000000"/>
                <w:sz w:val="20"/>
                <w:szCs w:val="20"/>
              </w:rPr>
              <w:t xml:space="preserve">, </w:t>
            </w:r>
            <w:r w:rsidRPr="00DB2983">
              <w:rPr>
                <w:color w:val="000000"/>
                <w:sz w:val="20"/>
                <w:szCs w:val="20"/>
              </w:rPr>
              <w:t>Systolic Blood Pressure (SBP)</w:t>
            </w:r>
            <w:r w:rsidR="00C92B6D" w:rsidRPr="00DB2983">
              <w:rPr>
                <w:color w:val="000000"/>
                <w:sz w:val="20"/>
                <w:szCs w:val="20"/>
              </w:rPr>
              <w:t xml:space="preserve">, </w:t>
            </w:r>
            <w:r w:rsidRPr="00DB2983">
              <w:rPr>
                <w:color w:val="000000"/>
                <w:sz w:val="20"/>
                <w:szCs w:val="20"/>
              </w:rPr>
              <w:t>Diastolic Blood Pressure (DBP)</w:t>
            </w:r>
            <w:r w:rsidR="00C92B6D" w:rsidRPr="00DB2983">
              <w:rPr>
                <w:color w:val="000000"/>
                <w:sz w:val="20"/>
                <w:szCs w:val="20"/>
              </w:rPr>
              <w:t xml:space="preserve">, </w:t>
            </w:r>
            <w:r w:rsidRPr="00DB2983">
              <w:rPr>
                <w:color w:val="000000"/>
                <w:sz w:val="20"/>
                <w:szCs w:val="20"/>
              </w:rPr>
              <w:t>Respiation Rate (RESP)</w:t>
            </w:r>
            <w:r w:rsidR="00C92B6D" w:rsidRPr="00DB2983">
              <w:rPr>
                <w:color w:val="000000"/>
                <w:sz w:val="20"/>
                <w:szCs w:val="20"/>
              </w:rPr>
              <w:t xml:space="preserve">, </w:t>
            </w:r>
            <w:r w:rsidR="008C56E7" w:rsidRPr="00DB2983">
              <w:rPr>
                <w:color w:val="000000"/>
                <w:sz w:val="20"/>
                <w:szCs w:val="20"/>
              </w:rPr>
              <w:t>etc.</w:t>
            </w:r>
          </w:p>
        </w:tc>
        <w:tc>
          <w:tcPr>
            <w:tcW w:w="1620" w:type="dxa"/>
            <w:vAlign w:val="center"/>
          </w:tcPr>
          <w:p w14:paraId="220D545E" w14:textId="5F09C6DD" w:rsidR="00A82C3B" w:rsidRPr="00DB2983" w:rsidRDefault="00A82C3B" w:rsidP="00A82C3B">
            <w:pPr>
              <w:rPr>
                <w:sz w:val="20"/>
                <w:szCs w:val="20"/>
              </w:rPr>
            </w:pPr>
            <w:r w:rsidRPr="00DB2983">
              <w:rPr>
                <w:color w:val="000000"/>
                <w:sz w:val="20"/>
                <w:szCs w:val="20"/>
              </w:rPr>
              <w:t>27</w:t>
            </w:r>
            <w:r w:rsidR="00C92B6D" w:rsidRPr="00DB2983">
              <w:rPr>
                <w:color w:val="000000"/>
                <w:sz w:val="20"/>
                <w:szCs w:val="20"/>
              </w:rPr>
              <w:t xml:space="preserve">, </w:t>
            </w:r>
            <w:r w:rsidRPr="00DB2983">
              <w:rPr>
                <w:color w:val="000000"/>
                <w:sz w:val="20"/>
                <w:szCs w:val="20"/>
              </w:rPr>
              <w:t xml:space="preserve">000 </w:t>
            </w:r>
            <w:r w:rsidR="00193350">
              <w:rPr>
                <w:color w:val="000000"/>
                <w:sz w:val="20"/>
                <w:szCs w:val="20"/>
              </w:rPr>
              <w:t>/</w:t>
            </w:r>
            <w:r w:rsidRPr="00DB2983">
              <w:rPr>
                <w:color w:val="000000"/>
                <w:sz w:val="20"/>
                <w:szCs w:val="20"/>
              </w:rPr>
              <w:t xml:space="preserve"> 42</w:t>
            </w:r>
            <w:r w:rsidR="00C92B6D" w:rsidRPr="00DB2983">
              <w:rPr>
                <w:color w:val="000000"/>
                <w:sz w:val="20"/>
                <w:szCs w:val="20"/>
              </w:rPr>
              <w:t xml:space="preserve">, </w:t>
            </w:r>
            <w:r w:rsidRPr="00DB2983">
              <w:rPr>
                <w:color w:val="000000"/>
                <w:sz w:val="20"/>
                <w:szCs w:val="20"/>
              </w:rPr>
              <w:t xml:space="preserve">000 </w:t>
            </w:r>
          </w:p>
        </w:tc>
        <w:tc>
          <w:tcPr>
            <w:tcW w:w="1574" w:type="dxa"/>
            <w:vAlign w:val="center"/>
          </w:tcPr>
          <w:p w14:paraId="746A58DC" w14:textId="7FA5468F" w:rsidR="00A82C3B" w:rsidRPr="00DB2983" w:rsidRDefault="00700694" w:rsidP="00A82C3B">
            <w:pPr>
              <w:rPr>
                <w:color w:val="000000"/>
                <w:sz w:val="20"/>
                <w:szCs w:val="20"/>
              </w:rPr>
            </w:pPr>
            <w:r w:rsidRPr="00DB2983">
              <w:rPr>
                <w:color w:val="000000"/>
                <w:sz w:val="20"/>
                <w:szCs w:val="20"/>
              </w:rPr>
              <w:t>Multi center</w:t>
            </w:r>
          </w:p>
        </w:tc>
        <w:tc>
          <w:tcPr>
            <w:tcW w:w="1666" w:type="dxa"/>
            <w:vAlign w:val="center"/>
          </w:tcPr>
          <w:p w14:paraId="2EDFF166" w14:textId="2EB2E543" w:rsidR="00A82C3B" w:rsidRPr="00DB2983" w:rsidRDefault="00705654" w:rsidP="00A82C3B">
            <w:pPr>
              <w:rPr>
                <w:sz w:val="20"/>
                <w:szCs w:val="20"/>
              </w:rPr>
            </w:pPr>
            <w:r>
              <w:rPr>
                <w:color w:val="000000"/>
                <w:sz w:val="20"/>
                <w:szCs w:val="20"/>
              </w:rPr>
              <w:t>Adults</w:t>
            </w:r>
          </w:p>
        </w:tc>
        <w:tc>
          <w:tcPr>
            <w:tcW w:w="1615" w:type="dxa"/>
            <w:vAlign w:val="center"/>
          </w:tcPr>
          <w:p w14:paraId="603CAB19" w14:textId="35A91A55" w:rsidR="00A82C3B" w:rsidRPr="00DB2983" w:rsidRDefault="00A82C3B" w:rsidP="00A82C3B">
            <w:pPr>
              <w:rPr>
                <w:sz w:val="20"/>
                <w:szCs w:val="20"/>
              </w:rPr>
            </w:pPr>
            <w:r w:rsidRPr="00DB2983">
              <w:rPr>
                <w:color w:val="000000"/>
                <w:sz w:val="20"/>
                <w:szCs w:val="20"/>
              </w:rPr>
              <w:t>AUROC</w:t>
            </w:r>
            <w:r w:rsidR="00C92B6D" w:rsidRPr="00DB2983">
              <w:rPr>
                <w:color w:val="000000"/>
                <w:sz w:val="20"/>
                <w:szCs w:val="20"/>
              </w:rPr>
              <w:t xml:space="preserve">, </w:t>
            </w:r>
            <w:r w:rsidRPr="00DB2983">
              <w:rPr>
                <w:color w:val="000000"/>
                <w:sz w:val="20"/>
                <w:szCs w:val="20"/>
              </w:rPr>
              <w:t>prediction task (tsepsis</w:t>
            </w:r>
            <w:r w:rsidR="00C92B6D" w:rsidRPr="00DB2983">
              <w:rPr>
                <w:color w:val="000000"/>
                <w:sz w:val="20"/>
                <w:szCs w:val="20"/>
              </w:rPr>
              <w:t xml:space="preserve">, </w:t>
            </w:r>
            <w:r w:rsidRPr="00DB2983">
              <w:rPr>
                <w:color w:val="000000"/>
                <w:sz w:val="20"/>
                <w:szCs w:val="20"/>
              </w:rPr>
              <w:t>tSOFA</w:t>
            </w:r>
            <w:r w:rsidR="00C92B6D" w:rsidRPr="00DB2983">
              <w:rPr>
                <w:color w:val="000000"/>
                <w:sz w:val="20"/>
                <w:szCs w:val="20"/>
              </w:rPr>
              <w:t xml:space="preserve">, </w:t>
            </w:r>
            <w:r w:rsidRPr="00DB2983">
              <w:rPr>
                <w:color w:val="000000"/>
                <w:sz w:val="20"/>
                <w:szCs w:val="20"/>
              </w:rPr>
              <w:t>tonset)</w:t>
            </w:r>
            <w:r w:rsidRPr="00DB2983">
              <w:rPr>
                <w:color w:val="000000"/>
                <w:sz w:val="20"/>
                <w:szCs w:val="20"/>
              </w:rPr>
              <w:br/>
              <w:t>and prediction window (n = 4</w:t>
            </w:r>
            <w:r w:rsidR="00C92B6D" w:rsidRPr="00DB2983">
              <w:rPr>
                <w:color w:val="000000"/>
                <w:sz w:val="20"/>
                <w:szCs w:val="20"/>
              </w:rPr>
              <w:t xml:space="preserve">, </w:t>
            </w:r>
            <w:r w:rsidRPr="00DB2983">
              <w:rPr>
                <w:color w:val="000000"/>
                <w:sz w:val="20"/>
                <w:szCs w:val="20"/>
              </w:rPr>
              <w:t>6</w:t>
            </w:r>
            <w:r w:rsidR="00C92B6D" w:rsidRPr="00DB2983">
              <w:rPr>
                <w:color w:val="000000"/>
                <w:sz w:val="20"/>
                <w:szCs w:val="20"/>
              </w:rPr>
              <w:t xml:space="preserve">, </w:t>
            </w:r>
            <w:r w:rsidRPr="00DB2983">
              <w:rPr>
                <w:color w:val="000000"/>
                <w:sz w:val="20"/>
                <w:szCs w:val="20"/>
              </w:rPr>
              <w:t>8</w:t>
            </w:r>
            <w:r w:rsidR="00C92B6D" w:rsidRPr="00DB2983">
              <w:rPr>
                <w:color w:val="000000"/>
                <w:sz w:val="20"/>
                <w:szCs w:val="20"/>
              </w:rPr>
              <w:t xml:space="preserve">, </w:t>
            </w:r>
            <w:r w:rsidRPr="00DB2983">
              <w:rPr>
                <w:color w:val="000000"/>
                <w:sz w:val="20"/>
                <w:szCs w:val="20"/>
              </w:rPr>
              <w:t>and 12 hr)</w:t>
            </w:r>
            <w:r w:rsidR="00C92B6D" w:rsidRPr="00DB2983">
              <w:rPr>
                <w:color w:val="000000"/>
                <w:sz w:val="20"/>
                <w:szCs w:val="20"/>
              </w:rPr>
              <w:t xml:space="preserve">, </w:t>
            </w:r>
            <w:r w:rsidRPr="00DB2983">
              <w:rPr>
                <w:color w:val="000000"/>
                <w:sz w:val="20"/>
                <w:szCs w:val="20"/>
              </w:rPr>
              <w:t>sensitivity</w:t>
            </w:r>
            <w:r w:rsidR="00C92B6D" w:rsidRPr="00DB2983">
              <w:rPr>
                <w:color w:val="000000"/>
                <w:sz w:val="20"/>
                <w:szCs w:val="20"/>
              </w:rPr>
              <w:t xml:space="preserve">, </w:t>
            </w:r>
            <w:r w:rsidRPr="00DB2983">
              <w:rPr>
                <w:color w:val="000000"/>
                <w:sz w:val="20"/>
                <w:szCs w:val="20"/>
              </w:rPr>
              <w:t xml:space="preserve">Accuracy </w:t>
            </w:r>
          </w:p>
        </w:tc>
      </w:tr>
      <w:tr w:rsidR="00FC047C" w:rsidRPr="00DB2983" w14:paraId="34D41111" w14:textId="77777777" w:rsidTr="00FC047C">
        <w:tc>
          <w:tcPr>
            <w:tcW w:w="1615" w:type="dxa"/>
            <w:vAlign w:val="center"/>
          </w:tcPr>
          <w:p w14:paraId="56973FAC" w14:textId="45C5D5D0" w:rsidR="00A82C3B" w:rsidRPr="00DB2983" w:rsidRDefault="00A82C3B" w:rsidP="00A82C3B">
            <w:pPr>
              <w:rPr>
                <w:sz w:val="20"/>
                <w:szCs w:val="20"/>
              </w:rPr>
            </w:pPr>
            <w:r w:rsidRPr="00DB2983">
              <w:rPr>
                <w:color w:val="000000"/>
                <w:sz w:val="20"/>
                <w:szCs w:val="20"/>
              </w:rPr>
              <w:t>Kam HJ</w:t>
            </w:r>
            <w:r w:rsidR="00C92B6D" w:rsidRPr="00DB2983">
              <w:rPr>
                <w:color w:val="000000"/>
                <w:sz w:val="20"/>
                <w:szCs w:val="20"/>
              </w:rPr>
              <w:t xml:space="preserve">, </w:t>
            </w:r>
            <w:proofErr w:type="gramStart"/>
            <w:r w:rsidRPr="00DB2983">
              <w:rPr>
                <w:color w:val="000000"/>
                <w:sz w:val="20"/>
                <w:szCs w:val="20"/>
              </w:rPr>
              <w:t>et al.[</w:t>
            </w:r>
            <w:proofErr w:type="gramEnd"/>
            <w:r w:rsidR="00A05E10">
              <w:rPr>
                <w:color w:val="000000"/>
                <w:sz w:val="20"/>
                <w:szCs w:val="20"/>
              </w:rPr>
              <w:t>30</w:t>
            </w:r>
            <w:r w:rsidRPr="00DB2983">
              <w:rPr>
                <w:color w:val="000000"/>
                <w:sz w:val="20"/>
                <w:szCs w:val="20"/>
              </w:rPr>
              <w:t>]</w:t>
            </w:r>
          </w:p>
        </w:tc>
        <w:tc>
          <w:tcPr>
            <w:tcW w:w="1620" w:type="dxa"/>
            <w:vAlign w:val="center"/>
          </w:tcPr>
          <w:p w14:paraId="0372861A" w14:textId="7F5F0804" w:rsidR="00A82C3B" w:rsidRPr="00DB2983" w:rsidRDefault="00A82C3B" w:rsidP="00A82C3B">
            <w:pPr>
              <w:rPr>
                <w:sz w:val="20"/>
                <w:szCs w:val="20"/>
              </w:rPr>
            </w:pPr>
            <w:r w:rsidRPr="00DB2983">
              <w:rPr>
                <w:color w:val="000000"/>
                <w:sz w:val="20"/>
                <w:szCs w:val="20"/>
              </w:rPr>
              <w:t xml:space="preserve"> InSight</w:t>
            </w:r>
            <w:r w:rsidR="00C92B6D" w:rsidRPr="00DB2983">
              <w:rPr>
                <w:color w:val="000000"/>
                <w:sz w:val="20"/>
                <w:szCs w:val="20"/>
              </w:rPr>
              <w:t xml:space="preserve">, </w:t>
            </w:r>
            <w:r w:rsidRPr="00DB2983">
              <w:rPr>
                <w:color w:val="000000"/>
                <w:sz w:val="20"/>
                <w:szCs w:val="20"/>
              </w:rPr>
              <w:t>Deep feedforward networks</w:t>
            </w:r>
            <w:r w:rsidR="00C92B6D" w:rsidRPr="00DB2983">
              <w:rPr>
                <w:rFonts w:eastAsia="Microsoft YaHei"/>
                <w:color w:val="000000"/>
                <w:sz w:val="20"/>
                <w:szCs w:val="20"/>
              </w:rPr>
              <w:t xml:space="preserve">, </w:t>
            </w:r>
            <w:r w:rsidRPr="00DB2983">
              <w:rPr>
                <w:color w:val="000000"/>
                <w:sz w:val="20"/>
                <w:szCs w:val="20"/>
              </w:rPr>
              <w:t>LSTM</w:t>
            </w:r>
          </w:p>
        </w:tc>
        <w:tc>
          <w:tcPr>
            <w:tcW w:w="3240" w:type="dxa"/>
            <w:vAlign w:val="center"/>
          </w:tcPr>
          <w:p w14:paraId="5B8F340A" w14:textId="201C512E" w:rsidR="00A82C3B" w:rsidRPr="00DB2983" w:rsidRDefault="00A82C3B" w:rsidP="00A82C3B">
            <w:pPr>
              <w:rPr>
                <w:sz w:val="20"/>
                <w:szCs w:val="20"/>
              </w:rPr>
            </w:pPr>
            <w:r w:rsidRPr="00DB2983">
              <w:rPr>
                <w:color w:val="000000"/>
                <w:sz w:val="20"/>
                <w:szCs w:val="20"/>
              </w:rPr>
              <w:t>systolic blood pressure</w:t>
            </w:r>
            <w:r w:rsidR="00C92B6D" w:rsidRPr="00DB2983">
              <w:rPr>
                <w:color w:val="000000"/>
                <w:sz w:val="20"/>
                <w:szCs w:val="20"/>
              </w:rPr>
              <w:t xml:space="preserve">, </w:t>
            </w:r>
            <w:r w:rsidRPr="00DB2983">
              <w:rPr>
                <w:color w:val="000000"/>
                <w:sz w:val="20"/>
                <w:szCs w:val="20"/>
              </w:rPr>
              <w:t>pulse pressure</w:t>
            </w:r>
            <w:r w:rsidR="00C92B6D" w:rsidRPr="00DB2983">
              <w:rPr>
                <w:color w:val="000000"/>
                <w:sz w:val="20"/>
                <w:szCs w:val="20"/>
              </w:rPr>
              <w:t xml:space="preserve">, </w:t>
            </w:r>
            <w:r w:rsidRPr="00DB2983">
              <w:rPr>
                <w:color w:val="000000"/>
                <w:sz w:val="20"/>
                <w:szCs w:val="20"/>
              </w:rPr>
              <w:t>heart rate</w:t>
            </w:r>
            <w:r w:rsidR="00C92B6D" w:rsidRPr="00DB2983">
              <w:rPr>
                <w:color w:val="000000"/>
                <w:sz w:val="20"/>
                <w:szCs w:val="20"/>
              </w:rPr>
              <w:t xml:space="preserve">, </w:t>
            </w:r>
            <w:r w:rsidRPr="00DB2983">
              <w:rPr>
                <w:color w:val="000000"/>
                <w:sz w:val="20"/>
                <w:szCs w:val="20"/>
              </w:rPr>
              <w:t>body temperature</w:t>
            </w:r>
            <w:r w:rsidR="00C92B6D" w:rsidRPr="00DB2983">
              <w:rPr>
                <w:color w:val="000000"/>
                <w:sz w:val="20"/>
                <w:szCs w:val="20"/>
              </w:rPr>
              <w:t xml:space="preserve">, </w:t>
            </w:r>
            <w:r w:rsidRPr="00DB2983">
              <w:rPr>
                <w:color w:val="000000"/>
                <w:sz w:val="20"/>
                <w:szCs w:val="20"/>
              </w:rPr>
              <w:t>respiration rate</w:t>
            </w:r>
            <w:r w:rsidR="00C92B6D" w:rsidRPr="00DB2983">
              <w:rPr>
                <w:color w:val="000000"/>
                <w:sz w:val="20"/>
                <w:szCs w:val="20"/>
              </w:rPr>
              <w:t xml:space="preserve">, </w:t>
            </w:r>
            <w:r w:rsidRPr="00DB2983">
              <w:rPr>
                <w:color w:val="000000"/>
                <w:sz w:val="20"/>
                <w:szCs w:val="20"/>
              </w:rPr>
              <w:t>white blood cell count</w:t>
            </w:r>
            <w:r w:rsidR="00C92B6D" w:rsidRPr="00DB2983">
              <w:rPr>
                <w:color w:val="000000"/>
                <w:sz w:val="20"/>
                <w:szCs w:val="20"/>
              </w:rPr>
              <w:t xml:space="preserve">, </w:t>
            </w:r>
            <w:r w:rsidRPr="00DB2983">
              <w:rPr>
                <w:color w:val="000000"/>
                <w:sz w:val="20"/>
                <w:szCs w:val="20"/>
              </w:rPr>
              <w:t>pH</w:t>
            </w:r>
            <w:r w:rsidR="00C92B6D" w:rsidRPr="00DB2983">
              <w:rPr>
                <w:color w:val="000000"/>
                <w:sz w:val="20"/>
                <w:szCs w:val="20"/>
              </w:rPr>
              <w:t xml:space="preserve">, </w:t>
            </w:r>
            <w:r w:rsidRPr="00DB2983">
              <w:rPr>
                <w:color w:val="000000"/>
                <w:sz w:val="20"/>
                <w:szCs w:val="20"/>
              </w:rPr>
              <w:t>blood oxygen saturation</w:t>
            </w:r>
            <w:r w:rsidR="00C92B6D" w:rsidRPr="00DB2983">
              <w:rPr>
                <w:color w:val="000000"/>
                <w:sz w:val="20"/>
                <w:szCs w:val="20"/>
              </w:rPr>
              <w:t xml:space="preserve">, </w:t>
            </w:r>
            <w:r w:rsidRPr="00DB2983">
              <w:rPr>
                <w:color w:val="000000"/>
                <w:sz w:val="20"/>
                <w:szCs w:val="20"/>
              </w:rPr>
              <w:t>age</w:t>
            </w:r>
          </w:p>
        </w:tc>
        <w:tc>
          <w:tcPr>
            <w:tcW w:w="1620" w:type="dxa"/>
            <w:vAlign w:val="center"/>
          </w:tcPr>
          <w:p w14:paraId="1FCC3E00" w14:textId="68ADD562" w:rsidR="00A82C3B" w:rsidRPr="00DB2983" w:rsidRDefault="00A82C3B" w:rsidP="00A82C3B">
            <w:pPr>
              <w:rPr>
                <w:sz w:val="20"/>
                <w:szCs w:val="20"/>
              </w:rPr>
            </w:pPr>
            <w:r w:rsidRPr="00DB2983">
              <w:rPr>
                <w:color w:val="000000"/>
                <w:sz w:val="20"/>
                <w:szCs w:val="20"/>
              </w:rPr>
              <w:t>5</w:t>
            </w:r>
            <w:r w:rsidR="00C92B6D" w:rsidRPr="00DB2983">
              <w:rPr>
                <w:color w:val="000000"/>
                <w:sz w:val="20"/>
                <w:szCs w:val="20"/>
              </w:rPr>
              <w:t xml:space="preserve">, </w:t>
            </w:r>
            <w:r w:rsidRPr="00DB2983">
              <w:rPr>
                <w:color w:val="000000"/>
                <w:sz w:val="20"/>
                <w:szCs w:val="20"/>
              </w:rPr>
              <w:t>789</w:t>
            </w:r>
          </w:p>
        </w:tc>
        <w:tc>
          <w:tcPr>
            <w:tcW w:w="1574" w:type="dxa"/>
            <w:vAlign w:val="center"/>
          </w:tcPr>
          <w:p w14:paraId="79733BB8" w14:textId="0D7E9768" w:rsidR="00A82C3B" w:rsidRPr="00DB2983" w:rsidRDefault="00ED1772" w:rsidP="00A82C3B">
            <w:pPr>
              <w:rPr>
                <w:sz w:val="20"/>
                <w:szCs w:val="20"/>
              </w:rPr>
            </w:pPr>
            <w:r w:rsidRPr="00DB2983">
              <w:rPr>
                <w:rFonts w:eastAsia="SimSun"/>
                <w:color w:val="000000"/>
                <w:sz w:val="20"/>
                <w:szCs w:val="20"/>
              </w:rPr>
              <w:t>Single center</w:t>
            </w:r>
            <w:r>
              <w:rPr>
                <w:rFonts w:eastAsia="SimSun" w:hint="eastAsia"/>
                <w:color w:val="000000"/>
                <w:sz w:val="20"/>
                <w:szCs w:val="20"/>
              </w:rPr>
              <w:t>,</w:t>
            </w:r>
            <w:r>
              <w:rPr>
                <w:rFonts w:eastAsia="SimSun"/>
                <w:color w:val="000000"/>
                <w:sz w:val="20"/>
                <w:szCs w:val="20"/>
              </w:rPr>
              <w:t xml:space="preserve"> </w:t>
            </w:r>
            <w:r w:rsidR="00A82C3B" w:rsidRPr="00DB2983">
              <w:rPr>
                <w:color w:val="000000"/>
                <w:sz w:val="20"/>
                <w:szCs w:val="20"/>
              </w:rPr>
              <w:t>MIMIC II</w:t>
            </w:r>
          </w:p>
        </w:tc>
        <w:tc>
          <w:tcPr>
            <w:tcW w:w="1666" w:type="dxa"/>
            <w:vAlign w:val="center"/>
          </w:tcPr>
          <w:p w14:paraId="54C70B1D" w14:textId="71AFC830" w:rsidR="00A82C3B" w:rsidRPr="00DB2983" w:rsidRDefault="00705654" w:rsidP="00A82C3B">
            <w:pPr>
              <w:rPr>
                <w:sz w:val="20"/>
                <w:szCs w:val="20"/>
              </w:rPr>
            </w:pPr>
            <w:r>
              <w:rPr>
                <w:color w:val="000000"/>
                <w:sz w:val="20"/>
                <w:szCs w:val="20"/>
              </w:rPr>
              <w:t>Adults</w:t>
            </w:r>
          </w:p>
        </w:tc>
        <w:tc>
          <w:tcPr>
            <w:tcW w:w="1615" w:type="dxa"/>
            <w:vAlign w:val="center"/>
          </w:tcPr>
          <w:p w14:paraId="73022861" w14:textId="4C6322F2" w:rsidR="00A82C3B" w:rsidRPr="00DB2983" w:rsidRDefault="00A82C3B" w:rsidP="00A82C3B">
            <w:pPr>
              <w:rPr>
                <w:sz w:val="20"/>
                <w:szCs w:val="20"/>
              </w:rPr>
            </w:pPr>
            <w:r w:rsidRPr="00DB2983">
              <w:rPr>
                <w:color w:val="000000"/>
                <w:sz w:val="20"/>
                <w:szCs w:val="20"/>
              </w:rPr>
              <w:t>AUROC</w:t>
            </w:r>
            <w:r w:rsidR="00C92B6D" w:rsidRPr="00DB2983">
              <w:rPr>
                <w:color w:val="000000"/>
                <w:sz w:val="20"/>
                <w:szCs w:val="20"/>
              </w:rPr>
              <w:t xml:space="preserve">, </w:t>
            </w:r>
            <w:r w:rsidRPr="00DB2983">
              <w:rPr>
                <w:color w:val="000000"/>
                <w:sz w:val="20"/>
                <w:szCs w:val="20"/>
              </w:rPr>
              <w:t>Sensitivity</w:t>
            </w:r>
            <w:r w:rsidR="00C92B6D" w:rsidRPr="00DB2983">
              <w:rPr>
                <w:color w:val="000000"/>
                <w:sz w:val="20"/>
                <w:szCs w:val="20"/>
              </w:rPr>
              <w:t xml:space="preserve">, </w:t>
            </w:r>
            <w:r w:rsidRPr="00DB2983">
              <w:rPr>
                <w:color w:val="000000"/>
                <w:sz w:val="20"/>
                <w:szCs w:val="20"/>
              </w:rPr>
              <w:t>Specificity</w:t>
            </w:r>
            <w:r w:rsidR="00C92B6D" w:rsidRPr="00DB2983">
              <w:rPr>
                <w:color w:val="000000"/>
                <w:sz w:val="20"/>
                <w:szCs w:val="20"/>
              </w:rPr>
              <w:t xml:space="preserve">, </w:t>
            </w:r>
            <w:r w:rsidRPr="00DB2983">
              <w:rPr>
                <w:color w:val="000000"/>
                <w:sz w:val="20"/>
                <w:szCs w:val="20"/>
              </w:rPr>
              <w:t>Accuracy</w:t>
            </w:r>
          </w:p>
        </w:tc>
      </w:tr>
      <w:tr w:rsidR="00FC047C" w:rsidRPr="00DB2983" w14:paraId="7859C8B7" w14:textId="77777777" w:rsidTr="00FC047C">
        <w:tc>
          <w:tcPr>
            <w:tcW w:w="1615" w:type="dxa"/>
          </w:tcPr>
          <w:p w14:paraId="469F8E85" w14:textId="51A85458" w:rsidR="00042A25" w:rsidRPr="00DB2983" w:rsidRDefault="00042A25" w:rsidP="00042A25">
            <w:pPr>
              <w:rPr>
                <w:color w:val="000000"/>
                <w:sz w:val="20"/>
                <w:szCs w:val="20"/>
              </w:rPr>
            </w:pPr>
            <w:r w:rsidRPr="00DB2983">
              <w:rPr>
                <w:color w:val="000000"/>
                <w:sz w:val="20"/>
                <w:szCs w:val="20"/>
              </w:rPr>
              <w:lastRenderedPageBreak/>
              <w:t>Kaji DA</w:t>
            </w:r>
            <w:r w:rsidR="00C92B6D" w:rsidRPr="00DB2983">
              <w:rPr>
                <w:color w:val="000000"/>
                <w:sz w:val="20"/>
                <w:szCs w:val="20"/>
              </w:rPr>
              <w:t xml:space="preserve">, </w:t>
            </w:r>
            <w:proofErr w:type="gramStart"/>
            <w:r w:rsidRPr="00DB2983">
              <w:rPr>
                <w:color w:val="000000"/>
                <w:sz w:val="20"/>
                <w:szCs w:val="20"/>
              </w:rPr>
              <w:t>et al.[</w:t>
            </w:r>
            <w:proofErr w:type="gramEnd"/>
            <w:r w:rsidR="00081043">
              <w:rPr>
                <w:color w:val="000000"/>
                <w:sz w:val="20"/>
                <w:szCs w:val="20"/>
              </w:rPr>
              <w:t>31</w:t>
            </w:r>
            <w:r w:rsidRPr="00DB2983">
              <w:rPr>
                <w:color w:val="000000"/>
                <w:sz w:val="20"/>
                <w:szCs w:val="20"/>
              </w:rPr>
              <w:t>]</w:t>
            </w:r>
          </w:p>
        </w:tc>
        <w:tc>
          <w:tcPr>
            <w:tcW w:w="1620" w:type="dxa"/>
          </w:tcPr>
          <w:p w14:paraId="722B59E2" w14:textId="47969DEF" w:rsidR="00042A25" w:rsidRPr="00DB2983" w:rsidRDefault="00042A25" w:rsidP="00042A25">
            <w:pPr>
              <w:rPr>
                <w:color w:val="000000"/>
                <w:sz w:val="20"/>
                <w:szCs w:val="20"/>
              </w:rPr>
            </w:pPr>
            <w:r w:rsidRPr="00DB2983">
              <w:rPr>
                <w:color w:val="000000"/>
                <w:sz w:val="20"/>
                <w:szCs w:val="20"/>
              </w:rPr>
              <w:t>LSTM</w:t>
            </w:r>
          </w:p>
        </w:tc>
        <w:tc>
          <w:tcPr>
            <w:tcW w:w="3240" w:type="dxa"/>
          </w:tcPr>
          <w:p w14:paraId="04241D94" w14:textId="53F3B380" w:rsidR="00042A25" w:rsidRPr="00DB2983" w:rsidRDefault="00042A25" w:rsidP="00042A25">
            <w:pPr>
              <w:rPr>
                <w:color w:val="000000"/>
                <w:sz w:val="20"/>
                <w:szCs w:val="20"/>
              </w:rPr>
            </w:pPr>
            <w:r w:rsidRPr="00DB2983">
              <w:rPr>
                <w:color w:val="000000"/>
                <w:sz w:val="20"/>
                <w:szCs w:val="20"/>
              </w:rPr>
              <w:t>RBCs</w:t>
            </w:r>
            <w:r w:rsidR="00C92B6D" w:rsidRPr="00DB2983">
              <w:rPr>
                <w:color w:val="000000"/>
                <w:sz w:val="20"/>
                <w:szCs w:val="20"/>
              </w:rPr>
              <w:t xml:space="preserve">, </w:t>
            </w:r>
            <w:r w:rsidRPr="00DB2983">
              <w:rPr>
                <w:color w:val="000000"/>
                <w:sz w:val="20"/>
                <w:szCs w:val="20"/>
              </w:rPr>
              <w:t>WBCs</w:t>
            </w:r>
            <w:r w:rsidR="00C92B6D" w:rsidRPr="00DB2983">
              <w:rPr>
                <w:color w:val="000000"/>
                <w:sz w:val="20"/>
                <w:szCs w:val="20"/>
              </w:rPr>
              <w:t xml:space="preserve">, </w:t>
            </w:r>
            <w:r w:rsidRPr="00DB2983">
              <w:rPr>
                <w:color w:val="000000"/>
                <w:sz w:val="20"/>
                <w:szCs w:val="20"/>
              </w:rPr>
              <w:t>platelets</w:t>
            </w:r>
            <w:r w:rsidR="00C92B6D" w:rsidRPr="00DB2983">
              <w:rPr>
                <w:color w:val="000000"/>
                <w:sz w:val="20"/>
                <w:szCs w:val="20"/>
              </w:rPr>
              <w:t xml:space="preserve">, </w:t>
            </w:r>
            <w:r w:rsidRPr="00DB2983">
              <w:rPr>
                <w:color w:val="000000"/>
                <w:sz w:val="20"/>
                <w:szCs w:val="20"/>
              </w:rPr>
              <w:t>hemoglobin</w:t>
            </w:r>
            <w:r w:rsidR="00C92B6D" w:rsidRPr="00DB2983">
              <w:rPr>
                <w:color w:val="000000"/>
                <w:sz w:val="20"/>
                <w:szCs w:val="20"/>
              </w:rPr>
              <w:t xml:space="preserve">, </w:t>
            </w:r>
            <w:r w:rsidRPr="00DB2983">
              <w:rPr>
                <w:color w:val="000000"/>
                <w:sz w:val="20"/>
                <w:szCs w:val="20"/>
              </w:rPr>
              <w:t>hemocrit</w:t>
            </w:r>
            <w:r w:rsidR="00C92B6D" w:rsidRPr="00DB2983">
              <w:rPr>
                <w:color w:val="000000"/>
                <w:sz w:val="20"/>
                <w:szCs w:val="20"/>
              </w:rPr>
              <w:t xml:space="preserve">, </w:t>
            </w:r>
            <w:r w:rsidRPr="00DB2983">
              <w:rPr>
                <w:color w:val="000000"/>
                <w:sz w:val="20"/>
                <w:szCs w:val="20"/>
              </w:rPr>
              <w:t>atypical lymphocytes</w:t>
            </w:r>
            <w:r w:rsidR="00C92B6D" w:rsidRPr="00DB2983">
              <w:rPr>
                <w:color w:val="000000"/>
                <w:sz w:val="20"/>
                <w:szCs w:val="20"/>
              </w:rPr>
              <w:t xml:space="preserve">, </w:t>
            </w:r>
            <w:r w:rsidRPr="00DB2983">
              <w:rPr>
                <w:color w:val="000000"/>
                <w:sz w:val="20"/>
                <w:szCs w:val="20"/>
              </w:rPr>
              <w:t>bands</w:t>
            </w:r>
            <w:r w:rsidR="00C92B6D" w:rsidRPr="00DB2983">
              <w:rPr>
                <w:color w:val="000000"/>
                <w:sz w:val="20"/>
                <w:szCs w:val="20"/>
              </w:rPr>
              <w:t xml:space="preserve">, </w:t>
            </w:r>
            <w:r w:rsidRPr="00DB2983">
              <w:rPr>
                <w:color w:val="000000"/>
                <w:sz w:val="20"/>
                <w:szCs w:val="20"/>
              </w:rPr>
              <w:t>basophils</w:t>
            </w:r>
            <w:r w:rsidR="00C92B6D" w:rsidRPr="00DB2983">
              <w:rPr>
                <w:color w:val="000000"/>
                <w:sz w:val="20"/>
                <w:szCs w:val="20"/>
              </w:rPr>
              <w:t xml:space="preserve">, </w:t>
            </w:r>
            <w:r w:rsidRPr="00DB2983">
              <w:rPr>
                <w:color w:val="000000"/>
                <w:sz w:val="20"/>
                <w:szCs w:val="20"/>
              </w:rPr>
              <w:t>etc.</w:t>
            </w:r>
          </w:p>
        </w:tc>
        <w:tc>
          <w:tcPr>
            <w:tcW w:w="1620" w:type="dxa"/>
          </w:tcPr>
          <w:p w14:paraId="788F6E96" w14:textId="41007DFF" w:rsidR="00042A25" w:rsidRPr="00DB2983" w:rsidRDefault="00042A25" w:rsidP="00042A25">
            <w:pPr>
              <w:rPr>
                <w:color w:val="000000"/>
                <w:sz w:val="20"/>
                <w:szCs w:val="20"/>
              </w:rPr>
            </w:pPr>
            <w:r w:rsidRPr="00DB2983">
              <w:rPr>
                <w:color w:val="000000"/>
                <w:sz w:val="20"/>
                <w:szCs w:val="20"/>
              </w:rPr>
              <w:t>56841</w:t>
            </w:r>
          </w:p>
        </w:tc>
        <w:tc>
          <w:tcPr>
            <w:tcW w:w="1574" w:type="dxa"/>
          </w:tcPr>
          <w:p w14:paraId="319256B2" w14:textId="4C833B42" w:rsidR="00042A25" w:rsidRPr="00DB2983" w:rsidRDefault="00ED1772" w:rsidP="00042A25">
            <w:pPr>
              <w:rPr>
                <w:color w:val="000000"/>
                <w:sz w:val="20"/>
                <w:szCs w:val="20"/>
              </w:rPr>
            </w:pPr>
            <w:r w:rsidRPr="00DB2983">
              <w:rPr>
                <w:rFonts w:eastAsia="SimSun"/>
                <w:color w:val="000000"/>
                <w:sz w:val="20"/>
                <w:szCs w:val="20"/>
              </w:rPr>
              <w:t>Single center</w:t>
            </w:r>
            <w:r>
              <w:rPr>
                <w:rFonts w:eastAsia="SimSun" w:hint="eastAsia"/>
                <w:color w:val="000000"/>
                <w:sz w:val="20"/>
                <w:szCs w:val="20"/>
              </w:rPr>
              <w:t>,</w:t>
            </w:r>
            <w:r>
              <w:rPr>
                <w:rFonts w:eastAsia="SimSun"/>
                <w:color w:val="000000"/>
                <w:sz w:val="20"/>
                <w:szCs w:val="20"/>
              </w:rPr>
              <w:t xml:space="preserve"> </w:t>
            </w:r>
            <w:r w:rsidR="00042A25" w:rsidRPr="00DB2983">
              <w:rPr>
                <w:color w:val="000000"/>
                <w:sz w:val="20"/>
                <w:szCs w:val="20"/>
              </w:rPr>
              <w:t>MIMIC-III</w:t>
            </w:r>
          </w:p>
        </w:tc>
        <w:tc>
          <w:tcPr>
            <w:tcW w:w="1666" w:type="dxa"/>
          </w:tcPr>
          <w:p w14:paraId="5614BB36" w14:textId="7827A802" w:rsidR="00042A25" w:rsidRPr="00DB2983" w:rsidRDefault="005E44A1" w:rsidP="00042A25">
            <w:pPr>
              <w:rPr>
                <w:color w:val="000000"/>
                <w:sz w:val="20"/>
                <w:szCs w:val="20"/>
              </w:rPr>
            </w:pPr>
            <w:r>
              <w:rPr>
                <w:rFonts w:eastAsia="SimSun"/>
                <w:color w:val="000000"/>
                <w:sz w:val="20"/>
                <w:szCs w:val="20"/>
              </w:rPr>
              <w:t>Adults</w:t>
            </w:r>
          </w:p>
        </w:tc>
        <w:tc>
          <w:tcPr>
            <w:tcW w:w="1615" w:type="dxa"/>
          </w:tcPr>
          <w:p w14:paraId="745EEA92" w14:textId="24C0A593" w:rsidR="00042A25" w:rsidRPr="00DB2983" w:rsidRDefault="00042A25" w:rsidP="00042A25">
            <w:pPr>
              <w:rPr>
                <w:color w:val="000000"/>
                <w:sz w:val="20"/>
                <w:szCs w:val="20"/>
              </w:rPr>
            </w:pPr>
            <w:r w:rsidRPr="00DB2983">
              <w:rPr>
                <w:color w:val="000000"/>
                <w:sz w:val="20"/>
                <w:szCs w:val="20"/>
              </w:rPr>
              <w:t>auroc</w:t>
            </w:r>
            <w:r w:rsidR="00C92B6D" w:rsidRPr="00DB2983">
              <w:rPr>
                <w:color w:val="000000"/>
                <w:sz w:val="20"/>
                <w:szCs w:val="20"/>
              </w:rPr>
              <w:t xml:space="preserve">, </w:t>
            </w:r>
            <w:r w:rsidRPr="00DB2983">
              <w:rPr>
                <w:color w:val="000000"/>
                <w:sz w:val="20"/>
                <w:szCs w:val="20"/>
              </w:rPr>
              <w:t>positive predictive value</w:t>
            </w:r>
            <w:r w:rsidR="00C92B6D" w:rsidRPr="00DB2983">
              <w:rPr>
                <w:color w:val="000000"/>
                <w:sz w:val="20"/>
                <w:szCs w:val="20"/>
              </w:rPr>
              <w:t xml:space="preserve">, </w:t>
            </w:r>
            <w:r w:rsidRPr="00DB2983">
              <w:rPr>
                <w:color w:val="000000"/>
                <w:sz w:val="20"/>
                <w:szCs w:val="20"/>
              </w:rPr>
              <w:t>sensitivity</w:t>
            </w:r>
          </w:p>
        </w:tc>
      </w:tr>
      <w:tr w:rsidR="00FC047C" w:rsidRPr="00DB2983" w14:paraId="11D7F745" w14:textId="77777777" w:rsidTr="00FC047C">
        <w:tc>
          <w:tcPr>
            <w:tcW w:w="1615" w:type="dxa"/>
            <w:vAlign w:val="center"/>
          </w:tcPr>
          <w:p w14:paraId="2776010E" w14:textId="41B88E42" w:rsidR="00B43E43" w:rsidRPr="00DB2983" w:rsidRDefault="00B43E43" w:rsidP="00B43E43">
            <w:pPr>
              <w:rPr>
                <w:sz w:val="20"/>
                <w:szCs w:val="20"/>
              </w:rPr>
            </w:pPr>
            <w:r w:rsidRPr="00DB2983">
              <w:rPr>
                <w:color w:val="000000"/>
                <w:sz w:val="20"/>
                <w:szCs w:val="20"/>
              </w:rPr>
              <w:t>Scherpf M</w:t>
            </w:r>
            <w:proofErr w:type="gramStart"/>
            <w:r w:rsidR="00C92B6D" w:rsidRPr="00DB2983">
              <w:rPr>
                <w:color w:val="000000"/>
                <w:sz w:val="20"/>
                <w:szCs w:val="20"/>
              </w:rPr>
              <w:t>, ,</w:t>
            </w:r>
            <w:proofErr w:type="gramEnd"/>
            <w:r w:rsidR="00C92B6D" w:rsidRPr="00DB2983">
              <w:rPr>
                <w:color w:val="000000"/>
                <w:sz w:val="20"/>
                <w:szCs w:val="20"/>
              </w:rPr>
              <w:t xml:space="preserve"> </w:t>
            </w:r>
            <w:r w:rsidRPr="00DB2983">
              <w:rPr>
                <w:color w:val="000000"/>
                <w:sz w:val="20"/>
                <w:szCs w:val="20"/>
              </w:rPr>
              <w:t>et al.[</w:t>
            </w:r>
            <w:r w:rsidR="00517BC3">
              <w:rPr>
                <w:color w:val="000000"/>
                <w:sz w:val="20"/>
                <w:szCs w:val="20"/>
              </w:rPr>
              <w:t>32</w:t>
            </w:r>
            <w:r w:rsidRPr="00DB2983">
              <w:rPr>
                <w:color w:val="000000"/>
                <w:sz w:val="20"/>
                <w:szCs w:val="20"/>
              </w:rPr>
              <w:t>]</w:t>
            </w:r>
          </w:p>
        </w:tc>
        <w:tc>
          <w:tcPr>
            <w:tcW w:w="1620" w:type="dxa"/>
            <w:vAlign w:val="center"/>
          </w:tcPr>
          <w:p w14:paraId="75133134" w14:textId="7FE42216" w:rsidR="00B43E43" w:rsidRPr="00DB2983" w:rsidRDefault="00B43E43" w:rsidP="00B43E43">
            <w:pPr>
              <w:rPr>
                <w:sz w:val="20"/>
                <w:szCs w:val="20"/>
              </w:rPr>
            </w:pPr>
            <w:r w:rsidRPr="00DB2983">
              <w:rPr>
                <w:color w:val="000000"/>
                <w:sz w:val="20"/>
                <w:szCs w:val="20"/>
              </w:rPr>
              <w:t xml:space="preserve">recurrent neural network </w:t>
            </w:r>
          </w:p>
        </w:tc>
        <w:tc>
          <w:tcPr>
            <w:tcW w:w="3240" w:type="dxa"/>
            <w:vAlign w:val="center"/>
          </w:tcPr>
          <w:p w14:paraId="7C537DCA" w14:textId="363082CE" w:rsidR="00B43E43" w:rsidRPr="00DB2983" w:rsidRDefault="00B43E43" w:rsidP="00B43E43">
            <w:pPr>
              <w:rPr>
                <w:sz w:val="20"/>
                <w:szCs w:val="20"/>
              </w:rPr>
            </w:pPr>
            <w:r w:rsidRPr="00DB2983">
              <w:rPr>
                <w:color w:val="000000"/>
                <w:sz w:val="20"/>
                <w:szCs w:val="20"/>
              </w:rPr>
              <w:t>patient age</w:t>
            </w:r>
            <w:r w:rsidR="00C92B6D" w:rsidRPr="00DB2983">
              <w:rPr>
                <w:color w:val="000000"/>
                <w:sz w:val="20"/>
                <w:szCs w:val="20"/>
              </w:rPr>
              <w:t xml:space="preserve">, </w:t>
            </w:r>
            <w:r w:rsidRPr="00DB2983">
              <w:rPr>
                <w:color w:val="000000"/>
                <w:sz w:val="20"/>
                <w:szCs w:val="20"/>
              </w:rPr>
              <w:t>systolic blood pressure</w:t>
            </w:r>
            <w:r w:rsidR="00C92B6D" w:rsidRPr="00DB2983">
              <w:rPr>
                <w:color w:val="000000"/>
                <w:sz w:val="20"/>
                <w:szCs w:val="20"/>
              </w:rPr>
              <w:t xml:space="preserve">, </w:t>
            </w:r>
            <w:r w:rsidRPr="00DB2983">
              <w:rPr>
                <w:color w:val="000000"/>
                <w:sz w:val="20"/>
                <w:szCs w:val="20"/>
              </w:rPr>
              <w:t>diastolic blood pressure</w:t>
            </w:r>
            <w:r w:rsidR="00C92B6D" w:rsidRPr="00DB2983">
              <w:rPr>
                <w:color w:val="000000"/>
                <w:sz w:val="20"/>
                <w:szCs w:val="20"/>
              </w:rPr>
              <w:t xml:space="preserve">, </w:t>
            </w:r>
            <w:r w:rsidRPr="00DB2983">
              <w:rPr>
                <w:color w:val="000000"/>
                <w:sz w:val="20"/>
                <w:szCs w:val="20"/>
              </w:rPr>
              <w:t>pH value</w:t>
            </w:r>
            <w:r w:rsidR="00C92B6D" w:rsidRPr="00DB2983">
              <w:rPr>
                <w:color w:val="000000"/>
                <w:sz w:val="20"/>
                <w:szCs w:val="20"/>
              </w:rPr>
              <w:t xml:space="preserve">, </w:t>
            </w:r>
            <w:r w:rsidRPr="00DB2983">
              <w:rPr>
                <w:color w:val="000000"/>
                <w:sz w:val="20"/>
                <w:szCs w:val="20"/>
              </w:rPr>
              <w:t>blood oxygen saturation (SO2)</w:t>
            </w:r>
            <w:r w:rsidR="00C92B6D" w:rsidRPr="00DB2983">
              <w:rPr>
                <w:color w:val="000000"/>
                <w:sz w:val="20"/>
                <w:szCs w:val="20"/>
              </w:rPr>
              <w:t xml:space="preserve">, </w:t>
            </w:r>
            <w:r w:rsidRPr="00DB2983">
              <w:rPr>
                <w:color w:val="000000"/>
                <w:sz w:val="20"/>
                <w:szCs w:val="20"/>
              </w:rPr>
              <w:t>temperature</w:t>
            </w:r>
            <w:r w:rsidR="00C92B6D" w:rsidRPr="00DB2983">
              <w:rPr>
                <w:color w:val="000000"/>
                <w:sz w:val="20"/>
                <w:szCs w:val="20"/>
              </w:rPr>
              <w:t xml:space="preserve">, </w:t>
            </w:r>
            <w:r w:rsidRPr="00DB2983">
              <w:rPr>
                <w:color w:val="000000"/>
                <w:sz w:val="20"/>
                <w:szCs w:val="20"/>
              </w:rPr>
              <w:t>heart rate</w:t>
            </w:r>
            <w:r w:rsidR="00C92B6D" w:rsidRPr="00DB2983">
              <w:rPr>
                <w:color w:val="000000"/>
                <w:sz w:val="20"/>
                <w:szCs w:val="20"/>
              </w:rPr>
              <w:t xml:space="preserve">, </w:t>
            </w:r>
            <w:r w:rsidRPr="00DB2983">
              <w:rPr>
                <w:color w:val="000000"/>
                <w:sz w:val="20"/>
                <w:szCs w:val="20"/>
              </w:rPr>
              <w:t>respiratory rate</w:t>
            </w:r>
            <w:r w:rsidR="00C92B6D" w:rsidRPr="00DB2983">
              <w:rPr>
                <w:color w:val="000000"/>
                <w:sz w:val="20"/>
                <w:szCs w:val="20"/>
              </w:rPr>
              <w:t xml:space="preserve">, </w:t>
            </w:r>
            <w:r w:rsidRPr="00DB2983">
              <w:rPr>
                <w:color w:val="000000"/>
                <w:sz w:val="20"/>
                <w:szCs w:val="20"/>
              </w:rPr>
              <w:t xml:space="preserve">CO2 partial </w:t>
            </w:r>
            <w:proofErr w:type="gramStart"/>
            <w:r w:rsidRPr="00DB2983">
              <w:rPr>
                <w:color w:val="000000"/>
                <w:sz w:val="20"/>
                <w:szCs w:val="20"/>
              </w:rPr>
              <w:t>pressure(</w:t>
            </w:r>
            <w:proofErr w:type="gramEnd"/>
            <w:r w:rsidRPr="00DB2983">
              <w:rPr>
                <w:color w:val="000000"/>
                <w:sz w:val="20"/>
                <w:szCs w:val="20"/>
              </w:rPr>
              <w:t>PaCO2)</w:t>
            </w:r>
            <w:r w:rsidR="00C92B6D" w:rsidRPr="00DB2983">
              <w:rPr>
                <w:color w:val="000000"/>
                <w:sz w:val="20"/>
                <w:szCs w:val="20"/>
              </w:rPr>
              <w:t xml:space="preserve">, </w:t>
            </w:r>
            <w:r w:rsidRPr="00DB2983">
              <w:rPr>
                <w:color w:val="000000"/>
                <w:sz w:val="20"/>
                <w:szCs w:val="20"/>
              </w:rPr>
              <w:t>white blood cell count</w:t>
            </w:r>
            <w:r w:rsidR="00C92B6D" w:rsidRPr="00DB2983">
              <w:rPr>
                <w:color w:val="000000"/>
                <w:sz w:val="20"/>
                <w:szCs w:val="20"/>
              </w:rPr>
              <w:t xml:space="preserve">, </w:t>
            </w:r>
            <w:r w:rsidR="00815D51" w:rsidRPr="00DB2983">
              <w:rPr>
                <w:color w:val="000000"/>
                <w:sz w:val="20"/>
                <w:szCs w:val="20"/>
              </w:rPr>
              <w:t>etc.</w:t>
            </w:r>
          </w:p>
        </w:tc>
        <w:tc>
          <w:tcPr>
            <w:tcW w:w="1620" w:type="dxa"/>
            <w:vAlign w:val="center"/>
          </w:tcPr>
          <w:p w14:paraId="2A0DAFC9" w14:textId="11247678" w:rsidR="00B43E43" w:rsidRPr="00DB2983" w:rsidRDefault="00B43E43" w:rsidP="00B43E43">
            <w:pPr>
              <w:rPr>
                <w:sz w:val="20"/>
                <w:szCs w:val="20"/>
              </w:rPr>
            </w:pPr>
            <w:r w:rsidRPr="00DB2983">
              <w:rPr>
                <w:rFonts w:eastAsia="Microsoft YaHei"/>
                <w:sz w:val="20"/>
                <w:szCs w:val="20"/>
              </w:rPr>
              <w:t>34334</w:t>
            </w:r>
          </w:p>
        </w:tc>
        <w:tc>
          <w:tcPr>
            <w:tcW w:w="1574" w:type="dxa"/>
            <w:vAlign w:val="center"/>
          </w:tcPr>
          <w:p w14:paraId="6A1D802B" w14:textId="618541F2" w:rsidR="00B43E43" w:rsidRPr="00DB2983" w:rsidRDefault="00ED1772" w:rsidP="00B43E43">
            <w:pPr>
              <w:rPr>
                <w:sz w:val="20"/>
                <w:szCs w:val="20"/>
              </w:rPr>
            </w:pPr>
            <w:r w:rsidRPr="00DB2983">
              <w:rPr>
                <w:rFonts w:eastAsia="SimSun"/>
                <w:color w:val="000000"/>
                <w:sz w:val="20"/>
                <w:szCs w:val="20"/>
              </w:rPr>
              <w:t>Single center</w:t>
            </w:r>
            <w:r>
              <w:rPr>
                <w:rFonts w:eastAsia="SimSun" w:hint="eastAsia"/>
                <w:color w:val="000000"/>
                <w:sz w:val="20"/>
                <w:szCs w:val="20"/>
              </w:rPr>
              <w:t>,</w:t>
            </w:r>
            <w:r>
              <w:rPr>
                <w:rFonts w:eastAsia="SimSun"/>
                <w:color w:val="000000"/>
                <w:sz w:val="20"/>
                <w:szCs w:val="20"/>
              </w:rPr>
              <w:t xml:space="preserve"> </w:t>
            </w:r>
            <w:r w:rsidR="00B43E43" w:rsidRPr="00DB2983">
              <w:rPr>
                <w:color w:val="000000"/>
                <w:sz w:val="20"/>
                <w:szCs w:val="20"/>
              </w:rPr>
              <w:t>MIMIC III</w:t>
            </w:r>
          </w:p>
        </w:tc>
        <w:tc>
          <w:tcPr>
            <w:tcW w:w="1666" w:type="dxa"/>
            <w:vAlign w:val="center"/>
          </w:tcPr>
          <w:p w14:paraId="08CADCC6" w14:textId="65B2E688" w:rsidR="00B43E43" w:rsidRPr="00DB2983" w:rsidRDefault="00705654" w:rsidP="00B43E43">
            <w:pPr>
              <w:rPr>
                <w:sz w:val="20"/>
                <w:szCs w:val="20"/>
              </w:rPr>
            </w:pPr>
            <w:r>
              <w:rPr>
                <w:color w:val="000000"/>
                <w:sz w:val="20"/>
                <w:szCs w:val="20"/>
              </w:rPr>
              <w:t>Adults</w:t>
            </w:r>
          </w:p>
        </w:tc>
        <w:tc>
          <w:tcPr>
            <w:tcW w:w="1615" w:type="dxa"/>
            <w:vAlign w:val="center"/>
          </w:tcPr>
          <w:p w14:paraId="698441AA" w14:textId="4E0A4F51" w:rsidR="00B43E43" w:rsidRPr="00DB2983" w:rsidRDefault="00B43E43" w:rsidP="00B43E43">
            <w:pPr>
              <w:rPr>
                <w:sz w:val="20"/>
                <w:szCs w:val="20"/>
              </w:rPr>
            </w:pPr>
            <w:r w:rsidRPr="00DB2983">
              <w:rPr>
                <w:color w:val="000000"/>
                <w:sz w:val="20"/>
                <w:szCs w:val="20"/>
              </w:rPr>
              <w:t>AUROC</w:t>
            </w:r>
            <w:r w:rsidR="00C92B6D" w:rsidRPr="00DB2983">
              <w:rPr>
                <w:rFonts w:eastAsia="Microsoft YaHei"/>
                <w:color w:val="000000"/>
                <w:sz w:val="20"/>
                <w:szCs w:val="20"/>
              </w:rPr>
              <w:t xml:space="preserve">, </w:t>
            </w:r>
            <w:r w:rsidRPr="00DB2983">
              <w:rPr>
                <w:color w:val="000000"/>
                <w:sz w:val="20"/>
                <w:szCs w:val="20"/>
              </w:rPr>
              <w:t>sensitivity</w:t>
            </w:r>
          </w:p>
        </w:tc>
      </w:tr>
      <w:tr w:rsidR="00FC047C" w:rsidRPr="00DB2983" w14:paraId="3CC80D16" w14:textId="77777777" w:rsidTr="00FC047C">
        <w:tc>
          <w:tcPr>
            <w:tcW w:w="1615" w:type="dxa"/>
            <w:vAlign w:val="center"/>
          </w:tcPr>
          <w:p w14:paraId="2535C3BF" w14:textId="60364F18" w:rsidR="001C069B" w:rsidRPr="00DB2983" w:rsidRDefault="001C069B" w:rsidP="001C069B">
            <w:pPr>
              <w:rPr>
                <w:sz w:val="20"/>
                <w:szCs w:val="20"/>
              </w:rPr>
            </w:pPr>
            <w:r w:rsidRPr="00DB2983">
              <w:rPr>
                <w:color w:val="000000"/>
                <w:sz w:val="20"/>
                <w:szCs w:val="20"/>
              </w:rPr>
              <w:t>Wang SL</w:t>
            </w:r>
            <w:r w:rsidR="00C92B6D" w:rsidRPr="00DB2983">
              <w:rPr>
                <w:color w:val="000000"/>
                <w:sz w:val="20"/>
                <w:szCs w:val="20"/>
              </w:rPr>
              <w:t xml:space="preserve">, </w:t>
            </w:r>
            <w:proofErr w:type="gramStart"/>
            <w:r w:rsidRPr="00DB2983">
              <w:rPr>
                <w:color w:val="000000"/>
                <w:sz w:val="20"/>
                <w:szCs w:val="20"/>
              </w:rPr>
              <w:t>et al.[</w:t>
            </w:r>
            <w:proofErr w:type="gramEnd"/>
            <w:r w:rsidR="008741F3">
              <w:rPr>
                <w:color w:val="000000"/>
                <w:sz w:val="20"/>
                <w:szCs w:val="20"/>
              </w:rPr>
              <w:t>33</w:t>
            </w:r>
            <w:r w:rsidRPr="00DB2983">
              <w:rPr>
                <w:color w:val="000000"/>
                <w:sz w:val="20"/>
                <w:szCs w:val="20"/>
              </w:rPr>
              <w:t>]</w:t>
            </w:r>
          </w:p>
        </w:tc>
        <w:tc>
          <w:tcPr>
            <w:tcW w:w="1620" w:type="dxa"/>
            <w:vAlign w:val="center"/>
          </w:tcPr>
          <w:p w14:paraId="1AA33A46" w14:textId="2EF87481" w:rsidR="001C069B" w:rsidRPr="00DB2983" w:rsidRDefault="001C069B" w:rsidP="001C069B">
            <w:pPr>
              <w:rPr>
                <w:sz w:val="20"/>
                <w:szCs w:val="20"/>
              </w:rPr>
            </w:pPr>
            <w:r w:rsidRPr="00DB2983">
              <w:rPr>
                <w:color w:val="000000"/>
                <w:sz w:val="20"/>
                <w:szCs w:val="20"/>
              </w:rPr>
              <w:t>SVM</w:t>
            </w:r>
          </w:p>
        </w:tc>
        <w:tc>
          <w:tcPr>
            <w:tcW w:w="3240" w:type="dxa"/>
            <w:vAlign w:val="center"/>
          </w:tcPr>
          <w:p w14:paraId="02FF58A4" w14:textId="07252D49" w:rsidR="001C069B" w:rsidRPr="00DB2983" w:rsidRDefault="001C069B" w:rsidP="001C069B">
            <w:pPr>
              <w:rPr>
                <w:sz w:val="20"/>
                <w:szCs w:val="20"/>
              </w:rPr>
            </w:pPr>
            <w:r w:rsidRPr="00DB2983">
              <w:rPr>
                <w:color w:val="000000"/>
                <w:sz w:val="20"/>
                <w:szCs w:val="20"/>
              </w:rPr>
              <w:t>age</w:t>
            </w:r>
            <w:r w:rsidR="00C92B6D" w:rsidRPr="00DB2983">
              <w:rPr>
                <w:color w:val="000000"/>
                <w:sz w:val="20"/>
                <w:szCs w:val="20"/>
              </w:rPr>
              <w:t xml:space="preserve">, </w:t>
            </w:r>
            <w:r w:rsidRPr="00DB2983">
              <w:rPr>
                <w:color w:val="000000"/>
                <w:sz w:val="20"/>
                <w:szCs w:val="20"/>
              </w:rPr>
              <w:t>gender</w:t>
            </w:r>
            <w:r w:rsidR="00C92B6D" w:rsidRPr="00DB2983">
              <w:rPr>
                <w:color w:val="000000"/>
                <w:sz w:val="20"/>
                <w:szCs w:val="20"/>
              </w:rPr>
              <w:t xml:space="preserve">, </w:t>
            </w:r>
            <w:r w:rsidRPr="00DB2983">
              <w:rPr>
                <w:color w:val="000000"/>
                <w:sz w:val="20"/>
                <w:szCs w:val="20"/>
              </w:rPr>
              <w:t>cause of sepsis</w:t>
            </w:r>
            <w:r w:rsidR="00C92B6D" w:rsidRPr="00DB2983">
              <w:rPr>
                <w:color w:val="000000"/>
                <w:sz w:val="20"/>
                <w:szCs w:val="20"/>
              </w:rPr>
              <w:t xml:space="preserve">, </w:t>
            </w:r>
            <w:r w:rsidRPr="00DB2983">
              <w:rPr>
                <w:color w:val="000000"/>
                <w:sz w:val="20"/>
                <w:szCs w:val="20"/>
              </w:rPr>
              <w:t>IL-6</w:t>
            </w:r>
            <w:r w:rsidR="00C92B6D" w:rsidRPr="00DB2983">
              <w:rPr>
                <w:color w:val="000000"/>
                <w:sz w:val="20"/>
                <w:szCs w:val="20"/>
              </w:rPr>
              <w:t xml:space="preserve">, </w:t>
            </w:r>
            <w:r w:rsidRPr="00DB2983">
              <w:rPr>
                <w:color w:val="000000"/>
                <w:sz w:val="20"/>
                <w:szCs w:val="20"/>
              </w:rPr>
              <w:t>CRP</w:t>
            </w:r>
            <w:r w:rsidR="00C92B6D" w:rsidRPr="00DB2983">
              <w:rPr>
                <w:color w:val="000000"/>
                <w:sz w:val="20"/>
                <w:szCs w:val="20"/>
              </w:rPr>
              <w:t xml:space="preserve">, </w:t>
            </w:r>
            <w:r w:rsidRPr="00DB2983">
              <w:rPr>
                <w:color w:val="000000"/>
                <w:sz w:val="20"/>
                <w:szCs w:val="20"/>
              </w:rPr>
              <w:t>historical outcomes (mild or severe)</w:t>
            </w:r>
          </w:p>
        </w:tc>
        <w:tc>
          <w:tcPr>
            <w:tcW w:w="1620" w:type="dxa"/>
            <w:vAlign w:val="center"/>
          </w:tcPr>
          <w:p w14:paraId="18F82A74" w14:textId="17F06EBA" w:rsidR="001C069B" w:rsidRPr="00DB2983" w:rsidRDefault="001C069B" w:rsidP="001C069B">
            <w:pPr>
              <w:rPr>
                <w:sz w:val="20"/>
                <w:szCs w:val="20"/>
              </w:rPr>
            </w:pPr>
            <w:r w:rsidRPr="00DB2983">
              <w:rPr>
                <w:rFonts w:eastAsia="Microsoft YaHei"/>
                <w:sz w:val="20"/>
                <w:szCs w:val="20"/>
              </w:rPr>
              <w:t>1000</w:t>
            </w:r>
          </w:p>
        </w:tc>
        <w:tc>
          <w:tcPr>
            <w:tcW w:w="1574" w:type="dxa"/>
            <w:vAlign w:val="center"/>
          </w:tcPr>
          <w:p w14:paraId="03815154" w14:textId="708CC8C1" w:rsidR="001C069B" w:rsidRPr="00DB2983" w:rsidRDefault="00700694" w:rsidP="001C069B">
            <w:pPr>
              <w:rPr>
                <w:sz w:val="20"/>
                <w:szCs w:val="20"/>
              </w:rPr>
            </w:pPr>
            <w:r w:rsidRPr="00DB2983">
              <w:rPr>
                <w:rFonts w:eastAsia="Microsoft YaHei"/>
                <w:color w:val="000000"/>
                <w:sz w:val="20"/>
                <w:szCs w:val="20"/>
              </w:rPr>
              <w:t>Single center</w:t>
            </w:r>
          </w:p>
        </w:tc>
        <w:tc>
          <w:tcPr>
            <w:tcW w:w="1666" w:type="dxa"/>
            <w:vAlign w:val="center"/>
          </w:tcPr>
          <w:p w14:paraId="1319BBF1" w14:textId="5F35B7AC" w:rsidR="001C069B" w:rsidRPr="00DB2983" w:rsidRDefault="005E44A1" w:rsidP="001C069B">
            <w:pPr>
              <w:rPr>
                <w:sz w:val="20"/>
                <w:szCs w:val="20"/>
              </w:rPr>
            </w:pPr>
            <w:r>
              <w:rPr>
                <w:rFonts w:eastAsia="SimSun"/>
                <w:sz w:val="20"/>
                <w:szCs w:val="20"/>
              </w:rPr>
              <w:t>Adults</w:t>
            </w:r>
          </w:p>
        </w:tc>
        <w:tc>
          <w:tcPr>
            <w:tcW w:w="1615" w:type="dxa"/>
            <w:vAlign w:val="center"/>
          </w:tcPr>
          <w:p w14:paraId="5D4BB769" w14:textId="5754E5EF" w:rsidR="001C069B" w:rsidRPr="00DB2983" w:rsidRDefault="001C069B" w:rsidP="001C069B">
            <w:pPr>
              <w:rPr>
                <w:sz w:val="20"/>
                <w:szCs w:val="20"/>
              </w:rPr>
            </w:pPr>
            <w:r w:rsidRPr="00DB2983">
              <w:rPr>
                <w:color w:val="000000"/>
                <w:sz w:val="20"/>
                <w:szCs w:val="20"/>
              </w:rPr>
              <w:t>sensitivity</w:t>
            </w:r>
            <w:r w:rsidR="00C92B6D" w:rsidRPr="00DB2983">
              <w:rPr>
                <w:color w:val="000000"/>
                <w:sz w:val="20"/>
                <w:szCs w:val="20"/>
              </w:rPr>
              <w:t xml:space="preserve">, </w:t>
            </w:r>
            <w:r w:rsidRPr="00DB2983">
              <w:rPr>
                <w:color w:val="000000"/>
                <w:sz w:val="20"/>
                <w:szCs w:val="20"/>
              </w:rPr>
              <w:t>specificity</w:t>
            </w:r>
            <w:r w:rsidR="00C92B6D" w:rsidRPr="00DB2983">
              <w:rPr>
                <w:color w:val="000000"/>
                <w:sz w:val="20"/>
                <w:szCs w:val="20"/>
              </w:rPr>
              <w:t xml:space="preserve">, </w:t>
            </w:r>
            <w:r w:rsidRPr="00DB2983">
              <w:rPr>
                <w:color w:val="000000"/>
                <w:sz w:val="20"/>
                <w:szCs w:val="20"/>
              </w:rPr>
              <w:t>accuracy</w:t>
            </w:r>
            <w:r w:rsidR="00C92B6D" w:rsidRPr="00DB2983">
              <w:rPr>
                <w:color w:val="000000"/>
                <w:sz w:val="20"/>
                <w:szCs w:val="20"/>
              </w:rPr>
              <w:t xml:space="preserve">, </w:t>
            </w:r>
            <w:r w:rsidRPr="00DB2983">
              <w:rPr>
                <w:color w:val="000000"/>
                <w:sz w:val="20"/>
                <w:szCs w:val="20"/>
              </w:rPr>
              <w:t>auroc</w:t>
            </w:r>
          </w:p>
        </w:tc>
      </w:tr>
      <w:tr w:rsidR="00FC047C" w:rsidRPr="00DB2983" w14:paraId="723BB59F" w14:textId="77777777" w:rsidTr="00FC047C">
        <w:tc>
          <w:tcPr>
            <w:tcW w:w="1615" w:type="dxa"/>
            <w:vAlign w:val="center"/>
          </w:tcPr>
          <w:p w14:paraId="61AAEBF1" w14:textId="1E8532BF" w:rsidR="00DA116A" w:rsidRPr="00DB2983" w:rsidRDefault="00DA116A" w:rsidP="00DA116A">
            <w:pPr>
              <w:rPr>
                <w:sz w:val="20"/>
                <w:szCs w:val="20"/>
              </w:rPr>
            </w:pPr>
            <w:r w:rsidRPr="00DB2983">
              <w:rPr>
                <w:color w:val="000000"/>
                <w:sz w:val="20"/>
                <w:szCs w:val="20"/>
              </w:rPr>
              <w:t>Desautels T</w:t>
            </w:r>
            <w:r w:rsidR="00C92B6D" w:rsidRPr="00DB2983">
              <w:rPr>
                <w:color w:val="000000"/>
                <w:sz w:val="20"/>
                <w:szCs w:val="20"/>
              </w:rPr>
              <w:t xml:space="preserve">, </w:t>
            </w:r>
            <w:proofErr w:type="gramStart"/>
            <w:r w:rsidRPr="00DB2983">
              <w:rPr>
                <w:color w:val="000000"/>
                <w:sz w:val="20"/>
                <w:szCs w:val="20"/>
              </w:rPr>
              <w:t>et al.[</w:t>
            </w:r>
            <w:proofErr w:type="gramEnd"/>
            <w:r w:rsidR="00D24432">
              <w:rPr>
                <w:color w:val="000000"/>
                <w:sz w:val="20"/>
                <w:szCs w:val="20"/>
              </w:rPr>
              <w:t>34</w:t>
            </w:r>
            <w:r w:rsidRPr="00DB2983">
              <w:rPr>
                <w:color w:val="000000"/>
                <w:sz w:val="20"/>
                <w:szCs w:val="20"/>
              </w:rPr>
              <w:t>]</w:t>
            </w:r>
          </w:p>
        </w:tc>
        <w:tc>
          <w:tcPr>
            <w:tcW w:w="1620" w:type="dxa"/>
            <w:vAlign w:val="center"/>
          </w:tcPr>
          <w:p w14:paraId="752A6C6A" w14:textId="7F3A6C57" w:rsidR="00DA116A" w:rsidRPr="00DB2983" w:rsidRDefault="00DA116A" w:rsidP="00DA116A">
            <w:pPr>
              <w:rPr>
                <w:sz w:val="20"/>
                <w:szCs w:val="20"/>
              </w:rPr>
            </w:pPr>
            <w:r w:rsidRPr="00DB2983">
              <w:rPr>
                <w:color w:val="000000"/>
                <w:sz w:val="20"/>
                <w:szCs w:val="20"/>
              </w:rPr>
              <w:t>InSight</w:t>
            </w:r>
          </w:p>
        </w:tc>
        <w:tc>
          <w:tcPr>
            <w:tcW w:w="3240" w:type="dxa"/>
            <w:vAlign w:val="center"/>
          </w:tcPr>
          <w:p w14:paraId="778E25FA" w14:textId="1B6A0771" w:rsidR="00DA116A" w:rsidRPr="00DB2983" w:rsidRDefault="00DA116A" w:rsidP="00DA116A">
            <w:pPr>
              <w:rPr>
                <w:color w:val="000000"/>
                <w:sz w:val="20"/>
                <w:szCs w:val="20"/>
              </w:rPr>
            </w:pPr>
            <w:r w:rsidRPr="00DB2983">
              <w:rPr>
                <w:color w:val="000000"/>
                <w:sz w:val="20"/>
                <w:szCs w:val="20"/>
              </w:rPr>
              <w:t>ICU type</w:t>
            </w:r>
            <w:r w:rsidR="00C92B6D" w:rsidRPr="00DB2983">
              <w:rPr>
                <w:color w:val="000000"/>
                <w:sz w:val="20"/>
                <w:szCs w:val="20"/>
              </w:rPr>
              <w:t xml:space="preserve">, </w:t>
            </w:r>
            <w:r w:rsidRPr="00DB2983">
              <w:rPr>
                <w:color w:val="000000"/>
                <w:sz w:val="20"/>
                <w:szCs w:val="20"/>
              </w:rPr>
              <w:t>Gender</w:t>
            </w:r>
            <w:r w:rsidR="00C92B6D" w:rsidRPr="00DB2983">
              <w:rPr>
                <w:color w:val="000000"/>
                <w:sz w:val="20"/>
                <w:szCs w:val="20"/>
              </w:rPr>
              <w:t xml:space="preserve">, </w:t>
            </w:r>
            <w:r w:rsidRPr="00DB2983">
              <w:rPr>
                <w:color w:val="000000"/>
                <w:sz w:val="20"/>
                <w:szCs w:val="20"/>
              </w:rPr>
              <w:t>Age</w:t>
            </w:r>
            <w:r w:rsidR="00C92B6D" w:rsidRPr="00DB2983">
              <w:rPr>
                <w:color w:val="000000"/>
                <w:sz w:val="20"/>
                <w:szCs w:val="20"/>
              </w:rPr>
              <w:t xml:space="preserve">, </w:t>
            </w:r>
            <w:r w:rsidRPr="00DB2983">
              <w:rPr>
                <w:color w:val="000000"/>
                <w:sz w:val="20"/>
                <w:szCs w:val="20"/>
              </w:rPr>
              <w:t xml:space="preserve">Length of </w:t>
            </w:r>
            <w:proofErr w:type="gramStart"/>
            <w:r w:rsidRPr="00DB2983">
              <w:rPr>
                <w:color w:val="000000"/>
                <w:sz w:val="20"/>
                <w:szCs w:val="20"/>
              </w:rPr>
              <w:t xml:space="preserve">stay </w:t>
            </w:r>
            <w:r w:rsidR="00C92B6D" w:rsidRPr="00DB2983">
              <w:rPr>
                <w:color w:val="000000"/>
                <w:sz w:val="20"/>
                <w:szCs w:val="20"/>
              </w:rPr>
              <w:t>,</w:t>
            </w:r>
            <w:proofErr w:type="gramEnd"/>
            <w:r w:rsidR="00C92B6D" w:rsidRPr="00DB2983">
              <w:rPr>
                <w:color w:val="000000"/>
                <w:sz w:val="20"/>
                <w:szCs w:val="20"/>
              </w:rPr>
              <w:t xml:space="preserve"> </w:t>
            </w:r>
            <w:r w:rsidRPr="00DB2983">
              <w:rPr>
                <w:color w:val="000000"/>
                <w:sz w:val="20"/>
                <w:szCs w:val="20"/>
              </w:rPr>
              <w:t>Death during hospital stay</w:t>
            </w:r>
            <w:r w:rsidR="00C92B6D" w:rsidRPr="00DB2983">
              <w:rPr>
                <w:color w:val="000000"/>
                <w:sz w:val="20"/>
                <w:szCs w:val="20"/>
              </w:rPr>
              <w:t xml:space="preserve">, </w:t>
            </w:r>
            <w:r w:rsidRPr="00DB2983">
              <w:rPr>
                <w:color w:val="000000"/>
                <w:sz w:val="20"/>
                <w:szCs w:val="20"/>
              </w:rPr>
              <w:t>GCS</w:t>
            </w:r>
            <w:r w:rsidR="00C92B6D" w:rsidRPr="00DB2983">
              <w:rPr>
                <w:color w:val="000000"/>
                <w:sz w:val="20"/>
                <w:szCs w:val="20"/>
              </w:rPr>
              <w:t xml:space="preserve">, </w:t>
            </w:r>
            <w:r w:rsidRPr="00DB2983">
              <w:rPr>
                <w:color w:val="000000"/>
                <w:sz w:val="20"/>
                <w:szCs w:val="20"/>
              </w:rPr>
              <w:t>Heart rate</w:t>
            </w:r>
            <w:r w:rsidR="00C92B6D" w:rsidRPr="00DB2983">
              <w:rPr>
                <w:color w:val="000000"/>
                <w:sz w:val="20"/>
                <w:szCs w:val="20"/>
              </w:rPr>
              <w:t xml:space="preserve">, </w:t>
            </w:r>
            <w:r w:rsidRPr="00DB2983">
              <w:rPr>
                <w:color w:val="000000"/>
                <w:sz w:val="20"/>
                <w:szCs w:val="20"/>
              </w:rPr>
              <w:t>Respiration rate</w:t>
            </w:r>
            <w:r w:rsidR="00C92B6D" w:rsidRPr="00DB2983">
              <w:rPr>
                <w:color w:val="000000"/>
                <w:sz w:val="20"/>
                <w:szCs w:val="20"/>
              </w:rPr>
              <w:t xml:space="preserve">, </w:t>
            </w:r>
            <w:r w:rsidRPr="00DB2983">
              <w:rPr>
                <w:color w:val="000000"/>
                <w:sz w:val="20"/>
                <w:szCs w:val="20"/>
              </w:rPr>
              <w:t>Spo2</w:t>
            </w:r>
            <w:r w:rsidR="00C92B6D" w:rsidRPr="00DB2983">
              <w:rPr>
                <w:color w:val="000000"/>
                <w:sz w:val="20"/>
                <w:szCs w:val="20"/>
              </w:rPr>
              <w:t xml:space="preserve">, </w:t>
            </w:r>
            <w:r w:rsidRPr="00DB2983">
              <w:rPr>
                <w:color w:val="000000"/>
                <w:sz w:val="20"/>
                <w:szCs w:val="20"/>
              </w:rPr>
              <w:t>Temperature</w:t>
            </w:r>
            <w:r w:rsidR="00C92B6D" w:rsidRPr="00DB2983">
              <w:rPr>
                <w:color w:val="000000"/>
                <w:sz w:val="20"/>
                <w:szCs w:val="20"/>
              </w:rPr>
              <w:t xml:space="preserve">, </w:t>
            </w:r>
            <w:r w:rsidRPr="00DB2983">
              <w:rPr>
                <w:color w:val="000000"/>
                <w:sz w:val="20"/>
                <w:szCs w:val="20"/>
              </w:rPr>
              <w:t>NIDiasABP</w:t>
            </w:r>
            <w:r w:rsidR="00C92B6D" w:rsidRPr="00DB2983">
              <w:rPr>
                <w:color w:val="000000"/>
                <w:sz w:val="20"/>
                <w:szCs w:val="20"/>
              </w:rPr>
              <w:t xml:space="preserve">, </w:t>
            </w:r>
            <w:r w:rsidRPr="00DB2983">
              <w:rPr>
                <w:color w:val="000000"/>
                <w:sz w:val="20"/>
                <w:szCs w:val="20"/>
              </w:rPr>
              <w:t>NISysABP</w:t>
            </w:r>
            <w:r w:rsidR="00C92B6D" w:rsidRPr="00DB2983">
              <w:rPr>
                <w:color w:val="000000"/>
                <w:sz w:val="20"/>
                <w:szCs w:val="20"/>
              </w:rPr>
              <w:t xml:space="preserve">, </w:t>
            </w:r>
            <w:r w:rsidRPr="00DB2983">
              <w:rPr>
                <w:color w:val="000000"/>
                <w:sz w:val="20"/>
                <w:szCs w:val="20"/>
              </w:rPr>
              <w:t>SysABP</w:t>
            </w:r>
            <w:r w:rsidR="00C92B6D" w:rsidRPr="00DB2983">
              <w:rPr>
                <w:color w:val="000000"/>
                <w:sz w:val="20"/>
                <w:szCs w:val="20"/>
              </w:rPr>
              <w:t xml:space="preserve">, </w:t>
            </w:r>
            <w:r w:rsidRPr="00DB2983">
              <w:rPr>
                <w:color w:val="000000"/>
                <w:sz w:val="20"/>
                <w:szCs w:val="20"/>
              </w:rPr>
              <w:t>DiasABP</w:t>
            </w:r>
          </w:p>
        </w:tc>
        <w:tc>
          <w:tcPr>
            <w:tcW w:w="1620" w:type="dxa"/>
            <w:vAlign w:val="center"/>
          </w:tcPr>
          <w:p w14:paraId="2353D13F" w14:textId="64AE3F6F" w:rsidR="00DA116A" w:rsidRPr="00DB2983" w:rsidRDefault="00DA116A" w:rsidP="00DA116A">
            <w:pPr>
              <w:rPr>
                <w:sz w:val="20"/>
                <w:szCs w:val="20"/>
              </w:rPr>
            </w:pPr>
            <w:r w:rsidRPr="00DB2983">
              <w:rPr>
                <w:rFonts w:eastAsia="Microsoft YaHei"/>
                <w:sz w:val="20"/>
                <w:szCs w:val="20"/>
              </w:rPr>
              <w:t>22</w:t>
            </w:r>
            <w:r w:rsidR="00C92B6D" w:rsidRPr="00DB2983">
              <w:rPr>
                <w:rFonts w:eastAsia="Microsoft YaHei"/>
                <w:sz w:val="20"/>
                <w:szCs w:val="20"/>
              </w:rPr>
              <w:t xml:space="preserve">, </w:t>
            </w:r>
            <w:r w:rsidRPr="00DB2983">
              <w:rPr>
                <w:rFonts w:eastAsia="Microsoft YaHei"/>
                <w:sz w:val="20"/>
                <w:szCs w:val="20"/>
              </w:rPr>
              <w:t>853</w:t>
            </w:r>
          </w:p>
        </w:tc>
        <w:tc>
          <w:tcPr>
            <w:tcW w:w="1574" w:type="dxa"/>
            <w:vAlign w:val="center"/>
          </w:tcPr>
          <w:p w14:paraId="618F273D" w14:textId="503FBB21" w:rsidR="00DA116A" w:rsidRPr="00DB2983" w:rsidRDefault="00ED1772" w:rsidP="00DA116A">
            <w:pPr>
              <w:rPr>
                <w:sz w:val="20"/>
                <w:szCs w:val="20"/>
              </w:rPr>
            </w:pPr>
            <w:r w:rsidRPr="00DB2983">
              <w:rPr>
                <w:rFonts w:eastAsia="SimSun"/>
                <w:color w:val="000000"/>
                <w:sz w:val="20"/>
                <w:szCs w:val="20"/>
              </w:rPr>
              <w:t>Single center</w:t>
            </w:r>
            <w:r>
              <w:rPr>
                <w:rFonts w:eastAsia="SimSun" w:hint="eastAsia"/>
                <w:color w:val="000000"/>
                <w:sz w:val="20"/>
                <w:szCs w:val="20"/>
              </w:rPr>
              <w:t>,</w:t>
            </w:r>
            <w:r>
              <w:rPr>
                <w:rFonts w:eastAsia="SimSun"/>
                <w:color w:val="000000"/>
                <w:sz w:val="20"/>
                <w:szCs w:val="20"/>
              </w:rPr>
              <w:t xml:space="preserve"> </w:t>
            </w:r>
            <w:r w:rsidR="00DA116A" w:rsidRPr="00DB2983">
              <w:rPr>
                <w:color w:val="000000"/>
                <w:sz w:val="20"/>
                <w:szCs w:val="20"/>
              </w:rPr>
              <w:t>MIMIC III</w:t>
            </w:r>
          </w:p>
        </w:tc>
        <w:tc>
          <w:tcPr>
            <w:tcW w:w="1666" w:type="dxa"/>
            <w:vAlign w:val="center"/>
          </w:tcPr>
          <w:p w14:paraId="4BE148B2" w14:textId="20A2AB4F" w:rsidR="00DA116A" w:rsidRPr="00DB2983" w:rsidRDefault="00705654" w:rsidP="00DA116A">
            <w:pPr>
              <w:rPr>
                <w:sz w:val="20"/>
                <w:szCs w:val="20"/>
              </w:rPr>
            </w:pPr>
            <w:r>
              <w:rPr>
                <w:color w:val="000000"/>
                <w:sz w:val="20"/>
                <w:szCs w:val="20"/>
              </w:rPr>
              <w:t>Adults</w:t>
            </w:r>
          </w:p>
        </w:tc>
        <w:tc>
          <w:tcPr>
            <w:tcW w:w="1615" w:type="dxa"/>
            <w:vAlign w:val="center"/>
          </w:tcPr>
          <w:p w14:paraId="1CAE9FF8" w14:textId="26309B4B" w:rsidR="00DA116A" w:rsidRPr="00DB2983" w:rsidRDefault="00DA116A" w:rsidP="00DA116A">
            <w:pPr>
              <w:rPr>
                <w:sz w:val="20"/>
                <w:szCs w:val="20"/>
              </w:rPr>
            </w:pPr>
            <w:r w:rsidRPr="00DB2983">
              <w:rPr>
                <w:color w:val="000000"/>
                <w:sz w:val="20"/>
                <w:szCs w:val="20"/>
              </w:rPr>
              <w:t>area under the receiver operating characteristic curves (AUROC) and area under</w:t>
            </w:r>
            <w:r w:rsidRPr="00DB2983">
              <w:rPr>
                <w:color w:val="000000"/>
                <w:sz w:val="20"/>
                <w:szCs w:val="20"/>
              </w:rPr>
              <w:br/>
              <w:t>precision-recall curves (APR)</w:t>
            </w:r>
            <w:r w:rsidR="00C92B6D" w:rsidRPr="00DB2983">
              <w:rPr>
                <w:rFonts w:eastAsia="Microsoft YaHei"/>
                <w:color w:val="000000"/>
                <w:sz w:val="20"/>
                <w:szCs w:val="20"/>
              </w:rPr>
              <w:t xml:space="preserve">, </w:t>
            </w:r>
            <w:r w:rsidRPr="00DB2983">
              <w:rPr>
                <w:color w:val="000000"/>
                <w:sz w:val="20"/>
                <w:szCs w:val="20"/>
              </w:rPr>
              <w:t>F1</w:t>
            </w:r>
            <w:r w:rsidR="00C92B6D" w:rsidRPr="00DB2983">
              <w:rPr>
                <w:rFonts w:eastAsia="Microsoft YaHei"/>
                <w:color w:val="000000"/>
                <w:sz w:val="20"/>
                <w:szCs w:val="20"/>
              </w:rPr>
              <w:t xml:space="preserve">, </w:t>
            </w:r>
            <w:r w:rsidRPr="00DB2983">
              <w:rPr>
                <w:color w:val="000000"/>
                <w:sz w:val="20"/>
                <w:szCs w:val="20"/>
              </w:rPr>
              <w:t>DOR</w:t>
            </w:r>
          </w:p>
        </w:tc>
      </w:tr>
      <w:tr w:rsidR="00FC047C" w:rsidRPr="00DB2983" w14:paraId="1DD3D0E7" w14:textId="77777777" w:rsidTr="00FC047C">
        <w:tc>
          <w:tcPr>
            <w:tcW w:w="1615" w:type="dxa"/>
          </w:tcPr>
          <w:p w14:paraId="77B38E5E" w14:textId="76F899DB" w:rsidR="00FC047C" w:rsidRPr="00DB2983" w:rsidRDefault="00FC047C" w:rsidP="00FC047C">
            <w:pPr>
              <w:rPr>
                <w:sz w:val="20"/>
                <w:szCs w:val="20"/>
              </w:rPr>
            </w:pPr>
            <w:r w:rsidRPr="00DB2983">
              <w:rPr>
                <w:sz w:val="20"/>
                <w:szCs w:val="20"/>
              </w:rPr>
              <w:t>Mao Q</w:t>
            </w:r>
            <w:r w:rsidR="00C92B6D" w:rsidRPr="00DB2983">
              <w:rPr>
                <w:sz w:val="20"/>
                <w:szCs w:val="20"/>
              </w:rPr>
              <w:t xml:space="preserve">, </w:t>
            </w:r>
            <w:proofErr w:type="gramStart"/>
            <w:r w:rsidRPr="00DB2983">
              <w:rPr>
                <w:sz w:val="20"/>
                <w:szCs w:val="20"/>
              </w:rPr>
              <w:t>et al.[</w:t>
            </w:r>
            <w:proofErr w:type="gramEnd"/>
            <w:r w:rsidR="00AF7811">
              <w:rPr>
                <w:sz w:val="20"/>
                <w:szCs w:val="20"/>
              </w:rPr>
              <w:t>35</w:t>
            </w:r>
            <w:r w:rsidRPr="00DB2983">
              <w:rPr>
                <w:sz w:val="20"/>
                <w:szCs w:val="20"/>
              </w:rPr>
              <w:t>]</w:t>
            </w:r>
          </w:p>
        </w:tc>
        <w:tc>
          <w:tcPr>
            <w:tcW w:w="1620" w:type="dxa"/>
          </w:tcPr>
          <w:p w14:paraId="3E69A4DC" w14:textId="413526CA" w:rsidR="00FC047C" w:rsidRPr="00DB2983" w:rsidRDefault="00FC047C" w:rsidP="00FC047C">
            <w:pPr>
              <w:rPr>
                <w:sz w:val="20"/>
                <w:szCs w:val="20"/>
              </w:rPr>
            </w:pPr>
            <w:r w:rsidRPr="00DB2983">
              <w:rPr>
                <w:sz w:val="20"/>
                <w:szCs w:val="20"/>
              </w:rPr>
              <w:t>gradient tree boosting</w:t>
            </w:r>
          </w:p>
        </w:tc>
        <w:tc>
          <w:tcPr>
            <w:tcW w:w="3240" w:type="dxa"/>
          </w:tcPr>
          <w:p w14:paraId="75E6575F" w14:textId="6BFBA619" w:rsidR="00FC047C" w:rsidRPr="00DB2983" w:rsidRDefault="00FC047C" w:rsidP="00FC047C">
            <w:pPr>
              <w:rPr>
                <w:color w:val="000000"/>
                <w:sz w:val="20"/>
                <w:szCs w:val="20"/>
              </w:rPr>
            </w:pPr>
            <w:r w:rsidRPr="00DB2983">
              <w:rPr>
                <w:color w:val="000000"/>
                <w:sz w:val="20"/>
                <w:szCs w:val="20"/>
              </w:rPr>
              <w:t>Gender</w:t>
            </w:r>
            <w:r w:rsidR="00C92B6D" w:rsidRPr="00DB2983">
              <w:rPr>
                <w:color w:val="000000"/>
                <w:sz w:val="20"/>
                <w:szCs w:val="20"/>
              </w:rPr>
              <w:t xml:space="preserve">, </w:t>
            </w:r>
            <w:r w:rsidRPr="00DB2983">
              <w:rPr>
                <w:color w:val="000000"/>
                <w:sz w:val="20"/>
                <w:szCs w:val="20"/>
              </w:rPr>
              <w:t>Age</w:t>
            </w:r>
            <w:r w:rsidR="00C92B6D" w:rsidRPr="00DB2983">
              <w:rPr>
                <w:color w:val="000000"/>
                <w:sz w:val="20"/>
                <w:szCs w:val="20"/>
              </w:rPr>
              <w:t xml:space="preserve">, </w:t>
            </w:r>
            <w:r w:rsidRPr="00DB2983">
              <w:rPr>
                <w:color w:val="000000"/>
                <w:sz w:val="20"/>
                <w:szCs w:val="20"/>
              </w:rPr>
              <w:t xml:space="preserve">Length of stay (days) in </w:t>
            </w:r>
            <w:r w:rsidR="005657B3" w:rsidRPr="00DB2983">
              <w:rPr>
                <w:color w:val="000000"/>
                <w:sz w:val="20"/>
                <w:szCs w:val="20"/>
              </w:rPr>
              <w:t>ICU</w:t>
            </w:r>
            <w:r w:rsidR="00C92B6D" w:rsidRPr="00DB2983">
              <w:rPr>
                <w:color w:val="000000"/>
                <w:sz w:val="20"/>
                <w:szCs w:val="20"/>
              </w:rPr>
              <w:t xml:space="preserve">, </w:t>
            </w:r>
            <w:r w:rsidR="005657B3" w:rsidRPr="00DB2983">
              <w:rPr>
                <w:color w:val="000000"/>
                <w:sz w:val="20"/>
                <w:szCs w:val="20"/>
              </w:rPr>
              <w:t>Death</w:t>
            </w:r>
            <w:r w:rsidRPr="00DB2983">
              <w:rPr>
                <w:color w:val="000000"/>
                <w:sz w:val="20"/>
                <w:szCs w:val="20"/>
              </w:rPr>
              <w:t xml:space="preserve"> during hospital stay</w:t>
            </w:r>
            <w:r w:rsidR="00C92B6D" w:rsidRPr="00DB2983">
              <w:rPr>
                <w:color w:val="000000"/>
                <w:sz w:val="20"/>
                <w:szCs w:val="20"/>
              </w:rPr>
              <w:t xml:space="preserve">, </w:t>
            </w:r>
            <w:r w:rsidRPr="00DB2983">
              <w:rPr>
                <w:color w:val="000000"/>
                <w:sz w:val="20"/>
                <w:szCs w:val="20"/>
              </w:rPr>
              <w:t xml:space="preserve">ICD-9 </w:t>
            </w:r>
            <w:r w:rsidR="00DD5E0C" w:rsidRPr="00DB2983">
              <w:rPr>
                <w:color w:val="000000"/>
                <w:sz w:val="20"/>
                <w:szCs w:val="20"/>
              </w:rPr>
              <w:t>code</w:t>
            </w:r>
            <w:r w:rsidR="00C92B6D" w:rsidRPr="00DB2983">
              <w:rPr>
                <w:color w:val="000000"/>
                <w:sz w:val="20"/>
                <w:szCs w:val="20"/>
              </w:rPr>
              <w:t xml:space="preserve">, </w:t>
            </w:r>
            <w:proofErr w:type="gramStart"/>
            <w:r w:rsidR="00DD5E0C" w:rsidRPr="00DB2983">
              <w:rPr>
                <w:color w:val="000000"/>
                <w:sz w:val="20"/>
                <w:szCs w:val="20"/>
              </w:rPr>
              <w:t>Gold</w:t>
            </w:r>
            <w:proofErr w:type="gramEnd"/>
            <w:r w:rsidRPr="00DB2983">
              <w:rPr>
                <w:color w:val="000000"/>
                <w:sz w:val="20"/>
                <w:szCs w:val="20"/>
              </w:rPr>
              <w:t xml:space="preserve"> standard</w:t>
            </w:r>
            <w:r w:rsidR="00C92B6D" w:rsidRPr="00DB2983">
              <w:rPr>
                <w:color w:val="000000"/>
                <w:sz w:val="20"/>
                <w:szCs w:val="20"/>
              </w:rPr>
              <w:t xml:space="preserve">, </w:t>
            </w:r>
            <w:r w:rsidRPr="00DB2983">
              <w:rPr>
                <w:color w:val="000000"/>
                <w:sz w:val="20"/>
                <w:szCs w:val="20"/>
              </w:rPr>
              <w:t>InSight (95%CI)</w:t>
            </w:r>
            <w:r w:rsidR="00C92B6D" w:rsidRPr="00DB2983">
              <w:rPr>
                <w:color w:val="000000"/>
                <w:sz w:val="20"/>
                <w:szCs w:val="20"/>
              </w:rPr>
              <w:t xml:space="preserve">, </w:t>
            </w:r>
            <w:r w:rsidRPr="00DB2983">
              <w:rPr>
                <w:color w:val="000000"/>
                <w:sz w:val="20"/>
                <w:szCs w:val="20"/>
              </w:rPr>
              <w:t>InSight label defnitions removed (95%CI)</w:t>
            </w:r>
            <w:r w:rsidR="00C92B6D" w:rsidRPr="00DB2983">
              <w:rPr>
                <w:color w:val="000000"/>
                <w:sz w:val="20"/>
                <w:szCs w:val="20"/>
              </w:rPr>
              <w:t xml:space="preserve">, </w:t>
            </w:r>
            <w:r w:rsidRPr="00DB2983">
              <w:rPr>
                <w:color w:val="000000"/>
                <w:sz w:val="20"/>
                <w:szCs w:val="20"/>
              </w:rPr>
              <w:t>MEWS</w:t>
            </w:r>
            <w:r w:rsidR="00C92B6D" w:rsidRPr="00DB2983">
              <w:rPr>
                <w:color w:val="000000"/>
                <w:sz w:val="20"/>
                <w:szCs w:val="20"/>
              </w:rPr>
              <w:t xml:space="preserve">, </w:t>
            </w:r>
            <w:r w:rsidRPr="00DB2983">
              <w:rPr>
                <w:color w:val="000000"/>
                <w:sz w:val="20"/>
                <w:szCs w:val="20"/>
              </w:rPr>
              <w:t>SOFA</w:t>
            </w:r>
            <w:r w:rsidR="00C92B6D" w:rsidRPr="00DB2983">
              <w:rPr>
                <w:color w:val="000000"/>
                <w:sz w:val="20"/>
                <w:szCs w:val="20"/>
              </w:rPr>
              <w:t xml:space="preserve">, </w:t>
            </w:r>
            <w:r w:rsidRPr="00DB2983">
              <w:rPr>
                <w:color w:val="000000"/>
                <w:sz w:val="20"/>
                <w:szCs w:val="20"/>
              </w:rPr>
              <w:t xml:space="preserve">SIRS </w:t>
            </w:r>
          </w:p>
        </w:tc>
        <w:tc>
          <w:tcPr>
            <w:tcW w:w="1620" w:type="dxa"/>
          </w:tcPr>
          <w:p w14:paraId="20B2D458" w14:textId="545AACED" w:rsidR="00FC047C" w:rsidRPr="00DB2983" w:rsidRDefault="00FC047C" w:rsidP="00FC047C">
            <w:pPr>
              <w:rPr>
                <w:sz w:val="20"/>
                <w:szCs w:val="20"/>
              </w:rPr>
            </w:pPr>
            <w:r w:rsidRPr="00DB2983">
              <w:rPr>
                <w:sz w:val="20"/>
                <w:szCs w:val="20"/>
              </w:rPr>
              <w:t>111</w:t>
            </w:r>
            <w:r w:rsidR="00C92B6D" w:rsidRPr="00DB2983">
              <w:rPr>
                <w:sz w:val="20"/>
                <w:szCs w:val="20"/>
              </w:rPr>
              <w:t xml:space="preserve">, </w:t>
            </w:r>
            <w:r w:rsidRPr="00DB2983">
              <w:rPr>
                <w:sz w:val="20"/>
                <w:szCs w:val="20"/>
              </w:rPr>
              <w:t>957</w:t>
            </w:r>
          </w:p>
        </w:tc>
        <w:tc>
          <w:tcPr>
            <w:tcW w:w="1574" w:type="dxa"/>
          </w:tcPr>
          <w:p w14:paraId="0788FF20" w14:textId="422AD7D9" w:rsidR="00FC047C" w:rsidRPr="00DB2983" w:rsidRDefault="00700694" w:rsidP="00FC047C">
            <w:pPr>
              <w:rPr>
                <w:sz w:val="20"/>
                <w:szCs w:val="20"/>
              </w:rPr>
            </w:pPr>
            <w:r w:rsidRPr="00DB2983">
              <w:rPr>
                <w:sz w:val="20"/>
                <w:szCs w:val="20"/>
              </w:rPr>
              <w:t>Multi center</w:t>
            </w:r>
          </w:p>
        </w:tc>
        <w:tc>
          <w:tcPr>
            <w:tcW w:w="1666" w:type="dxa"/>
          </w:tcPr>
          <w:p w14:paraId="2DB02938" w14:textId="37B33963" w:rsidR="00FC047C" w:rsidRPr="00DB2983" w:rsidRDefault="00705654" w:rsidP="00FC047C">
            <w:pPr>
              <w:rPr>
                <w:sz w:val="20"/>
                <w:szCs w:val="20"/>
              </w:rPr>
            </w:pPr>
            <w:r>
              <w:rPr>
                <w:color w:val="000000"/>
                <w:sz w:val="20"/>
                <w:szCs w:val="20"/>
              </w:rPr>
              <w:t>Adults</w:t>
            </w:r>
          </w:p>
        </w:tc>
        <w:tc>
          <w:tcPr>
            <w:tcW w:w="1615" w:type="dxa"/>
          </w:tcPr>
          <w:p w14:paraId="5A2A24D4" w14:textId="52D714AF" w:rsidR="00FC047C" w:rsidRPr="00DB2983" w:rsidRDefault="00FC047C" w:rsidP="00FC047C">
            <w:pPr>
              <w:rPr>
                <w:sz w:val="20"/>
                <w:szCs w:val="20"/>
              </w:rPr>
            </w:pPr>
            <w:r w:rsidRPr="00DB2983">
              <w:rPr>
                <w:sz w:val="20"/>
                <w:szCs w:val="20"/>
              </w:rPr>
              <w:t>AUROC</w:t>
            </w:r>
            <w:r w:rsidR="00C92B6D" w:rsidRPr="00DB2983">
              <w:rPr>
                <w:sz w:val="20"/>
                <w:szCs w:val="20"/>
              </w:rPr>
              <w:t xml:space="preserve">, </w:t>
            </w:r>
            <w:r w:rsidRPr="00DB2983">
              <w:rPr>
                <w:sz w:val="20"/>
                <w:szCs w:val="20"/>
              </w:rPr>
              <w:t>Sensitivity</w:t>
            </w:r>
            <w:r w:rsidR="00C92B6D" w:rsidRPr="00DB2983">
              <w:rPr>
                <w:sz w:val="20"/>
                <w:szCs w:val="20"/>
              </w:rPr>
              <w:t xml:space="preserve">, </w:t>
            </w:r>
            <w:r w:rsidR="00E85C6B" w:rsidRPr="00DB2983">
              <w:rPr>
                <w:sz w:val="20"/>
                <w:szCs w:val="20"/>
              </w:rPr>
              <w:t>Specificity</w:t>
            </w:r>
          </w:p>
        </w:tc>
      </w:tr>
      <w:tr w:rsidR="00995795" w:rsidRPr="00DB2983" w14:paraId="1D234928" w14:textId="77777777" w:rsidTr="008A4256">
        <w:tc>
          <w:tcPr>
            <w:tcW w:w="1615" w:type="dxa"/>
            <w:vAlign w:val="center"/>
          </w:tcPr>
          <w:p w14:paraId="6201F95E" w14:textId="3A3369E9" w:rsidR="00995795" w:rsidRPr="00DB2983" w:rsidRDefault="00995795" w:rsidP="00995795">
            <w:pPr>
              <w:rPr>
                <w:sz w:val="20"/>
                <w:szCs w:val="20"/>
              </w:rPr>
            </w:pPr>
            <w:r w:rsidRPr="00DB2983">
              <w:rPr>
                <w:color w:val="000000"/>
                <w:sz w:val="20"/>
                <w:szCs w:val="20"/>
              </w:rPr>
              <w:t xml:space="preserve">Metsvaht T, </w:t>
            </w:r>
            <w:proofErr w:type="gramStart"/>
            <w:r w:rsidRPr="00DB2983">
              <w:rPr>
                <w:color w:val="000000"/>
                <w:sz w:val="20"/>
                <w:szCs w:val="20"/>
              </w:rPr>
              <w:t>et al.[</w:t>
            </w:r>
            <w:proofErr w:type="gramEnd"/>
            <w:r w:rsidR="005121E5">
              <w:rPr>
                <w:color w:val="000000"/>
                <w:sz w:val="20"/>
                <w:szCs w:val="20"/>
              </w:rPr>
              <w:t>36</w:t>
            </w:r>
            <w:r w:rsidRPr="00DB2983">
              <w:rPr>
                <w:color w:val="000000"/>
                <w:sz w:val="20"/>
                <w:szCs w:val="20"/>
              </w:rPr>
              <w:t>]</w:t>
            </w:r>
          </w:p>
        </w:tc>
        <w:tc>
          <w:tcPr>
            <w:tcW w:w="1620" w:type="dxa"/>
            <w:vAlign w:val="center"/>
          </w:tcPr>
          <w:p w14:paraId="00C887FC" w14:textId="0EC75D4E" w:rsidR="00995795" w:rsidRPr="00DB2983" w:rsidRDefault="00995795" w:rsidP="00995795">
            <w:pPr>
              <w:rPr>
                <w:sz w:val="20"/>
                <w:szCs w:val="20"/>
              </w:rPr>
            </w:pPr>
            <w:r w:rsidRPr="00DB2983">
              <w:rPr>
                <w:color w:val="000000"/>
                <w:sz w:val="20"/>
                <w:szCs w:val="20"/>
              </w:rPr>
              <w:t xml:space="preserve"> stepwise multiple logistic regression (MLR) analysis</w:t>
            </w:r>
            <w:r w:rsidRPr="00DB2983">
              <w:rPr>
                <w:rFonts w:eastAsia="Microsoft YaHei"/>
                <w:color w:val="000000"/>
                <w:sz w:val="20"/>
                <w:szCs w:val="20"/>
              </w:rPr>
              <w:t xml:space="preserve">, </w:t>
            </w:r>
            <w:r w:rsidRPr="00DB2983">
              <w:rPr>
                <w:color w:val="000000"/>
                <w:sz w:val="20"/>
                <w:szCs w:val="20"/>
              </w:rPr>
              <w:t>classification</w:t>
            </w:r>
            <w:r w:rsidRPr="00DB2983">
              <w:rPr>
                <w:rFonts w:eastAsia="Microsoft YaHei"/>
                <w:color w:val="000000"/>
                <w:sz w:val="20"/>
                <w:szCs w:val="20"/>
              </w:rPr>
              <w:t xml:space="preserve">, </w:t>
            </w:r>
            <w:r w:rsidRPr="00DB2983">
              <w:rPr>
                <w:color w:val="000000"/>
                <w:sz w:val="20"/>
                <w:szCs w:val="20"/>
              </w:rPr>
              <w:t>regression tree analysis</w:t>
            </w:r>
          </w:p>
        </w:tc>
        <w:tc>
          <w:tcPr>
            <w:tcW w:w="3240" w:type="dxa"/>
            <w:vAlign w:val="center"/>
          </w:tcPr>
          <w:p w14:paraId="28157330" w14:textId="7C39A1BF" w:rsidR="00995795" w:rsidRPr="00DB2983" w:rsidRDefault="00995795" w:rsidP="00995795">
            <w:pPr>
              <w:rPr>
                <w:sz w:val="20"/>
                <w:szCs w:val="20"/>
              </w:rPr>
            </w:pPr>
            <w:r w:rsidRPr="00DB2983">
              <w:rPr>
                <w:color w:val="000000"/>
                <w:sz w:val="20"/>
                <w:szCs w:val="20"/>
              </w:rPr>
              <w:t>blood cell count (WBC), differential and ratio of immature to total neutrophil count (I/T ratio), C-reactive protein (CRP)</w:t>
            </w:r>
            <w:r w:rsidRPr="00DB2983">
              <w:rPr>
                <w:rFonts w:eastAsia="Microsoft YaHei"/>
                <w:color w:val="000000"/>
                <w:sz w:val="20"/>
                <w:szCs w:val="20"/>
              </w:rPr>
              <w:t xml:space="preserve">, </w:t>
            </w:r>
            <w:r w:rsidRPr="00DB2983">
              <w:rPr>
                <w:color w:val="000000"/>
                <w:sz w:val="20"/>
                <w:szCs w:val="20"/>
              </w:rPr>
              <w:t>serum glucose and total bilirubin</w:t>
            </w:r>
            <w:r w:rsidRPr="00DB2983">
              <w:rPr>
                <w:rFonts w:eastAsia="Microsoft YaHei"/>
                <w:color w:val="000000"/>
                <w:sz w:val="20"/>
                <w:szCs w:val="20"/>
              </w:rPr>
              <w:t xml:space="preserve">, </w:t>
            </w:r>
            <w:r w:rsidRPr="00DB2983">
              <w:rPr>
                <w:color w:val="000000"/>
                <w:sz w:val="20"/>
                <w:szCs w:val="20"/>
              </w:rPr>
              <w:t xml:space="preserve">serum albumin, creatinine, urea and liver function tests(LFT) </w:t>
            </w:r>
            <w:r w:rsidRPr="00DB2983">
              <w:rPr>
                <w:rFonts w:eastAsia="Microsoft YaHei"/>
                <w:color w:val="000000"/>
                <w:sz w:val="20"/>
                <w:szCs w:val="20"/>
              </w:rPr>
              <w:t xml:space="preserve">, </w:t>
            </w:r>
            <w:r w:rsidRPr="00DB2983">
              <w:rPr>
                <w:color w:val="000000"/>
                <w:sz w:val="20"/>
                <w:szCs w:val="20"/>
              </w:rPr>
              <w:t xml:space="preserve">birth weight (BW) </w:t>
            </w:r>
            <w:r w:rsidRPr="00DB2983">
              <w:rPr>
                <w:rFonts w:eastAsia="Microsoft YaHei"/>
                <w:color w:val="000000"/>
                <w:sz w:val="20"/>
                <w:szCs w:val="20"/>
              </w:rPr>
              <w:t xml:space="preserve">, </w:t>
            </w:r>
            <w:r w:rsidRPr="00DB2983">
              <w:rPr>
                <w:color w:val="000000"/>
                <w:sz w:val="20"/>
                <w:szCs w:val="20"/>
              </w:rPr>
              <w:t>gestational age (GA)</w:t>
            </w:r>
            <w:r w:rsidRPr="00DB2983">
              <w:rPr>
                <w:rFonts w:eastAsia="Microsoft YaHei"/>
                <w:color w:val="000000"/>
                <w:sz w:val="20"/>
                <w:szCs w:val="20"/>
              </w:rPr>
              <w:t xml:space="preserve">, </w:t>
            </w:r>
            <w:r w:rsidRPr="00DB2983">
              <w:rPr>
                <w:color w:val="000000"/>
                <w:sz w:val="20"/>
                <w:szCs w:val="20"/>
              </w:rPr>
              <w:t>first and fifth minute Apgar score</w:t>
            </w:r>
            <w:r w:rsidRPr="00DB2983">
              <w:rPr>
                <w:rFonts w:eastAsia="Microsoft YaHei"/>
                <w:color w:val="000000"/>
                <w:sz w:val="20"/>
                <w:szCs w:val="20"/>
              </w:rPr>
              <w:t xml:space="preserve">, </w:t>
            </w:r>
            <w:r w:rsidRPr="00DB2983">
              <w:rPr>
                <w:color w:val="000000"/>
                <w:sz w:val="20"/>
                <w:szCs w:val="20"/>
              </w:rPr>
              <w:t>need for respiratory support in the delivery room, age at intubation</w:t>
            </w:r>
            <w:r w:rsidRPr="00DB2983">
              <w:rPr>
                <w:rFonts w:eastAsia="Microsoft YaHei"/>
                <w:color w:val="000000"/>
                <w:sz w:val="20"/>
                <w:szCs w:val="20"/>
              </w:rPr>
              <w:t xml:space="preserve">, </w:t>
            </w:r>
            <w:r w:rsidRPr="00DB2983">
              <w:rPr>
                <w:color w:val="000000"/>
                <w:sz w:val="20"/>
                <w:szCs w:val="20"/>
              </w:rPr>
              <w:t xml:space="preserve">surfactant administration, need and duration of </w:t>
            </w:r>
            <w:r w:rsidRPr="00DB2983">
              <w:rPr>
                <w:color w:val="000000"/>
                <w:sz w:val="20"/>
                <w:szCs w:val="20"/>
              </w:rPr>
              <w:lastRenderedPageBreak/>
              <w:t>sustained respiratory support</w:t>
            </w:r>
            <w:r w:rsidRPr="00DB2983">
              <w:rPr>
                <w:rFonts w:eastAsia="Microsoft YaHei"/>
                <w:color w:val="000000"/>
                <w:sz w:val="20"/>
                <w:szCs w:val="20"/>
              </w:rPr>
              <w:t xml:space="preserve">, </w:t>
            </w:r>
            <w:r w:rsidRPr="00DB2983">
              <w:rPr>
                <w:color w:val="000000"/>
                <w:sz w:val="20"/>
                <w:szCs w:val="20"/>
              </w:rPr>
              <w:t>age on admission to NICU, time and type of initial and subsequent AB regimens, need for vasoactive therapy within the first three days of life with number of agents used</w:t>
            </w:r>
            <w:r w:rsidRPr="00DB2983">
              <w:rPr>
                <w:rFonts w:eastAsia="Microsoft YaHei"/>
                <w:color w:val="000000"/>
                <w:sz w:val="20"/>
                <w:szCs w:val="20"/>
              </w:rPr>
              <w:t xml:space="preserve">, </w:t>
            </w:r>
            <w:r w:rsidRPr="00DB2983">
              <w:rPr>
                <w:color w:val="000000"/>
                <w:sz w:val="20"/>
                <w:szCs w:val="20"/>
              </w:rPr>
              <w:t>intolerance of enteral feeding, defined as less than 10% of total calories supplied via the enteral route</w:t>
            </w:r>
          </w:p>
        </w:tc>
        <w:tc>
          <w:tcPr>
            <w:tcW w:w="1620" w:type="dxa"/>
            <w:vAlign w:val="center"/>
          </w:tcPr>
          <w:p w14:paraId="59F0CB75" w14:textId="23AD37BF" w:rsidR="00995795" w:rsidRPr="00DB2983" w:rsidRDefault="00995795" w:rsidP="00995795">
            <w:pPr>
              <w:rPr>
                <w:sz w:val="20"/>
                <w:szCs w:val="20"/>
              </w:rPr>
            </w:pPr>
            <w:r w:rsidRPr="00DB2983">
              <w:rPr>
                <w:rFonts w:eastAsia="Microsoft YaHei"/>
                <w:sz w:val="20"/>
                <w:szCs w:val="20"/>
              </w:rPr>
              <w:lastRenderedPageBreak/>
              <w:t>283</w:t>
            </w:r>
          </w:p>
        </w:tc>
        <w:tc>
          <w:tcPr>
            <w:tcW w:w="1574" w:type="dxa"/>
            <w:vAlign w:val="center"/>
          </w:tcPr>
          <w:p w14:paraId="05BA36BD" w14:textId="35901B93" w:rsidR="00995795" w:rsidRPr="00DB2983" w:rsidRDefault="00995795" w:rsidP="00995795">
            <w:pPr>
              <w:rPr>
                <w:sz w:val="20"/>
                <w:szCs w:val="20"/>
              </w:rPr>
            </w:pPr>
            <w:r w:rsidRPr="00DB2983">
              <w:rPr>
                <w:rFonts w:eastAsia="Microsoft YaHei"/>
                <w:color w:val="000000"/>
                <w:sz w:val="20"/>
                <w:szCs w:val="20"/>
              </w:rPr>
              <w:t>Single center</w:t>
            </w:r>
          </w:p>
        </w:tc>
        <w:tc>
          <w:tcPr>
            <w:tcW w:w="1666" w:type="dxa"/>
            <w:vAlign w:val="center"/>
          </w:tcPr>
          <w:p w14:paraId="53D2A9C1" w14:textId="67E73F5C" w:rsidR="00995795" w:rsidRPr="00DB2983" w:rsidRDefault="00995795" w:rsidP="00995795">
            <w:pPr>
              <w:rPr>
                <w:sz w:val="20"/>
                <w:szCs w:val="20"/>
              </w:rPr>
            </w:pPr>
            <w:r>
              <w:rPr>
                <w:color w:val="000000"/>
                <w:sz w:val="20"/>
                <w:szCs w:val="20"/>
              </w:rPr>
              <w:t>I</w:t>
            </w:r>
            <w:r w:rsidRPr="00DB2983">
              <w:rPr>
                <w:color w:val="000000"/>
                <w:sz w:val="20"/>
                <w:szCs w:val="20"/>
              </w:rPr>
              <w:t>nfants</w:t>
            </w:r>
          </w:p>
        </w:tc>
        <w:tc>
          <w:tcPr>
            <w:tcW w:w="1615" w:type="dxa"/>
            <w:vAlign w:val="center"/>
          </w:tcPr>
          <w:p w14:paraId="53C73AB0" w14:textId="382E0461" w:rsidR="00995795" w:rsidRPr="00DB2983" w:rsidRDefault="00995795" w:rsidP="00995795">
            <w:pPr>
              <w:rPr>
                <w:sz w:val="20"/>
                <w:szCs w:val="20"/>
              </w:rPr>
            </w:pPr>
            <w:r w:rsidRPr="00DB2983">
              <w:rPr>
                <w:sz w:val="20"/>
                <w:szCs w:val="20"/>
              </w:rPr>
              <w:t>Sensitivity, Specificity</w:t>
            </w:r>
            <w:r>
              <w:rPr>
                <w:sz w:val="20"/>
                <w:szCs w:val="20"/>
              </w:rPr>
              <w:t>, Positive predictive value, Negative predictive value</w:t>
            </w:r>
          </w:p>
        </w:tc>
      </w:tr>
      <w:tr w:rsidR="00995795" w:rsidRPr="00DB2983" w14:paraId="36756F77" w14:textId="77777777" w:rsidTr="00262DA4">
        <w:tc>
          <w:tcPr>
            <w:tcW w:w="1615" w:type="dxa"/>
            <w:vAlign w:val="center"/>
          </w:tcPr>
          <w:p w14:paraId="6DBA477D" w14:textId="6172D327" w:rsidR="00995795" w:rsidRPr="00DB2983" w:rsidRDefault="00995795" w:rsidP="00995795">
            <w:pPr>
              <w:rPr>
                <w:sz w:val="20"/>
                <w:szCs w:val="20"/>
              </w:rPr>
            </w:pPr>
            <w:r w:rsidRPr="00DB2983">
              <w:rPr>
                <w:color w:val="000000"/>
                <w:sz w:val="20"/>
                <w:szCs w:val="20"/>
              </w:rPr>
              <w:t xml:space="preserve">Mani S, </w:t>
            </w:r>
            <w:proofErr w:type="gramStart"/>
            <w:r w:rsidRPr="00DB2983">
              <w:rPr>
                <w:color w:val="000000"/>
                <w:sz w:val="20"/>
                <w:szCs w:val="20"/>
              </w:rPr>
              <w:t>et al.[</w:t>
            </w:r>
            <w:proofErr w:type="gramEnd"/>
            <w:r w:rsidR="004518D1">
              <w:rPr>
                <w:color w:val="000000"/>
                <w:sz w:val="20"/>
                <w:szCs w:val="20"/>
              </w:rPr>
              <w:t>37</w:t>
            </w:r>
            <w:r w:rsidRPr="00DB2983">
              <w:rPr>
                <w:color w:val="000000"/>
                <w:sz w:val="20"/>
                <w:szCs w:val="20"/>
              </w:rPr>
              <w:t>]</w:t>
            </w:r>
          </w:p>
        </w:tc>
        <w:tc>
          <w:tcPr>
            <w:tcW w:w="1620" w:type="dxa"/>
            <w:vAlign w:val="center"/>
          </w:tcPr>
          <w:p w14:paraId="1E557CF3" w14:textId="00F0CF67" w:rsidR="00995795" w:rsidRPr="00DB2983" w:rsidRDefault="00995795" w:rsidP="00995795">
            <w:pPr>
              <w:rPr>
                <w:sz w:val="20"/>
                <w:szCs w:val="20"/>
              </w:rPr>
            </w:pPr>
            <w:r w:rsidRPr="00DB2983">
              <w:rPr>
                <w:color w:val="000000"/>
                <w:sz w:val="20"/>
                <w:szCs w:val="20"/>
              </w:rPr>
              <w:t>support vector machine (SVM), naive Bayes (NB), averaged one dependence estimators (AODE), K-nearest neighbor, decision tree, random forests (RF), logistic regression (LR), lazy Bayesian rules (LBR)</w:t>
            </w:r>
          </w:p>
        </w:tc>
        <w:tc>
          <w:tcPr>
            <w:tcW w:w="3240" w:type="dxa"/>
            <w:vAlign w:val="center"/>
          </w:tcPr>
          <w:p w14:paraId="50A7378A" w14:textId="5D1FD6FE" w:rsidR="00995795" w:rsidRPr="00DB2983" w:rsidRDefault="00995795" w:rsidP="00995795">
            <w:pPr>
              <w:rPr>
                <w:sz w:val="20"/>
                <w:szCs w:val="20"/>
              </w:rPr>
            </w:pPr>
            <w:r w:rsidRPr="00DB2983">
              <w:rPr>
                <w:color w:val="000000"/>
                <w:sz w:val="20"/>
                <w:szCs w:val="20"/>
              </w:rPr>
              <w:t xml:space="preserve">Atyp Lymphs, Ax Temp, Baso (ABS), Base Excess Arterial, Base Excess Venous, Basophils, Base Excess Capillary, Bicarbonate, PCO2 Capillary, pH Capillary, Bilirubin Conjugated, CMB Temperature, C-Reactive Protein, CUM Transfusion, Calcium Ionized, Creatinine Blood, EO Automated Abs, </w:t>
            </w:r>
            <w:proofErr w:type="gramStart"/>
            <w:r w:rsidRPr="00DB2983">
              <w:rPr>
                <w:color w:val="000000"/>
                <w:sz w:val="20"/>
                <w:szCs w:val="20"/>
              </w:rPr>
              <w:t>Eosinophil ,</w:t>
            </w:r>
            <w:proofErr w:type="gramEnd"/>
            <w:r w:rsidRPr="00DB2983">
              <w:rPr>
                <w:color w:val="000000"/>
                <w:sz w:val="20"/>
                <w:szCs w:val="20"/>
              </w:rPr>
              <w:t xml:space="preserve"> Glucose Whole Blood, Glucose Blood, etc.</w:t>
            </w:r>
          </w:p>
        </w:tc>
        <w:tc>
          <w:tcPr>
            <w:tcW w:w="1620" w:type="dxa"/>
            <w:vAlign w:val="center"/>
          </w:tcPr>
          <w:p w14:paraId="3A0A8AFD" w14:textId="714B0B3C" w:rsidR="00995795" w:rsidRPr="00DB2983" w:rsidRDefault="00995795" w:rsidP="00995795">
            <w:pPr>
              <w:rPr>
                <w:sz w:val="20"/>
                <w:szCs w:val="20"/>
              </w:rPr>
            </w:pPr>
            <w:r w:rsidRPr="00DB2983">
              <w:rPr>
                <w:color w:val="000000"/>
                <w:sz w:val="20"/>
                <w:szCs w:val="20"/>
              </w:rPr>
              <w:t>299</w:t>
            </w:r>
          </w:p>
        </w:tc>
        <w:tc>
          <w:tcPr>
            <w:tcW w:w="1574" w:type="dxa"/>
            <w:vAlign w:val="center"/>
          </w:tcPr>
          <w:p w14:paraId="4182EE4B" w14:textId="39C37D23" w:rsidR="00995795" w:rsidRPr="00DB2983" w:rsidRDefault="00995795" w:rsidP="00995795">
            <w:pPr>
              <w:rPr>
                <w:sz w:val="20"/>
                <w:szCs w:val="20"/>
              </w:rPr>
            </w:pPr>
            <w:r w:rsidRPr="00DB2983">
              <w:rPr>
                <w:rFonts w:eastAsia="Microsoft YaHei"/>
                <w:color w:val="000000"/>
                <w:sz w:val="20"/>
                <w:szCs w:val="20"/>
              </w:rPr>
              <w:t>Single center</w:t>
            </w:r>
            <w:r w:rsidRPr="00DB2983">
              <w:rPr>
                <w:color w:val="000000"/>
                <w:sz w:val="20"/>
                <w:szCs w:val="20"/>
              </w:rPr>
              <w:t xml:space="preserve"> </w:t>
            </w:r>
          </w:p>
        </w:tc>
        <w:tc>
          <w:tcPr>
            <w:tcW w:w="1666" w:type="dxa"/>
            <w:vAlign w:val="center"/>
          </w:tcPr>
          <w:p w14:paraId="56FC79AD" w14:textId="2F30ED73" w:rsidR="00995795" w:rsidRPr="00DB2983" w:rsidRDefault="00995795" w:rsidP="00995795">
            <w:pPr>
              <w:rPr>
                <w:sz w:val="20"/>
                <w:szCs w:val="20"/>
              </w:rPr>
            </w:pPr>
            <w:r w:rsidRPr="00DB2983">
              <w:rPr>
                <w:color w:val="000000"/>
                <w:sz w:val="20"/>
                <w:szCs w:val="20"/>
              </w:rPr>
              <w:t xml:space="preserve"> </w:t>
            </w:r>
            <w:r>
              <w:rPr>
                <w:color w:val="000000"/>
                <w:sz w:val="20"/>
                <w:szCs w:val="20"/>
              </w:rPr>
              <w:t>I</w:t>
            </w:r>
            <w:r w:rsidRPr="00DB2983">
              <w:rPr>
                <w:color w:val="000000"/>
                <w:sz w:val="20"/>
                <w:szCs w:val="20"/>
              </w:rPr>
              <w:t>nfants</w:t>
            </w:r>
          </w:p>
        </w:tc>
        <w:tc>
          <w:tcPr>
            <w:tcW w:w="1615" w:type="dxa"/>
            <w:vAlign w:val="center"/>
          </w:tcPr>
          <w:p w14:paraId="2ED4D829" w14:textId="186232DB" w:rsidR="00995795" w:rsidRPr="00DB2983" w:rsidRDefault="00995795" w:rsidP="00995795">
            <w:pPr>
              <w:rPr>
                <w:sz w:val="20"/>
                <w:szCs w:val="20"/>
              </w:rPr>
            </w:pPr>
            <w:r w:rsidRPr="00DB2983">
              <w:rPr>
                <w:color w:val="000000"/>
                <w:sz w:val="20"/>
                <w:szCs w:val="20"/>
              </w:rPr>
              <w:t>AUROC, sensitivity, specificity, PPV, NPV</w:t>
            </w:r>
          </w:p>
        </w:tc>
      </w:tr>
      <w:tr w:rsidR="00995795" w:rsidRPr="00DB2983" w14:paraId="1A41FE46" w14:textId="77777777" w:rsidTr="00D22853">
        <w:tc>
          <w:tcPr>
            <w:tcW w:w="1615" w:type="dxa"/>
            <w:vAlign w:val="center"/>
          </w:tcPr>
          <w:p w14:paraId="52420883" w14:textId="0D1B7243" w:rsidR="00995795" w:rsidRPr="00DB2983" w:rsidRDefault="00995795" w:rsidP="00995795">
            <w:pPr>
              <w:rPr>
                <w:sz w:val="20"/>
                <w:szCs w:val="20"/>
              </w:rPr>
            </w:pPr>
            <w:r w:rsidRPr="00DB2983">
              <w:rPr>
                <w:color w:val="000000"/>
                <w:sz w:val="20"/>
                <w:szCs w:val="20"/>
              </w:rPr>
              <w:t xml:space="preserve">Shahin J, </w:t>
            </w:r>
            <w:proofErr w:type="gramStart"/>
            <w:r w:rsidRPr="00DB2983">
              <w:rPr>
                <w:color w:val="000000"/>
                <w:sz w:val="20"/>
                <w:szCs w:val="20"/>
              </w:rPr>
              <w:t>et al.[</w:t>
            </w:r>
            <w:proofErr w:type="gramEnd"/>
            <w:r w:rsidR="000C0291">
              <w:rPr>
                <w:color w:val="000000"/>
                <w:sz w:val="20"/>
                <w:szCs w:val="20"/>
              </w:rPr>
              <w:t>38</w:t>
            </w:r>
            <w:r w:rsidRPr="00DB2983">
              <w:rPr>
                <w:color w:val="000000"/>
                <w:sz w:val="20"/>
                <w:szCs w:val="20"/>
              </w:rPr>
              <w:t>]</w:t>
            </w:r>
          </w:p>
        </w:tc>
        <w:tc>
          <w:tcPr>
            <w:tcW w:w="1620" w:type="dxa"/>
            <w:vAlign w:val="center"/>
          </w:tcPr>
          <w:p w14:paraId="4A4D7317" w14:textId="3A6947D2" w:rsidR="00995795" w:rsidRPr="00DB2983" w:rsidRDefault="00995795" w:rsidP="00995795">
            <w:pPr>
              <w:rPr>
                <w:sz w:val="20"/>
                <w:szCs w:val="20"/>
              </w:rPr>
            </w:pPr>
            <w:r w:rsidRPr="00DB2983">
              <w:rPr>
                <w:color w:val="000000"/>
                <w:sz w:val="20"/>
                <w:szCs w:val="20"/>
              </w:rPr>
              <w:t xml:space="preserve">multivariable logistic regression models </w:t>
            </w:r>
          </w:p>
        </w:tc>
        <w:tc>
          <w:tcPr>
            <w:tcW w:w="3240" w:type="dxa"/>
            <w:vAlign w:val="center"/>
          </w:tcPr>
          <w:p w14:paraId="1845099B" w14:textId="65F1E1FD" w:rsidR="00995795" w:rsidRPr="00DB2983" w:rsidRDefault="00995795" w:rsidP="00995795">
            <w:pPr>
              <w:rPr>
                <w:sz w:val="20"/>
                <w:szCs w:val="20"/>
              </w:rPr>
            </w:pPr>
            <w:r w:rsidRPr="00DB2983">
              <w:rPr>
                <w:color w:val="000000"/>
                <w:sz w:val="20"/>
                <w:szCs w:val="20"/>
              </w:rPr>
              <w:t>Age</w:t>
            </w:r>
            <w:r w:rsidRPr="00DB2983">
              <w:rPr>
                <w:rFonts w:eastAsia="Microsoft YaHei"/>
                <w:color w:val="000000"/>
                <w:sz w:val="20"/>
                <w:szCs w:val="20"/>
              </w:rPr>
              <w:t xml:space="preserve">, </w:t>
            </w:r>
            <w:r w:rsidRPr="00DB2983">
              <w:rPr>
                <w:color w:val="000000"/>
                <w:sz w:val="20"/>
                <w:szCs w:val="20"/>
              </w:rPr>
              <w:t>sex</w:t>
            </w:r>
            <w:r w:rsidRPr="00DB2983">
              <w:rPr>
                <w:rFonts w:eastAsia="Microsoft YaHei"/>
                <w:color w:val="000000"/>
                <w:sz w:val="20"/>
                <w:szCs w:val="20"/>
              </w:rPr>
              <w:t xml:space="preserve">, </w:t>
            </w:r>
            <w:r w:rsidRPr="00DB2983">
              <w:rPr>
                <w:color w:val="000000"/>
                <w:sz w:val="20"/>
                <w:szCs w:val="20"/>
              </w:rPr>
              <w:t>Severe comorbidities, APACHE lI Score</w:t>
            </w:r>
            <w:r w:rsidRPr="00DB2983">
              <w:rPr>
                <w:rFonts w:eastAsia="Microsoft YaHei"/>
                <w:color w:val="000000"/>
                <w:sz w:val="20"/>
                <w:szCs w:val="20"/>
              </w:rPr>
              <w:t xml:space="preserve">, </w:t>
            </w:r>
            <w:r w:rsidRPr="00DB2983">
              <w:rPr>
                <w:color w:val="000000"/>
                <w:sz w:val="20"/>
                <w:szCs w:val="20"/>
              </w:rPr>
              <w:t>ICNARC Physiology Score</w:t>
            </w:r>
            <w:r w:rsidRPr="00DB2983">
              <w:rPr>
                <w:rFonts w:eastAsia="Microsoft YaHei"/>
                <w:color w:val="000000"/>
                <w:sz w:val="20"/>
                <w:szCs w:val="20"/>
              </w:rPr>
              <w:t xml:space="preserve">, </w:t>
            </w:r>
            <w:r w:rsidRPr="00DB2983">
              <w:rPr>
                <w:color w:val="000000"/>
                <w:sz w:val="20"/>
                <w:szCs w:val="20"/>
              </w:rPr>
              <w:t xml:space="preserve">Primary reason for admission to the critical care unit, Length of </w:t>
            </w:r>
            <w:proofErr w:type="gramStart"/>
            <w:r w:rsidRPr="00DB2983">
              <w:rPr>
                <w:color w:val="000000"/>
                <w:sz w:val="20"/>
                <w:szCs w:val="20"/>
              </w:rPr>
              <w:t>stay ,</w:t>
            </w:r>
            <w:proofErr w:type="gramEnd"/>
            <w:r w:rsidRPr="00DB2983">
              <w:rPr>
                <w:color w:val="000000"/>
                <w:sz w:val="20"/>
                <w:szCs w:val="20"/>
              </w:rPr>
              <w:t xml:space="preserve"> Critical care unit stay, etc.</w:t>
            </w:r>
          </w:p>
        </w:tc>
        <w:tc>
          <w:tcPr>
            <w:tcW w:w="1620" w:type="dxa"/>
            <w:vAlign w:val="center"/>
          </w:tcPr>
          <w:p w14:paraId="2B8E4764" w14:textId="0575D630" w:rsidR="00995795" w:rsidRPr="00DB2983" w:rsidRDefault="00995795" w:rsidP="00995795">
            <w:pPr>
              <w:rPr>
                <w:sz w:val="20"/>
                <w:szCs w:val="20"/>
              </w:rPr>
            </w:pPr>
            <w:r w:rsidRPr="00DB2983">
              <w:rPr>
                <w:rFonts w:eastAsia="Microsoft YaHei"/>
                <w:sz w:val="20"/>
                <w:szCs w:val="20"/>
              </w:rPr>
              <w:t>60, 778</w:t>
            </w:r>
          </w:p>
        </w:tc>
        <w:tc>
          <w:tcPr>
            <w:tcW w:w="1574" w:type="dxa"/>
            <w:vAlign w:val="center"/>
          </w:tcPr>
          <w:p w14:paraId="0C559721" w14:textId="31A367CC" w:rsidR="00995795" w:rsidRPr="00DB2983" w:rsidRDefault="00995795" w:rsidP="00995795">
            <w:pPr>
              <w:rPr>
                <w:sz w:val="20"/>
                <w:szCs w:val="20"/>
              </w:rPr>
            </w:pPr>
            <w:r w:rsidRPr="00DB2983">
              <w:rPr>
                <w:rFonts w:eastAsia="Microsoft YaHei"/>
                <w:color w:val="000000"/>
                <w:sz w:val="20"/>
                <w:szCs w:val="20"/>
              </w:rPr>
              <w:t>Multi center</w:t>
            </w:r>
          </w:p>
        </w:tc>
        <w:tc>
          <w:tcPr>
            <w:tcW w:w="1666" w:type="dxa"/>
            <w:vAlign w:val="center"/>
          </w:tcPr>
          <w:p w14:paraId="4A93919F" w14:textId="73922D1A" w:rsidR="00995795" w:rsidRPr="00DB2983" w:rsidRDefault="00995795" w:rsidP="00995795">
            <w:pPr>
              <w:rPr>
                <w:sz w:val="20"/>
                <w:szCs w:val="20"/>
              </w:rPr>
            </w:pPr>
            <w:r>
              <w:rPr>
                <w:color w:val="000000"/>
                <w:sz w:val="20"/>
                <w:szCs w:val="20"/>
              </w:rPr>
              <w:t>Adults</w:t>
            </w:r>
          </w:p>
        </w:tc>
        <w:tc>
          <w:tcPr>
            <w:tcW w:w="1615" w:type="dxa"/>
            <w:vAlign w:val="center"/>
          </w:tcPr>
          <w:p w14:paraId="1A46694A" w14:textId="59F54376" w:rsidR="00995795" w:rsidRPr="00DB2983" w:rsidRDefault="00995795" w:rsidP="00995795">
            <w:pPr>
              <w:rPr>
                <w:sz w:val="20"/>
                <w:szCs w:val="20"/>
              </w:rPr>
            </w:pPr>
            <w:r w:rsidRPr="00DB2983">
              <w:rPr>
                <w:color w:val="000000"/>
                <w:sz w:val="20"/>
                <w:szCs w:val="20"/>
              </w:rPr>
              <w:t>c index</w:t>
            </w:r>
            <w:r w:rsidRPr="00DB2983">
              <w:rPr>
                <w:rFonts w:eastAsia="Microsoft YaHei"/>
                <w:color w:val="000000"/>
                <w:sz w:val="20"/>
                <w:szCs w:val="20"/>
              </w:rPr>
              <w:t xml:space="preserve">, </w:t>
            </w:r>
            <w:r w:rsidRPr="00DB2983">
              <w:rPr>
                <w:color w:val="000000"/>
                <w:sz w:val="20"/>
                <w:szCs w:val="20"/>
              </w:rPr>
              <w:t>Brier’s score</w:t>
            </w:r>
          </w:p>
        </w:tc>
      </w:tr>
      <w:tr w:rsidR="00995795" w:rsidRPr="00DB2983" w14:paraId="4CF3D8D0" w14:textId="77777777" w:rsidTr="00E9049C">
        <w:tc>
          <w:tcPr>
            <w:tcW w:w="1615" w:type="dxa"/>
            <w:vAlign w:val="center"/>
          </w:tcPr>
          <w:p w14:paraId="70C4745B" w14:textId="70FB27D0" w:rsidR="00995795" w:rsidRPr="00DB2983" w:rsidRDefault="00995795" w:rsidP="00995795">
            <w:pPr>
              <w:rPr>
                <w:sz w:val="20"/>
                <w:szCs w:val="20"/>
              </w:rPr>
            </w:pPr>
            <w:r w:rsidRPr="00DB2983">
              <w:rPr>
                <w:color w:val="000000"/>
                <w:sz w:val="20"/>
                <w:szCs w:val="20"/>
              </w:rPr>
              <w:t xml:space="preserve">Sauthier MS, </w:t>
            </w:r>
            <w:proofErr w:type="gramStart"/>
            <w:r w:rsidRPr="00DB2983">
              <w:rPr>
                <w:color w:val="000000"/>
                <w:sz w:val="20"/>
                <w:szCs w:val="20"/>
              </w:rPr>
              <w:t>et al.[</w:t>
            </w:r>
            <w:proofErr w:type="gramEnd"/>
            <w:r w:rsidR="00963F81">
              <w:rPr>
                <w:color w:val="000000"/>
                <w:sz w:val="20"/>
                <w:szCs w:val="20"/>
              </w:rPr>
              <w:t>40</w:t>
            </w:r>
            <w:r w:rsidRPr="00DB2983">
              <w:rPr>
                <w:color w:val="000000"/>
                <w:sz w:val="20"/>
                <w:szCs w:val="20"/>
              </w:rPr>
              <w:t>]</w:t>
            </w:r>
          </w:p>
        </w:tc>
        <w:tc>
          <w:tcPr>
            <w:tcW w:w="1620" w:type="dxa"/>
            <w:vAlign w:val="center"/>
          </w:tcPr>
          <w:p w14:paraId="3BB0B85A" w14:textId="4F4C4A4F" w:rsidR="00995795" w:rsidRPr="00DB2983" w:rsidRDefault="00995795" w:rsidP="00995795">
            <w:pPr>
              <w:rPr>
                <w:sz w:val="20"/>
                <w:szCs w:val="20"/>
              </w:rPr>
            </w:pPr>
            <w:r w:rsidRPr="00DB2983">
              <w:rPr>
                <w:color w:val="000000"/>
                <w:sz w:val="20"/>
                <w:szCs w:val="20"/>
              </w:rPr>
              <w:t>random forests machine learning algorithms and logistic regression</w:t>
            </w:r>
          </w:p>
        </w:tc>
        <w:tc>
          <w:tcPr>
            <w:tcW w:w="3240" w:type="dxa"/>
            <w:vAlign w:val="center"/>
          </w:tcPr>
          <w:p w14:paraId="059D20C0" w14:textId="7ADCD6CC" w:rsidR="00995795" w:rsidRPr="00DB2983" w:rsidRDefault="00995795" w:rsidP="00995795">
            <w:pPr>
              <w:rPr>
                <w:color w:val="000000"/>
                <w:sz w:val="20"/>
                <w:szCs w:val="20"/>
              </w:rPr>
            </w:pPr>
            <w:r w:rsidRPr="00DB2983">
              <w:rPr>
                <w:color w:val="000000"/>
                <w:sz w:val="20"/>
                <w:szCs w:val="20"/>
              </w:rPr>
              <w:t>Age, Gender, ICU days, Pediatric Risk of Mortality II score, Hospital mortality, Highest hypoxemia severity (days 1 and 2), None or minimal, Mild, Moderate, Severe, Arterial blood sample, etc.</w:t>
            </w:r>
          </w:p>
        </w:tc>
        <w:tc>
          <w:tcPr>
            <w:tcW w:w="1620" w:type="dxa"/>
            <w:vAlign w:val="center"/>
          </w:tcPr>
          <w:p w14:paraId="77FE273C" w14:textId="68ECA7DD" w:rsidR="00995795" w:rsidRPr="00DB2983" w:rsidRDefault="00995795" w:rsidP="00995795">
            <w:pPr>
              <w:rPr>
                <w:sz w:val="20"/>
                <w:szCs w:val="20"/>
              </w:rPr>
            </w:pPr>
            <w:r w:rsidRPr="00DB2983">
              <w:rPr>
                <w:color w:val="000000"/>
                <w:sz w:val="20"/>
                <w:szCs w:val="20"/>
              </w:rPr>
              <w:t>258</w:t>
            </w:r>
          </w:p>
        </w:tc>
        <w:tc>
          <w:tcPr>
            <w:tcW w:w="1574" w:type="dxa"/>
            <w:vAlign w:val="center"/>
          </w:tcPr>
          <w:p w14:paraId="6C341F8E" w14:textId="61DC7DB0" w:rsidR="00995795" w:rsidRPr="00DB2983" w:rsidRDefault="00995795" w:rsidP="00995795">
            <w:pPr>
              <w:rPr>
                <w:rFonts w:eastAsia="Microsoft YaHei"/>
                <w:color w:val="000000"/>
                <w:sz w:val="20"/>
                <w:szCs w:val="20"/>
              </w:rPr>
            </w:pPr>
            <w:r w:rsidRPr="00DB2983">
              <w:rPr>
                <w:rFonts w:eastAsia="Microsoft YaHei"/>
                <w:color w:val="000000"/>
                <w:sz w:val="20"/>
                <w:szCs w:val="20"/>
              </w:rPr>
              <w:t>Multi center</w:t>
            </w:r>
          </w:p>
        </w:tc>
        <w:tc>
          <w:tcPr>
            <w:tcW w:w="1666" w:type="dxa"/>
            <w:vAlign w:val="center"/>
          </w:tcPr>
          <w:p w14:paraId="26AB870B" w14:textId="157F165A" w:rsidR="00995795" w:rsidRPr="00DB2983" w:rsidRDefault="00995795" w:rsidP="00995795">
            <w:pPr>
              <w:rPr>
                <w:sz w:val="20"/>
                <w:szCs w:val="20"/>
              </w:rPr>
            </w:pPr>
            <w:r>
              <w:rPr>
                <w:color w:val="000000"/>
                <w:sz w:val="20"/>
                <w:szCs w:val="20"/>
              </w:rPr>
              <w:t>C</w:t>
            </w:r>
            <w:r w:rsidRPr="00DB2983">
              <w:rPr>
                <w:color w:val="000000"/>
                <w:sz w:val="20"/>
                <w:szCs w:val="20"/>
              </w:rPr>
              <w:t>hildren</w:t>
            </w:r>
          </w:p>
        </w:tc>
        <w:tc>
          <w:tcPr>
            <w:tcW w:w="1615" w:type="dxa"/>
            <w:vAlign w:val="center"/>
          </w:tcPr>
          <w:p w14:paraId="1D687F99" w14:textId="142915E6" w:rsidR="00995795" w:rsidRPr="00DB2983" w:rsidRDefault="00995795" w:rsidP="00995795">
            <w:pPr>
              <w:rPr>
                <w:sz w:val="20"/>
                <w:szCs w:val="20"/>
              </w:rPr>
            </w:pPr>
            <w:r w:rsidRPr="00DB2983">
              <w:rPr>
                <w:color w:val="000000"/>
                <w:sz w:val="20"/>
                <w:szCs w:val="20"/>
              </w:rPr>
              <w:t>AUROC</w:t>
            </w:r>
          </w:p>
        </w:tc>
      </w:tr>
      <w:tr w:rsidR="00995795" w:rsidRPr="00DB2983" w14:paraId="57815FDB" w14:textId="77777777" w:rsidTr="00FC047C">
        <w:tc>
          <w:tcPr>
            <w:tcW w:w="1615" w:type="dxa"/>
          </w:tcPr>
          <w:p w14:paraId="41D1814C" w14:textId="6E334E98" w:rsidR="00995795" w:rsidRPr="00DB2983" w:rsidRDefault="00995795" w:rsidP="00995795">
            <w:pPr>
              <w:rPr>
                <w:color w:val="000000"/>
                <w:sz w:val="20"/>
                <w:szCs w:val="20"/>
              </w:rPr>
            </w:pPr>
            <w:r w:rsidRPr="00DB2983">
              <w:rPr>
                <w:color w:val="000000"/>
                <w:sz w:val="20"/>
                <w:szCs w:val="20"/>
              </w:rPr>
              <w:t xml:space="preserve">Messinger AI, </w:t>
            </w:r>
            <w:proofErr w:type="gramStart"/>
            <w:r w:rsidRPr="00DB2983">
              <w:rPr>
                <w:color w:val="000000"/>
                <w:sz w:val="20"/>
                <w:szCs w:val="20"/>
              </w:rPr>
              <w:t>et al.[</w:t>
            </w:r>
            <w:proofErr w:type="gramEnd"/>
            <w:r w:rsidR="004747FB">
              <w:rPr>
                <w:color w:val="000000"/>
                <w:sz w:val="20"/>
                <w:szCs w:val="20"/>
              </w:rPr>
              <w:t>39</w:t>
            </w:r>
            <w:r w:rsidRPr="00DB2983">
              <w:rPr>
                <w:color w:val="000000"/>
                <w:sz w:val="20"/>
                <w:szCs w:val="20"/>
              </w:rPr>
              <w:t>]</w:t>
            </w:r>
          </w:p>
        </w:tc>
        <w:tc>
          <w:tcPr>
            <w:tcW w:w="1620" w:type="dxa"/>
          </w:tcPr>
          <w:p w14:paraId="29FB9611" w14:textId="77777777" w:rsidR="00995795" w:rsidRPr="00DB2983" w:rsidRDefault="00995795" w:rsidP="00995795">
            <w:pPr>
              <w:rPr>
                <w:color w:val="000000"/>
                <w:sz w:val="20"/>
                <w:szCs w:val="20"/>
              </w:rPr>
            </w:pPr>
            <w:r w:rsidRPr="00DB2983">
              <w:rPr>
                <w:color w:val="000000"/>
                <w:sz w:val="20"/>
                <w:szCs w:val="20"/>
              </w:rPr>
              <w:t>Neural networks </w:t>
            </w:r>
          </w:p>
          <w:p w14:paraId="1D5A235E" w14:textId="77777777" w:rsidR="00995795" w:rsidRPr="00DB2983" w:rsidRDefault="00995795" w:rsidP="00995795">
            <w:pPr>
              <w:rPr>
                <w:color w:val="000000"/>
                <w:sz w:val="20"/>
                <w:szCs w:val="20"/>
              </w:rPr>
            </w:pPr>
          </w:p>
        </w:tc>
        <w:tc>
          <w:tcPr>
            <w:tcW w:w="3240" w:type="dxa"/>
          </w:tcPr>
          <w:p w14:paraId="260B9010" w14:textId="2FB55233" w:rsidR="00995795" w:rsidRPr="00DB2983" w:rsidRDefault="00995795" w:rsidP="00995795">
            <w:pPr>
              <w:rPr>
                <w:color w:val="000000"/>
                <w:sz w:val="20"/>
                <w:szCs w:val="20"/>
              </w:rPr>
            </w:pPr>
            <w:r w:rsidRPr="00DB2983">
              <w:rPr>
                <w:color w:val="000000"/>
                <w:sz w:val="20"/>
                <w:szCs w:val="20"/>
              </w:rPr>
              <w:t>charted PAS score, respiratory support and medications</w:t>
            </w:r>
          </w:p>
        </w:tc>
        <w:tc>
          <w:tcPr>
            <w:tcW w:w="1620" w:type="dxa"/>
          </w:tcPr>
          <w:p w14:paraId="10D87331" w14:textId="77777777" w:rsidR="00995795" w:rsidRPr="00DB2983" w:rsidRDefault="00995795" w:rsidP="00995795">
            <w:pPr>
              <w:rPr>
                <w:color w:val="000000"/>
                <w:sz w:val="20"/>
                <w:szCs w:val="20"/>
              </w:rPr>
            </w:pPr>
            <w:r w:rsidRPr="00DB2983">
              <w:rPr>
                <w:color w:val="000000"/>
                <w:sz w:val="20"/>
                <w:szCs w:val="20"/>
              </w:rPr>
              <w:t>128</w:t>
            </w:r>
          </w:p>
          <w:p w14:paraId="24A27128" w14:textId="77777777" w:rsidR="00995795" w:rsidRPr="00DB2983" w:rsidRDefault="00995795" w:rsidP="00995795">
            <w:pPr>
              <w:rPr>
                <w:color w:val="000000"/>
                <w:sz w:val="20"/>
                <w:szCs w:val="20"/>
              </w:rPr>
            </w:pPr>
          </w:p>
        </w:tc>
        <w:tc>
          <w:tcPr>
            <w:tcW w:w="1574" w:type="dxa"/>
          </w:tcPr>
          <w:p w14:paraId="06DBDFFB" w14:textId="1166F21F" w:rsidR="00995795" w:rsidRPr="00DB2983" w:rsidRDefault="00995795" w:rsidP="00995795">
            <w:pPr>
              <w:rPr>
                <w:rFonts w:eastAsia="Microsoft YaHei"/>
                <w:color w:val="000000"/>
                <w:sz w:val="20"/>
                <w:szCs w:val="20"/>
              </w:rPr>
            </w:pPr>
            <w:r w:rsidRPr="00DB2983">
              <w:rPr>
                <w:rFonts w:eastAsia="Microsoft YaHei"/>
                <w:color w:val="000000"/>
                <w:sz w:val="20"/>
                <w:szCs w:val="20"/>
              </w:rPr>
              <w:t>Single center</w:t>
            </w:r>
          </w:p>
        </w:tc>
        <w:tc>
          <w:tcPr>
            <w:tcW w:w="1666" w:type="dxa"/>
          </w:tcPr>
          <w:p w14:paraId="3C2C487F" w14:textId="2F75B4BF" w:rsidR="00995795" w:rsidRPr="00DB2983" w:rsidRDefault="00995795" w:rsidP="00995795">
            <w:pPr>
              <w:rPr>
                <w:color w:val="000000"/>
                <w:sz w:val="20"/>
                <w:szCs w:val="20"/>
              </w:rPr>
            </w:pPr>
            <w:r>
              <w:rPr>
                <w:color w:val="000000"/>
                <w:sz w:val="20"/>
                <w:szCs w:val="20"/>
              </w:rPr>
              <w:t>C</w:t>
            </w:r>
            <w:r w:rsidRPr="00DB2983">
              <w:rPr>
                <w:color w:val="000000"/>
                <w:sz w:val="20"/>
                <w:szCs w:val="20"/>
              </w:rPr>
              <w:t>hildren</w:t>
            </w:r>
          </w:p>
        </w:tc>
        <w:tc>
          <w:tcPr>
            <w:tcW w:w="1615" w:type="dxa"/>
          </w:tcPr>
          <w:p w14:paraId="09E5FF57" w14:textId="62718F73" w:rsidR="00995795" w:rsidRPr="00DB2983" w:rsidRDefault="00995795" w:rsidP="00995795">
            <w:pPr>
              <w:rPr>
                <w:color w:val="000000"/>
                <w:sz w:val="20"/>
                <w:szCs w:val="20"/>
              </w:rPr>
            </w:pPr>
            <w:r w:rsidRPr="00DB2983">
              <w:rPr>
                <w:color w:val="000000"/>
                <w:sz w:val="20"/>
                <w:szCs w:val="20"/>
              </w:rPr>
              <w:t>median absolute error </w:t>
            </w:r>
          </w:p>
        </w:tc>
      </w:tr>
      <w:tr w:rsidR="00995795" w:rsidRPr="00DB2983" w14:paraId="48B0383D" w14:textId="77777777" w:rsidTr="00742037">
        <w:tc>
          <w:tcPr>
            <w:tcW w:w="1615" w:type="dxa"/>
            <w:vAlign w:val="center"/>
          </w:tcPr>
          <w:p w14:paraId="194737B1" w14:textId="415B1D1F" w:rsidR="00995795" w:rsidRPr="00DB2983" w:rsidRDefault="00995795" w:rsidP="00995795">
            <w:pPr>
              <w:rPr>
                <w:sz w:val="20"/>
                <w:szCs w:val="20"/>
              </w:rPr>
            </w:pPr>
            <w:r w:rsidRPr="00DB2983">
              <w:rPr>
                <w:color w:val="000000"/>
                <w:sz w:val="20"/>
                <w:szCs w:val="20"/>
              </w:rPr>
              <w:t xml:space="preserve">Le S, </w:t>
            </w:r>
            <w:proofErr w:type="gramStart"/>
            <w:r w:rsidRPr="00DB2983">
              <w:rPr>
                <w:color w:val="000000"/>
                <w:sz w:val="20"/>
                <w:szCs w:val="20"/>
              </w:rPr>
              <w:t>et al.[</w:t>
            </w:r>
            <w:proofErr w:type="gramEnd"/>
            <w:r w:rsidR="002A4059">
              <w:rPr>
                <w:color w:val="000000"/>
                <w:sz w:val="20"/>
                <w:szCs w:val="20"/>
              </w:rPr>
              <w:t>41</w:t>
            </w:r>
            <w:r w:rsidRPr="00DB2983">
              <w:rPr>
                <w:color w:val="000000"/>
                <w:sz w:val="20"/>
                <w:szCs w:val="20"/>
              </w:rPr>
              <w:t>]</w:t>
            </w:r>
          </w:p>
        </w:tc>
        <w:tc>
          <w:tcPr>
            <w:tcW w:w="1620" w:type="dxa"/>
            <w:vAlign w:val="center"/>
          </w:tcPr>
          <w:p w14:paraId="5C3040B0" w14:textId="4D6E315F" w:rsidR="00995795" w:rsidRPr="00DB2983" w:rsidRDefault="00995795" w:rsidP="00995795">
            <w:pPr>
              <w:rPr>
                <w:sz w:val="20"/>
                <w:szCs w:val="20"/>
              </w:rPr>
            </w:pPr>
            <w:r w:rsidRPr="00DB2983">
              <w:rPr>
                <w:color w:val="000000"/>
                <w:sz w:val="20"/>
                <w:szCs w:val="20"/>
              </w:rPr>
              <w:t xml:space="preserve"> gradient boosted tree models </w:t>
            </w:r>
          </w:p>
        </w:tc>
        <w:tc>
          <w:tcPr>
            <w:tcW w:w="3240" w:type="dxa"/>
            <w:vAlign w:val="center"/>
          </w:tcPr>
          <w:p w14:paraId="422E9367" w14:textId="1CA55C09" w:rsidR="00995795" w:rsidRPr="00DB2983" w:rsidRDefault="00995795" w:rsidP="00995795">
            <w:pPr>
              <w:rPr>
                <w:sz w:val="20"/>
                <w:szCs w:val="20"/>
              </w:rPr>
            </w:pPr>
            <w:r w:rsidRPr="00DB2983">
              <w:rPr>
                <w:color w:val="000000"/>
                <w:sz w:val="20"/>
                <w:szCs w:val="20"/>
              </w:rPr>
              <w:t xml:space="preserve">Age, Antibiotics, Bilirubine, Blood Culture, Creatinine, Diastolic BP, Fluid Bolus, GCS, HR, INR, </w:t>
            </w:r>
            <w:r w:rsidRPr="00DB2983">
              <w:rPr>
                <w:color w:val="000000"/>
                <w:sz w:val="20"/>
                <w:szCs w:val="20"/>
              </w:rPr>
              <w:lastRenderedPageBreak/>
              <w:t>Lactatey MAP, Organ Dysfunctione PP, Platelets+Resp.Ratev SpO2, Systolic BP, Temp, Urine Outpute WBC, pH</w:t>
            </w:r>
          </w:p>
        </w:tc>
        <w:tc>
          <w:tcPr>
            <w:tcW w:w="1620" w:type="dxa"/>
            <w:vAlign w:val="center"/>
          </w:tcPr>
          <w:p w14:paraId="0FD9ACBD" w14:textId="63BFA260" w:rsidR="00995795" w:rsidRPr="00DB2983" w:rsidRDefault="00995795" w:rsidP="00995795">
            <w:pPr>
              <w:rPr>
                <w:sz w:val="20"/>
                <w:szCs w:val="20"/>
              </w:rPr>
            </w:pPr>
            <w:r w:rsidRPr="00DB2983">
              <w:rPr>
                <w:rFonts w:eastAsia="Microsoft YaHei"/>
                <w:sz w:val="20"/>
                <w:szCs w:val="20"/>
              </w:rPr>
              <w:lastRenderedPageBreak/>
              <w:t>9, 251</w:t>
            </w:r>
          </w:p>
        </w:tc>
        <w:tc>
          <w:tcPr>
            <w:tcW w:w="1574" w:type="dxa"/>
            <w:vAlign w:val="center"/>
          </w:tcPr>
          <w:p w14:paraId="2CC48BBA" w14:textId="37FAAF24" w:rsidR="00995795" w:rsidRPr="00DB2983" w:rsidRDefault="00995795" w:rsidP="00995795">
            <w:pPr>
              <w:rPr>
                <w:sz w:val="20"/>
                <w:szCs w:val="20"/>
              </w:rPr>
            </w:pPr>
            <w:r w:rsidRPr="00DB2983">
              <w:rPr>
                <w:rFonts w:eastAsia="SimSun"/>
                <w:color w:val="000000"/>
                <w:sz w:val="20"/>
                <w:szCs w:val="20"/>
              </w:rPr>
              <w:t>Single center</w:t>
            </w:r>
            <w:r>
              <w:rPr>
                <w:rFonts w:eastAsia="SimSun" w:hint="eastAsia"/>
                <w:color w:val="000000"/>
                <w:sz w:val="20"/>
                <w:szCs w:val="20"/>
              </w:rPr>
              <w:t>,</w:t>
            </w:r>
            <w:r>
              <w:rPr>
                <w:rFonts w:eastAsia="SimSun"/>
                <w:color w:val="000000"/>
                <w:sz w:val="20"/>
                <w:szCs w:val="20"/>
              </w:rPr>
              <w:t xml:space="preserve"> </w:t>
            </w:r>
            <w:r w:rsidRPr="00DB2983">
              <w:rPr>
                <w:color w:val="000000"/>
                <w:sz w:val="20"/>
                <w:szCs w:val="20"/>
              </w:rPr>
              <w:t>MIMIC III</w:t>
            </w:r>
          </w:p>
        </w:tc>
        <w:tc>
          <w:tcPr>
            <w:tcW w:w="1666" w:type="dxa"/>
            <w:vAlign w:val="center"/>
          </w:tcPr>
          <w:p w14:paraId="0B3139D6" w14:textId="47F6C31E" w:rsidR="00995795" w:rsidRPr="00DB2983" w:rsidRDefault="00995795" w:rsidP="00995795">
            <w:pPr>
              <w:rPr>
                <w:sz w:val="20"/>
                <w:szCs w:val="20"/>
              </w:rPr>
            </w:pPr>
            <w:r>
              <w:rPr>
                <w:color w:val="000000"/>
                <w:sz w:val="20"/>
                <w:szCs w:val="20"/>
              </w:rPr>
              <w:t>Adults</w:t>
            </w:r>
          </w:p>
        </w:tc>
        <w:tc>
          <w:tcPr>
            <w:tcW w:w="1615" w:type="dxa"/>
            <w:vAlign w:val="center"/>
          </w:tcPr>
          <w:p w14:paraId="7A84835B" w14:textId="53240A3B" w:rsidR="00995795" w:rsidRPr="00DB2983" w:rsidRDefault="00995795" w:rsidP="00995795">
            <w:pPr>
              <w:rPr>
                <w:sz w:val="20"/>
                <w:szCs w:val="20"/>
              </w:rPr>
            </w:pPr>
            <w:r w:rsidRPr="00DB2983">
              <w:rPr>
                <w:color w:val="000000"/>
                <w:sz w:val="20"/>
                <w:szCs w:val="20"/>
              </w:rPr>
              <w:t>AUROC</w:t>
            </w:r>
            <w:r w:rsidRPr="00DB2983">
              <w:rPr>
                <w:rFonts w:eastAsia="Microsoft YaHei"/>
                <w:color w:val="000000"/>
                <w:sz w:val="20"/>
                <w:szCs w:val="20"/>
              </w:rPr>
              <w:t xml:space="preserve">, </w:t>
            </w:r>
            <w:r w:rsidRPr="00DB2983">
              <w:rPr>
                <w:color w:val="000000"/>
                <w:sz w:val="20"/>
                <w:szCs w:val="20"/>
              </w:rPr>
              <w:t>Sensitivity</w:t>
            </w:r>
            <w:r w:rsidRPr="00DB2983">
              <w:rPr>
                <w:rFonts w:eastAsia="Microsoft YaHei"/>
                <w:color w:val="000000"/>
                <w:sz w:val="20"/>
                <w:szCs w:val="20"/>
              </w:rPr>
              <w:t xml:space="preserve">, </w:t>
            </w:r>
            <w:r w:rsidRPr="00DB2983">
              <w:rPr>
                <w:color w:val="000000"/>
                <w:sz w:val="20"/>
                <w:szCs w:val="20"/>
              </w:rPr>
              <w:t>Specificity</w:t>
            </w:r>
            <w:r w:rsidRPr="00DB2983">
              <w:rPr>
                <w:rFonts w:eastAsia="Microsoft YaHei"/>
                <w:color w:val="000000"/>
                <w:sz w:val="20"/>
                <w:szCs w:val="20"/>
              </w:rPr>
              <w:t xml:space="preserve">, </w:t>
            </w:r>
            <w:r w:rsidRPr="00DB2983">
              <w:rPr>
                <w:color w:val="000000"/>
                <w:sz w:val="20"/>
                <w:szCs w:val="20"/>
              </w:rPr>
              <w:t>F1</w:t>
            </w:r>
            <w:r w:rsidRPr="00DB2983">
              <w:rPr>
                <w:rFonts w:eastAsia="Microsoft YaHei"/>
                <w:color w:val="000000"/>
                <w:sz w:val="20"/>
                <w:szCs w:val="20"/>
              </w:rPr>
              <w:t xml:space="preserve">, </w:t>
            </w:r>
            <w:r w:rsidRPr="00DB2983">
              <w:rPr>
                <w:color w:val="000000"/>
                <w:sz w:val="20"/>
                <w:szCs w:val="20"/>
              </w:rPr>
              <w:lastRenderedPageBreak/>
              <w:t>DOR</w:t>
            </w:r>
            <w:r w:rsidRPr="00DB2983">
              <w:rPr>
                <w:rFonts w:eastAsia="Microsoft YaHei"/>
                <w:color w:val="000000"/>
                <w:sz w:val="20"/>
                <w:szCs w:val="20"/>
              </w:rPr>
              <w:t xml:space="preserve">, </w:t>
            </w:r>
            <w:r w:rsidRPr="00DB2983">
              <w:rPr>
                <w:color w:val="000000"/>
                <w:sz w:val="20"/>
                <w:szCs w:val="20"/>
              </w:rPr>
              <w:t>LR+</w:t>
            </w:r>
            <w:r w:rsidRPr="00DB2983">
              <w:rPr>
                <w:rFonts w:eastAsia="Microsoft YaHei"/>
                <w:color w:val="000000"/>
                <w:sz w:val="20"/>
                <w:szCs w:val="20"/>
              </w:rPr>
              <w:t xml:space="preserve">, </w:t>
            </w:r>
            <w:r w:rsidRPr="00DB2983">
              <w:rPr>
                <w:color w:val="000000"/>
                <w:sz w:val="20"/>
                <w:szCs w:val="20"/>
              </w:rPr>
              <w:t>LR-</w:t>
            </w:r>
            <w:r w:rsidRPr="00DB2983">
              <w:rPr>
                <w:rFonts w:eastAsia="Microsoft YaHei"/>
                <w:color w:val="000000"/>
                <w:sz w:val="20"/>
                <w:szCs w:val="20"/>
              </w:rPr>
              <w:t xml:space="preserve">, </w:t>
            </w:r>
            <w:r w:rsidRPr="00DB2983">
              <w:rPr>
                <w:color w:val="000000"/>
                <w:sz w:val="20"/>
                <w:szCs w:val="20"/>
              </w:rPr>
              <w:t>Accuracy</w:t>
            </w:r>
            <w:r w:rsidRPr="00DB2983">
              <w:rPr>
                <w:rFonts w:eastAsia="Microsoft YaHei"/>
                <w:color w:val="000000"/>
                <w:sz w:val="20"/>
                <w:szCs w:val="20"/>
              </w:rPr>
              <w:t xml:space="preserve">, </w:t>
            </w:r>
            <w:r w:rsidRPr="00DB2983">
              <w:rPr>
                <w:color w:val="000000"/>
                <w:sz w:val="20"/>
                <w:szCs w:val="20"/>
              </w:rPr>
              <w:t>Recall</w:t>
            </w:r>
          </w:p>
        </w:tc>
      </w:tr>
      <w:tr w:rsidR="00995795" w:rsidRPr="00DB2983" w14:paraId="2286B406" w14:textId="77777777" w:rsidTr="008C1C66">
        <w:tc>
          <w:tcPr>
            <w:tcW w:w="1615" w:type="dxa"/>
            <w:vAlign w:val="center"/>
          </w:tcPr>
          <w:p w14:paraId="2B6A5181" w14:textId="5F790A7F" w:rsidR="00995795" w:rsidRPr="00DB2983" w:rsidRDefault="00995795" w:rsidP="00995795">
            <w:pPr>
              <w:rPr>
                <w:sz w:val="20"/>
                <w:szCs w:val="20"/>
              </w:rPr>
            </w:pPr>
            <w:r w:rsidRPr="00DB2983">
              <w:rPr>
                <w:color w:val="000000"/>
                <w:sz w:val="20"/>
                <w:szCs w:val="20"/>
              </w:rPr>
              <w:lastRenderedPageBreak/>
              <w:t xml:space="preserve">Hsu JC, </w:t>
            </w:r>
            <w:proofErr w:type="gramStart"/>
            <w:r w:rsidRPr="00DB2983">
              <w:rPr>
                <w:color w:val="000000"/>
                <w:sz w:val="20"/>
                <w:szCs w:val="20"/>
              </w:rPr>
              <w:t>et al.[</w:t>
            </w:r>
            <w:proofErr w:type="gramEnd"/>
            <w:r w:rsidR="00904C94">
              <w:rPr>
                <w:color w:val="000000"/>
                <w:sz w:val="20"/>
                <w:szCs w:val="20"/>
              </w:rPr>
              <w:t>42</w:t>
            </w:r>
            <w:r w:rsidRPr="00DB2983">
              <w:rPr>
                <w:color w:val="000000"/>
                <w:sz w:val="20"/>
                <w:szCs w:val="20"/>
              </w:rPr>
              <w:t>]</w:t>
            </w:r>
          </w:p>
        </w:tc>
        <w:tc>
          <w:tcPr>
            <w:tcW w:w="1620" w:type="dxa"/>
            <w:vAlign w:val="center"/>
          </w:tcPr>
          <w:p w14:paraId="28C5976F" w14:textId="44367D1D" w:rsidR="00995795" w:rsidRPr="00DB2983" w:rsidRDefault="00995795" w:rsidP="00995795">
            <w:pPr>
              <w:rPr>
                <w:sz w:val="20"/>
                <w:szCs w:val="20"/>
              </w:rPr>
            </w:pPr>
            <w:r w:rsidRPr="00DB2983">
              <w:rPr>
                <w:color w:val="000000"/>
                <w:sz w:val="20"/>
                <w:szCs w:val="20"/>
              </w:rPr>
              <w:t>SVM embedded with a radial basis function (RBF) kernel.</w:t>
            </w:r>
          </w:p>
        </w:tc>
        <w:tc>
          <w:tcPr>
            <w:tcW w:w="3240" w:type="dxa"/>
            <w:vAlign w:val="center"/>
          </w:tcPr>
          <w:p w14:paraId="3F4F416F" w14:textId="1482E5A3" w:rsidR="00995795" w:rsidRPr="00DB2983" w:rsidRDefault="00995795" w:rsidP="00995795">
            <w:pPr>
              <w:rPr>
                <w:sz w:val="20"/>
                <w:szCs w:val="20"/>
              </w:rPr>
            </w:pPr>
            <w:r w:rsidRPr="00DB2983">
              <w:rPr>
                <w:color w:val="000000"/>
                <w:sz w:val="20"/>
                <w:szCs w:val="20"/>
              </w:rPr>
              <w:t xml:space="preserve">APACHE II Score, GSC, blood biochemistry test (BUN, Cr, Albumin, Hemoglobin), days using mechanical ventilator, ventilatory variable, arterial PaCo2, and PaO2/FiO2. The respiratory variables, including minute ventilation, repertory rate (f), tidal volume (VT), and P0.1 (pressure of 0.1 second after starting expiration), displayed on the ventilator were recorded at the first minute, 30th minute, 60th minute of the SBT. </w:t>
            </w:r>
          </w:p>
        </w:tc>
        <w:tc>
          <w:tcPr>
            <w:tcW w:w="1620" w:type="dxa"/>
            <w:vAlign w:val="center"/>
          </w:tcPr>
          <w:p w14:paraId="5E8E1D6F" w14:textId="084235C9" w:rsidR="00995795" w:rsidRPr="00DB2983" w:rsidRDefault="00995795" w:rsidP="00995795">
            <w:pPr>
              <w:rPr>
                <w:sz w:val="20"/>
                <w:szCs w:val="20"/>
              </w:rPr>
            </w:pPr>
            <w:r w:rsidRPr="00DB2983">
              <w:rPr>
                <w:rFonts w:eastAsia="Microsoft YaHei"/>
                <w:sz w:val="20"/>
                <w:szCs w:val="20"/>
              </w:rPr>
              <w:t>380</w:t>
            </w:r>
          </w:p>
        </w:tc>
        <w:tc>
          <w:tcPr>
            <w:tcW w:w="1574" w:type="dxa"/>
            <w:vAlign w:val="center"/>
          </w:tcPr>
          <w:p w14:paraId="0D0C0A90" w14:textId="3F2EB9DD" w:rsidR="00995795" w:rsidRPr="00DB2983" w:rsidRDefault="00995795" w:rsidP="00995795">
            <w:pPr>
              <w:rPr>
                <w:sz w:val="20"/>
                <w:szCs w:val="20"/>
              </w:rPr>
            </w:pPr>
            <w:r w:rsidRPr="00DB2983">
              <w:rPr>
                <w:rFonts w:eastAsia="Microsoft YaHei"/>
                <w:color w:val="000000"/>
                <w:sz w:val="20"/>
                <w:szCs w:val="20"/>
              </w:rPr>
              <w:t>Single center</w:t>
            </w:r>
          </w:p>
        </w:tc>
        <w:tc>
          <w:tcPr>
            <w:tcW w:w="1666" w:type="dxa"/>
            <w:vAlign w:val="center"/>
          </w:tcPr>
          <w:p w14:paraId="21FDE49F" w14:textId="269EEB86" w:rsidR="00995795" w:rsidRPr="00DB2983" w:rsidRDefault="00995795" w:rsidP="00995795">
            <w:pPr>
              <w:rPr>
                <w:sz w:val="20"/>
                <w:szCs w:val="20"/>
              </w:rPr>
            </w:pPr>
            <w:r>
              <w:rPr>
                <w:rFonts w:eastAsia="SimSun"/>
                <w:sz w:val="20"/>
                <w:szCs w:val="20"/>
              </w:rPr>
              <w:t>Adults</w:t>
            </w:r>
          </w:p>
        </w:tc>
        <w:tc>
          <w:tcPr>
            <w:tcW w:w="1615" w:type="dxa"/>
            <w:vAlign w:val="center"/>
          </w:tcPr>
          <w:p w14:paraId="243864FB" w14:textId="3CA40369" w:rsidR="00995795" w:rsidRPr="00DB2983" w:rsidRDefault="00ED7A4A" w:rsidP="00995795">
            <w:pPr>
              <w:rPr>
                <w:sz w:val="20"/>
                <w:szCs w:val="20"/>
              </w:rPr>
            </w:pPr>
            <w:r w:rsidRPr="00ED7A4A">
              <w:rPr>
                <w:sz w:val="20"/>
                <w:szCs w:val="20"/>
              </w:rPr>
              <w:t xml:space="preserve">Sensitivity, </w:t>
            </w:r>
            <w:proofErr w:type="gramStart"/>
            <w:r w:rsidRPr="00ED7A4A">
              <w:rPr>
                <w:sz w:val="20"/>
                <w:szCs w:val="20"/>
              </w:rPr>
              <w:t>accuracy,  specificity</w:t>
            </w:r>
            <w:proofErr w:type="gramEnd"/>
            <w:r w:rsidRPr="00ED7A4A">
              <w:rPr>
                <w:sz w:val="20"/>
                <w:szCs w:val="20"/>
              </w:rPr>
              <w:t>, log2C, Log2g</w:t>
            </w:r>
          </w:p>
        </w:tc>
      </w:tr>
      <w:tr w:rsidR="00995795" w:rsidRPr="00DB2983" w14:paraId="77CC0644" w14:textId="77777777" w:rsidTr="00E74539">
        <w:tc>
          <w:tcPr>
            <w:tcW w:w="1615" w:type="dxa"/>
            <w:vAlign w:val="center"/>
          </w:tcPr>
          <w:p w14:paraId="24B4FE8E" w14:textId="41949AFB" w:rsidR="00995795" w:rsidRPr="00DB2983" w:rsidRDefault="00995795" w:rsidP="00995795">
            <w:pPr>
              <w:rPr>
                <w:sz w:val="20"/>
                <w:szCs w:val="20"/>
              </w:rPr>
            </w:pPr>
            <w:r w:rsidRPr="00DB2983">
              <w:rPr>
                <w:color w:val="000000"/>
                <w:sz w:val="20"/>
                <w:szCs w:val="20"/>
              </w:rPr>
              <w:t xml:space="preserve">Miu T, </w:t>
            </w:r>
            <w:proofErr w:type="gramStart"/>
            <w:r w:rsidRPr="00DB2983">
              <w:rPr>
                <w:color w:val="000000"/>
                <w:sz w:val="20"/>
                <w:szCs w:val="20"/>
              </w:rPr>
              <w:t>et al.[</w:t>
            </w:r>
            <w:proofErr w:type="gramEnd"/>
            <w:r w:rsidR="003F7D75">
              <w:rPr>
                <w:color w:val="000000"/>
                <w:sz w:val="20"/>
                <w:szCs w:val="20"/>
              </w:rPr>
              <w:t>43</w:t>
            </w:r>
            <w:r w:rsidRPr="00DB2983">
              <w:rPr>
                <w:color w:val="000000"/>
                <w:sz w:val="20"/>
                <w:szCs w:val="20"/>
              </w:rPr>
              <w:t>]</w:t>
            </w:r>
          </w:p>
        </w:tc>
        <w:tc>
          <w:tcPr>
            <w:tcW w:w="1620" w:type="dxa"/>
            <w:vAlign w:val="center"/>
          </w:tcPr>
          <w:p w14:paraId="4E966627" w14:textId="22988040" w:rsidR="00995795" w:rsidRPr="00DB2983" w:rsidRDefault="00995795" w:rsidP="00995795">
            <w:pPr>
              <w:rPr>
                <w:sz w:val="20"/>
                <w:szCs w:val="20"/>
              </w:rPr>
            </w:pPr>
            <w:r w:rsidRPr="00DB2983">
              <w:rPr>
                <w:color w:val="000000"/>
                <w:sz w:val="20"/>
                <w:szCs w:val="20"/>
              </w:rPr>
              <w:t xml:space="preserve"> logistic regression</w:t>
            </w:r>
          </w:p>
        </w:tc>
        <w:tc>
          <w:tcPr>
            <w:tcW w:w="3240" w:type="dxa"/>
            <w:vAlign w:val="center"/>
          </w:tcPr>
          <w:p w14:paraId="7AD9B477" w14:textId="2538F651" w:rsidR="00995795" w:rsidRPr="00DB2983" w:rsidRDefault="00995795" w:rsidP="00995795">
            <w:pPr>
              <w:rPr>
                <w:sz w:val="20"/>
                <w:szCs w:val="20"/>
              </w:rPr>
            </w:pPr>
            <w:r w:rsidRPr="00DB2983">
              <w:rPr>
                <w:color w:val="000000"/>
                <w:sz w:val="20"/>
                <w:szCs w:val="20"/>
              </w:rPr>
              <w:t xml:space="preserve">Tidal volume, </w:t>
            </w:r>
            <w:proofErr w:type="gramStart"/>
            <w:r w:rsidRPr="00DB2983">
              <w:rPr>
                <w:color w:val="000000"/>
                <w:sz w:val="20"/>
                <w:szCs w:val="20"/>
              </w:rPr>
              <w:t>Breathing</w:t>
            </w:r>
            <w:proofErr w:type="gramEnd"/>
            <w:r w:rsidRPr="00DB2983">
              <w:rPr>
                <w:color w:val="000000"/>
                <w:sz w:val="20"/>
                <w:szCs w:val="20"/>
              </w:rPr>
              <w:t xml:space="preserve"> frequency, Minute ventilation, PEEP, FIO2, SpO2, Suctioning frequency, Secretions quantity score, Positive cuff leak, Heart rate, Systolic blood pressure, Diastolic blood pressure, Mean arterial pressure, Glasgow coma score, Positive cough, Positive gag, Positive corneal, Pupil size, Pupil reaction, Admission SAPS II, Number of prior spontaneous breathing trials, pH, PaCO2, PaO2, PaO2/FIO2, Intracranial pressure, oxygenation</w:t>
            </w:r>
          </w:p>
        </w:tc>
        <w:tc>
          <w:tcPr>
            <w:tcW w:w="1620" w:type="dxa"/>
            <w:vAlign w:val="center"/>
          </w:tcPr>
          <w:p w14:paraId="0CED3251" w14:textId="06315CEE" w:rsidR="00995795" w:rsidRPr="00DB2983" w:rsidRDefault="00995795" w:rsidP="00995795">
            <w:pPr>
              <w:rPr>
                <w:sz w:val="20"/>
                <w:szCs w:val="20"/>
              </w:rPr>
            </w:pPr>
            <w:r w:rsidRPr="00DB2983">
              <w:rPr>
                <w:rFonts w:eastAsia="Microsoft YaHei"/>
                <w:sz w:val="20"/>
                <w:szCs w:val="20"/>
              </w:rPr>
              <w:t>2007</w:t>
            </w:r>
          </w:p>
        </w:tc>
        <w:tc>
          <w:tcPr>
            <w:tcW w:w="1574" w:type="dxa"/>
            <w:vAlign w:val="center"/>
          </w:tcPr>
          <w:p w14:paraId="02B01549" w14:textId="6D188A78" w:rsidR="00995795" w:rsidRPr="00DB2983" w:rsidRDefault="00995795" w:rsidP="00995795">
            <w:pPr>
              <w:rPr>
                <w:rFonts w:eastAsia="Microsoft YaHei"/>
                <w:color w:val="000000"/>
                <w:sz w:val="20"/>
                <w:szCs w:val="20"/>
              </w:rPr>
            </w:pPr>
            <w:r w:rsidRPr="00DB2983">
              <w:rPr>
                <w:rFonts w:eastAsia="Microsoft YaHei"/>
                <w:color w:val="000000"/>
                <w:sz w:val="20"/>
                <w:szCs w:val="20"/>
              </w:rPr>
              <w:t>Single center</w:t>
            </w:r>
          </w:p>
        </w:tc>
        <w:tc>
          <w:tcPr>
            <w:tcW w:w="1666" w:type="dxa"/>
            <w:vAlign w:val="center"/>
          </w:tcPr>
          <w:p w14:paraId="382D4C6A" w14:textId="5C867F21" w:rsidR="00995795" w:rsidRPr="00DB2983" w:rsidRDefault="00995795" w:rsidP="00995795">
            <w:pPr>
              <w:rPr>
                <w:sz w:val="20"/>
                <w:szCs w:val="20"/>
              </w:rPr>
            </w:pPr>
            <w:r>
              <w:rPr>
                <w:color w:val="000000"/>
                <w:sz w:val="20"/>
                <w:szCs w:val="20"/>
              </w:rPr>
              <w:t>Adults</w:t>
            </w:r>
          </w:p>
        </w:tc>
        <w:tc>
          <w:tcPr>
            <w:tcW w:w="1615" w:type="dxa"/>
            <w:vAlign w:val="center"/>
          </w:tcPr>
          <w:p w14:paraId="3CD94F82" w14:textId="3EE7FD87" w:rsidR="00995795" w:rsidRPr="00DB2983" w:rsidRDefault="00995795" w:rsidP="00995795">
            <w:pPr>
              <w:rPr>
                <w:sz w:val="20"/>
                <w:szCs w:val="20"/>
              </w:rPr>
            </w:pPr>
            <w:r w:rsidRPr="00DB2983">
              <w:rPr>
                <w:color w:val="000000"/>
                <w:sz w:val="20"/>
                <w:szCs w:val="20"/>
              </w:rPr>
              <w:t>auroc</w:t>
            </w:r>
          </w:p>
        </w:tc>
      </w:tr>
      <w:tr w:rsidR="00995795" w:rsidRPr="00DB2983" w14:paraId="76872446" w14:textId="77777777" w:rsidTr="004F209B">
        <w:tc>
          <w:tcPr>
            <w:tcW w:w="1615" w:type="dxa"/>
            <w:vAlign w:val="center"/>
          </w:tcPr>
          <w:p w14:paraId="691948F3" w14:textId="7D0A57C9" w:rsidR="00995795" w:rsidRPr="00DB2983" w:rsidRDefault="00995795" w:rsidP="00995795">
            <w:pPr>
              <w:rPr>
                <w:sz w:val="20"/>
                <w:szCs w:val="20"/>
              </w:rPr>
            </w:pPr>
            <w:r w:rsidRPr="00DB2983">
              <w:rPr>
                <w:color w:val="000000"/>
                <w:sz w:val="20"/>
                <w:szCs w:val="20"/>
              </w:rPr>
              <w:t xml:space="preserve">Isbister GK, </w:t>
            </w:r>
            <w:proofErr w:type="gramStart"/>
            <w:r w:rsidRPr="00DB2983">
              <w:rPr>
                <w:color w:val="000000"/>
                <w:sz w:val="20"/>
                <w:szCs w:val="20"/>
              </w:rPr>
              <w:t>et al.[</w:t>
            </w:r>
            <w:proofErr w:type="gramEnd"/>
            <w:r w:rsidR="008842B2">
              <w:rPr>
                <w:color w:val="000000"/>
                <w:sz w:val="20"/>
                <w:szCs w:val="20"/>
              </w:rPr>
              <w:t>44</w:t>
            </w:r>
            <w:r w:rsidRPr="00DB2983">
              <w:rPr>
                <w:color w:val="000000"/>
                <w:sz w:val="20"/>
                <w:szCs w:val="20"/>
              </w:rPr>
              <w:t>]</w:t>
            </w:r>
          </w:p>
        </w:tc>
        <w:tc>
          <w:tcPr>
            <w:tcW w:w="1620" w:type="dxa"/>
            <w:vAlign w:val="center"/>
          </w:tcPr>
          <w:p w14:paraId="0A108200" w14:textId="151EFF74" w:rsidR="00995795" w:rsidRPr="00DB2983" w:rsidRDefault="00995795" w:rsidP="00995795">
            <w:pPr>
              <w:rPr>
                <w:sz w:val="20"/>
                <w:szCs w:val="20"/>
              </w:rPr>
            </w:pPr>
            <w:r w:rsidRPr="00DB2983">
              <w:rPr>
                <w:color w:val="000000"/>
                <w:sz w:val="20"/>
                <w:szCs w:val="20"/>
              </w:rPr>
              <w:t>A fully Bayesian approach using</w:t>
            </w:r>
            <w:r w:rsidRPr="00DB2983">
              <w:rPr>
                <w:color w:val="000000"/>
                <w:sz w:val="20"/>
                <w:szCs w:val="20"/>
              </w:rPr>
              <w:br/>
              <w:t>logistic regression and time-to-event analysis</w:t>
            </w:r>
          </w:p>
        </w:tc>
        <w:tc>
          <w:tcPr>
            <w:tcW w:w="3240" w:type="dxa"/>
            <w:vAlign w:val="center"/>
          </w:tcPr>
          <w:p w14:paraId="3657E6CF" w14:textId="276F4FCC" w:rsidR="00995795" w:rsidRPr="00DB2983" w:rsidRDefault="00995795" w:rsidP="00995795">
            <w:pPr>
              <w:rPr>
                <w:sz w:val="20"/>
                <w:szCs w:val="20"/>
              </w:rPr>
            </w:pPr>
            <w:r w:rsidRPr="00DB2983">
              <w:rPr>
                <w:color w:val="000000"/>
                <w:sz w:val="20"/>
                <w:szCs w:val="20"/>
              </w:rPr>
              <w:t>patient demographics (age, sex), ingestion details [amount (mg) ingested and estimated time of ingestion], major interventions (mechanical ventilation and duration of ventilation, administration and time of SDAC) and cardiovascularsupport (intravenous fluids, inotropes), etc.</w:t>
            </w:r>
          </w:p>
        </w:tc>
        <w:tc>
          <w:tcPr>
            <w:tcW w:w="1620" w:type="dxa"/>
            <w:vAlign w:val="center"/>
          </w:tcPr>
          <w:p w14:paraId="653E5E80" w14:textId="2E397C91" w:rsidR="00995795" w:rsidRPr="00DB2983" w:rsidRDefault="00995795" w:rsidP="00995795">
            <w:pPr>
              <w:rPr>
                <w:sz w:val="20"/>
                <w:szCs w:val="20"/>
              </w:rPr>
            </w:pPr>
            <w:r w:rsidRPr="00DB2983">
              <w:rPr>
                <w:rFonts w:eastAsia="Microsoft YaHei"/>
                <w:sz w:val="20"/>
                <w:szCs w:val="20"/>
              </w:rPr>
              <w:t>176</w:t>
            </w:r>
          </w:p>
        </w:tc>
        <w:tc>
          <w:tcPr>
            <w:tcW w:w="1574" w:type="dxa"/>
            <w:vAlign w:val="center"/>
          </w:tcPr>
          <w:p w14:paraId="24BC4365" w14:textId="4964FD69" w:rsidR="00995795" w:rsidRPr="00DB2983" w:rsidRDefault="00995795" w:rsidP="00995795">
            <w:pPr>
              <w:rPr>
                <w:sz w:val="20"/>
                <w:szCs w:val="20"/>
              </w:rPr>
            </w:pPr>
            <w:r w:rsidRPr="00DB2983">
              <w:rPr>
                <w:rFonts w:eastAsia="Microsoft YaHei"/>
                <w:color w:val="000000"/>
                <w:sz w:val="20"/>
                <w:szCs w:val="20"/>
              </w:rPr>
              <w:t>Single center</w:t>
            </w:r>
          </w:p>
        </w:tc>
        <w:tc>
          <w:tcPr>
            <w:tcW w:w="1666" w:type="dxa"/>
            <w:vAlign w:val="center"/>
          </w:tcPr>
          <w:p w14:paraId="65724CEF" w14:textId="524C7489" w:rsidR="00995795" w:rsidRPr="00DB2983" w:rsidRDefault="00995795" w:rsidP="00995795">
            <w:pPr>
              <w:rPr>
                <w:sz w:val="20"/>
                <w:szCs w:val="20"/>
              </w:rPr>
            </w:pPr>
            <w:r>
              <w:rPr>
                <w:rFonts w:eastAsia="Microsoft YaHei"/>
                <w:color w:val="000000"/>
                <w:sz w:val="20"/>
                <w:szCs w:val="20"/>
              </w:rPr>
              <w:t>Adults</w:t>
            </w:r>
          </w:p>
        </w:tc>
        <w:tc>
          <w:tcPr>
            <w:tcW w:w="1615" w:type="dxa"/>
            <w:vAlign w:val="center"/>
          </w:tcPr>
          <w:p w14:paraId="6CFE6575" w14:textId="611A65C8" w:rsidR="00995795" w:rsidRPr="00DB2983" w:rsidRDefault="00995795" w:rsidP="00995795">
            <w:pPr>
              <w:rPr>
                <w:sz w:val="20"/>
                <w:szCs w:val="20"/>
              </w:rPr>
            </w:pPr>
            <w:r w:rsidRPr="00DB2983">
              <w:rPr>
                <w:color w:val="000000"/>
                <w:sz w:val="20"/>
                <w:szCs w:val="20"/>
              </w:rPr>
              <w:t xml:space="preserve">Adjusted odds ratios </w:t>
            </w:r>
          </w:p>
        </w:tc>
      </w:tr>
      <w:tr w:rsidR="00995795" w:rsidRPr="00DB2983" w14:paraId="1B0F7A28" w14:textId="77777777" w:rsidTr="00B44E05">
        <w:tc>
          <w:tcPr>
            <w:tcW w:w="1615" w:type="dxa"/>
            <w:vAlign w:val="center"/>
          </w:tcPr>
          <w:p w14:paraId="39878B7D" w14:textId="10D6BA9A" w:rsidR="00995795" w:rsidRPr="00DB2983" w:rsidRDefault="00995795" w:rsidP="00995795">
            <w:pPr>
              <w:rPr>
                <w:sz w:val="20"/>
                <w:szCs w:val="20"/>
              </w:rPr>
            </w:pPr>
            <w:r w:rsidRPr="00DB2983">
              <w:rPr>
                <w:color w:val="000000"/>
                <w:sz w:val="20"/>
                <w:szCs w:val="20"/>
              </w:rPr>
              <w:lastRenderedPageBreak/>
              <w:t xml:space="preserve">Ghazal S, </w:t>
            </w:r>
            <w:proofErr w:type="gramStart"/>
            <w:r w:rsidRPr="00DB2983">
              <w:rPr>
                <w:color w:val="000000"/>
                <w:sz w:val="20"/>
                <w:szCs w:val="20"/>
              </w:rPr>
              <w:t>et al.[</w:t>
            </w:r>
            <w:proofErr w:type="gramEnd"/>
            <w:r w:rsidR="007F67CB">
              <w:rPr>
                <w:color w:val="000000"/>
                <w:sz w:val="20"/>
                <w:szCs w:val="20"/>
              </w:rPr>
              <w:t>45</w:t>
            </w:r>
            <w:r w:rsidRPr="00DB2983">
              <w:rPr>
                <w:color w:val="000000"/>
                <w:sz w:val="20"/>
                <w:szCs w:val="20"/>
              </w:rPr>
              <w:t>]</w:t>
            </w:r>
          </w:p>
        </w:tc>
        <w:tc>
          <w:tcPr>
            <w:tcW w:w="1620" w:type="dxa"/>
            <w:vAlign w:val="center"/>
          </w:tcPr>
          <w:p w14:paraId="1FFF1035" w14:textId="733EA5C1" w:rsidR="00995795" w:rsidRPr="00DB2983" w:rsidRDefault="00995795" w:rsidP="00995795">
            <w:pPr>
              <w:rPr>
                <w:sz w:val="20"/>
                <w:szCs w:val="20"/>
              </w:rPr>
            </w:pPr>
            <w:r w:rsidRPr="00DB2983">
              <w:rPr>
                <w:color w:val="000000"/>
                <w:sz w:val="20"/>
                <w:szCs w:val="20"/>
              </w:rPr>
              <w:t>ANN classifier</w:t>
            </w:r>
            <w:r w:rsidRPr="00DB2983">
              <w:rPr>
                <w:rFonts w:eastAsia="Microsoft YaHei"/>
                <w:color w:val="000000"/>
                <w:sz w:val="20"/>
                <w:szCs w:val="20"/>
              </w:rPr>
              <w:t xml:space="preserve">, </w:t>
            </w:r>
            <w:r w:rsidRPr="00DB2983">
              <w:rPr>
                <w:color w:val="000000"/>
                <w:sz w:val="20"/>
                <w:szCs w:val="20"/>
              </w:rPr>
              <w:t>Bootstrap aggregation of complex decision trees</w:t>
            </w:r>
          </w:p>
        </w:tc>
        <w:tc>
          <w:tcPr>
            <w:tcW w:w="3240" w:type="dxa"/>
            <w:vAlign w:val="center"/>
          </w:tcPr>
          <w:p w14:paraId="171D73E9" w14:textId="6E6F3C94" w:rsidR="00995795" w:rsidRPr="00DB2983" w:rsidRDefault="00995795" w:rsidP="00995795">
            <w:pPr>
              <w:rPr>
                <w:color w:val="000000"/>
                <w:sz w:val="20"/>
                <w:szCs w:val="20"/>
              </w:rPr>
            </w:pPr>
            <w:r w:rsidRPr="00DB2983">
              <w:rPr>
                <w:color w:val="000000"/>
                <w:sz w:val="20"/>
                <w:szCs w:val="20"/>
              </w:rPr>
              <w:t>Age, Weight, Heart Rate, Pulse, Ventilator settings, FiO2, PEEP, Vt, PS above PEEP, PC above PEEP, Ventilator measures, Expiratory minute volume, 1/E ratio, Measured RR, Mean airway pressure, Peak airway pressure</w:t>
            </w:r>
          </w:p>
        </w:tc>
        <w:tc>
          <w:tcPr>
            <w:tcW w:w="1620" w:type="dxa"/>
            <w:vAlign w:val="center"/>
          </w:tcPr>
          <w:p w14:paraId="5FF45D07" w14:textId="193A1256" w:rsidR="00995795" w:rsidRPr="00DB2983" w:rsidRDefault="00B95771" w:rsidP="00995795">
            <w:pPr>
              <w:rPr>
                <w:sz w:val="20"/>
                <w:szCs w:val="20"/>
              </w:rPr>
            </w:pPr>
            <w:r>
              <w:rPr>
                <w:sz w:val="20"/>
                <w:szCs w:val="20"/>
              </w:rPr>
              <w:t>610</w:t>
            </w:r>
          </w:p>
        </w:tc>
        <w:tc>
          <w:tcPr>
            <w:tcW w:w="1574" w:type="dxa"/>
            <w:vAlign w:val="center"/>
          </w:tcPr>
          <w:p w14:paraId="3CA1B5E7" w14:textId="24508086" w:rsidR="00995795" w:rsidRPr="00DB2983" w:rsidRDefault="00995795" w:rsidP="00995795">
            <w:pPr>
              <w:rPr>
                <w:sz w:val="20"/>
                <w:szCs w:val="20"/>
              </w:rPr>
            </w:pPr>
            <w:r w:rsidRPr="00DB2983">
              <w:rPr>
                <w:rFonts w:eastAsia="Microsoft YaHei"/>
                <w:color w:val="000000"/>
                <w:sz w:val="20"/>
                <w:szCs w:val="20"/>
              </w:rPr>
              <w:t>Single center</w:t>
            </w:r>
          </w:p>
        </w:tc>
        <w:tc>
          <w:tcPr>
            <w:tcW w:w="1666" w:type="dxa"/>
            <w:vAlign w:val="center"/>
          </w:tcPr>
          <w:p w14:paraId="22CC2906" w14:textId="0594EC03" w:rsidR="00995795" w:rsidRPr="00DB2983" w:rsidRDefault="00995795" w:rsidP="00995795">
            <w:pPr>
              <w:rPr>
                <w:sz w:val="20"/>
                <w:szCs w:val="20"/>
              </w:rPr>
            </w:pPr>
            <w:r>
              <w:rPr>
                <w:rFonts w:eastAsia="SimSun"/>
                <w:sz w:val="20"/>
                <w:szCs w:val="20"/>
              </w:rPr>
              <w:t>Adults</w:t>
            </w:r>
          </w:p>
        </w:tc>
        <w:tc>
          <w:tcPr>
            <w:tcW w:w="1615" w:type="dxa"/>
            <w:vAlign w:val="center"/>
          </w:tcPr>
          <w:p w14:paraId="0D4E974F" w14:textId="691D7E25" w:rsidR="00995795" w:rsidRPr="00DB2983" w:rsidRDefault="00995795" w:rsidP="00995795">
            <w:pPr>
              <w:rPr>
                <w:sz w:val="20"/>
                <w:szCs w:val="20"/>
              </w:rPr>
            </w:pPr>
            <w:r w:rsidRPr="00DB2983">
              <w:rPr>
                <w:color w:val="000000"/>
                <w:sz w:val="20"/>
                <w:szCs w:val="20"/>
              </w:rPr>
              <w:t>Precision</w:t>
            </w:r>
            <w:r w:rsidRPr="00DB2983">
              <w:rPr>
                <w:rFonts w:eastAsia="Microsoft YaHei"/>
                <w:color w:val="000000"/>
                <w:sz w:val="20"/>
                <w:szCs w:val="20"/>
              </w:rPr>
              <w:t xml:space="preserve">, </w:t>
            </w:r>
            <w:r w:rsidRPr="00DB2983">
              <w:rPr>
                <w:color w:val="000000"/>
                <w:sz w:val="20"/>
                <w:szCs w:val="20"/>
              </w:rPr>
              <w:t>Recall</w:t>
            </w:r>
            <w:r w:rsidRPr="00DB2983">
              <w:rPr>
                <w:rFonts w:eastAsia="Microsoft YaHei"/>
                <w:color w:val="000000"/>
                <w:sz w:val="20"/>
                <w:szCs w:val="20"/>
              </w:rPr>
              <w:t xml:space="preserve">, </w:t>
            </w:r>
            <w:r w:rsidRPr="00DB2983">
              <w:rPr>
                <w:color w:val="000000"/>
                <w:sz w:val="20"/>
                <w:szCs w:val="20"/>
              </w:rPr>
              <w:t>F-score</w:t>
            </w:r>
          </w:p>
        </w:tc>
      </w:tr>
      <w:tr w:rsidR="00995795" w:rsidRPr="00DB2983" w14:paraId="1B66FD38" w14:textId="77777777" w:rsidTr="006C448A">
        <w:tc>
          <w:tcPr>
            <w:tcW w:w="1615" w:type="dxa"/>
            <w:vAlign w:val="center"/>
          </w:tcPr>
          <w:p w14:paraId="3BCE1CCF" w14:textId="18C14DBC" w:rsidR="00995795" w:rsidRPr="00DB2983" w:rsidRDefault="00995795" w:rsidP="00995795">
            <w:pPr>
              <w:rPr>
                <w:sz w:val="20"/>
                <w:szCs w:val="20"/>
              </w:rPr>
            </w:pPr>
            <w:r w:rsidRPr="00DB2983">
              <w:rPr>
                <w:color w:val="000000"/>
                <w:sz w:val="20"/>
                <w:szCs w:val="20"/>
              </w:rPr>
              <w:t xml:space="preserve">Rodríguez A, </w:t>
            </w:r>
            <w:proofErr w:type="gramStart"/>
            <w:r w:rsidRPr="00DB2983">
              <w:rPr>
                <w:color w:val="000000"/>
                <w:sz w:val="20"/>
                <w:szCs w:val="20"/>
              </w:rPr>
              <w:t>et al.[</w:t>
            </w:r>
            <w:proofErr w:type="gramEnd"/>
            <w:r w:rsidR="003A54B2">
              <w:rPr>
                <w:color w:val="000000"/>
                <w:sz w:val="20"/>
                <w:szCs w:val="20"/>
              </w:rPr>
              <w:t>46</w:t>
            </w:r>
            <w:r w:rsidRPr="00DB2983">
              <w:rPr>
                <w:color w:val="000000"/>
                <w:sz w:val="20"/>
                <w:szCs w:val="20"/>
              </w:rPr>
              <w:t>]</w:t>
            </w:r>
          </w:p>
        </w:tc>
        <w:tc>
          <w:tcPr>
            <w:tcW w:w="1620" w:type="dxa"/>
            <w:vAlign w:val="center"/>
          </w:tcPr>
          <w:p w14:paraId="6D340797" w14:textId="59D49944" w:rsidR="00995795" w:rsidRPr="00DB2983" w:rsidRDefault="00995795" w:rsidP="00995795">
            <w:pPr>
              <w:rPr>
                <w:sz w:val="20"/>
                <w:szCs w:val="20"/>
              </w:rPr>
            </w:pPr>
            <w:r w:rsidRPr="00DB2983">
              <w:rPr>
                <w:color w:val="000000"/>
                <w:sz w:val="20"/>
                <w:szCs w:val="20"/>
              </w:rPr>
              <w:t xml:space="preserve">CHAID decision-tree analysis </w:t>
            </w:r>
          </w:p>
        </w:tc>
        <w:tc>
          <w:tcPr>
            <w:tcW w:w="3240" w:type="dxa"/>
            <w:vAlign w:val="center"/>
          </w:tcPr>
          <w:p w14:paraId="00141642" w14:textId="1B662091" w:rsidR="00995795" w:rsidRPr="00DB2983" w:rsidRDefault="00995795" w:rsidP="00995795">
            <w:pPr>
              <w:rPr>
                <w:sz w:val="20"/>
                <w:szCs w:val="20"/>
              </w:rPr>
            </w:pPr>
            <w:r w:rsidRPr="00DB2983">
              <w:rPr>
                <w:color w:val="000000"/>
                <w:sz w:val="20"/>
                <w:szCs w:val="20"/>
              </w:rPr>
              <w:t>age, sex, comorbidities, Sequential Organ Failure Assessment (SOFA) score, time between symptom onset and ICU or hospital admission, laboratory testing (hemoglobin, count of leukocytes, serum creatinine, etc.</w:t>
            </w:r>
          </w:p>
        </w:tc>
        <w:tc>
          <w:tcPr>
            <w:tcW w:w="1620" w:type="dxa"/>
            <w:vAlign w:val="center"/>
          </w:tcPr>
          <w:p w14:paraId="1DA692C2" w14:textId="5BDD1E28" w:rsidR="00995795" w:rsidRPr="00DB2983" w:rsidRDefault="00995795" w:rsidP="00995795">
            <w:pPr>
              <w:rPr>
                <w:sz w:val="20"/>
                <w:szCs w:val="20"/>
              </w:rPr>
            </w:pPr>
            <w:r w:rsidRPr="00DB2983">
              <w:rPr>
                <w:color w:val="000000"/>
                <w:sz w:val="20"/>
                <w:szCs w:val="20"/>
              </w:rPr>
              <w:t>1, 898</w:t>
            </w:r>
          </w:p>
        </w:tc>
        <w:tc>
          <w:tcPr>
            <w:tcW w:w="1574" w:type="dxa"/>
            <w:vAlign w:val="center"/>
          </w:tcPr>
          <w:p w14:paraId="1A58D979" w14:textId="319720CB" w:rsidR="00995795" w:rsidRPr="00DB2983" w:rsidRDefault="00995795" w:rsidP="00995795">
            <w:pPr>
              <w:rPr>
                <w:sz w:val="20"/>
                <w:szCs w:val="20"/>
              </w:rPr>
            </w:pPr>
            <w:r w:rsidRPr="00DB2983">
              <w:rPr>
                <w:rFonts w:eastAsia="Microsoft YaHei"/>
                <w:color w:val="000000"/>
                <w:sz w:val="20"/>
                <w:szCs w:val="20"/>
              </w:rPr>
              <w:t>Multi center</w:t>
            </w:r>
          </w:p>
        </w:tc>
        <w:tc>
          <w:tcPr>
            <w:tcW w:w="1666" w:type="dxa"/>
            <w:vAlign w:val="center"/>
          </w:tcPr>
          <w:p w14:paraId="5D9BB286" w14:textId="4BC7BA10" w:rsidR="00995795" w:rsidRPr="00DB2983" w:rsidRDefault="00995795" w:rsidP="00995795">
            <w:pPr>
              <w:rPr>
                <w:sz w:val="20"/>
                <w:szCs w:val="20"/>
              </w:rPr>
            </w:pPr>
            <w:r>
              <w:rPr>
                <w:rFonts w:eastAsia="Microsoft YaHei"/>
                <w:color w:val="000000"/>
                <w:sz w:val="20"/>
                <w:szCs w:val="20"/>
              </w:rPr>
              <w:t>Adults</w:t>
            </w:r>
          </w:p>
        </w:tc>
        <w:tc>
          <w:tcPr>
            <w:tcW w:w="1615" w:type="dxa"/>
            <w:vAlign w:val="center"/>
          </w:tcPr>
          <w:p w14:paraId="391CA808" w14:textId="5FB99FFA" w:rsidR="00995795" w:rsidRPr="00DB2983" w:rsidRDefault="00995795" w:rsidP="00995795">
            <w:pPr>
              <w:rPr>
                <w:sz w:val="20"/>
                <w:szCs w:val="20"/>
              </w:rPr>
            </w:pPr>
            <w:r w:rsidRPr="00DB2983">
              <w:rPr>
                <w:color w:val="000000"/>
                <w:sz w:val="20"/>
                <w:szCs w:val="20"/>
              </w:rPr>
              <w:t>sensitivity, specificity, positive</w:t>
            </w:r>
            <w:r w:rsidRPr="00DB2983">
              <w:rPr>
                <w:color w:val="000000"/>
                <w:sz w:val="20"/>
                <w:szCs w:val="20"/>
              </w:rPr>
              <w:br/>
              <w:t>and negative predictive values, and positive or negative</w:t>
            </w:r>
            <w:r w:rsidRPr="00DB2983">
              <w:rPr>
                <w:color w:val="000000"/>
                <w:sz w:val="20"/>
                <w:szCs w:val="20"/>
              </w:rPr>
              <w:br/>
              <w:t xml:space="preserve">likelihood ratio. </w:t>
            </w:r>
          </w:p>
        </w:tc>
      </w:tr>
      <w:tr w:rsidR="00995795" w:rsidRPr="00DB2983" w14:paraId="18D51C08" w14:textId="77777777" w:rsidTr="00AA378C">
        <w:tc>
          <w:tcPr>
            <w:tcW w:w="1615" w:type="dxa"/>
            <w:vAlign w:val="center"/>
          </w:tcPr>
          <w:p w14:paraId="590D1DAA" w14:textId="4ACFEA15" w:rsidR="00995795" w:rsidRPr="00DB2983" w:rsidRDefault="00995795" w:rsidP="00995795">
            <w:pPr>
              <w:rPr>
                <w:sz w:val="20"/>
                <w:szCs w:val="20"/>
              </w:rPr>
            </w:pPr>
            <w:r w:rsidRPr="00DB2983">
              <w:rPr>
                <w:color w:val="000000"/>
                <w:sz w:val="20"/>
                <w:szCs w:val="20"/>
              </w:rPr>
              <w:t xml:space="preserve">Lin PC, </w:t>
            </w:r>
            <w:proofErr w:type="gramStart"/>
            <w:r w:rsidRPr="00DB2983">
              <w:rPr>
                <w:color w:val="000000"/>
                <w:sz w:val="20"/>
                <w:szCs w:val="20"/>
              </w:rPr>
              <w:t>et al.[</w:t>
            </w:r>
            <w:proofErr w:type="gramEnd"/>
            <w:r w:rsidR="003A54B2">
              <w:rPr>
                <w:color w:val="000000"/>
                <w:sz w:val="20"/>
                <w:szCs w:val="20"/>
              </w:rPr>
              <w:t>47</w:t>
            </w:r>
            <w:r w:rsidRPr="00DB2983">
              <w:rPr>
                <w:color w:val="000000"/>
                <w:sz w:val="20"/>
                <w:szCs w:val="20"/>
              </w:rPr>
              <w:t>]</w:t>
            </w:r>
          </w:p>
        </w:tc>
        <w:tc>
          <w:tcPr>
            <w:tcW w:w="1620" w:type="dxa"/>
            <w:vAlign w:val="center"/>
          </w:tcPr>
          <w:p w14:paraId="6737F82B" w14:textId="57E5B3FD" w:rsidR="00995795" w:rsidRPr="00DB2983" w:rsidRDefault="00995795" w:rsidP="00995795">
            <w:pPr>
              <w:rPr>
                <w:sz w:val="20"/>
                <w:szCs w:val="20"/>
              </w:rPr>
            </w:pPr>
            <w:r w:rsidRPr="00DB2983">
              <w:rPr>
                <w:color w:val="000000"/>
                <w:sz w:val="20"/>
                <w:szCs w:val="20"/>
              </w:rPr>
              <w:t>xgboost</w:t>
            </w:r>
          </w:p>
        </w:tc>
        <w:tc>
          <w:tcPr>
            <w:tcW w:w="3240" w:type="dxa"/>
            <w:vAlign w:val="center"/>
          </w:tcPr>
          <w:p w14:paraId="69387BA9" w14:textId="21BFEDBB" w:rsidR="00995795" w:rsidRPr="00DB2983" w:rsidRDefault="00995795" w:rsidP="00995795">
            <w:pPr>
              <w:rPr>
                <w:sz w:val="20"/>
                <w:szCs w:val="20"/>
              </w:rPr>
            </w:pPr>
            <w:r w:rsidRPr="00DB2983">
              <w:rPr>
                <w:color w:val="000000"/>
                <w:sz w:val="20"/>
                <w:szCs w:val="20"/>
              </w:rPr>
              <w:t>Sex, age, weight, Glasgow Coma Scale, temperature (Celsius), heart rate, systolic blood pressure, diastolic blood pressure, respiratory rate, BUN, creatinine, hemoglobin, WBC count, platelet count, INR, total bilirubin, Hb, pH, SpO2, FiO2, PaCO2, HCO3, CO2 (mEqL), lactate, fluid input, fluid balance, urine output</w:t>
            </w:r>
          </w:p>
        </w:tc>
        <w:tc>
          <w:tcPr>
            <w:tcW w:w="1620" w:type="dxa"/>
            <w:vAlign w:val="center"/>
          </w:tcPr>
          <w:p w14:paraId="36ECEDC5" w14:textId="2BE48FB9" w:rsidR="00995795" w:rsidRPr="00DB2983" w:rsidRDefault="00995795" w:rsidP="00995795">
            <w:pPr>
              <w:rPr>
                <w:sz w:val="20"/>
                <w:szCs w:val="20"/>
              </w:rPr>
            </w:pPr>
            <w:r w:rsidRPr="00DB2983">
              <w:rPr>
                <w:rFonts w:eastAsia="Microsoft YaHei"/>
                <w:sz w:val="20"/>
                <w:szCs w:val="20"/>
              </w:rPr>
              <w:t>19275</w:t>
            </w:r>
          </w:p>
        </w:tc>
        <w:tc>
          <w:tcPr>
            <w:tcW w:w="1574" w:type="dxa"/>
            <w:vAlign w:val="center"/>
          </w:tcPr>
          <w:p w14:paraId="3A6A5D35" w14:textId="271DBCDD" w:rsidR="00995795" w:rsidRPr="00DB2983" w:rsidRDefault="00995795" w:rsidP="00995795">
            <w:pPr>
              <w:rPr>
                <w:sz w:val="20"/>
                <w:szCs w:val="20"/>
              </w:rPr>
            </w:pPr>
            <w:r w:rsidRPr="00DB2983">
              <w:rPr>
                <w:rFonts w:eastAsia="SimSun"/>
                <w:color w:val="000000"/>
                <w:sz w:val="20"/>
                <w:szCs w:val="20"/>
              </w:rPr>
              <w:t>Single center</w:t>
            </w:r>
            <w:r>
              <w:rPr>
                <w:rFonts w:eastAsia="SimSun" w:hint="eastAsia"/>
                <w:color w:val="000000"/>
                <w:sz w:val="20"/>
                <w:szCs w:val="20"/>
              </w:rPr>
              <w:t>,</w:t>
            </w:r>
            <w:r>
              <w:rPr>
                <w:rFonts w:eastAsia="SimSun"/>
                <w:color w:val="000000"/>
                <w:sz w:val="20"/>
                <w:szCs w:val="20"/>
              </w:rPr>
              <w:t xml:space="preserve"> </w:t>
            </w:r>
            <w:r w:rsidRPr="00DB2983">
              <w:rPr>
                <w:rFonts w:eastAsia="Microsoft YaHei"/>
                <w:sz w:val="20"/>
                <w:szCs w:val="20"/>
              </w:rPr>
              <w:t>MIMIC-III</w:t>
            </w:r>
          </w:p>
        </w:tc>
        <w:tc>
          <w:tcPr>
            <w:tcW w:w="1666" w:type="dxa"/>
            <w:vAlign w:val="center"/>
          </w:tcPr>
          <w:p w14:paraId="1D868E67" w14:textId="6BEDB3B1" w:rsidR="00995795" w:rsidRPr="00DB2983" w:rsidRDefault="00995795" w:rsidP="00995795">
            <w:pPr>
              <w:rPr>
                <w:sz w:val="20"/>
                <w:szCs w:val="20"/>
              </w:rPr>
            </w:pPr>
            <w:r>
              <w:rPr>
                <w:rFonts w:eastAsia="SimSun"/>
                <w:sz w:val="20"/>
                <w:szCs w:val="20"/>
              </w:rPr>
              <w:t>Adults</w:t>
            </w:r>
          </w:p>
        </w:tc>
        <w:tc>
          <w:tcPr>
            <w:tcW w:w="1615" w:type="dxa"/>
            <w:vAlign w:val="center"/>
          </w:tcPr>
          <w:p w14:paraId="4E11B838" w14:textId="14ED228A" w:rsidR="00995795" w:rsidRPr="00DB2983" w:rsidRDefault="00995795" w:rsidP="00995795">
            <w:pPr>
              <w:rPr>
                <w:sz w:val="20"/>
                <w:szCs w:val="20"/>
              </w:rPr>
            </w:pPr>
            <w:r w:rsidRPr="00DB2983">
              <w:rPr>
                <w:rFonts w:eastAsia="Microsoft YaHei"/>
                <w:sz w:val="20"/>
                <w:szCs w:val="20"/>
              </w:rPr>
              <w:t>AUC, Sensitivity, Specificity, Precision, F-score, Accuracy</w:t>
            </w:r>
          </w:p>
        </w:tc>
      </w:tr>
      <w:tr w:rsidR="00995795" w:rsidRPr="00DB2983" w14:paraId="2A6A6437" w14:textId="77777777" w:rsidTr="000C0E52">
        <w:tc>
          <w:tcPr>
            <w:tcW w:w="1615" w:type="dxa"/>
            <w:vAlign w:val="center"/>
          </w:tcPr>
          <w:p w14:paraId="42A110A9" w14:textId="2553F7BB" w:rsidR="00995795" w:rsidRPr="00DB2983" w:rsidRDefault="00995795" w:rsidP="00995795">
            <w:pPr>
              <w:rPr>
                <w:sz w:val="20"/>
                <w:szCs w:val="20"/>
              </w:rPr>
            </w:pPr>
            <w:r w:rsidRPr="00DB2983">
              <w:rPr>
                <w:color w:val="000000"/>
                <w:sz w:val="20"/>
                <w:szCs w:val="20"/>
              </w:rPr>
              <w:t xml:space="preserve">Pappada SM, </w:t>
            </w:r>
            <w:proofErr w:type="gramStart"/>
            <w:r w:rsidRPr="00DB2983">
              <w:rPr>
                <w:color w:val="000000"/>
                <w:sz w:val="20"/>
                <w:szCs w:val="20"/>
              </w:rPr>
              <w:t>et al.[</w:t>
            </w:r>
            <w:proofErr w:type="gramEnd"/>
            <w:r w:rsidRPr="00DB2983">
              <w:rPr>
                <w:color w:val="000000"/>
                <w:sz w:val="20"/>
                <w:szCs w:val="20"/>
              </w:rPr>
              <w:t>4</w:t>
            </w:r>
            <w:r w:rsidR="00676463">
              <w:rPr>
                <w:color w:val="000000"/>
                <w:sz w:val="20"/>
                <w:szCs w:val="20"/>
              </w:rPr>
              <w:t>8</w:t>
            </w:r>
            <w:r w:rsidRPr="00DB2983">
              <w:rPr>
                <w:color w:val="000000"/>
                <w:sz w:val="20"/>
                <w:szCs w:val="20"/>
              </w:rPr>
              <w:t>]</w:t>
            </w:r>
          </w:p>
        </w:tc>
        <w:tc>
          <w:tcPr>
            <w:tcW w:w="1620" w:type="dxa"/>
            <w:vAlign w:val="center"/>
          </w:tcPr>
          <w:p w14:paraId="3808EE40" w14:textId="0CDB7CF1" w:rsidR="00995795" w:rsidRPr="00DB2983" w:rsidRDefault="00995795" w:rsidP="00995795">
            <w:pPr>
              <w:rPr>
                <w:sz w:val="20"/>
                <w:szCs w:val="20"/>
              </w:rPr>
            </w:pPr>
            <w:r w:rsidRPr="00DB2983">
              <w:rPr>
                <w:color w:val="000000"/>
                <w:sz w:val="20"/>
                <w:szCs w:val="20"/>
              </w:rPr>
              <w:t>Artificial Neural Network</w:t>
            </w:r>
          </w:p>
        </w:tc>
        <w:tc>
          <w:tcPr>
            <w:tcW w:w="3240" w:type="dxa"/>
            <w:vAlign w:val="center"/>
          </w:tcPr>
          <w:p w14:paraId="49A8D255" w14:textId="396BD3FC" w:rsidR="00995795" w:rsidRPr="00DB2983" w:rsidRDefault="00995795" w:rsidP="00995795">
            <w:pPr>
              <w:rPr>
                <w:sz w:val="20"/>
                <w:szCs w:val="20"/>
              </w:rPr>
            </w:pPr>
            <w:r w:rsidRPr="00DB2983">
              <w:rPr>
                <w:color w:val="000000"/>
                <w:sz w:val="20"/>
                <w:szCs w:val="20"/>
              </w:rPr>
              <w:t>24 Hour time stamp, Real-time Sensor Blood Glucose Value, POC Blood Glucose Value, Hours since last POC Value, Blood Oxygen Saturation, Heart Rate, Respiration Rate, Systolic BP, Diastolic BP, etc.</w:t>
            </w:r>
          </w:p>
        </w:tc>
        <w:tc>
          <w:tcPr>
            <w:tcW w:w="1620" w:type="dxa"/>
            <w:vAlign w:val="center"/>
          </w:tcPr>
          <w:p w14:paraId="6C99F2D9" w14:textId="5FA21EE1" w:rsidR="00995795" w:rsidRPr="00DB2983" w:rsidRDefault="00995795" w:rsidP="00995795">
            <w:pPr>
              <w:rPr>
                <w:sz w:val="20"/>
                <w:szCs w:val="20"/>
              </w:rPr>
            </w:pPr>
            <w:r w:rsidRPr="00DB2983">
              <w:rPr>
                <w:rFonts w:eastAsia="Microsoft YaHei"/>
                <w:sz w:val="20"/>
                <w:szCs w:val="20"/>
              </w:rPr>
              <w:t>127</w:t>
            </w:r>
          </w:p>
        </w:tc>
        <w:tc>
          <w:tcPr>
            <w:tcW w:w="1574" w:type="dxa"/>
            <w:vAlign w:val="center"/>
          </w:tcPr>
          <w:p w14:paraId="69066537" w14:textId="47A1BE35" w:rsidR="00995795" w:rsidRPr="00DB2983" w:rsidRDefault="00995795" w:rsidP="00995795">
            <w:pPr>
              <w:rPr>
                <w:rFonts w:eastAsia="Microsoft YaHei"/>
                <w:sz w:val="20"/>
                <w:szCs w:val="20"/>
              </w:rPr>
            </w:pPr>
            <w:r w:rsidRPr="00DB2983">
              <w:rPr>
                <w:rFonts w:eastAsia="Microsoft YaHei"/>
                <w:sz w:val="20"/>
                <w:szCs w:val="20"/>
              </w:rPr>
              <w:t>Single center</w:t>
            </w:r>
          </w:p>
        </w:tc>
        <w:tc>
          <w:tcPr>
            <w:tcW w:w="1666" w:type="dxa"/>
            <w:vAlign w:val="center"/>
          </w:tcPr>
          <w:p w14:paraId="3565EEE2" w14:textId="1DA70582" w:rsidR="00995795" w:rsidRPr="00DB2983" w:rsidRDefault="00995795" w:rsidP="00995795">
            <w:pPr>
              <w:rPr>
                <w:sz w:val="20"/>
                <w:szCs w:val="20"/>
              </w:rPr>
            </w:pPr>
            <w:r>
              <w:rPr>
                <w:rFonts w:eastAsia="SimSun"/>
                <w:sz w:val="20"/>
                <w:szCs w:val="20"/>
              </w:rPr>
              <w:t>Adults</w:t>
            </w:r>
          </w:p>
        </w:tc>
        <w:tc>
          <w:tcPr>
            <w:tcW w:w="1615" w:type="dxa"/>
            <w:vAlign w:val="center"/>
          </w:tcPr>
          <w:p w14:paraId="228A3044" w14:textId="10BAAFA2" w:rsidR="00995795" w:rsidRPr="00DB2983" w:rsidRDefault="00995795" w:rsidP="00995795">
            <w:pPr>
              <w:rPr>
                <w:sz w:val="20"/>
                <w:szCs w:val="20"/>
              </w:rPr>
            </w:pPr>
            <w:r w:rsidRPr="00DB2983">
              <w:rPr>
                <w:rFonts w:eastAsia="Microsoft YaHei"/>
                <w:sz w:val="20"/>
                <w:szCs w:val="20"/>
              </w:rPr>
              <w:t>the percentage of the mean absolute difference (MAD%)</w:t>
            </w:r>
          </w:p>
        </w:tc>
      </w:tr>
      <w:tr w:rsidR="00995795" w:rsidRPr="00DB2983" w14:paraId="07BE856A" w14:textId="77777777" w:rsidTr="008476A0">
        <w:tc>
          <w:tcPr>
            <w:tcW w:w="1615" w:type="dxa"/>
            <w:vAlign w:val="center"/>
          </w:tcPr>
          <w:p w14:paraId="4E935EB5" w14:textId="21537B15" w:rsidR="00995795" w:rsidRPr="00DB2983" w:rsidRDefault="00995795" w:rsidP="00995795">
            <w:pPr>
              <w:rPr>
                <w:sz w:val="20"/>
                <w:szCs w:val="20"/>
              </w:rPr>
            </w:pPr>
            <w:r w:rsidRPr="00DB2983">
              <w:rPr>
                <w:color w:val="000000"/>
                <w:sz w:val="20"/>
                <w:szCs w:val="20"/>
              </w:rPr>
              <w:t xml:space="preserve">Mamandipoor B, </w:t>
            </w:r>
            <w:proofErr w:type="gramStart"/>
            <w:r w:rsidRPr="00DB2983">
              <w:rPr>
                <w:color w:val="000000"/>
                <w:sz w:val="20"/>
                <w:szCs w:val="20"/>
              </w:rPr>
              <w:t>et al.[</w:t>
            </w:r>
            <w:proofErr w:type="gramEnd"/>
            <w:r w:rsidRPr="00DB2983">
              <w:rPr>
                <w:color w:val="000000"/>
                <w:sz w:val="20"/>
                <w:szCs w:val="20"/>
              </w:rPr>
              <w:t>4</w:t>
            </w:r>
            <w:r w:rsidR="000947AF">
              <w:rPr>
                <w:color w:val="000000"/>
                <w:sz w:val="20"/>
                <w:szCs w:val="20"/>
              </w:rPr>
              <w:t>9</w:t>
            </w:r>
            <w:r w:rsidRPr="00DB2983">
              <w:rPr>
                <w:color w:val="000000"/>
                <w:sz w:val="20"/>
                <w:szCs w:val="20"/>
              </w:rPr>
              <w:t>]</w:t>
            </w:r>
          </w:p>
        </w:tc>
        <w:tc>
          <w:tcPr>
            <w:tcW w:w="1620" w:type="dxa"/>
            <w:vAlign w:val="center"/>
          </w:tcPr>
          <w:p w14:paraId="06A51F99" w14:textId="406B0AEA" w:rsidR="00995795" w:rsidRPr="00DB2983" w:rsidRDefault="00995795" w:rsidP="00995795">
            <w:pPr>
              <w:rPr>
                <w:sz w:val="20"/>
                <w:szCs w:val="20"/>
              </w:rPr>
            </w:pPr>
            <w:r w:rsidRPr="00DB2983">
              <w:rPr>
                <w:color w:val="000000"/>
                <w:sz w:val="20"/>
                <w:szCs w:val="20"/>
              </w:rPr>
              <w:t>Lasso regression, Random Forest, LSTM</w:t>
            </w:r>
          </w:p>
        </w:tc>
        <w:tc>
          <w:tcPr>
            <w:tcW w:w="3240" w:type="dxa"/>
            <w:vAlign w:val="center"/>
          </w:tcPr>
          <w:p w14:paraId="07B9DBE5" w14:textId="57272014" w:rsidR="00995795" w:rsidRPr="00DB2983" w:rsidRDefault="00995795" w:rsidP="00995795">
            <w:pPr>
              <w:rPr>
                <w:sz w:val="20"/>
                <w:szCs w:val="20"/>
              </w:rPr>
            </w:pPr>
            <w:r w:rsidRPr="00DB2983">
              <w:rPr>
                <w:color w:val="000000"/>
                <w:sz w:val="20"/>
                <w:szCs w:val="20"/>
              </w:rPr>
              <w:t xml:space="preserve">gender, age, ethnicity, admission weight, Respiratory Rate, O2 Saturation, FiO2, glucose, potassium, sodium, Hgb, chloride, creatinine, BUN, bicarbonate, LPM O2, etc. </w:t>
            </w:r>
          </w:p>
        </w:tc>
        <w:tc>
          <w:tcPr>
            <w:tcW w:w="1620" w:type="dxa"/>
            <w:vAlign w:val="center"/>
          </w:tcPr>
          <w:p w14:paraId="00359339" w14:textId="3F96550E" w:rsidR="00995795" w:rsidRPr="00DB2983" w:rsidRDefault="00995795" w:rsidP="00995795">
            <w:pPr>
              <w:rPr>
                <w:sz w:val="20"/>
                <w:szCs w:val="20"/>
              </w:rPr>
            </w:pPr>
            <w:r w:rsidRPr="00DB2983">
              <w:rPr>
                <w:rFonts w:eastAsia="Microsoft YaHei"/>
                <w:sz w:val="20"/>
                <w:szCs w:val="20"/>
              </w:rPr>
              <w:t>13464</w:t>
            </w:r>
          </w:p>
        </w:tc>
        <w:tc>
          <w:tcPr>
            <w:tcW w:w="1574" w:type="dxa"/>
            <w:vAlign w:val="center"/>
          </w:tcPr>
          <w:p w14:paraId="225D9992" w14:textId="49671165" w:rsidR="00995795" w:rsidRPr="00DB2983" w:rsidRDefault="00995795" w:rsidP="00995795">
            <w:pPr>
              <w:rPr>
                <w:sz w:val="20"/>
                <w:szCs w:val="20"/>
              </w:rPr>
            </w:pPr>
            <w:r w:rsidRPr="00DB2983">
              <w:rPr>
                <w:rFonts w:eastAsia="SimSun"/>
                <w:color w:val="000000"/>
                <w:sz w:val="20"/>
                <w:szCs w:val="20"/>
              </w:rPr>
              <w:t>Multi center</w:t>
            </w:r>
          </w:p>
        </w:tc>
        <w:tc>
          <w:tcPr>
            <w:tcW w:w="1666" w:type="dxa"/>
            <w:vAlign w:val="center"/>
          </w:tcPr>
          <w:p w14:paraId="7BD941CA" w14:textId="6C897917" w:rsidR="00995795" w:rsidRPr="00DB2983" w:rsidRDefault="00995795" w:rsidP="00995795">
            <w:pPr>
              <w:rPr>
                <w:sz w:val="20"/>
                <w:szCs w:val="20"/>
              </w:rPr>
            </w:pPr>
            <w:r>
              <w:rPr>
                <w:color w:val="000000"/>
                <w:sz w:val="20"/>
                <w:szCs w:val="20"/>
              </w:rPr>
              <w:t>Adults</w:t>
            </w:r>
          </w:p>
        </w:tc>
        <w:tc>
          <w:tcPr>
            <w:tcW w:w="1615" w:type="dxa"/>
            <w:vAlign w:val="center"/>
          </w:tcPr>
          <w:p w14:paraId="58BDE31C" w14:textId="350BFCFD" w:rsidR="00995795" w:rsidRPr="00DB2983" w:rsidRDefault="00995795" w:rsidP="00995795">
            <w:pPr>
              <w:rPr>
                <w:sz w:val="20"/>
                <w:szCs w:val="20"/>
              </w:rPr>
            </w:pPr>
            <w:r w:rsidRPr="00DB2983">
              <w:rPr>
                <w:color w:val="000000"/>
                <w:sz w:val="20"/>
                <w:szCs w:val="20"/>
              </w:rPr>
              <w:t xml:space="preserve">Mean Absolute Error (MAE), Root Mean Squared Error (RMSE), and R-squared (R2) </w:t>
            </w:r>
          </w:p>
        </w:tc>
      </w:tr>
      <w:tr w:rsidR="00995795" w:rsidRPr="00DB2983" w14:paraId="000D6AD9" w14:textId="77777777" w:rsidTr="00087998">
        <w:tc>
          <w:tcPr>
            <w:tcW w:w="1615" w:type="dxa"/>
            <w:vAlign w:val="center"/>
          </w:tcPr>
          <w:p w14:paraId="3310D7A0" w14:textId="1AA5864F" w:rsidR="00995795" w:rsidRPr="00DB2983" w:rsidRDefault="00995795" w:rsidP="00995795">
            <w:pPr>
              <w:rPr>
                <w:sz w:val="20"/>
                <w:szCs w:val="20"/>
              </w:rPr>
            </w:pPr>
            <w:r w:rsidRPr="00DB2983">
              <w:rPr>
                <w:color w:val="000000"/>
                <w:sz w:val="20"/>
                <w:szCs w:val="20"/>
              </w:rPr>
              <w:lastRenderedPageBreak/>
              <w:t xml:space="preserve">Su L, </w:t>
            </w:r>
            <w:proofErr w:type="gramStart"/>
            <w:r w:rsidRPr="00DB2983">
              <w:rPr>
                <w:color w:val="000000"/>
                <w:sz w:val="20"/>
                <w:szCs w:val="20"/>
              </w:rPr>
              <w:t>et al.[</w:t>
            </w:r>
            <w:proofErr w:type="gramEnd"/>
            <w:r w:rsidR="00592C30">
              <w:rPr>
                <w:color w:val="000000"/>
                <w:sz w:val="20"/>
                <w:szCs w:val="20"/>
              </w:rPr>
              <w:t>50</w:t>
            </w:r>
            <w:r w:rsidRPr="00DB2983">
              <w:rPr>
                <w:color w:val="000000"/>
                <w:sz w:val="20"/>
                <w:szCs w:val="20"/>
              </w:rPr>
              <w:t>]</w:t>
            </w:r>
          </w:p>
        </w:tc>
        <w:tc>
          <w:tcPr>
            <w:tcW w:w="1620" w:type="dxa"/>
            <w:vAlign w:val="center"/>
          </w:tcPr>
          <w:p w14:paraId="282CDDBB" w14:textId="0F307401" w:rsidR="00995795" w:rsidRPr="00DB2983" w:rsidRDefault="00995795" w:rsidP="00995795">
            <w:pPr>
              <w:rPr>
                <w:sz w:val="20"/>
                <w:szCs w:val="20"/>
              </w:rPr>
            </w:pPr>
            <w:r w:rsidRPr="00DB2983">
              <w:rPr>
                <w:color w:val="000000"/>
                <w:sz w:val="20"/>
                <w:szCs w:val="20"/>
              </w:rPr>
              <w:t xml:space="preserve">random forest, support vector machine, adaptive </w:t>
            </w:r>
            <w:proofErr w:type="gramStart"/>
            <w:r w:rsidRPr="00DB2983">
              <w:rPr>
                <w:color w:val="000000"/>
                <w:sz w:val="20"/>
                <w:szCs w:val="20"/>
              </w:rPr>
              <w:t>boosting(</w:t>
            </w:r>
            <w:proofErr w:type="gramEnd"/>
            <w:r w:rsidRPr="00DB2983">
              <w:rPr>
                <w:color w:val="000000"/>
                <w:sz w:val="20"/>
                <w:szCs w:val="20"/>
              </w:rPr>
              <w:t>AdaBoost), extreme gradient boosting, and shallow neural network</w:t>
            </w:r>
          </w:p>
        </w:tc>
        <w:tc>
          <w:tcPr>
            <w:tcW w:w="3240" w:type="dxa"/>
            <w:vAlign w:val="center"/>
          </w:tcPr>
          <w:p w14:paraId="5C432925" w14:textId="07D41D13" w:rsidR="00995795" w:rsidRPr="00DB2983" w:rsidRDefault="00995795" w:rsidP="00995795">
            <w:pPr>
              <w:rPr>
                <w:sz w:val="20"/>
                <w:szCs w:val="20"/>
              </w:rPr>
            </w:pPr>
            <w:r w:rsidRPr="00DB2983">
              <w:rPr>
                <w:color w:val="000000"/>
                <w:sz w:val="20"/>
                <w:szCs w:val="20"/>
              </w:rPr>
              <w:t>age, ethnicity, gender, initial heparin dose, interval between initial heparin injection and first measurement of activated partial thromboplastin time, creatinine concentration, type of admission, the aspartate aminotransferase to alanine, aminotransferase ratio (AST/ALT ratio)</w:t>
            </w:r>
          </w:p>
        </w:tc>
        <w:tc>
          <w:tcPr>
            <w:tcW w:w="1620" w:type="dxa"/>
            <w:vAlign w:val="center"/>
          </w:tcPr>
          <w:p w14:paraId="178E64F5" w14:textId="390FF316" w:rsidR="00995795" w:rsidRPr="00DB2983" w:rsidRDefault="00995795" w:rsidP="00995795">
            <w:pPr>
              <w:rPr>
                <w:sz w:val="20"/>
                <w:szCs w:val="20"/>
              </w:rPr>
            </w:pPr>
            <w:r w:rsidRPr="00DB2983">
              <w:rPr>
                <w:rFonts w:eastAsia="Microsoft YaHei"/>
                <w:sz w:val="20"/>
                <w:szCs w:val="20"/>
              </w:rPr>
              <w:t>3364</w:t>
            </w:r>
          </w:p>
        </w:tc>
        <w:tc>
          <w:tcPr>
            <w:tcW w:w="1574" w:type="dxa"/>
            <w:vAlign w:val="center"/>
          </w:tcPr>
          <w:p w14:paraId="4CC3CFCA" w14:textId="056669FC" w:rsidR="00995795" w:rsidRPr="00DB2983" w:rsidRDefault="00995795" w:rsidP="00995795">
            <w:pPr>
              <w:rPr>
                <w:sz w:val="20"/>
                <w:szCs w:val="20"/>
              </w:rPr>
            </w:pPr>
            <w:r w:rsidRPr="00DB2983">
              <w:rPr>
                <w:rFonts w:eastAsia="Microsoft YaHei"/>
                <w:color w:val="000000"/>
                <w:sz w:val="20"/>
                <w:szCs w:val="20"/>
              </w:rPr>
              <w:t>Multi center</w:t>
            </w:r>
          </w:p>
        </w:tc>
        <w:tc>
          <w:tcPr>
            <w:tcW w:w="1666" w:type="dxa"/>
            <w:vAlign w:val="center"/>
          </w:tcPr>
          <w:p w14:paraId="0F07487C" w14:textId="0269F94C" w:rsidR="00995795" w:rsidRPr="00DB2983" w:rsidRDefault="00995795" w:rsidP="00995795">
            <w:pPr>
              <w:rPr>
                <w:sz w:val="20"/>
                <w:szCs w:val="20"/>
              </w:rPr>
            </w:pPr>
            <w:r>
              <w:rPr>
                <w:color w:val="000000"/>
                <w:sz w:val="20"/>
                <w:szCs w:val="20"/>
              </w:rPr>
              <w:t>Adults</w:t>
            </w:r>
          </w:p>
        </w:tc>
        <w:tc>
          <w:tcPr>
            <w:tcW w:w="1615" w:type="dxa"/>
            <w:vAlign w:val="center"/>
          </w:tcPr>
          <w:p w14:paraId="25747731" w14:textId="1201791B" w:rsidR="00995795" w:rsidRPr="00DB2983" w:rsidRDefault="00995795" w:rsidP="00995795">
            <w:pPr>
              <w:rPr>
                <w:sz w:val="20"/>
                <w:szCs w:val="20"/>
              </w:rPr>
            </w:pPr>
            <w:r w:rsidRPr="00DB2983">
              <w:rPr>
                <w:color w:val="000000"/>
                <w:sz w:val="20"/>
                <w:szCs w:val="20"/>
              </w:rPr>
              <w:t>precision, recall, F1 score, accuracy</w:t>
            </w:r>
          </w:p>
        </w:tc>
      </w:tr>
      <w:tr w:rsidR="00995795" w:rsidRPr="00DB2983" w14:paraId="1B287D64" w14:textId="77777777" w:rsidTr="002C5A24">
        <w:tc>
          <w:tcPr>
            <w:tcW w:w="1615" w:type="dxa"/>
            <w:vAlign w:val="center"/>
          </w:tcPr>
          <w:p w14:paraId="1DC8A45B" w14:textId="5B1E4895" w:rsidR="00995795" w:rsidRPr="00DB2983" w:rsidRDefault="00995795" w:rsidP="00995795">
            <w:pPr>
              <w:rPr>
                <w:sz w:val="20"/>
                <w:szCs w:val="20"/>
              </w:rPr>
            </w:pPr>
            <w:r w:rsidRPr="00DB2983">
              <w:rPr>
                <w:color w:val="000000"/>
                <w:sz w:val="20"/>
                <w:szCs w:val="20"/>
              </w:rPr>
              <w:t xml:space="preserve">Yu L, </w:t>
            </w:r>
            <w:proofErr w:type="gramStart"/>
            <w:r w:rsidRPr="00DB2983">
              <w:rPr>
                <w:color w:val="000000"/>
                <w:sz w:val="20"/>
                <w:szCs w:val="20"/>
              </w:rPr>
              <w:t>et al.[</w:t>
            </w:r>
            <w:proofErr w:type="gramEnd"/>
            <w:r w:rsidR="0050793A">
              <w:rPr>
                <w:color w:val="000000"/>
                <w:sz w:val="20"/>
                <w:szCs w:val="20"/>
              </w:rPr>
              <w:t>51</w:t>
            </w:r>
            <w:r w:rsidRPr="00DB2983">
              <w:rPr>
                <w:color w:val="000000"/>
                <w:sz w:val="20"/>
                <w:szCs w:val="20"/>
              </w:rPr>
              <w:t>]</w:t>
            </w:r>
          </w:p>
        </w:tc>
        <w:tc>
          <w:tcPr>
            <w:tcW w:w="1620" w:type="dxa"/>
            <w:vAlign w:val="center"/>
          </w:tcPr>
          <w:p w14:paraId="35560044" w14:textId="1B9B91C0" w:rsidR="00995795" w:rsidRPr="00DB2983" w:rsidRDefault="00995795" w:rsidP="00995795">
            <w:pPr>
              <w:rPr>
                <w:sz w:val="20"/>
                <w:szCs w:val="20"/>
              </w:rPr>
            </w:pPr>
            <w:r w:rsidRPr="00DB2983">
              <w:rPr>
                <w:color w:val="000000"/>
                <w:sz w:val="20"/>
                <w:szCs w:val="20"/>
              </w:rPr>
              <w:t xml:space="preserve">convolutional neural network (CNN) </w:t>
            </w:r>
          </w:p>
        </w:tc>
        <w:tc>
          <w:tcPr>
            <w:tcW w:w="3240" w:type="dxa"/>
            <w:vAlign w:val="center"/>
          </w:tcPr>
          <w:p w14:paraId="3F550393" w14:textId="6FBB17FB" w:rsidR="00995795" w:rsidRPr="00DB2983" w:rsidRDefault="00995795" w:rsidP="00995795">
            <w:pPr>
              <w:rPr>
                <w:sz w:val="20"/>
                <w:szCs w:val="20"/>
              </w:rPr>
            </w:pPr>
            <w:r w:rsidRPr="00DB2983">
              <w:rPr>
                <w:color w:val="000000"/>
                <w:sz w:val="20"/>
                <w:szCs w:val="20"/>
              </w:rPr>
              <w:t>Na (sodium), K (potassium), Cl (chloride) and HCO3 (serum bicarbonate), Ca (total calcium), Mg (magnesium) and PO4 (phosphate)</w:t>
            </w:r>
            <w:r w:rsidRPr="00DB2983">
              <w:rPr>
                <w:rFonts w:eastAsia="Microsoft YaHei"/>
                <w:color w:val="000000"/>
                <w:sz w:val="20"/>
                <w:szCs w:val="20"/>
              </w:rPr>
              <w:t xml:space="preserve">, </w:t>
            </w:r>
            <w:r w:rsidRPr="00DB2983">
              <w:rPr>
                <w:color w:val="000000"/>
                <w:sz w:val="20"/>
                <w:szCs w:val="20"/>
              </w:rPr>
              <w:t>BUN (blood urea nitrogen), Cr (createnine)</w:t>
            </w:r>
            <w:r w:rsidRPr="00DB2983">
              <w:rPr>
                <w:rFonts w:eastAsia="Microsoft YaHei"/>
                <w:color w:val="000000"/>
                <w:sz w:val="20"/>
                <w:szCs w:val="20"/>
              </w:rPr>
              <w:t xml:space="preserve">, </w:t>
            </w:r>
            <w:r w:rsidRPr="00DB2983">
              <w:rPr>
                <w:color w:val="000000"/>
                <w:sz w:val="20"/>
                <w:szCs w:val="20"/>
              </w:rPr>
              <w:t>Hgb (hemoglobin), Plt (platelet count), WBC (white blood count)</w:t>
            </w:r>
          </w:p>
        </w:tc>
        <w:tc>
          <w:tcPr>
            <w:tcW w:w="1620" w:type="dxa"/>
            <w:vAlign w:val="center"/>
          </w:tcPr>
          <w:p w14:paraId="3B76F432" w14:textId="635D6680" w:rsidR="00995795" w:rsidRPr="00DB2983" w:rsidRDefault="002E54ED" w:rsidP="00995795">
            <w:pPr>
              <w:rPr>
                <w:sz w:val="20"/>
                <w:szCs w:val="20"/>
              </w:rPr>
            </w:pPr>
            <w:r>
              <w:rPr>
                <w:rFonts w:hint="eastAsia"/>
                <w:sz w:val="20"/>
                <w:szCs w:val="20"/>
              </w:rPr>
              <w:t>4</w:t>
            </w:r>
            <w:r>
              <w:rPr>
                <w:sz w:val="20"/>
                <w:szCs w:val="20"/>
              </w:rPr>
              <w:t>1113</w:t>
            </w:r>
          </w:p>
        </w:tc>
        <w:tc>
          <w:tcPr>
            <w:tcW w:w="1574" w:type="dxa"/>
            <w:vAlign w:val="center"/>
          </w:tcPr>
          <w:p w14:paraId="5D82FB2D" w14:textId="3AE33A62" w:rsidR="00995795" w:rsidRPr="00DB2983" w:rsidRDefault="00995795" w:rsidP="00995795">
            <w:pPr>
              <w:rPr>
                <w:sz w:val="20"/>
                <w:szCs w:val="20"/>
              </w:rPr>
            </w:pPr>
            <w:r w:rsidRPr="00DB2983">
              <w:rPr>
                <w:rFonts w:eastAsia="SimSun"/>
                <w:color w:val="000000"/>
                <w:sz w:val="20"/>
                <w:szCs w:val="20"/>
              </w:rPr>
              <w:t>Single center</w:t>
            </w:r>
            <w:r>
              <w:rPr>
                <w:rFonts w:eastAsia="SimSun" w:hint="eastAsia"/>
                <w:color w:val="000000"/>
                <w:sz w:val="20"/>
                <w:szCs w:val="20"/>
              </w:rPr>
              <w:t>,</w:t>
            </w:r>
            <w:r>
              <w:rPr>
                <w:rFonts w:eastAsia="SimSun"/>
                <w:color w:val="000000"/>
                <w:sz w:val="20"/>
                <w:szCs w:val="20"/>
              </w:rPr>
              <w:t xml:space="preserve"> </w:t>
            </w:r>
            <w:r w:rsidRPr="00DB2983">
              <w:rPr>
                <w:color w:val="000000"/>
                <w:sz w:val="20"/>
                <w:szCs w:val="20"/>
              </w:rPr>
              <w:t>MIMIC III</w:t>
            </w:r>
          </w:p>
        </w:tc>
        <w:tc>
          <w:tcPr>
            <w:tcW w:w="1666" w:type="dxa"/>
            <w:vAlign w:val="center"/>
          </w:tcPr>
          <w:p w14:paraId="04EAE576" w14:textId="7D0E50FE" w:rsidR="00995795" w:rsidRPr="00DB2983" w:rsidRDefault="00995795" w:rsidP="00995795">
            <w:pPr>
              <w:rPr>
                <w:sz w:val="20"/>
                <w:szCs w:val="20"/>
              </w:rPr>
            </w:pPr>
            <w:r>
              <w:rPr>
                <w:color w:val="000000"/>
                <w:sz w:val="20"/>
                <w:szCs w:val="20"/>
              </w:rPr>
              <w:t>Adults</w:t>
            </w:r>
          </w:p>
        </w:tc>
        <w:tc>
          <w:tcPr>
            <w:tcW w:w="1615" w:type="dxa"/>
            <w:vAlign w:val="center"/>
          </w:tcPr>
          <w:p w14:paraId="427199DD" w14:textId="221471AB" w:rsidR="00995795" w:rsidRPr="00DB2983" w:rsidRDefault="00995795" w:rsidP="00995795">
            <w:pPr>
              <w:rPr>
                <w:sz w:val="20"/>
                <w:szCs w:val="20"/>
              </w:rPr>
            </w:pPr>
            <w:r w:rsidRPr="00DB2983">
              <w:rPr>
                <w:color w:val="000000"/>
                <w:sz w:val="20"/>
                <w:szCs w:val="20"/>
              </w:rPr>
              <w:t xml:space="preserve">Accuracy </w:t>
            </w:r>
          </w:p>
        </w:tc>
      </w:tr>
      <w:tr w:rsidR="00995795" w:rsidRPr="00DB2983" w14:paraId="75F046E9" w14:textId="77777777" w:rsidTr="00811125">
        <w:tc>
          <w:tcPr>
            <w:tcW w:w="1615" w:type="dxa"/>
            <w:vAlign w:val="center"/>
          </w:tcPr>
          <w:p w14:paraId="7B5F3174" w14:textId="33D36BB3" w:rsidR="00995795" w:rsidRPr="00DB2983" w:rsidRDefault="00995795" w:rsidP="00995795">
            <w:pPr>
              <w:rPr>
                <w:sz w:val="20"/>
                <w:szCs w:val="20"/>
              </w:rPr>
            </w:pPr>
            <w:r w:rsidRPr="00DB2983">
              <w:rPr>
                <w:color w:val="000000"/>
                <w:sz w:val="20"/>
                <w:szCs w:val="20"/>
              </w:rPr>
              <w:t xml:space="preserve">Cismondi F, </w:t>
            </w:r>
            <w:proofErr w:type="gramStart"/>
            <w:r w:rsidRPr="00DB2983">
              <w:rPr>
                <w:color w:val="000000"/>
                <w:sz w:val="20"/>
                <w:szCs w:val="20"/>
              </w:rPr>
              <w:t>et al.[</w:t>
            </w:r>
            <w:proofErr w:type="gramEnd"/>
            <w:r w:rsidR="007B4399">
              <w:rPr>
                <w:color w:val="000000"/>
                <w:sz w:val="20"/>
                <w:szCs w:val="20"/>
              </w:rPr>
              <w:t>52</w:t>
            </w:r>
            <w:r w:rsidRPr="00DB2983">
              <w:rPr>
                <w:color w:val="000000"/>
                <w:sz w:val="20"/>
                <w:szCs w:val="20"/>
              </w:rPr>
              <w:t>]</w:t>
            </w:r>
          </w:p>
        </w:tc>
        <w:tc>
          <w:tcPr>
            <w:tcW w:w="1620" w:type="dxa"/>
            <w:vAlign w:val="center"/>
          </w:tcPr>
          <w:p w14:paraId="0DF91DF7" w14:textId="4E589A6C" w:rsidR="00995795" w:rsidRPr="00DB2983" w:rsidRDefault="00995795" w:rsidP="00995795">
            <w:pPr>
              <w:rPr>
                <w:sz w:val="20"/>
                <w:szCs w:val="20"/>
              </w:rPr>
            </w:pPr>
            <w:r w:rsidRPr="00DB2983">
              <w:rPr>
                <w:color w:val="000000"/>
                <w:sz w:val="20"/>
                <w:szCs w:val="20"/>
              </w:rPr>
              <w:t>fuzzy modeling</w:t>
            </w:r>
          </w:p>
        </w:tc>
        <w:tc>
          <w:tcPr>
            <w:tcW w:w="3240" w:type="dxa"/>
            <w:vAlign w:val="center"/>
          </w:tcPr>
          <w:p w14:paraId="28FF32B9" w14:textId="0D9729EF" w:rsidR="00995795" w:rsidRPr="00DB2983" w:rsidRDefault="00995795" w:rsidP="00995795">
            <w:pPr>
              <w:rPr>
                <w:sz w:val="20"/>
                <w:szCs w:val="20"/>
              </w:rPr>
            </w:pPr>
            <w:r w:rsidRPr="00DB2983">
              <w:rPr>
                <w:color w:val="000000"/>
                <w:sz w:val="20"/>
                <w:szCs w:val="20"/>
              </w:rPr>
              <w:t xml:space="preserve">heart rate, oxygen saturation, respiratory rate, temperature, blood pressure, urine collections, infusion products and </w:t>
            </w:r>
            <w:proofErr w:type="gramStart"/>
            <w:r w:rsidRPr="00DB2983">
              <w:rPr>
                <w:color w:val="000000"/>
                <w:sz w:val="20"/>
                <w:szCs w:val="20"/>
              </w:rPr>
              <w:t>transfusions.calcium</w:t>
            </w:r>
            <w:proofErr w:type="gramEnd"/>
            <w:r w:rsidRPr="00DB2983">
              <w:rPr>
                <w:color w:val="000000"/>
                <w:sz w:val="20"/>
                <w:szCs w:val="20"/>
              </w:rPr>
              <w:t xml:space="preserve">, PTT, hematocrit, fibrinogen, lactate, platelets, INR, hemoglobin. </w:t>
            </w:r>
          </w:p>
        </w:tc>
        <w:tc>
          <w:tcPr>
            <w:tcW w:w="1620" w:type="dxa"/>
            <w:vAlign w:val="center"/>
          </w:tcPr>
          <w:p w14:paraId="61499A34" w14:textId="18E4062E" w:rsidR="00995795" w:rsidRPr="00DB2983" w:rsidRDefault="00995795" w:rsidP="00995795">
            <w:pPr>
              <w:rPr>
                <w:sz w:val="20"/>
                <w:szCs w:val="20"/>
              </w:rPr>
            </w:pPr>
            <w:r w:rsidRPr="00DB2983">
              <w:rPr>
                <w:rFonts w:eastAsia="Microsoft YaHei"/>
                <w:sz w:val="20"/>
                <w:szCs w:val="20"/>
              </w:rPr>
              <w:t>746</w:t>
            </w:r>
          </w:p>
        </w:tc>
        <w:tc>
          <w:tcPr>
            <w:tcW w:w="1574" w:type="dxa"/>
            <w:vAlign w:val="center"/>
          </w:tcPr>
          <w:p w14:paraId="5FADA32B" w14:textId="3A43A21C" w:rsidR="00995795" w:rsidRPr="00DB2983" w:rsidRDefault="00995795" w:rsidP="00995795">
            <w:pPr>
              <w:rPr>
                <w:sz w:val="20"/>
                <w:szCs w:val="20"/>
              </w:rPr>
            </w:pPr>
            <w:r w:rsidRPr="00DB2983">
              <w:rPr>
                <w:rFonts w:eastAsia="SimSun"/>
                <w:color w:val="000000"/>
                <w:sz w:val="20"/>
                <w:szCs w:val="20"/>
              </w:rPr>
              <w:t>Single center</w:t>
            </w:r>
            <w:r>
              <w:rPr>
                <w:rFonts w:eastAsia="SimSun" w:hint="eastAsia"/>
                <w:color w:val="000000"/>
                <w:sz w:val="20"/>
                <w:szCs w:val="20"/>
              </w:rPr>
              <w:t>,</w:t>
            </w:r>
            <w:r>
              <w:rPr>
                <w:rFonts w:eastAsia="SimSun"/>
                <w:color w:val="000000"/>
                <w:sz w:val="20"/>
                <w:szCs w:val="20"/>
              </w:rPr>
              <w:t xml:space="preserve"> </w:t>
            </w:r>
            <w:r w:rsidRPr="00DB2983">
              <w:rPr>
                <w:color w:val="000000"/>
                <w:sz w:val="20"/>
                <w:szCs w:val="20"/>
              </w:rPr>
              <w:t>MIMIC II</w:t>
            </w:r>
          </w:p>
        </w:tc>
        <w:tc>
          <w:tcPr>
            <w:tcW w:w="1666" w:type="dxa"/>
            <w:vAlign w:val="center"/>
          </w:tcPr>
          <w:p w14:paraId="23598024" w14:textId="0F9181C8" w:rsidR="00995795" w:rsidRPr="00DB2983" w:rsidRDefault="00995795" w:rsidP="00995795">
            <w:pPr>
              <w:rPr>
                <w:sz w:val="20"/>
                <w:szCs w:val="20"/>
              </w:rPr>
            </w:pPr>
            <w:r>
              <w:rPr>
                <w:rFonts w:eastAsia="Microsoft YaHei"/>
                <w:color w:val="000000"/>
                <w:sz w:val="20"/>
                <w:szCs w:val="20"/>
              </w:rPr>
              <w:t>Adults</w:t>
            </w:r>
          </w:p>
        </w:tc>
        <w:tc>
          <w:tcPr>
            <w:tcW w:w="1615" w:type="dxa"/>
            <w:vAlign w:val="center"/>
          </w:tcPr>
          <w:p w14:paraId="3B959E8C" w14:textId="627338D9" w:rsidR="00995795" w:rsidRPr="00DB2983" w:rsidRDefault="00995795" w:rsidP="00995795">
            <w:pPr>
              <w:rPr>
                <w:sz w:val="20"/>
                <w:szCs w:val="20"/>
              </w:rPr>
            </w:pPr>
            <w:r w:rsidRPr="00DB2983">
              <w:rPr>
                <w:color w:val="000000"/>
                <w:sz w:val="20"/>
                <w:szCs w:val="20"/>
              </w:rPr>
              <w:t>accuracy</w:t>
            </w:r>
            <w:r w:rsidRPr="00DB2983">
              <w:rPr>
                <w:rFonts w:eastAsia="Microsoft YaHei"/>
                <w:color w:val="000000"/>
                <w:sz w:val="20"/>
                <w:szCs w:val="20"/>
              </w:rPr>
              <w:t xml:space="preserve">, </w:t>
            </w:r>
            <w:r w:rsidRPr="00DB2983">
              <w:rPr>
                <w:color w:val="000000"/>
                <w:sz w:val="20"/>
                <w:szCs w:val="20"/>
              </w:rPr>
              <w:t>Sensitivity</w:t>
            </w:r>
            <w:r w:rsidRPr="00DB2983">
              <w:rPr>
                <w:rFonts w:eastAsia="Microsoft YaHei"/>
                <w:color w:val="000000"/>
                <w:sz w:val="20"/>
                <w:szCs w:val="20"/>
              </w:rPr>
              <w:t xml:space="preserve">, </w:t>
            </w:r>
            <w:r w:rsidRPr="00DB2983">
              <w:rPr>
                <w:color w:val="000000"/>
                <w:sz w:val="20"/>
                <w:szCs w:val="20"/>
              </w:rPr>
              <w:t>specificity</w:t>
            </w:r>
          </w:p>
        </w:tc>
      </w:tr>
      <w:tr w:rsidR="00995795" w:rsidRPr="00DB2983" w14:paraId="5F1FA811" w14:textId="77777777" w:rsidTr="00FC047C">
        <w:tc>
          <w:tcPr>
            <w:tcW w:w="1615" w:type="dxa"/>
          </w:tcPr>
          <w:p w14:paraId="1DDD419F" w14:textId="50D77743" w:rsidR="00995795" w:rsidRPr="00DB2983" w:rsidRDefault="00995795" w:rsidP="00995795">
            <w:r w:rsidRPr="00DB2983">
              <w:rPr>
                <w:sz w:val="20"/>
                <w:szCs w:val="20"/>
              </w:rPr>
              <w:t>Li K,</w:t>
            </w:r>
            <w:r w:rsidRPr="00DB2983">
              <w:t xml:space="preserve"> </w:t>
            </w:r>
            <w:proofErr w:type="gramStart"/>
            <w:r w:rsidRPr="00DB2983">
              <w:rPr>
                <w:sz w:val="20"/>
                <w:szCs w:val="20"/>
              </w:rPr>
              <w:t>et al.[</w:t>
            </w:r>
            <w:proofErr w:type="gramEnd"/>
            <w:r w:rsidR="004425B6">
              <w:rPr>
                <w:sz w:val="20"/>
                <w:szCs w:val="20"/>
              </w:rPr>
              <w:t>53</w:t>
            </w:r>
            <w:r w:rsidRPr="00DB2983">
              <w:rPr>
                <w:sz w:val="20"/>
                <w:szCs w:val="20"/>
              </w:rPr>
              <w:t>]</w:t>
            </w:r>
          </w:p>
        </w:tc>
        <w:tc>
          <w:tcPr>
            <w:tcW w:w="1620" w:type="dxa"/>
          </w:tcPr>
          <w:p w14:paraId="65BBB7B1" w14:textId="77777777" w:rsidR="00995795" w:rsidRPr="00DB2983" w:rsidRDefault="00995795" w:rsidP="00995795">
            <w:pPr>
              <w:rPr>
                <w:color w:val="000000"/>
                <w:sz w:val="20"/>
                <w:szCs w:val="20"/>
              </w:rPr>
            </w:pPr>
            <w:r w:rsidRPr="00DB2983">
              <w:rPr>
                <w:color w:val="000000"/>
                <w:sz w:val="20"/>
                <w:szCs w:val="20"/>
              </w:rPr>
              <w:t>random forest or logistic regression</w:t>
            </w:r>
          </w:p>
          <w:p w14:paraId="4C2B36AB" w14:textId="77777777" w:rsidR="00995795" w:rsidRPr="00DB2983" w:rsidRDefault="00995795" w:rsidP="00995795">
            <w:pPr>
              <w:rPr>
                <w:color w:val="000000"/>
                <w:sz w:val="20"/>
                <w:szCs w:val="20"/>
              </w:rPr>
            </w:pPr>
          </w:p>
        </w:tc>
        <w:tc>
          <w:tcPr>
            <w:tcW w:w="3240" w:type="dxa"/>
          </w:tcPr>
          <w:p w14:paraId="7D3977C8" w14:textId="60B1D98D" w:rsidR="00995795" w:rsidRPr="00DB2983" w:rsidRDefault="00995795" w:rsidP="00995795">
            <w:pPr>
              <w:rPr>
                <w:color w:val="000000"/>
                <w:sz w:val="20"/>
                <w:szCs w:val="20"/>
              </w:rPr>
            </w:pPr>
            <w:r w:rsidRPr="00DB2983">
              <w:rPr>
                <w:color w:val="000000"/>
                <w:sz w:val="20"/>
                <w:szCs w:val="20"/>
              </w:rPr>
              <w:t>age and gender, Admission HR divided by SBP</w:t>
            </w:r>
          </w:p>
          <w:p w14:paraId="316C5244" w14:textId="20B5307D" w:rsidR="00995795" w:rsidRPr="00DB2983" w:rsidRDefault="00995795" w:rsidP="00995795">
            <w:pPr>
              <w:rPr>
                <w:color w:val="000000"/>
                <w:sz w:val="20"/>
                <w:szCs w:val="20"/>
              </w:rPr>
            </w:pPr>
          </w:p>
          <w:p w14:paraId="30DD2A05" w14:textId="77777777" w:rsidR="00995795" w:rsidRPr="00DB2983" w:rsidRDefault="00995795" w:rsidP="00995795">
            <w:pPr>
              <w:rPr>
                <w:color w:val="000000"/>
                <w:sz w:val="20"/>
                <w:szCs w:val="20"/>
              </w:rPr>
            </w:pPr>
          </w:p>
        </w:tc>
        <w:tc>
          <w:tcPr>
            <w:tcW w:w="1620" w:type="dxa"/>
          </w:tcPr>
          <w:p w14:paraId="2FA1CADF" w14:textId="7094B395" w:rsidR="00995795" w:rsidRPr="00DB2983" w:rsidRDefault="00995795" w:rsidP="00995795">
            <w:pPr>
              <w:rPr>
                <w:color w:val="000000"/>
                <w:sz w:val="20"/>
                <w:szCs w:val="20"/>
              </w:rPr>
            </w:pPr>
            <w:r w:rsidRPr="00DB2983">
              <w:rPr>
                <w:color w:val="000000"/>
                <w:sz w:val="20"/>
                <w:szCs w:val="20"/>
              </w:rPr>
              <w:t>1385</w:t>
            </w:r>
          </w:p>
        </w:tc>
        <w:tc>
          <w:tcPr>
            <w:tcW w:w="1574" w:type="dxa"/>
          </w:tcPr>
          <w:p w14:paraId="6CF0AAAB" w14:textId="734BDD22" w:rsidR="00995795" w:rsidRPr="00DB2983" w:rsidRDefault="00995795" w:rsidP="00995795">
            <w:pPr>
              <w:rPr>
                <w:color w:val="000000"/>
                <w:sz w:val="20"/>
                <w:szCs w:val="20"/>
              </w:rPr>
            </w:pPr>
            <w:r w:rsidRPr="00DB2983">
              <w:rPr>
                <w:rFonts w:eastAsia="SimSun"/>
                <w:color w:val="000000"/>
                <w:sz w:val="20"/>
                <w:szCs w:val="20"/>
              </w:rPr>
              <w:t>Single center</w:t>
            </w:r>
          </w:p>
        </w:tc>
        <w:tc>
          <w:tcPr>
            <w:tcW w:w="1666" w:type="dxa"/>
          </w:tcPr>
          <w:p w14:paraId="67D06445" w14:textId="32569D61" w:rsidR="00995795" w:rsidRPr="00DB2983" w:rsidRDefault="00995795" w:rsidP="00995795">
            <w:pPr>
              <w:rPr>
                <w:color w:val="000000"/>
                <w:sz w:val="20"/>
                <w:szCs w:val="20"/>
              </w:rPr>
            </w:pPr>
            <w:r>
              <w:rPr>
                <w:rFonts w:eastAsia="SimSun"/>
                <w:color w:val="000000"/>
                <w:sz w:val="20"/>
                <w:szCs w:val="20"/>
              </w:rPr>
              <w:t>Adults</w:t>
            </w:r>
          </w:p>
        </w:tc>
        <w:tc>
          <w:tcPr>
            <w:tcW w:w="1615" w:type="dxa"/>
          </w:tcPr>
          <w:p w14:paraId="40A39889" w14:textId="6067CF04" w:rsidR="00995795" w:rsidRPr="00DB2983" w:rsidRDefault="00995795" w:rsidP="00995795">
            <w:pPr>
              <w:rPr>
                <w:color w:val="000000"/>
                <w:sz w:val="20"/>
                <w:szCs w:val="20"/>
              </w:rPr>
            </w:pPr>
            <w:r w:rsidRPr="00DB2983">
              <w:rPr>
                <w:color w:val="000000"/>
                <w:sz w:val="20"/>
                <w:szCs w:val="20"/>
              </w:rPr>
              <w:t>The area under the receiver operating characteristic curve (AUROC), classification accuracy, precision, F1 score, and recall</w:t>
            </w:r>
          </w:p>
        </w:tc>
      </w:tr>
      <w:tr w:rsidR="00995795" w:rsidRPr="00DB2983" w14:paraId="13CB3E85" w14:textId="77777777" w:rsidTr="00590B42">
        <w:tc>
          <w:tcPr>
            <w:tcW w:w="1615" w:type="dxa"/>
            <w:vAlign w:val="center"/>
          </w:tcPr>
          <w:p w14:paraId="5C7F8E62" w14:textId="750718E2" w:rsidR="00995795" w:rsidRPr="00DB2983" w:rsidRDefault="00995795" w:rsidP="00995795">
            <w:pPr>
              <w:rPr>
                <w:sz w:val="20"/>
                <w:szCs w:val="20"/>
              </w:rPr>
            </w:pPr>
            <w:r w:rsidRPr="00DB2983">
              <w:rPr>
                <w:color w:val="000000"/>
                <w:sz w:val="20"/>
                <w:szCs w:val="20"/>
              </w:rPr>
              <w:t xml:space="preserve">Oh SH, </w:t>
            </w:r>
            <w:proofErr w:type="gramStart"/>
            <w:r w:rsidRPr="00DB2983">
              <w:rPr>
                <w:color w:val="000000"/>
                <w:sz w:val="20"/>
                <w:szCs w:val="20"/>
              </w:rPr>
              <w:t>et al.[</w:t>
            </w:r>
            <w:proofErr w:type="gramEnd"/>
            <w:r w:rsidR="00B7461A">
              <w:rPr>
                <w:color w:val="000000"/>
                <w:sz w:val="20"/>
                <w:szCs w:val="20"/>
              </w:rPr>
              <w:t>54</w:t>
            </w:r>
            <w:r w:rsidRPr="00DB2983">
              <w:rPr>
                <w:color w:val="000000"/>
                <w:sz w:val="20"/>
                <w:szCs w:val="20"/>
              </w:rPr>
              <w:t>]</w:t>
            </w:r>
          </w:p>
        </w:tc>
        <w:tc>
          <w:tcPr>
            <w:tcW w:w="1620" w:type="dxa"/>
            <w:vAlign w:val="center"/>
          </w:tcPr>
          <w:p w14:paraId="24862942" w14:textId="4876BFBF" w:rsidR="00995795" w:rsidRPr="00DB2983" w:rsidRDefault="00995795" w:rsidP="00995795">
            <w:pPr>
              <w:rPr>
                <w:sz w:val="20"/>
                <w:szCs w:val="20"/>
              </w:rPr>
            </w:pPr>
            <w:r w:rsidRPr="00DB2983">
              <w:rPr>
                <w:color w:val="000000"/>
                <w:sz w:val="20"/>
                <w:szCs w:val="20"/>
              </w:rPr>
              <w:t>logistic regression</w:t>
            </w:r>
          </w:p>
        </w:tc>
        <w:tc>
          <w:tcPr>
            <w:tcW w:w="3240" w:type="dxa"/>
            <w:vAlign w:val="center"/>
          </w:tcPr>
          <w:p w14:paraId="49E992C8" w14:textId="195C3BF7" w:rsidR="00995795" w:rsidRPr="00DB2983" w:rsidRDefault="00995795" w:rsidP="00995795">
            <w:pPr>
              <w:rPr>
                <w:sz w:val="20"/>
                <w:szCs w:val="20"/>
              </w:rPr>
            </w:pPr>
            <w:r w:rsidRPr="00DB2983">
              <w:rPr>
                <w:color w:val="000000"/>
                <w:sz w:val="20"/>
                <w:szCs w:val="20"/>
              </w:rPr>
              <w:t xml:space="preserve">age, medications, altered levels of consciousness, dependent physical activity, intake and output imbalance, abnormal blood pressure and pulse, PaO2, glucose levels, white blood cell counts, platelet counts, levels of </w:t>
            </w:r>
            <w:r w:rsidRPr="00DB2983">
              <w:rPr>
                <w:color w:val="000000"/>
                <w:sz w:val="20"/>
                <w:szCs w:val="20"/>
              </w:rPr>
              <w:lastRenderedPageBreak/>
              <w:t>potassium, phosphorus, magnesium, low-density lipoprotein, total protein</w:t>
            </w:r>
          </w:p>
        </w:tc>
        <w:tc>
          <w:tcPr>
            <w:tcW w:w="1620" w:type="dxa"/>
            <w:vAlign w:val="center"/>
          </w:tcPr>
          <w:p w14:paraId="20B0D947" w14:textId="349A54E1" w:rsidR="00995795" w:rsidRPr="00DB2983" w:rsidRDefault="00995795" w:rsidP="00995795">
            <w:pPr>
              <w:rPr>
                <w:sz w:val="20"/>
                <w:szCs w:val="20"/>
              </w:rPr>
            </w:pPr>
            <w:r w:rsidRPr="00DB2983">
              <w:rPr>
                <w:rFonts w:eastAsia="Microsoft YaHei"/>
                <w:sz w:val="20"/>
                <w:szCs w:val="20"/>
              </w:rPr>
              <w:lastRenderedPageBreak/>
              <w:t>1835</w:t>
            </w:r>
          </w:p>
        </w:tc>
        <w:tc>
          <w:tcPr>
            <w:tcW w:w="1574" w:type="dxa"/>
            <w:vAlign w:val="center"/>
          </w:tcPr>
          <w:p w14:paraId="3B8C2B5F" w14:textId="0D09AA3C" w:rsidR="00995795" w:rsidRPr="00DB2983" w:rsidRDefault="00995795" w:rsidP="00995795">
            <w:pPr>
              <w:rPr>
                <w:sz w:val="20"/>
                <w:szCs w:val="20"/>
              </w:rPr>
            </w:pPr>
            <w:r w:rsidRPr="00DB2983">
              <w:rPr>
                <w:rFonts w:eastAsia="Microsoft YaHei"/>
                <w:color w:val="000000"/>
                <w:sz w:val="20"/>
                <w:szCs w:val="20"/>
              </w:rPr>
              <w:t>Single center</w:t>
            </w:r>
          </w:p>
        </w:tc>
        <w:tc>
          <w:tcPr>
            <w:tcW w:w="1666" w:type="dxa"/>
            <w:vAlign w:val="center"/>
          </w:tcPr>
          <w:p w14:paraId="0B68A64B" w14:textId="2F63C2E8" w:rsidR="00995795" w:rsidRPr="00DB2983" w:rsidRDefault="00995795" w:rsidP="00995795">
            <w:pPr>
              <w:rPr>
                <w:sz w:val="20"/>
                <w:szCs w:val="20"/>
              </w:rPr>
            </w:pPr>
            <w:r>
              <w:rPr>
                <w:rFonts w:eastAsia="SimSun"/>
                <w:color w:val="000000"/>
                <w:sz w:val="20"/>
                <w:szCs w:val="20"/>
              </w:rPr>
              <w:t>Adults</w:t>
            </w:r>
          </w:p>
        </w:tc>
        <w:tc>
          <w:tcPr>
            <w:tcW w:w="1615" w:type="dxa"/>
            <w:vAlign w:val="center"/>
          </w:tcPr>
          <w:p w14:paraId="48C0495D" w14:textId="616CE64A" w:rsidR="00995795" w:rsidRPr="00DB2983" w:rsidRDefault="00995795" w:rsidP="00995795">
            <w:pPr>
              <w:rPr>
                <w:sz w:val="20"/>
                <w:szCs w:val="20"/>
              </w:rPr>
            </w:pPr>
            <w:r w:rsidRPr="00DB2983">
              <w:rPr>
                <w:color w:val="000000"/>
                <w:sz w:val="20"/>
                <w:szCs w:val="20"/>
              </w:rPr>
              <w:t xml:space="preserve">degree of conformity, sensitivity, specificity, negative predictive value, </w:t>
            </w:r>
            <w:r w:rsidRPr="00DB2983">
              <w:rPr>
                <w:color w:val="000000"/>
                <w:sz w:val="20"/>
                <w:szCs w:val="20"/>
              </w:rPr>
              <w:lastRenderedPageBreak/>
              <w:t>auroc, accuracy, Kappa</w:t>
            </w:r>
          </w:p>
        </w:tc>
      </w:tr>
      <w:tr w:rsidR="00995795" w:rsidRPr="00DB2983" w14:paraId="3BA5BE54" w14:textId="77777777" w:rsidTr="00603848">
        <w:tc>
          <w:tcPr>
            <w:tcW w:w="1615" w:type="dxa"/>
            <w:vAlign w:val="center"/>
          </w:tcPr>
          <w:p w14:paraId="772A1D99" w14:textId="2C52843F" w:rsidR="00995795" w:rsidRPr="00DB2983" w:rsidRDefault="00995795" w:rsidP="00995795">
            <w:pPr>
              <w:rPr>
                <w:sz w:val="20"/>
                <w:szCs w:val="20"/>
              </w:rPr>
            </w:pPr>
            <w:r w:rsidRPr="00DB2983">
              <w:rPr>
                <w:color w:val="000000"/>
                <w:sz w:val="20"/>
                <w:szCs w:val="20"/>
              </w:rPr>
              <w:lastRenderedPageBreak/>
              <w:t xml:space="preserve">Milbrandt EB, </w:t>
            </w:r>
            <w:proofErr w:type="gramStart"/>
            <w:r w:rsidRPr="00DB2983">
              <w:rPr>
                <w:color w:val="000000"/>
                <w:sz w:val="20"/>
                <w:szCs w:val="20"/>
              </w:rPr>
              <w:t>et al.[</w:t>
            </w:r>
            <w:proofErr w:type="gramEnd"/>
            <w:r w:rsidR="00CC42FB">
              <w:rPr>
                <w:color w:val="000000"/>
                <w:sz w:val="20"/>
                <w:szCs w:val="20"/>
              </w:rPr>
              <w:t>55</w:t>
            </w:r>
            <w:r w:rsidRPr="00DB2983">
              <w:rPr>
                <w:color w:val="000000"/>
                <w:sz w:val="20"/>
                <w:szCs w:val="20"/>
              </w:rPr>
              <w:t>]</w:t>
            </w:r>
          </w:p>
        </w:tc>
        <w:tc>
          <w:tcPr>
            <w:tcW w:w="1620" w:type="dxa"/>
            <w:vAlign w:val="center"/>
          </w:tcPr>
          <w:p w14:paraId="25BE7A02" w14:textId="6158224E" w:rsidR="00995795" w:rsidRPr="00DB2983" w:rsidRDefault="00995795" w:rsidP="00995795">
            <w:pPr>
              <w:rPr>
                <w:sz w:val="20"/>
                <w:szCs w:val="20"/>
              </w:rPr>
            </w:pPr>
            <w:r w:rsidRPr="00DB2983">
              <w:rPr>
                <w:color w:val="000000"/>
                <w:sz w:val="20"/>
                <w:szCs w:val="20"/>
              </w:rPr>
              <w:t>logistic regression</w:t>
            </w:r>
          </w:p>
        </w:tc>
        <w:tc>
          <w:tcPr>
            <w:tcW w:w="3240" w:type="dxa"/>
            <w:vAlign w:val="center"/>
          </w:tcPr>
          <w:p w14:paraId="175B6948" w14:textId="65A20E97" w:rsidR="00995795" w:rsidRPr="00DB2983" w:rsidRDefault="00995795" w:rsidP="00995795">
            <w:pPr>
              <w:rPr>
                <w:sz w:val="20"/>
                <w:szCs w:val="20"/>
              </w:rPr>
            </w:pPr>
            <w:r w:rsidRPr="00DB2983">
              <w:rPr>
                <w:color w:val="000000"/>
                <w:sz w:val="20"/>
                <w:szCs w:val="20"/>
              </w:rPr>
              <w:t>Subjects, Age, Race, Gender, Comorbidity, Diabetes,  Pulmonary disease, Renal disease, Liver disease, Peripheral vascular disease, Cerebrovascular disease, Myocardial infarction, BMI, Medical, Emergency surgery , Trauma case, Admission diagnosis, Cardiovascular, Respiratory, Gastrointestinal, Neurologic, Sepsis, Nonoperative trauma, Metabolic, Renal, Other medical, Surgical, Other surgical, APACHE lI score, ICU LOS, Hospital LOS days, Hospital mortality , Physiologic and therapeutic measures within 6 hours of ICU admission Hemoglobin, Lactate more than 1.5 mg/dl, Creatinine at least 1.6 mg/dl , INR more than 1.9, Inotropes, Mechanical ventilation , Transfusion</w:t>
            </w:r>
          </w:p>
        </w:tc>
        <w:tc>
          <w:tcPr>
            <w:tcW w:w="1620" w:type="dxa"/>
            <w:vAlign w:val="center"/>
          </w:tcPr>
          <w:p w14:paraId="28E2BEBB" w14:textId="1DCDED6F" w:rsidR="00995795" w:rsidRPr="00DB2983" w:rsidRDefault="00995795" w:rsidP="00995795">
            <w:pPr>
              <w:rPr>
                <w:sz w:val="20"/>
                <w:szCs w:val="20"/>
              </w:rPr>
            </w:pPr>
            <w:r w:rsidRPr="00DB2983">
              <w:rPr>
                <w:rFonts w:eastAsia="Microsoft YaHei"/>
                <w:sz w:val="20"/>
                <w:szCs w:val="20"/>
              </w:rPr>
              <w:t>5, 170</w:t>
            </w:r>
          </w:p>
        </w:tc>
        <w:tc>
          <w:tcPr>
            <w:tcW w:w="1574" w:type="dxa"/>
            <w:vAlign w:val="center"/>
          </w:tcPr>
          <w:p w14:paraId="1DBBE207" w14:textId="5F54363B" w:rsidR="00995795" w:rsidRPr="00DB2983" w:rsidRDefault="00995795" w:rsidP="00995795">
            <w:pPr>
              <w:rPr>
                <w:sz w:val="20"/>
                <w:szCs w:val="20"/>
              </w:rPr>
            </w:pPr>
            <w:r w:rsidRPr="00DB2983">
              <w:rPr>
                <w:rFonts w:eastAsia="Microsoft YaHei"/>
                <w:color w:val="000000"/>
                <w:sz w:val="20"/>
                <w:szCs w:val="20"/>
              </w:rPr>
              <w:t>Single center</w:t>
            </w:r>
          </w:p>
        </w:tc>
        <w:tc>
          <w:tcPr>
            <w:tcW w:w="1666" w:type="dxa"/>
            <w:vAlign w:val="center"/>
          </w:tcPr>
          <w:p w14:paraId="4BDAF511" w14:textId="1F1DB2C2" w:rsidR="00995795" w:rsidRPr="00DB2983" w:rsidRDefault="00995795" w:rsidP="00995795">
            <w:pPr>
              <w:rPr>
                <w:sz w:val="20"/>
                <w:szCs w:val="20"/>
              </w:rPr>
            </w:pPr>
            <w:r>
              <w:rPr>
                <w:rFonts w:eastAsia="SimSun"/>
                <w:sz w:val="20"/>
                <w:szCs w:val="20"/>
              </w:rPr>
              <w:t>Adults</w:t>
            </w:r>
          </w:p>
        </w:tc>
        <w:tc>
          <w:tcPr>
            <w:tcW w:w="1615" w:type="dxa"/>
            <w:vAlign w:val="center"/>
          </w:tcPr>
          <w:p w14:paraId="29F874CE" w14:textId="61DB4BB7" w:rsidR="00995795" w:rsidRPr="00DB2983" w:rsidRDefault="00995795" w:rsidP="00995795">
            <w:pPr>
              <w:rPr>
                <w:sz w:val="20"/>
                <w:szCs w:val="20"/>
              </w:rPr>
            </w:pPr>
            <w:r w:rsidRPr="00DB2983">
              <w:rPr>
                <w:color w:val="000000"/>
                <w:sz w:val="20"/>
                <w:szCs w:val="20"/>
              </w:rPr>
              <w:t>receiver</w:t>
            </w:r>
            <w:r w:rsidRPr="00DB2983">
              <w:rPr>
                <w:color w:val="000000"/>
                <w:sz w:val="20"/>
                <w:szCs w:val="20"/>
              </w:rPr>
              <w:br/>
              <w:t>operating characteristic curve areas</w:t>
            </w:r>
          </w:p>
        </w:tc>
      </w:tr>
      <w:tr w:rsidR="00995795" w:rsidRPr="00DB2983" w14:paraId="03B9F91C" w14:textId="77777777" w:rsidTr="00946B09">
        <w:tc>
          <w:tcPr>
            <w:tcW w:w="1615" w:type="dxa"/>
            <w:vAlign w:val="center"/>
          </w:tcPr>
          <w:p w14:paraId="60837EE5" w14:textId="74A83F53" w:rsidR="00995795" w:rsidRPr="00DB2983" w:rsidRDefault="00995795" w:rsidP="00995795">
            <w:pPr>
              <w:rPr>
                <w:sz w:val="20"/>
                <w:szCs w:val="20"/>
              </w:rPr>
            </w:pPr>
            <w:r w:rsidRPr="00DB2983">
              <w:rPr>
                <w:color w:val="000000"/>
                <w:sz w:val="20"/>
                <w:szCs w:val="20"/>
              </w:rPr>
              <w:t xml:space="preserve">Fialho AS, </w:t>
            </w:r>
            <w:proofErr w:type="gramStart"/>
            <w:r w:rsidRPr="00DB2983">
              <w:rPr>
                <w:color w:val="000000"/>
                <w:sz w:val="20"/>
                <w:szCs w:val="20"/>
              </w:rPr>
              <w:t>et al.[</w:t>
            </w:r>
            <w:proofErr w:type="gramEnd"/>
            <w:r w:rsidR="008C1A32">
              <w:rPr>
                <w:color w:val="000000"/>
                <w:sz w:val="20"/>
                <w:szCs w:val="20"/>
              </w:rPr>
              <w:t>56</w:t>
            </w:r>
            <w:r w:rsidRPr="00DB2983">
              <w:rPr>
                <w:color w:val="000000"/>
                <w:sz w:val="20"/>
                <w:szCs w:val="20"/>
              </w:rPr>
              <w:t>]</w:t>
            </w:r>
          </w:p>
        </w:tc>
        <w:tc>
          <w:tcPr>
            <w:tcW w:w="1620" w:type="dxa"/>
            <w:vAlign w:val="center"/>
          </w:tcPr>
          <w:p w14:paraId="2FA803FD" w14:textId="6C74B3E8" w:rsidR="00995795" w:rsidRPr="00DB2983" w:rsidRDefault="00995795" w:rsidP="00995795">
            <w:pPr>
              <w:rPr>
                <w:sz w:val="20"/>
                <w:szCs w:val="20"/>
              </w:rPr>
            </w:pPr>
            <w:r w:rsidRPr="00DB2983">
              <w:rPr>
                <w:color w:val="000000"/>
                <w:sz w:val="20"/>
                <w:szCs w:val="20"/>
              </w:rPr>
              <w:t>Fuzzy Modeling</w:t>
            </w:r>
          </w:p>
        </w:tc>
        <w:tc>
          <w:tcPr>
            <w:tcW w:w="3240" w:type="dxa"/>
            <w:vAlign w:val="center"/>
          </w:tcPr>
          <w:p w14:paraId="5BADD0DB" w14:textId="2D3C762E" w:rsidR="00995795" w:rsidRPr="00DB2983" w:rsidRDefault="00995795" w:rsidP="00995795">
            <w:pPr>
              <w:rPr>
                <w:sz w:val="20"/>
                <w:szCs w:val="20"/>
              </w:rPr>
            </w:pPr>
            <w:r w:rsidRPr="00DB2983">
              <w:rPr>
                <w:color w:val="000000"/>
                <w:sz w:val="20"/>
                <w:szCs w:val="20"/>
              </w:rPr>
              <w:t>Arterial base excess, Lactic Acid, Platelets, Sodium, Non-invasive systolic blood pressure, White blood cells, SOFA, BUN, Creatinine SpO2, Temperature</w:t>
            </w:r>
          </w:p>
        </w:tc>
        <w:tc>
          <w:tcPr>
            <w:tcW w:w="1620" w:type="dxa"/>
            <w:vAlign w:val="center"/>
          </w:tcPr>
          <w:p w14:paraId="36325A7E" w14:textId="0C9DB280" w:rsidR="00995795" w:rsidRPr="00DB2983" w:rsidRDefault="00995795" w:rsidP="00995795">
            <w:pPr>
              <w:rPr>
                <w:sz w:val="20"/>
                <w:szCs w:val="20"/>
              </w:rPr>
            </w:pPr>
            <w:r w:rsidRPr="00DB2983">
              <w:rPr>
                <w:color w:val="000000"/>
                <w:sz w:val="20"/>
                <w:szCs w:val="20"/>
              </w:rPr>
              <w:t>2, 944</w:t>
            </w:r>
          </w:p>
        </w:tc>
        <w:tc>
          <w:tcPr>
            <w:tcW w:w="1574" w:type="dxa"/>
            <w:vAlign w:val="center"/>
          </w:tcPr>
          <w:p w14:paraId="44C6740E" w14:textId="4FAEE436" w:rsidR="00995795" w:rsidRPr="00DB2983" w:rsidRDefault="00995795" w:rsidP="00995795">
            <w:pPr>
              <w:rPr>
                <w:sz w:val="20"/>
                <w:szCs w:val="20"/>
              </w:rPr>
            </w:pPr>
            <w:r w:rsidRPr="00DB2983">
              <w:rPr>
                <w:rFonts w:eastAsia="SimSun"/>
                <w:color w:val="000000"/>
                <w:sz w:val="20"/>
                <w:szCs w:val="20"/>
              </w:rPr>
              <w:t>Single center</w:t>
            </w:r>
            <w:r>
              <w:rPr>
                <w:rFonts w:eastAsia="SimSun" w:hint="eastAsia"/>
                <w:color w:val="000000"/>
                <w:sz w:val="20"/>
                <w:szCs w:val="20"/>
              </w:rPr>
              <w:t>,</w:t>
            </w:r>
            <w:r>
              <w:rPr>
                <w:rFonts w:eastAsia="SimSun"/>
                <w:color w:val="000000"/>
                <w:sz w:val="20"/>
                <w:szCs w:val="20"/>
              </w:rPr>
              <w:t xml:space="preserve"> </w:t>
            </w:r>
            <w:r w:rsidRPr="00DB2983">
              <w:rPr>
                <w:color w:val="000000"/>
                <w:sz w:val="20"/>
                <w:szCs w:val="20"/>
              </w:rPr>
              <w:t>MIMIC II</w:t>
            </w:r>
          </w:p>
        </w:tc>
        <w:tc>
          <w:tcPr>
            <w:tcW w:w="1666" w:type="dxa"/>
            <w:vAlign w:val="center"/>
          </w:tcPr>
          <w:p w14:paraId="0C5F2697" w14:textId="29BA29D8" w:rsidR="00995795" w:rsidRPr="00DB2983" w:rsidRDefault="00995795" w:rsidP="00995795">
            <w:pPr>
              <w:rPr>
                <w:sz w:val="20"/>
                <w:szCs w:val="20"/>
              </w:rPr>
            </w:pPr>
            <w:r>
              <w:rPr>
                <w:color w:val="000000"/>
                <w:sz w:val="20"/>
                <w:szCs w:val="20"/>
              </w:rPr>
              <w:t>Adults</w:t>
            </w:r>
          </w:p>
        </w:tc>
        <w:tc>
          <w:tcPr>
            <w:tcW w:w="1615" w:type="dxa"/>
            <w:vAlign w:val="center"/>
          </w:tcPr>
          <w:p w14:paraId="395818BE" w14:textId="40CE27DF" w:rsidR="00995795" w:rsidRPr="00DB2983" w:rsidRDefault="00995795" w:rsidP="00995795">
            <w:pPr>
              <w:rPr>
                <w:sz w:val="20"/>
                <w:szCs w:val="20"/>
              </w:rPr>
            </w:pPr>
            <w:r w:rsidRPr="00DB2983">
              <w:rPr>
                <w:color w:val="000000"/>
                <w:sz w:val="20"/>
                <w:szCs w:val="20"/>
              </w:rPr>
              <w:t>Values of AUC, sensitivity, specificity and goodness of fit</w:t>
            </w:r>
          </w:p>
        </w:tc>
      </w:tr>
    </w:tbl>
    <w:p w14:paraId="51782F5F" w14:textId="3A7E6D51" w:rsidR="00963D14" w:rsidRPr="00DB2983" w:rsidRDefault="00963D14"/>
    <w:p w14:paraId="1F348170" w14:textId="3C566454" w:rsidR="00410CD8" w:rsidRPr="00DB2983" w:rsidRDefault="00410CD8"/>
    <w:p w14:paraId="5953BEA9" w14:textId="443CF2E1" w:rsidR="00410CD8" w:rsidRDefault="00410CD8"/>
    <w:p w14:paraId="713E8DEF" w14:textId="07D7EEC2" w:rsidR="009A3537" w:rsidRDefault="009A3537"/>
    <w:p w14:paraId="01EF2F5E" w14:textId="4FF8E70A" w:rsidR="009A3537" w:rsidRDefault="009A3537"/>
    <w:p w14:paraId="1AC445D3" w14:textId="76B77C4D" w:rsidR="009A3537" w:rsidRDefault="009A3537"/>
    <w:p w14:paraId="78288F34" w14:textId="77777777" w:rsidR="009A3537" w:rsidRPr="00DB2983" w:rsidRDefault="009A3537"/>
    <w:p w14:paraId="26905A0B" w14:textId="2EB25B98" w:rsidR="00410CD8" w:rsidRPr="00DB2983" w:rsidRDefault="00410CD8" w:rsidP="00410CD8">
      <w:pPr>
        <w:pStyle w:val="Heading3"/>
        <w:rPr>
          <w:rFonts w:ascii="Times New Roman" w:hAnsi="Times New Roman" w:cs="Times New Roman"/>
        </w:rPr>
      </w:pPr>
      <w:r w:rsidRPr="00DB2983">
        <w:rPr>
          <w:rFonts w:ascii="Times New Roman" w:hAnsi="Times New Roman" w:cs="Times New Roman"/>
        </w:rPr>
        <w:lastRenderedPageBreak/>
        <w:t>Appendix II</w:t>
      </w:r>
      <w:r w:rsidR="00800F02" w:rsidRPr="00DB2983">
        <w:rPr>
          <w:rFonts w:ascii="Times New Roman" w:hAnsi="Times New Roman" w:cs="Times New Roman"/>
        </w:rPr>
        <w:t>I</w:t>
      </w:r>
      <w:r w:rsidRPr="00DB2983">
        <w:rPr>
          <w:rFonts w:ascii="Times New Roman" w:hAnsi="Times New Roman" w:cs="Times New Roman"/>
        </w:rPr>
        <w:t xml:space="preserve">: </w:t>
      </w:r>
      <w:r w:rsidR="00E102A3" w:rsidRPr="00DB2983">
        <w:rPr>
          <w:rFonts w:ascii="Times New Roman" w:hAnsi="Times New Roman" w:cs="Times New Roman"/>
        </w:rPr>
        <w:t>Outcome Evaluation and Prognostic Assessment</w:t>
      </w:r>
    </w:p>
    <w:tbl>
      <w:tblPr>
        <w:tblStyle w:val="TableGrid"/>
        <w:tblW w:w="0" w:type="auto"/>
        <w:tblLayout w:type="fixed"/>
        <w:tblLook w:val="04A0" w:firstRow="1" w:lastRow="0" w:firstColumn="1" w:lastColumn="0" w:noHBand="0" w:noVBand="1"/>
      </w:tblPr>
      <w:tblGrid>
        <w:gridCol w:w="1615"/>
        <w:gridCol w:w="1620"/>
        <w:gridCol w:w="3240"/>
        <w:gridCol w:w="1620"/>
        <w:gridCol w:w="1574"/>
        <w:gridCol w:w="1666"/>
        <w:gridCol w:w="1615"/>
      </w:tblGrid>
      <w:tr w:rsidR="00410CD8" w:rsidRPr="00DB2983" w14:paraId="370B5764" w14:textId="77777777" w:rsidTr="00BE60D7">
        <w:tc>
          <w:tcPr>
            <w:tcW w:w="1615" w:type="dxa"/>
          </w:tcPr>
          <w:p w14:paraId="0ADB29D2" w14:textId="2F62769C" w:rsidR="00410CD8" w:rsidRPr="00B11CB1" w:rsidRDefault="004E7713" w:rsidP="00BE60D7">
            <w:pPr>
              <w:rPr>
                <w:b/>
                <w:bCs/>
                <w:sz w:val="20"/>
                <w:szCs w:val="20"/>
              </w:rPr>
            </w:pPr>
            <w:r w:rsidRPr="00B11CB1">
              <w:rPr>
                <w:rFonts w:eastAsia="SimSun" w:hint="eastAsia"/>
                <w:b/>
                <w:bCs/>
                <w:sz w:val="20"/>
                <w:szCs w:val="20"/>
              </w:rPr>
              <w:t>A</w:t>
            </w:r>
            <w:r w:rsidRPr="00B11CB1">
              <w:rPr>
                <w:rFonts w:eastAsia="SimSun"/>
                <w:b/>
                <w:bCs/>
                <w:sz w:val="20"/>
                <w:szCs w:val="20"/>
              </w:rPr>
              <w:t xml:space="preserve">rticle </w:t>
            </w:r>
            <w:r w:rsidR="001D37FB" w:rsidRPr="00B11CB1">
              <w:rPr>
                <w:rFonts w:eastAsia="SimSun"/>
                <w:b/>
                <w:bCs/>
                <w:sz w:val="20"/>
                <w:szCs w:val="20"/>
              </w:rPr>
              <w:t>R</w:t>
            </w:r>
            <w:r w:rsidRPr="00B11CB1">
              <w:rPr>
                <w:rFonts w:eastAsia="SimSun"/>
                <w:b/>
                <w:bCs/>
                <w:sz w:val="20"/>
                <w:szCs w:val="20"/>
              </w:rPr>
              <w:t>ef</w:t>
            </w:r>
            <w:r w:rsidR="00B866C6" w:rsidRPr="00B11CB1">
              <w:rPr>
                <w:rFonts w:eastAsia="SimSun"/>
                <w:b/>
                <w:bCs/>
                <w:sz w:val="20"/>
                <w:szCs w:val="20"/>
              </w:rPr>
              <w:t>s</w:t>
            </w:r>
          </w:p>
        </w:tc>
        <w:tc>
          <w:tcPr>
            <w:tcW w:w="1620" w:type="dxa"/>
          </w:tcPr>
          <w:p w14:paraId="14E01E41" w14:textId="724921B4" w:rsidR="00410CD8" w:rsidRPr="00B11CB1" w:rsidRDefault="0040444B" w:rsidP="00BE60D7">
            <w:pPr>
              <w:rPr>
                <w:b/>
                <w:bCs/>
                <w:sz w:val="20"/>
                <w:szCs w:val="20"/>
              </w:rPr>
            </w:pPr>
            <w:r w:rsidRPr="00B11CB1">
              <w:rPr>
                <w:rFonts w:eastAsia="SimSun"/>
                <w:b/>
                <w:bCs/>
                <w:sz w:val="20"/>
                <w:szCs w:val="20"/>
              </w:rPr>
              <w:t xml:space="preserve">Learning </w:t>
            </w:r>
            <w:r w:rsidR="008B551A" w:rsidRPr="00B11CB1">
              <w:rPr>
                <w:rFonts w:eastAsia="SimSun"/>
                <w:b/>
                <w:bCs/>
                <w:sz w:val="20"/>
                <w:szCs w:val="20"/>
              </w:rPr>
              <w:t>M</w:t>
            </w:r>
            <w:r w:rsidRPr="00B11CB1">
              <w:rPr>
                <w:rFonts w:eastAsia="SimSun"/>
                <w:b/>
                <w:bCs/>
                <w:sz w:val="20"/>
                <w:szCs w:val="20"/>
              </w:rPr>
              <w:t>odels</w:t>
            </w:r>
          </w:p>
        </w:tc>
        <w:tc>
          <w:tcPr>
            <w:tcW w:w="3240" w:type="dxa"/>
          </w:tcPr>
          <w:p w14:paraId="74F56998" w14:textId="0105982F" w:rsidR="00410CD8" w:rsidRPr="00B11CB1" w:rsidRDefault="0040444B" w:rsidP="00BE60D7">
            <w:pPr>
              <w:rPr>
                <w:b/>
                <w:bCs/>
                <w:sz w:val="20"/>
                <w:szCs w:val="20"/>
              </w:rPr>
            </w:pPr>
            <w:r w:rsidRPr="00B11CB1">
              <w:rPr>
                <w:rFonts w:eastAsia="SimSun"/>
                <w:b/>
                <w:bCs/>
                <w:sz w:val="20"/>
                <w:szCs w:val="20"/>
              </w:rPr>
              <w:t>Variables</w:t>
            </w:r>
          </w:p>
        </w:tc>
        <w:tc>
          <w:tcPr>
            <w:tcW w:w="1620" w:type="dxa"/>
          </w:tcPr>
          <w:p w14:paraId="05E0DF16" w14:textId="30D9A45C" w:rsidR="00410CD8" w:rsidRPr="00B11CB1" w:rsidRDefault="00FF5606" w:rsidP="00BE60D7">
            <w:pPr>
              <w:rPr>
                <w:b/>
                <w:bCs/>
                <w:sz w:val="20"/>
                <w:szCs w:val="20"/>
              </w:rPr>
            </w:pPr>
            <w:r w:rsidRPr="00B11CB1">
              <w:rPr>
                <w:rFonts w:eastAsia="SimSun"/>
                <w:b/>
                <w:bCs/>
                <w:sz w:val="20"/>
                <w:szCs w:val="20"/>
              </w:rPr>
              <w:t xml:space="preserve">Cohort </w:t>
            </w:r>
            <w:r w:rsidR="00DC5A7A" w:rsidRPr="00B11CB1">
              <w:rPr>
                <w:rFonts w:eastAsia="SimSun"/>
                <w:b/>
                <w:bCs/>
                <w:sz w:val="20"/>
                <w:szCs w:val="20"/>
              </w:rPr>
              <w:t>S</w:t>
            </w:r>
            <w:r w:rsidRPr="00B11CB1">
              <w:rPr>
                <w:rFonts w:eastAsia="SimSun"/>
                <w:b/>
                <w:bCs/>
                <w:sz w:val="20"/>
                <w:szCs w:val="20"/>
              </w:rPr>
              <w:t>ize</w:t>
            </w:r>
          </w:p>
        </w:tc>
        <w:tc>
          <w:tcPr>
            <w:tcW w:w="1574" w:type="dxa"/>
          </w:tcPr>
          <w:p w14:paraId="1EDB1401" w14:textId="37E44879" w:rsidR="00410CD8" w:rsidRPr="00B11CB1" w:rsidRDefault="00700694" w:rsidP="00BE60D7">
            <w:pPr>
              <w:rPr>
                <w:b/>
                <w:bCs/>
                <w:sz w:val="20"/>
                <w:szCs w:val="20"/>
              </w:rPr>
            </w:pPr>
            <w:r w:rsidRPr="00B11CB1">
              <w:rPr>
                <w:rFonts w:eastAsia="SimSun"/>
                <w:b/>
                <w:bCs/>
                <w:sz w:val="20"/>
                <w:szCs w:val="20"/>
              </w:rPr>
              <w:t>Single center</w:t>
            </w:r>
            <w:r w:rsidR="00C91622" w:rsidRPr="00B11CB1">
              <w:rPr>
                <w:b/>
                <w:bCs/>
                <w:sz w:val="20"/>
                <w:szCs w:val="20"/>
              </w:rPr>
              <w:t>/</w:t>
            </w:r>
            <w:r w:rsidR="00410CD8" w:rsidRPr="00B11CB1">
              <w:rPr>
                <w:b/>
                <w:bCs/>
                <w:sz w:val="20"/>
                <w:szCs w:val="20"/>
              </w:rPr>
              <w:t xml:space="preserve"> </w:t>
            </w:r>
            <w:r w:rsidRPr="00B11CB1">
              <w:rPr>
                <w:rFonts w:eastAsia="SimSun"/>
                <w:b/>
                <w:bCs/>
                <w:sz w:val="20"/>
                <w:szCs w:val="20"/>
              </w:rPr>
              <w:t>Multi center</w:t>
            </w:r>
          </w:p>
        </w:tc>
        <w:tc>
          <w:tcPr>
            <w:tcW w:w="1666" w:type="dxa"/>
          </w:tcPr>
          <w:p w14:paraId="559B2901" w14:textId="13E93D7E" w:rsidR="00410CD8" w:rsidRPr="00B11CB1" w:rsidRDefault="00667E6B" w:rsidP="00BE60D7">
            <w:pPr>
              <w:rPr>
                <w:rFonts w:ascii="SimSun" w:eastAsia="SimSun" w:hAnsi="SimSun" w:cs="SimSun"/>
                <w:b/>
                <w:bCs/>
                <w:sz w:val="20"/>
                <w:szCs w:val="20"/>
              </w:rPr>
            </w:pPr>
            <w:r w:rsidRPr="00B11CB1">
              <w:rPr>
                <w:b/>
                <w:bCs/>
                <w:sz w:val="20"/>
                <w:szCs w:val="20"/>
              </w:rPr>
              <w:t>I</w:t>
            </w:r>
            <w:r w:rsidRPr="00B11CB1">
              <w:rPr>
                <w:rFonts w:hint="eastAsia"/>
                <w:b/>
                <w:bCs/>
                <w:sz w:val="20"/>
                <w:szCs w:val="20"/>
              </w:rPr>
              <w:t>nfant</w:t>
            </w:r>
            <w:r w:rsidRPr="00B11CB1">
              <w:rPr>
                <w:b/>
                <w:bCs/>
                <w:sz w:val="20"/>
                <w:szCs w:val="20"/>
              </w:rPr>
              <w:t>s/Children</w:t>
            </w:r>
            <w:r w:rsidRPr="00B11CB1">
              <w:rPr>
                <w:rFonts w:hint="eastAsia"/>
                <w:b/>
                <w:bCs/>
                <w:sz w:val="20"/>
                <w:szCs w:val="20"/>
              </w:rPr>
              <w:t>/</w:t>
            </w:r>
            <w:r w:rsidRPr="00B11CB1">
              <w:rPr>
                <w:b/>
                <w:bCs/>
                <w:sz w:val="20"/>
                <w:szCs w:val="20"/>
              </w:rPr>
              <w:t>Adults</w:t>
            </w:r>
          </w:p>
        </w:tc>
        <w:tc>
          <w:tcPr>
            <w:tcW w:w="1615" w:type="dxa"/>
          </w:tcPr>
          <w:p w14:paraId="3C80DF82" w14:textId="0D55D8E1" w:rsidR="00410CD8" w:rsidRPr="00B11CB1" w:rsidRDefault="004B04B3" w:rsidP="00BE60D7">
            <w:pPr>
              <w:rPr>
                <w:b/>
                <w:bCs/>
                <w:sz w:val="20"/>
                <w:szCs w:val="20"/>
              </w:rPr>
            </w:pPr>
            <w:r w:rsidRPr="00B11CB1">
              <w:rPr>
                <w:rFonts w:eastAsia="SimSun" w:hint="eastAsia"/>
                <w:b/>
                <w:bCs/>
                <w:sz w:val="20"/>
                <w:szCs w:val="20"/>
              </w:rPr>
              <w:t>E</w:t>
            </w:r>
            <w:r w:rsidRPr="00B11CB1">
              <w:rPr>
                <w:rFonts w:eastAsia="SimSun"/>
                <w:b/>
                <w:bCs/>
                <w:sz w:val="20"/>
                <w:szCs w:val="20"/>
              </w:rPr>
              <w:t>valuation M</w:t>
            </w:r>
            <w:r w:rsidR="00BA0DCC" w:rsidRPr="00B11CB1">
              <w:rPr>
                <w:rFonts w:eastAsia="SimSun"/>
                <w:b/>
                <w:bCs/>
                <w:sz w:val="20"/>
                <w:szCs w:val="20"/>
              </w:rPr>
              <w:t>e</w:t>
            </w:r>
            <w:r w:rsidRPr="00B11CB1">
              <w:rPr>
                <w:rFonts w:eastAsia="SimSun"/>
                <w:b/>
                <w:bCs/>
                <w:sz w:val="20"/>
                <w:szCs w:val="20"/>
              </w:rPr>
              <w:t>thods</w:t>
            </w:r>
          </w:p>
        </w:tc>
      </w:tr>
      <w:tr w:rsidR="00410CD8" w:rsidRPr="00DB2983" w14:paraId="40C3DCB0" w14:textId="77777777" w:rsidTr="00BE60D7">
        <w:tc>
          <w:tcPr>
            <w:tcW w:w="1615" w:type="dxa"/>
            <w:vAlign w:val="center"/>
          </w:tcPr>
          <w:p w14:paraId="52975DEC" w14:textId="75923634" w:rsidR="00410CD8" w:rsidRPr="00DB2983" w:rsidRDefault="00410CD8" w:rsidP="00BE60D7">
            <w:pPr>
              <w:rPr>
                <w:sz w:val="20"/>
                <w:szCs w:val="20"/>
              </w:rPr>
            </w:pPr>
            <w:r w:rsidRPr="00DB2983">
              <w:rPr>
                <w:color w:val="000000"/>
                <w:sz w:val="20"/>
                <w:szCs w:val="20"/>
              </w:rPr>
              <w:t>Ghose S</w:t>
            </w:r>
            <w:r w:rsidR="00C92B6D" w:rsidRPr="00DB2983">
              <w:rPr>
                <w:color w:val="000000"/>
                <w:sz w:val="20"/>
                <w:szCs w:val="20"/>
              </w:rPr>
              <w:t xml:space="preserve">, </w:t>
            </w:r>
            <w:proofErr w:type="gramStart"/>
            <w:r w:rsidRPr="00DB2983">
              <w:rPr>
                <w:color w:val="000000"/>
                <w:sz w:val="20"/>
                <w:szCs w:val="20"/>
              </w:rPr>
              <w:t>et al.[</w:t>
            </w:r>
            <w:proofErr w:type="gramEnd"/>
            <w:r w:rsidR="0055721A">
              <w:rPr>
                <w:color w:val="000000"/>
                <w:sz w:val="20"/>
                <w:szCs w:val="20"/>
              </w:rPr>
              <w:t>57</w:t>
            </w:r>
            <w:r w:rsidRPr="00DB2983">
              <w:rPr>
                <w:color w:val="000000"/>
                <w:sz w:val="20"/>
                <w:szCs w:val="20"/>
              </w:rPr>
              <w:t>]</w:t>
            </w:r>
          </w:p>
        </w:tc>
        <w:tc>
          <w:tcPr>
            <w:tcW w:w="1620" w:type="dxa"/>
            <w:vAlign w:val="center"/>
          </w:tcPr>
          <w:p w14:paraId="13FB0B4B" w14:textId="77777777" w:rsidR="00410CD8" w:rsidRPr="00DB2983" w:rsidRDefault="00410CD8" w:rsidP="00BE60D7">
            <w:pPr>
              <w:rPr>
                <w:sz w:val="20"/>
                <w:szCs w:val="20"/>
              </w:rPr>
            </w:pPr>
            <w:r w:rsidRPr="00DB2983">
              <w:rPr>
                <w:color w:val="000000"/>
                <w:sz w:val="20"/>
                <w:szCs w:val="20"/>
              </w:rPr>
              <w:t>Random Forest</w:t>
            </w:r>
          </w:p>
        </w:tc>
        <w:tc>
          <w:tcPr>
            <w:tcW w:w="3240" w:type="dxa"/>
            <w:vAlign w:val="center"/>
          </w:tcPr>
          <w:p w14:paraId="20ECE695" w14:textId="024FA172" w:rsidR="00410CD8" w:rsidRPr="00DB2983" w:rsidRDefault="00410CD8" w:rsidP="00BE60D7">
            <w:pPr>
              <w:rPr>
                <w:color w:val="000000"/>
                <w:sz w:val="20"/>
                <w:szCs w:val="20"/>
              </w:rPr>
            </w:pPr>
            <w:r w:rsidRPr="00DB2983">
              <w:rPr>
                <w:rFonts w:eastAsiaTheme="minorEastAsia"/>
                <w:color w:val="000000"/>
                <w:sz w:val="20"/>
                <w:szCs w:val="20"/>
              </w:rPr>
              <w:t>age</w:t>
            </w:r>
            <w:r w:rsidR="00C92B6D" w:rsidRPr="00DB2983">
              <w:rPr>
                <w:color w:val="000000"/>
                <w:sz w:val="20"/>
                <w:szCs w:val="20"/>
              </w:rPr>
              <w:t xml:space="preserve">, </w:t>
            </w:r>
            <w:r w:rsidRPr="00DB2983">
              <w:rPr>
                <w:rFonts w:eastAsiaTheme="minorEastAsia"/>
                <w:color w:val="000000"/>
                <w:sz w:val="20"/>
                <w:szCs w:val="20"/>
              </w:rPr>
              <w:t>gender</w:t>
            </w:r>
            <w:r w:rsidR="00C92B6D" w:rsidRPr="00DB2983">
              <w:rPr>
                <w:color w:val="000000"/>
                <w:sz w:val="20"/>
                <w:szCs w:val="20"/>
              </w:rPr>
              <w:t xml:space="preserve">, </w:t>
            </w:r>
            <w:r w:rsidRPr="00DB2983">
              <w:rPr>
                <w:rFonts w:eastAsiaTheme="minorEastAsia"/>
                <w:color w:val="000000"/>
                <w:sz w:val="20"/>
                <w:szCs w:val="20"/>
              </w:rPr>
              <w:t>height</w:t>
            </w:r>
            <w:r w:rsidR="00C92B6D" w:rsidRPr="00DB2983">
              <w:rPr>
                <w:color w:val="000000"/>
                <w:sz w:val="20"/>
                <w:szCs w:val="20"/>
              </w:rPr>
              <w:t xml:space="preserve">, </w:t>
            </w:r>
            <w:r w:rsidRPr="00DB2983">
              <w:rPr>
                <w:rFonts w:eastAsiaTheme="minorEastAsia"/>
                <w:color w:val="000000"/>
                <w:sz w:val="20"/>
                <w:szCs w:val="20"/>
              </w:rPr>
              <w:t>weight</w:t>
            </w:r>
            <w:r w:rsidR="00C92B6D" w:rsidRPr="00DB2983">
              <w:rPr>
                <w:color w:val="000000"/>
                <w:sz w:val="20"/>
                <w:szCs w:val="20"/>
              </w:rPr>
              <w:t xml:space="preserve">, </w:t>
            </w:r>
            <w:r w:rsidRPr="00DB2983">
              <w:rPr>
                <w:rFonts w:eastAsiaTheme="minorEastAsia"/>
                <w:color w:val="000000"/>
                <w:sz w:val="20"/>
                <w:szCs w:val="20"/>
              </w:rPr>
              <w:t>ICU type</w:t>
            </w:r>
            <w:r w:rsidR="00C92B6D" w:rsidRPr="00DB2983">
              <w:rPr>
                <w:color w:val="000000"/>
                <w:sz w:val="20"/>
                <w:szCs w:val="20"/>
              </w:rPr>
              <w:t xml:space="preserve">, </w:t>
            </w:r>
            <w:r w:rsidRPr="00DB2983">
              <w:rPr>
                <w:rFonts w:eastAsiaTheme="minorEastAsia"/>
                <w:color w:val="000000"/>
                <w:sz w:val="20"/>
                <w:szCs w:val="20"/>
              </w:rPr>
              <w:t>Blood Pressure(diastolic</w:t>
            </w:r>
            <w:r w:rsidR="00C92B6D" w:rsidRPr="00DB2983">
              <w:rPr>
                <w:color w:val="000000"/>
                <w:sz w:val="20"/>
                <w:szCs w:val="20"/>
              </w:rPr>
              <w:t xml:space="preserve">, </w:t>
            </w:r>
            <w:r w:rsidRPr="00DB2983">
              <w:rPr>
                <w:rFonts w:eastAsiaTheme="minorEastAsia"/>
                <w:color w:val="000000"/>
                <w:sz w:val="20"/>
                <w:szCs w:val="20"/>
              </w:rPr>
              <w:t>mean</w:t>
            </w:r>
            <w:r w:rsidR="00C92B6D" w:rsidRPr="00DB2983">
              <w:rPr>
                <w:color w:val="000000"/>
                <w:sz w:val="20"/>
                <w:szCs w:val="20"/>
              </w:rPr>
              <w:t xml:space="preserve">, </w:t>
            </w:r>
            <w:r w:rsidRPr="00DB2983">
              <w:rPr>
                <w:rFonts w:eastAsiaTheme="minorEastAsia"/>
                <w:color w:val="000000"/>
                <w:sz w:val="20"/>
                <w:szCs w:val="20"/>
              </w:rPr>
              <w:t>systolic)</w:t>
            </w:r>
            <w:r w:rsidR="00C92B6D" w:rsidRPr="00DB2983">
              <w:rPr>
                <w:color w:val="000000"/>
                <w:sz w:val="20"/>
                <w:szCs w:val="20"/>
              </w:rPr>
              <w:t xml:space="preserve">, </w:t>
            </w:r>
            <w:r w:rsidRPr="00DB2983">
              <w:rPr>
                <w:rFonts w:eastAsiaTheme="minorEastAsia"/>
                <w:color w:val="000000"/>
                <w:sz w:val="20"/>
                <w:szCs w:val="20"/>
              </w:rPr>
              <w:t>Albumin</w:t>
            </w:r>
            <w:r w:rsidR="00C92B6D" w:rsidRPr="00DB2983">
              <w:rPr>
                <w:color w:val="000000"/>
                <w:sz w:val="20"/>
                <w:szCs w:val="20"/>
              </w:rPr>
              <w:t xml:space="preserve">, </w:t>
            </w:r>
            <w:r w:rsidRPr="00DB2983">
              <w:rPr>
                <w:rFonts w:eastAsiaTheme="minorEastAsia"/>
                <w:color w:val="000000"/>
                <w:sz w:val="20"/>
                <w:szCs w:val="20"/>
              </w:rPr>
              <w:t>Alkaline phosphate</w:t>
            </w:r>
            <w:r w:rsidR="00C92B6D" w:rsidRPr="00DB2983">
              <w:rPr>
                <w:color w:val="000000"/>
                <w:sz w:val="20"/>
                <w:szCs w:val="20"/>
              </w:rPr>
              <w:t xml:space="preserve">, </w:t>
            </w:r>
            <w:r w:rsidRPr="00DB2983">
              <w:rPr>
                <w:rFonts w:eastAsiaTheme="minorEastAsia"/>
                <w:color w:val="000000"/>
                <w:sz w:val="20"/>
                <w:szCs w:val="20"/>
              </w:rPr>
              <w:t>Alkaline transaminase</w:t>
            </w:r>
            <w:r w:rsidR="00C92B6D" w:rsidRPr="00DB2983">
              <w:rPr>
                <w:color w:val="000000"/>
                <w:sz w:val="20"/>
                <w:szCs w:val="20"/>
              </w:rPr>
              <w:t xml:space="preserve">, </w:t>
            </w:r>
            <w:r w:rsidRPr="00DB2983">
              <w:rPr>
                <w:rFonts w:eastAsiaTheme="minorEastAsia"/>
                <w:color w:val="000000"/>
                <w:sz w:val="20"/>
                <w:szCs w:val="20"/>
              </w:rPr>
              <w:t xml:space="preserve"> Aspartate transaminase</w:t>
            </w:r>
            <w:r w:rsidR="00C92B6D" w:rsidRPr="00DB2983">
              <w:rPr>
                <w:color w:val="000000"/>
                <w:sz w:val="20"/>
                <w:szCs w:val="20"/>
              </w:rPr>
              <w:t xml:space="preserve">, </w:t>
            </w:r>
            <w:r w:rsidRPr="00DB2983">
              <w:rPr>
                <w:rFonts w:eastAsiaTheme="minorEastAsia"/>
                <w:color w:val="000000"/>
                <w:sz w:val="20"/>
                <w:szCs w:val="20"/>
              </w:rPr>
              <w:t>Bilirubin</w:t>
            </w:r>
            <w:r w:rsidR="00C92B6D" w:rsidRPr="00DB2983">
              <w:rPr>
                <w:color w:val="000000"/>
                <w:sz w:val="20"/>
                <w:szCs w:val="20"/>
              </w:rPr>
              <w:t xml:space="preserve">, </w:t>
            </w:r>
            <w:r w:rsidRPr="00DB2983">
              <w:rPr>
                <w:rFonts w:eastAsiaTheme="minorEastAsia"/>
                <w:color w:val="000000"/>
                <w:sz w:val="20"/>
                <w:szCs w:val="20"/>
              </w:rPr>
              <w:t>Blood urea nitrogen</w:t>
            </w:r>
            <w:r w:rsidR="00C92B6D" w:rsidRPr="00DB2983">
              <w:rPr>
                <w:color w:val="000000"/>
                <w:sz w:val="20"/>
                <w:szCs w:val="20"/>
              </w:rPr>
              <w:t xml:space="preserve">, </w:t>
            </w:r>
            <w:r w:rsidRPr="00DB2983">
              <w:rPr>
                <w:rFonts w:eastAsiaTheme="minorEastAsia"/>
                <w:color w:val="000000"/>
                <w:sz w:val="20"/>
                <w:szCs w:val="20"/>
              </w:rPr>
              <w:t>Cholesterol</w:t>
            </w:r>
            <w:r w:rsidR="00C92B6D" w:rsidRPr="00DB2983">
              <w:rPr>
                <w:color w:val="000000"/>
                <w:sz w:val="20"/>
                <w:szCs w:val="20"/>
              </w:rPr>
              <w:t xml:space="preserve">, </w:t>
            </w:r>
            <w:r w:rsidRPr="00DB2983">
              <w:rPr>
                <w:rFonts w:eastAsiaTheme="minorEastAsia"/>
                <w:color w:val="000000"/>
                <w:sz w:val="20"/>
                <w:szCs w:val="20"/>
              </w:rPr>
              <w:t>Creatinine</w:t>
            </w:r>
            <w:r w:rsidR="00C92B6D" w:rsidRPr="00DB2983">
              <w:rPr>
                <w:color w:val="000000"/>
                <w:sz w:val="20"/>
                <w:szCs w:val="20"/>
              </w:rPr>
              <w:t xml:space="preserve">, </w:t>
            </w:r>
            <w:r w:rsidRPr="00DB2983">
              <w:rPr>
                <w:rFonts w:eastAsiaTheme="minorEastAsia"/>
                <w:color w:val="000000"/>
                <w:sz w:val="20"/>
                <w:szCs w:val="20"/>
              </w:rPr>
              <w:t>Fractional inspired oxygen</w:t>
            </w:r>
            <w:r w:rsidR="00C92B6D" w:rsidRPr="00DB2983">
              <w:rPr>
                <w:color w:val="000000"/>
                <w:sz w:val="20"/>
                <w:szCs w:val="20"/>
              </w:rPr>
              <w:t xml:space="preserve">, </w:t>
            </w:r>
            <w:r w:rsidRPr="00DB2983">
              <w:rPr>
                <w:rFonts w:eastAsiaTheme="minorEastAsia"/>
                <w:color w:val="000000"/>
                <w:sz w:val="20"/>
                <w:szCs w:val="20"/>
              </w:rPr>
              <w:t>Glasgow Coma Score</w:t>
            </w:r>
            <w:r w:rsidR="00C92B6D" w:rsidRPr="00DB2983">
              <w:rPr>
                <w:color w:val="000000"/>
                <w:sz w:val="20"/>
                <w:szCs w:val="20"/>
              </w:rPr>
              <w:t xml:space="preserve">, </w:t>
            </w:r>
            <w:r w:rsidRPr="00DB2983">
              <w:rPr>
                <w:rFonts w:eastAsiaTheme="minorEastAsia"/>
                <w:color w:val="000000"/>
                <w:sz w:val="20"/>
                <w:szCs w:val="20"/>
              </w:rPr>
              <w:t>Glucose</w:t>
            </w:r>
            <w:r w:rsidR="00C92B6D" w:rsidRPr="00DB2983">
              <w:rPr>
                <w:color w:val="000000"/>
                <w:sz w:val="20"/>
                <w:szCs w:val="20"/>
              </w:rPr>
              <w:t xml:space="preserve">, </w:t>
            </w:r>
            <w:r w:rsidRPr="00DB2983">
              <w:rPr>
                <w:rFonts w:eastAsiaTheme="minorEastAsia"/>
                <w:color w:val="000000"/>
                <w:sz w:val="20"/>
                <w:szCs w:val="20"/>
              </w:rPr>
              <w:t>Serum bicarbonate</w:t>
            </w:r>
            <w:r w:rsidR="00C92B6D" w:rsidRPr="00DB2983">
              <w:rPr>
                <w:color w:val="000000"/>
                <w:sz w:val="20"/>
                <w:szCs w:val="20"/>
              </w:rPr>
              <w:t xml:space="preserve">, </w:t>
            </w:r>
            <w:r w:rsidRPr="00DB2983">
              <w:rPr>
                <w:rFonts w:eastAsiaTheme="minorEastAsia"/>
                <w:color w:val="000000"/>
                <w:sz w:val="20"/>
                <w:szCs w:val="20"/>
              </w:rPr>
              <w:t>Hematocrit</w:t>
            </w:r>
            <w:r w:rsidR="00C92B6D" w:rsidRPr="00DB2983">
              <w:rPr>
                <w:color w:val="000000"/>
                <w:sz w:val="20"/>
                <w:szCs w:val="20"/>
              </w:rPr>
              <w:t xml:space="preserve">, </w:t>
            </w:r>
            <w:r w:rsidRPr="00DB2983">
              <w:rPr>
                <w:rFonts w:eastAsiaTheme="minorEastAsia"/>
                <w:color w:val="000000"/>
                <w:sz w:val="20"/>
                <w:szCs w:val="20"/>
              </w:rPr>
              <w:t>Heart rate</w:t>
            </w:r>
            <w:r w:rsidR="00C92B6D" w:rsidRPr="00DB2983">
              <w:rPr>
                <w:color w:val="000000"/>
                <w:sz w:val="20"/>
                <w:szCs w:val="20"/>
              </w:rPr>
              <w:t xml:space="preserve">, </w:t>
            </w:r>
            <w:r w:rsidRPr="00DB2983">
              <w:rPr>
                <w:rFonts w:eastAsiaTheme="minorEastAsia"/>
                <w:color w:val="000000"/>
                <w:sz w:val="20"/>
                <w:szCs w:val="20"/>
              </w:rPr>
              <w:t>Serum potassium</w:t>
            </w:r>
            <w:r w:rsidR="00C92B6D" w:rsidRPr="00DB2983">
              <w:rPr>
                <w:color w:val="000000"/>
                <w:sz w:val="20"/>
                <w:szCs w:val="20"/>
              </w:rPr>
              <w:t xml:space="preserve">, </w:t>
            </w:r>
            <w:r w:rsidRPr="00DB2983">
              <w:rPr>
                <w:rFonts w:eastAsiaTheme="minorEastAsia"/>
                <w:color w:val="000000"/>
                <w:sz w:val="20"/>
                <w:szCs w:val="20"/>
              </w:rPr>
              <w:t>Lactate</w:t>
            </w:r>
            <w:r w:rsidR="00C92B6D" w:rsidRPr="00DB2983">
              <w:rPr>
                <w:color w:val="000000"/>
                <w:sz w:val="20"/>
                <w:szCs w:val="20"/>
              </w:rPr>
              <w:t xml:space="preserve">, </w:t>
            </w:r>
            <w:r w:rsidRPr="00DB2983">
              <w:rPr>
                <w:rFonts w:eastAsiaTheme="minorEastAsia"/>
                <w:color w:val="000000"/>
                <w:sz w:val="20"/>
                <w:szCs w:val="20"/>
              </w:rPr>
              <w:t>Serum magnesium</w:t>
            </w:r>
            <w:r w:rsidR="00C92B6D" w:rsidRPr="00DB2983">
              <w:rPr>
                <w:color w:val="000000"/>
                <w:sz w:val="20"/>
                <w:szCs w:val="20"/>
              </w:rPr>
              <w:t xml:space="preserve">, </w:t>
            </w:r>
            <w:r w:rsidRPr="00DB2983">
              <w:rPr>
                <w:rFonts w:eastAsiaTheme="minorEastAsia"/>
                <w:color w:val="000000"/>
                <w:sz w:val="20"/>
                <w:szCs w:val="20"/>
              </w:rPr>
              <w:t>Mechanical ventilation</w:t>
            </w:r>
            <w:r w:rsidR="00C92B6D" w:rsidRPr="00DB2983">
              <w:rPr>
                <w:color w:val="000000"/>
                <w:sz w:val="20"/>
                <w:szCs w:val="20"/>
              </w:rPr>
              <w:t xml:space="preserve">, </w:t>
            </w:r>
            <w:r w:rsidRPr="00DB2983">
              <w:rPr>
                <w:rFonts w:eastAsiaTheme="minorEastAsia"/>
                <w:color w:val="000000"/>
                <w:sz w:val="20"/>
                <w:szCs w:val="20"/>
              </w:rPr>
              <w:t>Serum sodium</w:t>
            </w:r>
            <w:r w:rsidR="00C92B6D" w:rsidRPr="00DB2983">
              <w:rPr>
                <w:color w:val="000000"/>
                <w:sz w:val="20"/>
                <w:szCs w:val="20"/>
              </w:rPr>
              <w:t xml:space="preserve">, </w:t>
            </w:r>
            <w:r w:rsidRPr="00DB2983">
              <w:rPr>
                <w:rFonts w:eastAsiaTheme="minorEastAsia"/>
                <w:color w:val="000000"/>
                <w:sz w:val="20"/>
                <w:szCs w:val="20"/>
              </w:rPr>
              <w:t>PaCo2</w:t>
            </w:r>
            <w:r w:rsidR="00C92B6D" w:rsidRPr="00DB2983">
              <w:rPr>
                <w:color w:val="000000"/>
                <w:sz w:val="20"/>
                <w:szCs w:val="20"/>
              </w:rPr>
              <w:t xml:space="preserve">, </w:t>
            </w:r>
            <w:r w:rsidRPr="00DB2983">
              <w:rPr>
                <w:rFonts w:eastAsiaTheme="minorEastAsia"/>
                <w:color w:val="000000"/>
                <w:sz w:val="20"/>
                <w:szCs w:val="20"/>
              </w:rPr>
              <w:t>PaO2</w:t>
            </w:r>
            <w:r w:rsidR="00C92B6D" w:rsidRPr="00DB2983">
              <w:rPr>
                <w:color w:val="000000"/>
                <w:sz w:val="20"/>
                <w:szCs w:val="20"/>
              </w:rPr>
              <w:t xml:space="preserve">, </w:t>
            </w:r>
            <w:r w:rsidRPr="00DB2983">
              <w:rPr>
                <w:rFonts w:eastAsiaTheme="minorEastAsia"/>
                <w:color w:val="000000"/>
                <w:sz w:val="20"/>
                <w:szCs w:val="20"/>
              </w:rPr>
              <w:t>pH</w:t>
            </w:r>
            <w:r w:rsidR="00C92B6D" w:rsidRPr="00DB2983">
              <w:rPr>
                <w:color w:val="000000"/>
                <w:sz w:val="20"/>
                <w:szCs w:val="20"/>
              </w:rPr>
              <w:t xml:space="preserve">, </w:t>
            </w:r>
            <w:r w:rsidRPr="00DB2983">
              <w:rPr>
                <w:rFonts w:eastAsiaTheme="minorEastAsia"/>
                <w:color w:val="000000"/>
                <w:sz w:val="20"/>
                <w:szCs w:val="20"/>
              </w:rPr>
              <w:t>Platelets</w:t>
            </w:r>
            <w:r w:rsidR="00C92B6D" w:rsidRPr="00DB2983">
              <w:rPr>
                <w:color w:val="000000"/>
                <w:sz w:val="20"/>
                <w:szCs w:val="20"/>
              </w:rPr>
              <w:t xml:space="preserve">, </w:t>
            </w:r>
            <w:r w:rsidRPr="00DB2983">
              <w:rPr>
                <w:rFonts w:eastAsiaTheme="minorEastAsia"/>
                <w:color w:val="000000"/>
                <w:sz w:val="20"/>
                <w:szCs w:val="20"/>
              </w:rPr>
              <w:t>Respiration rate</w:t>
            </w:r>
            <w:r w:rsidR="00C92B6D" w:rsidRPr="00DB2983">
              <w:rPr>
                <w:color w:val="000000"/>
                <w:sz w:val="20"/>
                <w:szCs w:val="20"/>
              </w:rPr>
              <w:t xml:space="preserve">, </w:t>
            </w:r>
            <w:r w:rsidRPr="00DB2983">
              <w:rPr>
                <w:rFonts w:eastAsiaTheme="minorEastAsia"/>
                <w:color w:val="000000"/>
                <w:sz w:val="20"/>
                <w:szCs w:val="20"/>
              </w:rPr>
              <w:t>SaO2</w:t>
            </w:r>
            <w:r w:rsidR="00C92B6D" w:rsidRPr="00DB2983">
              <w:rPr>
                <w:color w:val="000000"/>
                <w:sz w:val="20"/>
                <w:szCs w:val="20"/>
              </w:rPr>
              <w:t xml:space="preserve">, </w:t>
            </w:r>
            <w:r w:rsidRPr="00DB2983">
              <w:rPr>
                <w:rFonts w:eastAsiaTheme="minorEastAsia"/>
                <w:color w:val="000000"/>
                <w:sz w:val="20"/>
                <w:szCs w:val="20"/>
              </w:rPr>
              <w:t>Temperature</w:t>
            </w:r>
            <w:r w:rsidR="00C92B6D" w:rsidRPr="00DB2983">
              <w:rPr>
                <w:color w:val="000000"/>
                <w:sz w:val="20"/>
                <w:szCs w:val="20"/>
              </w:rPr>
              <w:t xml:space="preserve">, </w:t>
            </w:r>
            <w:r w:rsidRPr="00DB2983">
              <w:rPr>
                <w:rFonts w:eastAsiaTheme="minorEastAsia"/>
                <w:color w:val="000000"/>
                <w:sz w:val="20"/>
                <w:szCs w:val="20"/>
              </w:rPr>
              <w:t>Troponin-I</w:t>
            </w:r>
            <w:r w:rsidR="00C92B6D" w:rsidRPr="00DB2983">
              <w:rPr>
                <w:color w:val="000000"/>
                <w:sz w:val="20"/>
                <w:szCs w:val="20"/>
              </w:rPr>
              <w:t xml:space="preserve">, </w:t>
            </w:r>
            <w:r w:rsidRPr="00DB2983">
              <w:rPr>
                <w:rFonts w:eastAsiaTheme="minorEastAsia"/>
                <w:color w:val="000000"/>
                <w:sz w:val="20"/>
                <w:szCs w:val="20"/>
              </w:rPr>
              <w:t>Troponin-T</w:t>
            </w:r>
            <w:r w:rsidR="00C92B6D" w:rsidRPr="00DB2983">
              <w:rPr>
                <w:color w:val="000000"/>
                <w:sz w:val="20"/>
                <w:szCs w:val="20"/>
              </w:rPr>
              <w:t xml:space="preserve">, </w:t>
            </w:r>
            <w:r w:rsidRPr="00DB2983">
              <w:rPr>
                <w:rFonts w:eastAsiaTheme="minorEastAsia"/>
                <w:color w:val="000000"/>
                <w:sz w:val="20"/>
                <w:szCs w:val="20"/>
              </w:rPr>
              <w:t>Urine output</w:t>
            </w:r>
            <w:r w:rsidR="00C92B6D" w:rsidRPr="00DB2983">
              <w:rPr>
                <w:color w:val="000000"/>
                <w:sz w:val="20"/>
                <w:szCs w:val="20"/>
              </w:rPr>
              <w:t xml:space="preserve">, </w:t>
            </w:r>
            <w:r w:rsidRPr="00DB2983">
              <w:rPr>
                <w:rFonts w:eastAsiaTheme="minorEastAsia"/>
                <w:color w:val="000000"/>
                <w:sz w:val="20"/>
                <w:szCs w:val="20"/>
              </w:rPr>
              <w:t>WBC</w:t>
            </w:r>
          </w:p>
        </w:tc>
        <w:tc>
          <w:tcPr>
            <w:tcW w:w="1620" w:type="dxa"/>
            <w:vAlign w:val="center"/>
          </w:tcPr>
          <w:p w14:paraId="3B56ADA8" w14:textId="77777777" w:rsidR="00410CD8" w:rsidRPr="00DB2983" w:rsidRDefault="00410CD8" w:rsidP="00BE60D7">
            <w:pPr>
              <w:rPr>
                <w:sz w:val="20"/>
                <w:szCs w:val="20"/>
              </w:rPr>
            </w:pPr>
            <w:r w:rsidRPr="00DB2983">
              <w:rPr>
                <w:rFonts w:eastAsia="Microsoft YaHei"/>
                <w:sz w:val="20"/>
                <w:szCs w:val="20"/>
              </w:rPr>
              <w:t>4000</w:t>
            </w:r>
          </w:p>
        </w:tc>
        <w:tc>
          <w:tcPr>
            <w:tcW w:w="1574" w:type="dxa"/>
            <w:vAlign w:val="center"/>
          </w:tcPr>
          <w:p w14:paraId="0750E378" w14:textId="62A4D41A" w:rsidR="00410CD8" w:rsidRPr="00DB2983" w:rsidRDefault="009A7774" w:rsidP="00BE60D7">
            <w:pPr>
              <w:rPr>
                <w:rFonts w:eastAsiaTheme="minorEastAsia"/>
                <w:color w:val="000000"/>
                <w:sz w:val="20"/>
                <w:szCs w:val="20"/>
              </w:rPr>
            </w:pPr>
            <w:r w:rsidRPr="00DB2983">
              <w:rPr>
                <w:rFonts w:eastAsia="SimSun"/>
                <w:color w:val="000000"/>
                <w:sz w:val="20"/>
                <w:szCs w:val="20"/>
              </w:rPr>
              <w:t>Single center</w:t>
            </w:r>
            <w:r>
              <w:rPr>
                <w:rFonts w:eastAsia="SimSun" w:hint="eastAsia"/>
                <w:color w:val="000000"/>
                <w:sz w:val="20"/>
                <w:szCs w:val="20"/>
              </w:rPr>
              <w:t>,</w:t>
            </w:r>
            <w:r>
              <w:rPr>
                <w:rFonts w:eastAsia="SimSun"/>
                <w:color w:val="000000"/>
                <w:sz w:val="20"/>
                <w:szCs w:val="20"/>
              </w:rPr>
              <w:t xml:space="preserve"> </w:t>
            </w:r>
            <w:r w:rsidR="00410CD8" w:rsidRPr="00B07A4B">
              <w:rPr>
                <w:rFonts w:eastAsiaTheme="minorEastAsia"/>
                <w:color w:val="000000"/>
                <w:sz w:val="20"/>
                <w:szCs w:val="20"/>
              </w:rPr>
              <w:t>a publicly available dataset released by the PhysioNet challenge</w:t>
            </w:r>
          </w:p>
        </w:tc>
        <w:tc>
          <w:tcPr>
            <w:tcW w:w="1666" w:type="dxa"/>
            <w:vAlign w:val="center"/>
          </w:tcPr>
          <w:p w14:paraId="4533397A" w14:textId="7B2E3267" w:rsidR="00410CD8" w:rsidRPr="00DB2983" w:rsidRDefault="00F002D7" w:rsidP="00BE60D7">
            <w:pPr>
              <w:rPr>
                <w:rFonts w:eastAsiaTheme="minorEastAsia"/>
                <w:color w:val="000000"/>
                <w:sz w:val="20"/>
                <w:szCs w:val="20"/>
              </w:rPr>
            </w:pPr>
            <w:r>
              <w:rPr>
                <w:rFonts w:eastAsiaTheme="minorEastAsia"/>
                <w:color w:val="000000"/>
                <w:sz w:val="20"/>
                <w:szCs w:val="20"/>
              </w:rPr>
              <w:t>Adults</w:t>
            </w:r>
          </w:p>
        </w:tc>
        <w:tc>
          <w:tcPr>
            <w:tcW w:w="1615" w:type="dxa"/>
            <w:vAlign w:val="center"/>
          </w:tcPr>
          <w:p w14:paraId="5930D0B7" w14:textId="0CD6EC1B" w:rsidR="00410CD8" w:rsidRPr="00DB2983" w:rsidRDefault="00410CD8" w:rsidP="00BE60D7">
            <w:pPr>
              <w:rPr>
                <w:rFonts w:eastAsiaTheme="minorEastAsia"/>
                <w:color w:val="000000"/>
                <w:sz w:val="20"/>
                <w:szCs w:val="20"/>
              </w:rPr>
            </w:pPr>
            <w:r w:rsidRPr="00DB2983">
              <w:rPr>
                <w:rFonts w:eastAsiaTheme="minorEastAsia"/>
                <w:color w:val="000000"/>
                <w:sz w:val="20"/>
                <w:szCs w:val="20"/>
              </w:rPr>
              <w:t>TPR</w:t>
            </w:r>
            <w:r w:rsidR="00C92B6D" w:rsidRPr="00DB2983">
              <w:rPr>
                <w:color w:val="000000"/>
                <w:sz w:val="20"/>
                <w:szCs w:val="20"/>
              </w:rPr>
              <w:t xml:space="preserve">, </w:t>
            </w:r>
            <w:r w:rsidRPr="00DB2983">
              <w:rPr>
                <w:rFonts w:eastAsiaTheme="minorEastAsia"/>
                <w:color w:val="000000"/>
                <w:sz w:val="20"/>
                <w:szCs w:val="20"/>
              </w:rPr>
              <w:t>FPR</w:t>
            </w:r>
            <w:r w:rsidR="00C92B6D" w:rsidRPr="00DB2983">
              <w:rPr>
                <w:color w:val="000000"/>
                <w:sz w:val="20"/>
                <w:szCs w:val="20"/>
              </w:rPr>
              <w:t xml:space="preserve">, </w:t>
            </w:r>
            <w:r w:rsidRPr="00DB2983">
              <w:rPr>
                <w:rFonts w:eastAsiaTheme="minorEastAsia"/>
                <w:color w:val="000000"/>
                <w:sz w:val="20"/>
                <w:szCs w:val="20"/>
              </w:rPr>
              <w:t>PPV</w:t>
            </w:r>
            <w:r w:rsidR="00C92B6D" w:rsidRPr="00DB2983">
              <w:rPr>
                <w:color w:val="000000"/>
                <w:sz w:val="20"/>
                <w:szCs w:val="20"/>
              </w:rPr>
              <w:t xml:space="preserve">, </w:t>
            </w:r>
            <w:r w:rsidRPr="00DB2983">
              <w:rPr>
                <w:rFonts w:eastAsiaTheme="minorEastAsia"/>
                <w:color w:val="000000"/>
                <w:sz w:val="20"/>
                <w:szCs w:val="20"/>
              </w:rPr>
              <w:t>NPV</w:t>
            </w:r>
            <w:r w:rsidR="00C92B6D" w:rsidRPr="00DB2983">
              <w:rPr>
                <w:color w:val="000000"/>
                <w:sz w:val="20"/>
                <w:szCs w:val="20"/>
              </w:rPr>
              <w:t xml:space="preserve">, </w:t>
            </w:r>
            <w:r w:rsidRPr="00DB2983">
              <w:rPr>
                <w:rFonts w:eastAsiaTheme="minorEastAsia"/>
                <w:color w:val="000000"/>
                <w:sz w:val="20"/>
                <w:szCs w:val="20"/>
              </w:rPr>
              <w:t>accuracy</w:t>
            </w:r>
            <w:r w:rsidR="00C92B6D" w:rsidRPr="00DB2983">
              <w:rPr>
                <w:color w:val="000000"/>
                <w:sz w:val="20"/>
                <w:szCs w:val="20"/>
              </w:rPr>
              <w:t xml:space="preserve">, </w:t>
            </w:r>
            <w:r w:rsidRPr="00DB2983">
              <w:rPr>
                <w:rFonts w:eastAsiaTheme="minorEastAsia"/>
                <w:color w:val="000000"/>
                <w:sz w:val="20"/>
                <w:szCs w:val="20"/>
              </w:rPr>
              <w:t>auroc</w:t>
            </w:r>
          </w:p>
        </w:tc>
      </w:tr>
      <w:tr w:rsidR="00410CD8" w:rsidRPr="00DB2983" w14:paraId="6D640ACF" w14:textId="77777777" w:rsidTr="00BE60D7">
        <w:tc>
          <w:tcPr>
            <w:tcW w:w="1615" w:type="dxa"/>
            <w:vAlign w:val="center"/>
          </w:tcPr>
          <w:p w14:paraId="34F62E78" w14:textId="05366E31" w:rsidR="00410CD8" w:rsidRPr="00DB2983" w:rsidRDefault="00410CD8" w:rsidP="00BE60D7">
            <w:pPr>
              <w:rPr>
                <w:sz w:val="20"/>
                <w:szCs w:val="20"/>
              </w:rPr>
            </w:pPr>
            <w:r w:rsidRPr="00DB2983">
              <w:rPr>
                <w:color w:val="000000"/>
                <w:sz w:val="20"/>
                <w:szCs w:val="20"/>
              </w:rPr>
              <w:t>Venugopalan J</w:t>
            </w:r>
            <w:r w:rsidR="00C92B6D" w:rsidRPr="00DB2983">
              <w:rPr>
                <w:color w:val="000000"/>
                <w:sz w:val="20"/>
                <w:szCs w:val="20"/>
              </w:rPr>
              <w:t xml:space="preserve">, </w:t>
            </w:r>
            <w:proofErr w:type="gramStart"/>
            <w:r w:rsidRPr="00DB2983">
              <w:rPr>
                <w:color w:val="000000"/>
                <w:sz w:val="20"/>
                <w:szCs w:val="20"/>
              </w:rPr>
              <w:t>et al.[</w:t>
            </w:r>
            <w:proofErr w:type="gramEnd"/>
            <w:r w:rsidRPr="00DB2983">
              <w:rPr>
                <w:color w:val="000000"/>
                <w:sz w:val="20"/>
                <w:szCs w:val="20"/>
              </w:rPr>
              <w:t>5</w:t>
            </w:r>
            <w:r w:rsidR="000A387B">
              <w:rPr>
                <w:color w:val="000000"/>
                <w:sz w:val="20"/>
                <w:szCs w:val="20"/>
              </w:rPr>
              <w:t>8</w:t>
            </w:r>
            <w:r w:rsidRPr="00DB2983">
              <w:rPr>
                <w:color w:val="000000"/>
                <w:sz w:val="20"/>
                <w:szCs w:val="20"/>
              </w:rPr>
              <w:t>]</w:t>
            </w:r>
          </w:p>
        </w:tc>
        <w:tc>
          <w:tcPr>
            <w:tcW w:w="1620" w:type="dxa"/>
            <w:vAlign w:val="center"/>
          </w:tcPr>
          <w:p w14:paraId="636185F6" w14:textId="261A1A23" w:rsidR="00410CD8" w:rsidRPr="00DB2983" w:rsidRDefault="00410CD8" w:rsidP="00BE60D7">
            <w:pPr>
              <w:rPr>
                <w:sz w:val="20"/>
                <w:szCs w:val="20"/>
              </w:rPr>
            </w:pPr>
            <w:r w:rsidRPr="00DB2983">
              <w:rPr>
                <w:color w:val="000000"/>
                <w:sz w:val="20"/>
                <w:szCs w:val="20"/>
              </w:rPr>
              <w:t>logistic regression</w:t>
            </w:r>
            <w:r w:rsidR="00C92B6D" w:rsidRPr="00DB2983">
              <w:rPr>
                <w:color w:val="000000"/>
                <w:sz w:val="20"/>
                <w:szCs w:val="20"/>
              </w:rPr>
              <w:t xml:space="preserve">, </w:t>
            </w:r>
            <w:r w:rsidRPr="00DB2983">
              <w:rPr>
                <w:color w:val="000000"/>
                <w:sz w:val="20"/>
                <w:szCs w:val="20"/>
              </w:rPr>
              <w:br/>
              <w:t>feedforward neural networks and conditional random fields</w:t>
            </w:r>
          </w:p>
        </w:tc>
        <w:tc>
          <w:tcPr>
            <w:tcW w:w="3240" w:type="dxa"/>
            <w:vAlign w:val="center"/>
          </w:tcPr>
          <w:p w14:paraId="2F5D1C70" w14:textId="71800C36" w:rsidR="00410CD8" w:rsidRPr="00DB2983" w:rsidRDefault="00410CD8" w:rsidP="00BE60D7">
            <w:pPr>
              <w:rPr>
                <w:sz w:val="20"/>
                <w:szCs w:val="20"/>
              </w:rPr>
            </w:pPr>
            <w:r w:rsidRPr="00DB2983">
              <w:rPr>
                <w:color w:val="000000"/>
                <w:sz w:val="20"/>
                <w:szCs w:val="20"/>
              </w:rPr>
              <w:t>Gender</w:t>
            </w:r>
            <w:r w:rsidR="00C92B6D" w:rsidRPr="00DB2983">
              <w:rPr>
                <w:color w:val="000000"/>
                <w:sz w:val="20"/>
                <w:szCs w:val="20"/>
              </w:rPr>
              <w:t xml:space="preserve">, </w:t>
            </w:r>
            <w:r w:rsidRPr="00DB2983">
              <w:rPr>
                <w:color w:val="000000"/>
                <w:sz w:val="20"/>
                <w:szCs w:val="20"/>
              </w:rPr>
              <w:t>Age</w:t>
            </w:r>
            <w:r w:rsidR="00C92B6D" w:rsidRPr="00DB2983">
              <w:rPr>
                <w:color w:val="000000"/>
                <w:sz w:val="20"/>
                <w:szCs w:val="20"/>
              </w:rPr>
              <w:t xml:space="preserve">, </w:t>
            </w:r>
            <w:r w:rsidRPr="00DB2983">
              <w:rPr>
                <w:color w:val="000000"/>
                <w:sz w:val="20"/>
                <w:szCs w:val="20"/>
              </w:rPr>
              <w:t>Height</w:t>
            </w:r>
            <w:r w:rsidR="00C92B6D" w:rsidRPr="00DB2983">
              <w:rPr>
                <w:color w:val="000000"/>
                <w:sz w:val="20"/>
                <w:szCs w:val="20"/>
              </w:rPr>
              <w:t xml:space="preserve">, </w:t>
            </w:r>
            <w:r w:rsidRPr="00DB2983">
              <w:rPr>
                <w:color w:val="000000"/>
                <w:sz w:val="20"/>
                <w:szCs w:val="20"/>
              </w:rPr>
              <w:t>Weight</w:t>
            </w:r>
            <w:r w:rsidR="00C92B6D" w:rsidRPr="00DB2983">
              <w:rPr>
                <w:color w:val="000000"/>
                <w:sz w:val="20"/>
                <w:szCs w:val="20"/>
              </w:rPr>
              <w:t xml:space="preserve">, </w:t>
            </w:r>
            <w:r w:rsidRPr="00DB2983">
              <w:rPr>
                <w:color w:val="000000"/>
                <w:sz w:val="20"/>
                <w:szCs w:val="20"/>
              </w:rPr>
              <w:t>Ethnicity</w:t>
            </w:r>
            <w:r w:rsidR="00C92B6D" w:rsidRPr="00DB2983">
              <w:rPr>
                <w:color w:val="000000"/>
                <w:sz w:val="20"/>
                <w:szCs w:val="20"/>
              </w:rPr>
              <w:t xml:space="preserve">, </w:t>
            </w:r>
            <w:r w:rsidRPr="00DB2983">
              <w:rPr>
                <w:color w:val="000000"/>
                <w:sz w:val="20"/>
                <w:szCs w:val="20"/>
              </w:rPr>
              <w:t>Comorbidity</w:t>
            </w:r>
            <w:r w:rsidR="00C92B6D" w:rsidRPr="00DB2983">
              <w:rPr>
                <w:rFonts w:eastAsia="Microsoft YaHei"/>
                <w:color w:val="000000"/>
                <w:sz w:val="20"/>
                <w:szCs w:val="20"/>
              </w:rPr>
              <w:t xml:space="preserve">, </w:t>
            </w:r>
            <w:r w:rsidRPr="00DB2983">
              <w:rPr>
                <w:color w:val="000000"/>
                <w:sz w:val="20"/>
                <w:szCs w:val="20"/>
              </w:rPr>
              <w:t>Urea</w:t>
            </w:r>
            <w:r w:rsidR="00C92B6D" w:rsidRPr="00DB2983">
              <w:rPr>
                <w:color w:val="000000"/>
                <w:sz w:val="20"/>
                <w:szCs w:val="20"/>
              </w:rPr>
              <w:t xml:space="preserve">, </w:t>
            </w:r>
            <w:r w:rsidRPr="00DB2983">
              <w:rPr>
                <w:color w:val="000000"/>
                <w:sz w:val="20"/>
                <w:szCs w:val="20"/>
              </w:rPr>
              <w:t>Albumin</w:t>
            </w:r>
            <w:r w:rsidR="00C92B6D" w:rsidRPr="00DB2983">
              <w:rPr>
                <w:color w:val="000000"/>
                <w:sz w:val="20"/>
                <w:szCs w:val="20"/>
              </w:rPr>
              <w:t xml:space="preserve">, </w:t>
            </w:r>
            <w:r w:rsidRPr="00DB2983">
              <w:rPr>
                <w:color w:val="000000"/>
                <w:sz w:val="20"/>
                <w:szCs w:val="20"/>
              </w:rPr>
              <w:t>Bilirubin</w:t>
            </w:r>
            <w:r w:rsidR="00C92B6D" w:rsidRPr="00DB2983">
              <w:rPr>
                <w:color w:val="000000"/>
                <w:sz w:val="20"/>
                <w:szCs w:val="20"/>
              </w:rPr>
              <w:t xml:space="preserve">, </w:t>
            </w:r>
            <w:r w:rsidRPr="00DB2983">
              <w:rPr>
                <w:color w:val="000000"/>
                <w:sz w:val="20"/>
                <w:szCs w:val="20"/>
              </w:rPr>
              <w:t>Creatinine</w:t>
            </w:r>
            <w:r w:rsidR="00C92B6D" w:rsidRPr="00DB2983">
              <w:rPr>
                <w:color w:val="000000"/>
                <w:sz w:val="20"/>
                <w:szCs w:val="20"/>
              </w:rPr>
              <w:t xml:space="preserve">, </w:t>
            </w:r>
            <w:r w:rsidRPr="00DB2983">
              <w:rPr>
                <w:color w:val="000000"/>
                <w:sz w:val="20"/>
                <w:szCs w:val="20"/>
              </w:rPr>
              <w:t>Sodium</w:t>
            </w:r>
            <w:r w:rsidR="00C92B6D" w:rsidRPr="00DB2983">
              <w:rPr>
                <w:rFonts w:eastAsia="Microsoft YaHei"/>
                <w:color w:val="000000"/>
                <w:sz w:val="20"/>
                <w:szCs w:val="20"/>
              </w:rPr>
              <w:t xml:space="preserve">, </w:t>
            </w:r>
            <w:r w:rsidRPr="00DB2983">
              <w:rPr>
                <w:color w:val="000000"/>
                <w:sz w:val="20"/>
                <w:szCs w:val="20"/>
              </w:rPr>
              <w:t>HR</w:t>
            </w:r>
            <w:r w:rsidR="00C92B6D" w:rsidRPr="00DB2983">
              <w:rPr>
                <w:color w:val="000000"/>
                <w:sz w:val="20"/>
                <w:szCs w:val="20"/>
              </w:rPr>
              <w:t xml:space="preserve">, </w:t>
            </w:r>
            <w:r w:rsidRPr="00DB2983">
              <w:rPr>
                <w:color w:val="000000"/>
                <w:sz w:val="20"/>
                <w:szCs w:val="20"/>
              </w:rPr>
              <w:t>BP</w:t>
            </w:r>
            <w:r w:rsidR="00C92B6D" w:rsidRPr="00DB2983">
              <w:rPr>
                <w:color w:val="000000"/>
                <w:sz w:val="20"/>
                <w:szCs w:val="20"/>
              </w:rPr>
              <w:t xml:space="preserve">, </w:t>
            </w:r>
            <w:r w:rsidRPr="00DB2983">
              <w:rPr>
                <w:color w:val="000000"/>
                <w:sz w:val="20"/>
                <w:szCs w:val="20"/>
              </w:rPr>
              <w:t>Arterial PH</w:t>
            </w:r>
            <w:r w:rsidR="00C92B6D" w:rsidRPr="00DB2983">
              <w:rPr>
                <w:color w:val="000000"/>
                <w:sz w:val="20"/>
                <w:szCs w:val="20"/>
              </w:rPr>
              <w:t xml:space="preserve">, </w:t>
            </w:r>
            <w:r w:rsidRPr="00DB2983">
              <w:rPr>
                <w:color w:val="000000"/>
                <w:sz w:val="20"/>
                <w:szCs w:val="20"/>
              </w:rPr>
              <w:t>Arterial PaCO2</w:t>
            </w:r>
            <w:r w:rsidR="00C92B6D" w:rsidRPr="00DB2983">
              <w:rPr>
                <w:color w:val="000000"/>
                <w:sz w:val="20"/>
                <w:szCs w:val="20"/>
              </w:rPr>
              <w:t xml:space="preserve">, </w:t>
            </w:r>
            <w:r w:rsidRPr="00DB2983">
              <w:rPr>
                <w:color w:val="000000"/>
                <w:sz w:val="20"/>
                <w:szCs w:val="20"/>
              </w:rPr>
              <w:t>Arterial PaO2</w:t>
            </w:r>
            <w:r w:rsidR="00C92B6D" w:rsidRPr="00DB2983">
              <w:rPr>
                <w:color w:val="000000"/>
                <w:sz w:val="20"/>
                <w:szCs w:val="20"/>
              </w:rPr>
              <w:t xml:space="preserve">, </w:t>
            </w:r>
            <w:r w:rsidR="00474EE6" w:rsidRPr="00DB2983">
              <w:rPr>
                <w:color w:val="000000"/>
                <w:sz w:val="20"/>
                <w:szCs w:val="20"/>
              </w:rPr>
              <w:t>et</w:t>
            </w:r>
            <w:r w:rsidR="007B387E" w:rsidRPr="00DB2983">
              <w:rPr>
                <w:color w:val="000000"/>
                <w:sz w:val="20"/>
                <w:szCs w:val="20"/>
              </w:rPr>
              <w:t>c.</w:t>
            </w:r>
          </w:p>
        </w:tc>
        <w:tc>
          <w:tcPr>
            <w:tcW w:w="1620" w:type="dxa"/>
            <w:vAlign w:val="center"/>
          </w:tcPr>
          <w:p w14:paraId="2218C803" w14:textId="2A4F5786" w:rsidR="00410CD8" w:rsidRPr="00DB2983" w:rsidRDefault="00410CD8" w:rsidP="00BE60D7">
            <w:pPr>
              <w:rPr>
                <w:sz w:val="20"/>
                <w:szCs w:val="20"/>
              </w:rPr>
            </w:pPr>
            <w:r w:rsidRPr="00DB2983">
              <w:rPr>
                <w:rFonts w:eastAsia="Microsoft YaHei"/>
                <w:sz w:val="20"/>
                <w:szCs w:val="20"/>
              </w:rPr>
              <w:t>32</w:t>
            </w:r>
            <w:r w:rsidR="00C92B6D" w:rsidRPr="00DB2983">
              <w:rPr>
                <w:rFonts w:eastAsia="Microsoft YaHei"/>
                <w:sz w:val="20"/>
                <w:szCs w:val="20"/>
              </w:rPr>
              <w:t xml:space="preserve">, </w:t>
            </w:r>
            <w:r w:rsidRPr="00DB2983">
              <w:rPr>
                <w:rFonts w:eastAsia="Microsoft YaHei"/>
                <w:sz w:val="20"/>
                <w:szCs w:val="20"/>
              </w:rPr>
              <w:t>331</w:t>
            </w:r>
          </w:p>
        </w:tc>
        <w:tc>
          <w:tcPr>
            <w:tcW w:w="1574" w:type="dxa"/>
            <w:vAlign w:val="center"/>
          </w:tcPr>
          <w:p w14:paraId="2BBDCDF8" w14:textId="68B33D31" w:rsidR="00410CD8" w:rsidRPr="00DB2983" w:rsidRDefault="00032BC9" w:rsidP="00BE60D7">
            <w:pPr>
              <w:rPr>
                <w:sz w:val="20"/>
                <w:szCs w:val="20"/>
              </w:rPr>
            </w:pPr>
            <w:r w:rsidRPr="00DB2983">
              <w:rPr>
                <w:rFonts w:eastAsia="SimSun"/>
                <w:color w:val="000000"/>
                <w:sz w:val="20"/>
                <w:szCs w:val="20"/>
              </w:rPr>
              <w:t>Single center</w:t>
            </w:r>
            <w:r>
              <w:rPr>
                <w:rFonts w:eastAsia="SimSun" w:hint="eastAsia"/>
                <w:color w:val="000000"/>
                <w:sz w:val="20"/>
                <w:szCs w:val="20"/>
              </w:rPr>
              <w:t>,</w:t>
            </w:r>
            <w:r>
              <w:rPr>
                <w:rFonts w:eastAsia="SimSun"/>
                <w:color w:val="000000"/>
                <w:sz w:val="20"/>
                <w:szCs w:val="20"/>
              </w:rPr>
              <w:t xml:space="preserve"> </w:t>
            </w:r>
            <w:r w:rsidR="00410CD8" w:rsidRPr="00DB2983">
              <w:rPr>
                <w:color w:val="231F20"/>
                <w:sz w:val="20"/>
                <w:szCs w:val="20"/>
              </w:rPr>
              <w:t>MIMIC-II</w:t>
            </w:r>
          </w:p>
        </w:tc>
        <w:tc>
          <w:tcPr>
            <w:tcW w:w="1666" w:type="dxa"/>
            <w:vAlign w:val="center"/>
          </w:tcPr>
          <w:p w14:paraId="2B936362" w14:textId="4C420498" w:rsidR="00410CD8" w:rsidRPr="00DB2983" w:rsidRDefault="00F002D7" w:rsidP="00BE60D7">
            <w:pPr>
              <w:rPr>
                <w:sz w:val="20"/>
                <w:szCs w:val="20"/>
              </w:rPr>
            </w:pPr>
            <w:r>
              <w:rPr>
                <w:color w:val="000000"/>
                <w:sz w:val="20"/>
                <w:szCs w:val="20"/>
              </w:rPr>
              <w:t>Adults</w:t>
            </w:r>
          </w:p>
        </w:tc>
        <w:tc>
          <w:tcPr>
            <w:tcW w:w="1615" w:type="dxa"/>
            <w:vAlign w:val="center"/>
          </w:tcPr>
          <w:p w14:paraId="50587A98" w14:textId="77777777" w:rsidR="00410CD8" w:rsidRPr="00DB2983" w:rsidRDefault="00410CD8" w:rsidP="00BE60D7">
            <w:pPr>
              <w:rPr>
                <w:sz w:val="20"/>
                <w:szCs w:val="20"/>
              </w:rPr>
            </w:pPr>
            <w:proofErr w:type="gramStart"/>
            <w:r w:rsidRPr="00DB2983">
              <w:rPr>
                <w:color w:val="000000"/>
                <w:sz w:val="20"/>
                <w:szCs w:val="20"/>
              </w:rPr>
              <w:t>Matthews</w:t>
            </w:r>
            <w:proofErr w:type="gramEnd"/>
            <w:r w:rsidRPr="00DB2983">
              <w:rPr>
                <w:color w:val="000000"/>
                <w:sz w:val="20"/>
                <w:szCs w:val="20"/>
              </w:rPr>
              <w:t xml:space="preserve"> correlation coefficient (MCC) and accuracy</w:t>
            </w:r>
          </w:p>
        </w:tc>
      </w:tr>
      <w:tr w:rsidR="00FF3A36" w:rsidRPr="00DB2983" w14:paraId="064F96EE" w14:textId="77777777" w:rsidTr="0008509F">
        <w:tc>
          <w:tcPr>
            <w:tcW w:w="1615" w:type="dxa"/>
            <w:vAlign w:val="center"/>
          </w:tcPr>
          <w:p w14:paraId="31FF8F20" w14:textId="142E06AD" w:rsidR="00FF3A36" w:rsidRPr="00DB2983" w:rsidRDefault="00FF3A36" w:rsidP="00FF3A36">
            <w:pPr>
              <w:rPr>
                <w:sz w:val="20"/>
                <w:szCs w:val="20"/>
              </w:rPr>
            </w:pPr>
            <w:r w:rsidRPr="00DB2983">
              <w:rPr>
                <w:color w:val="000000"/>
                <w:sz w:val="20"/>
                <w:szCs w:val="20"/>
              </w:rPr>
              <w:t>Ting HW</w:t>
            </w:r>
            <w:r w:rsidR="00C92B6D" w:rsidRPr="00DB2983">
              <w:rPr>
                <w:color w:val="000000"/>
                <w:sz w:val="20"/>
                <w:szCs w:val="20"/>
              </w:rPr>
              <w:t xml:space="preserve">, </w:t>
            </w:r>
            <w:proofErr w:type="gramStart"/>
            <w:r w:rsidRPr="00DB2983">
              <w:rPr>
                <w:color w:val="000000"/>
                <w:sz w:val="20"/>
                <w:szCs w:val="20"/>
              </w:rPr>
              <w:t>et al.[</w:t>
            </w:r>
            <w:proofErr w:type="gramEnd"/>
            <w:r w:rsidRPr="00DB2983">
              <w:rPr>
                <w:color w:val="000000"/>
                <w:sz w:val="20"/>
                <w:szCs w:val="20"/>
              </w:rPr>
              <w:t>5</w:t>
            </w:r>
            <w:r w:rsidR="000A387B">
              <w:rPr>
                <w:color w:val="000000"/>
                <w:sz w:val="20"/>
                <w:szCs w:val="20"/>
              </w:rPr>
              <w:t>9</w:t>
            </w:r>
            <w:r w:rsidRPr="00DB2983">
              <w:rPr>
                <w:color w:val="000000"/>
                <w:sz w:val="20"/>
                <w:szCs w:val="20"/>
              </w:rPr>
              <w:t>]</w:t>
            </w:r>
          </w:p>
        </w:tc>
        <w:tc>
          <w:tcPr>
            <w:tcW w:w="1620" w:type="dxa"/>
            <w:vAlign w:val="center"/>
          </w:tcPr>
          <w:p w14:paraId="34229611" w14:textId="6713AD8F" w:rsidR="00FF3A36" w:rsidRPr="00DB2983" w:rsidRDefault="00FF3A36" w:rsidP="00FF3A36">
            <w:pPr>
              <w:rPr>
                <w:sz w:val="20"/>
                <w:szCs w:val="20"/>
              </w:rPr>
            </w:pPr>
            <w:r w:rsidRPr="00DB2983">
              <w:rPr>
                <w:color w:val="000000"/>
                <w:sz w:val="20"/>
                <w:szCs w:val="20"/>
              </w:rPr>
              <w:t xml:space="preserve">Linear regression models </w:t>
            </w:r>
          </w:p>
        </w:tc>
        <w:tc>
          <w:tcPr>
            <w:tcW w:w="3240" w:type="dxa"/>
            <w:vAlign w:val="center"/>
          </w:tcPr>
          <w:p w14:paraId="2DE3E30B" w14:textId="2F49217D" w:rsidR="00FF3A36" w:rsidRPr="00DB2983" w:rsidRDefault="00FF3A36" w:rsidP="00FF3A36">
            <w:pPr>
              <w:rPr>
                <w:sz w:val="20"/>
                <w:szCs w:val="20"/>
              </w:rPr>
            </w:pPr>
            <w:r w:rsidRPr="00DB2983">
              <w:rPr>
                <w:color w:val="000000"/>
                <w:sz w:val="20"/>
                <w:szCs w:val="20"/>
              </w:rPr>
              <w:t>Sex</w:t>
            </w:r>
            <w:r w:rsidR="00C92B6D" w:rsidRPr="00DB2983">
              <w:rPr>
                <w:color w:val="000000"/>
                <w:sz w:val="20"/>
                <w:szCs w:val="20"/>
              </w:rPr>
              <w:t xml:space="preserve">, </w:t>
            </w:r>
            <w:r w:rsidRPr="00DB2983">
              <w:rPr>
                <w:color w:val="000000"/>
                <w:sz w:val="20"/>
                <w:szCs w:val="20"/>
              </w:rPr>
              <w:t>age</w:t>
            </w:r>
            <w:r w:rsidR="00C92B6D" w:rsidRPr="00DB2983">
              <w:rPr>
                <w:color w:val="000000"/>
                <w:sz w:val="20"/>
                <w:szCs w:val="20"/>
              </w:rPr>
              <w:t xml:space="preserve">, </w:t>
            </w:r>
            <w:r w:rsidRPr="00DB2983">
              <w:rPr>
                <w:color w:val="000000"/>
                <w:sz w:val="20"/>
                <w:szCs w:val="20"/>
              </w:rPr>
              <w:t>Alive/dead</w:t>
            </w:r>
            <w:r w:rsidR="00C92B6D" w:rsidRPr="00DB2983">
              <w:rPr>
                <w:color w:val="000000"/>
                <w:sz w:val="20"/>
                <w:szCs w:val="20"/>
              </w:rPr>
              <w:t xml:space="preserve">, </w:t>
            </w:r>
            <w:r w:rsidRPr="00DB2983">
              <w:rPr>
                <w:color w:val="000000"/>
                <w:sz w:val="20"/>
                <w:szCs w:val="20"/>
              </w:rPr>
              <w:t>Admission type</w:t>
            </w:r>
            <w:r w:rsidR="00C92B6D" w:rsidRPr="00DB2983">
              <w:rPr>
                <w:color w:val="000000"/>
                <w:sz w:val="20"/>
                <w:szCs w:val="20"/>
              </w:rPr>
              <w:t xml:space="preserve">, </w:t>
            </w:r>
            <w:r w:rsidRPr="00DB2983">
              <w:rPr>
                <w:color w:val="000000"/>
                <w:sz w:val="20"/>
                <w:szCs w:val="20"/>
              </w:rPr>
              <w:t>Disease type</w:t>
            </w:r>
          </w:p>
        </w:tc>
        <w:tc>
          <w:tcPr>
            <w:tcW w:w="1620" w:type="dxa"/>
            <w:vAlign w:val="center"/>
          </w:tcPr>
          <w:p w14:paraId="1A89E0CF" w14:textId="3CBAD702" w:rsidR="00FF3A36" w:rsidRPr="00DB2983" w:rsidRDefault="00FF3A36" w:rsidP="00FF3A36">
            <w:pPr>
              <w:rPr>
                <w:sz w:val="20"/>
                <w:szCs w:val="20"/>
              </w:rPr>
            </w:pPr>
            <w:r w:rsidRPr="00DB2983">
              <w:rPr>
                <w:color w:val="000000"/>
                <w:sz w:val="20"/>
                <w:szCs w:val="20"/>
              </w:rPr>
              <w:t xml:space="preserve">154 </w:t>
            </w:r>
          </w:p>
        </w:tc>
        <w:tc>
          <w:tcPr>
            <w:tcW w:w="1574" w:type="dxa"/>
            <w:vAlign w:val="center"/>
          </w:tcPr>
          <w:p w14:paraId="36822770" w14:textId="4BDFD20D" w:rsidR="00FF3A36" w:rsidRPr="00DB2983" w:rsidRDefault="00FF3A36" w:rsidP="00FF3A36">
            <w:pPr>
              <w:rPr>
                <w:sz w:val="20"/>
                <w:szCs w:val="20"/>
              </w:rPr>
            </w:pPr>
            <w:r w:rsidRPr="00DB2983">
              <w:rPr>
                <w:color w:val="000000"/>
                <w:sz w:val="20"/>
                <w:szCs w:val="20"/>
              </w:rPr>
              <w:t xml:space="preserve"> </w:t>
            </w:r>
            <w:r w:rsidR="00700694" w:rsidRPr="00DB2983">
              <w:rPr>
                <w:rFonts w:eastAsia="Microsoft YaHei"/>
                <w:color w:val="000000"/>
                <w:sz w:val="20"/>
                <w:szCs w:val="20"/>
              </w:rPr>
              <w:t>Single center</w:t>
            </w:r>
          </w:p>
        </w:tc>
        <w:tc>
          <w:tcPr>
            <w:tcW w:w="1666" w:type="dxa"/>
            <w:vAlign w:val="center"/>
          </w:tcPr>
          <w:p w14:paraId="3A2FBD0B" w14:textId="7D9F0106" w:rsidR="00FF3A36" w:rsidRPr="00DB2983" w:rsidRDefault="005E44A1" w:rsidP="00FF3A36">
            <w:pPr>
              <w:rPr>
                <w:sz w:val="20"/>
                <w:szCs w:val="20"/>
              </w:rPr>
            </w:pPr>
            <w:r>
              <w:rPr>
                <w:rFonts w:eastAsia="Microsoft YaHei"/>
                <w:color w:val="000000"/>
                <w:sz w:val="20"/>
                <w:szCs w:val="20"/>
              </w:rPr>
              <w:t>Adults</w:t>
            </w:r>
          </w:p>
        </w:tc>
        <w:tc>
          <w:tcPr>
            <w:tcW w:w="1615" w:type="dxa"/>
            <w:vAlign w:val="center"/>
          </w:tcPr>
          <w:p w14:paraId="5474222A" w14:textId="5ED4FCB1" w:rsidR="00FF3A36" w:rsidRPr="00DB2983" w:rsidRDefault="00FF3A36" w:rsidP="00FF3A36">
            <w:pPr>
              <w:rPr>
                <w:sz w:val="20"/>
                <w:szCs w:val="20"/>
              </w:rPr>
            </w:pPr>
            <w:r w:rsidRPr="00DB2983">
              <w:rPr>
                <w:color w:val="000000"/>
                <w:sz w:val="20"/>
                <w:szCs w:val="20"/>
              </w:rPr>
              <w:t>t test</w:t>
            </w:r>
            <w:r w:rsidR="00C92B6D" w:rsidRPr="00DB2983">
              <w:rPr>
                <w:color w:val="000000"/>
                <w:sz w:val="20"/>
                <w:szCs w:val="20"/>
              </w:rPr>
              <w:t xml:space="preserve">, </w:t>
            </w:r>
            <w:r w:rsidRPr="00DB2983">
              <w:rPr>
                <w:color w:val="000000"/>
                <w:sz w:val="20"/>
                <w:szCs w:val="20"/>
              </w:rPr>
              <w:t xml:space="preserve">receiver operating characteristic (ROC) curve and Wilcoxon signed rank test </w:t>
            </w:r>
          </w:p>
        </w:tc>
      </w:tr>
      <w:tr w:rsidR="00EE51AF" w:rsidRPr="00DB2983" w14:paraId="735D3EDB" w14:textId="77777777" w:rsidTr="0055221F">
        <w:tc>
          <w:tcPr>
            <w:tcW w:w="1615" w:type="dxa"/>
            <w:vAlign w:val="center"/>
          </w:tcPr>
          <w:p w14:paraId="365DCAA1" w14:textId="44C2C927" w:rsidR="00EE51AF" w:rsidRPr="00DB2983" w:rsidRDefault="00EE51AF" w:rsidP="00EE51AF">
            <w:pPr>
              <w:rPr>
                <w:sz w:val="20"/>
                <w:szCs w:val="20"/>
              </w:rPr>
            </w:pPr>
            <w:r w:rsidRPr="00DB2983">
              <w:rPr>
                <w:color w:val="000000"/>
                <w:sz w:val="20"/>
                <w:szCs w:val="20"/>
              </w:rPr>
              <w:t>Sha Y</w:t>
            </w:r>
            <w:r w:rsidR="00C92B6D" w:rsidRPr="00DB2983">
              <w:rPr>
                <w:color w:val="000000"/>
                <w:sz w:val="20"/>
                <w:szCs w:val="20"/>
              </w:rPr>
              <w:t xml:space="preserve">, </w:t>
            </w:r>
            <w:proofErr w:type="gramStart"/>
            <w:r w:rsidRPr="00DB2983">
              <w:rPr>
                <w:color w:val="000000"/>
                <w:sz w:val="20"/>
                <w:szCs w:val="20"/>
              </w:rPr>
              <w:t>et al.[</w:t>
            </w:r>
            <w:proofErr w:type="gramEnd"/>
            <w:r w:rsidR="000A387B">
              <w:rPr>
                <w:color w:val="000000"/>
                <w:sz w:val="20"/>
                <w:szCs w:val="20"/>
              </w:rPr>
              <w:t>60</w:t>
            </w:r>
            <w:r w:rsidRPr="00DB2983">
              <w:rPr>
                <w:color w:val="000000"/>
                <w:sz w:val="20"/>
                <w:szCs w:val="20"/>
              </w:rPr>
              <w:t>]</w:t>
            </w:r>
          </w:p>
        </w:tc>
        <w:tc>
          <w:tcPr>
            <w:tcW w:w="1620" w:type="dxa"/>
            <w:vAlign w:val="center"/>
          </w:tcPr>
          <w:p w14:paraId="473355BC" w14:textId="67A4BE7E" w:rsidR="00EE51AF" w:rsidRPr="00DB2983" w:rsidRDefault="00EE51AF" w:rsidP="00EE51AF">
            <w:pPr>
              <w:rPr>
                <w:sz w:val="20"/>
                <w:szCs w:val="20"/>
              </w:rPr>
            </w:pPr>
            <w:r w:rsidRPr="00DB2983">
              <w:rPr>
                <w:color w:val="000000"/>
                <w:sz w:val="20"/>
                <w:szCs w:val="20"/>
              </w:rPr>
              <w:t>logistic regression</w:t>
            </w:r>
            <w:r w:rsidR="00C92B6D" w:rsidRPr="00DB2983">
              <w:rPr>
                <w:color w:val="000000"/>
                <w:sz w:val="20"/>
                <w:szCs w:val="20"/>
              </w:rPr>
              <w:t xml:space="preserve">, </w:t>
            </w:r>
            <w:r w:rsidRPr="00DB2983">
              <w:rPr>
                <w:color w:val="000000"/>
                <w:sz w:val="20"/>
                <w:szCs w:val="20"/>
              </w:rPr>
              <w:t>SVM</w:t>
            </w:r>
            <w:r w:rsidR="00C92B6D" w:rsidRPr="00DB2983">
              <w:rPr>
                <w:color w:val="000000"/>
                <w:sz w:val="20"/>
                <w:szCs w:val="20"/>
              </w:rPr>
              <w:t xml:space="preserve">, </w:t>
            </w:r>
            <w:r w:rsidRPr="00DB2983">
              <w:rPr>
                <w:color w:val="000000"/>
                <w:sz w:val="20"/>
                <w:szCs w:val="20"/>
              </w:rPr>
              <w:t>RNN</w:t>
            </w:r>
          </w:p>
        </w:tc>
        <w:tc>
          <w:tcPr>
            <w:tcW w:w="3240" w:type="dxa"/>
            <w:vAlign w:val="center"/>
          </w:tcPr>
          <w:p w14:paraId="176CDF92" w14:textId="78EF5EEF" w:rsidR="00EE51AF" w:rsidRPr="00DB2983" w:rsidRDefault="00EE51AF" w:rsidP="00EE51AF">
            <w:pPr>
              <w:rPr>
                <w:sz w:val="20"/>
                <w:szCs w:val="20"/>
              </w:rPr>
            </w:pPr>
            <w:r w:rsidRPr="00DB2983">
              <w:rPr>
                <w:color w:val="000000"/>
                <w:sz w:val="20"/>
                <w:szCs w:val="20"/>
              </w:rPr>
              <w:t>sequential diagnostic codes</w:t>
            </w:r>
          </w:p>
        </w:tc>
        <w:tc>
          <w:tcPr>
            <w:tcW w:w="1620" w:type="dxa"/>
            <w:vAlign w:val="center"/>
          </w:tcPr>
          <w:p w14:paraId="46C9A873" w14:textId="6FE6C05E" w:rsidR="00EE51AF" w:rsidRPr="00DB2983" w:rsidRDefault="00EE51AF" w:rsidP="00EE51AF">
            <w:pPr>
              <w:rPr>
                <w:sz w:val="20"/>
                <w:szCs w:val="20"/>
              </w:rPr>
            </w:pPr>
            <w:r w:rsidRPr="00DB2983">
              <w:rPr>
                <w:color w:val="000000"/>
                <w:sz w:val="20"/>
                <w:szCs w:val="20"/>
              </w:rPr>
              <w:t>7</w:t>
            </w:r>
            <w:r w:rsidR="00C92B6D" w:rsidRPr="00DB2983">
              <w:rPr>
                <w:color w:val="000000"/>
                <w:sz w:val="20"/>
                <w:szCs w:val="20"/>
              </w:rPr>
              <w:t xml:space="preserve">, </w:t>
            </w:r>
            <w:r w:rsidRPr="00DB2983">
              <w:rPr>
                <w:color w:val="000000"/>
                <w:sz w:val="20"/>
                <w:szCs w:val="20"/>
              </w:rPr>
              <w:t>537</w:t>
            </w:r>
          </w:p>
        </w:tc>
        <w:tc>
          <w:tcPr>
            <w:tcW w:w="1574" w:type="dxa"/>
            <w:vAlign w:val="center"/>
          </w:tcPr>
          <w:p w14:paraId="41501766" w14:textId="3F3F7E3B" w:rsidR="00EE51AF" w:rsidRPr="00DB2983" w:rsidRDefault="00032BC9" w:rsidP="00EE51AF">
            <w:pPr>
              <w:rPr>
                <w:sz w:val="20"/>
                <w:szCs w:val="20"/>
              </w:rPr>
            </w:pPr>
            <w:r w:rsidRPr="00DB2983">
              <w:rPr>
                <w:rFonts w:eastAsia="SimSun"/>
                <w:color w:val="000000"/>
                <w:sz w:val="20"/>
                <w:szCs w:val="20"/>
              </w:rPr>
              <w:t>Single center</w:t>
            </w:r>
            <w:r>
              <w:rPr>
                <w:rFonts w:eastAsia="SimSun" w:hint="eastAsia"/>
                <w:color w:val="000000"/>
                <w:sz w:val="20"/>
                <w:szCs w:val="20"/>
              </w:rPr>
              <w:t>,</w:t>
            </w:r>
            <w:r>
              <w:rPr>
                <w:rFonts w:eastAsia="SimSun"/>
                <w:color w:val="000000"/>
                <w:sz w:val="20"/>
                <w:szCs w:val="20"/>
              </w:rPr>
              <w:t xml:space="preserve"> </w:t>
            </w:r>
            <w:r w:rsidR="00EE51AF" w:rsidRPr="00DB2983">
              <w:rPr>
                <w:color w:val="000000"/>
                <w:sz w:val="20"/>
                <w:szCs w:val="20"/>
              </w:rPr>
              <w:t>MIMIC III</w:t>
            </w:r>
          </w:p>
        </w:tc>
        <w:tc>
          <w:tcPr>
            <w:tcW w:w="1666" w:type="dxa"/>
            <w:vAlign w:val="center"/>
          </w:tcPr>
          <w:p w14:paraId="389E72CE" w14:textId="01B4E083" w:rsidR="00EE51AF" w:rsidRPr="00DB2983" w:rsidRDefault="00AC583B" w:rsidP="00EE51AF">
            <w:pPr>
              <w:rPr>
                <w:sz w:val="20"/>
                <w:szCs w:val="20"/>
              </w:rPr>
            </w:pPr>
            <w:r>
              <w:rPr>
                <w:rFonts w:eastAsia="Microsoft YaHei"/>
                <w:color w:val="000000"/>
                <w:sz w:val="20"/>
                <w:szCs w:val="20"/>
              </w:rPr>
              <w:t>Adults</w:t>
            </w:r>
          </w:p>
        </w:tc>
        <w:tc>
          <w:tcPr>
            <w:tcW w:w="1615" w:type="dxa"/>
            <w:vAlign w:val="center"/>
          </w:tcPr>
          <w:p w14:paraId="31A71F01" w14:textId="5F2689C6" w:rsidR="00EE51AF" w:rsidRPr="00DB2983" w:rsidRDefault="00EE51AF" w:rsidP="00EE51AF">
            <w:pPr>
              <w:rPr>
                <w:sz w:val="20"/>
                <w:szCs w:val="20"/>
              </w:rPr>
            </w:pPr>
            <w:proofErr w:type="gramStart"/>
            <w:r w:rsidRPr="00DB2983">
              <w:rPr>
                <w:color w:val="000000"/>
                <w:sz w:val="20"/>
                <w:szCs w:val="20"/>
              </w:rPr>
              <w:t>Matthews</w:t>
            </w:r>
            <w:proofErr w:type="gramEnd"/>
            <w:r w:rsidRPr="00DB2983">
              <w:rPr>
                <w:color w:val="000000"/>
                <w:sz w:val="20"/>
                <w:szCs w:val="20"/>
              </w:rPr>
              <w:t xml:space="preserve"> correlation coefficient</w:t>
            </w:r>
            <w:r w:rsidR="00C92B6D" w:rsidRPr="00DB2983">
              <w:rPr>
                <w:color w:val="000000"/>
                <w:sz w:val="20"/>
                <w:szCs w:val="20"/>
              </w:rPr>
              <w:t xml:space="preserve">, </w:t>
            </w:r>
            <w:r w:rsidRPr="00DB2983">
              <w:rPr>
                <w:color w:val="000000"/>
                <w:sz w:val="20"/>
                <w:szCs w:val="20"/>
              </w:rPr>
              <w:t>auroc</w:t>
            </w:r>
            <w:r w:rsidR="00C92B6D" w:rsidRPr="00DB2983">
              <w:rPr>
                <w:color w:val="000000"/>
                <w:sz w:val="20"/>
                <w:szCs w:val="20"/>
              </w:rPr>
              <w:t xml:space="preserve">, </w:t>
            </w:r>
            <w:r w:rsidRPr="00DB2983">
              <w:rPr>
                <w:color w:val="000000"/>
                <w:sz w:val="20"/>
                <w:szCs w:val="20"/>
              </w:rPr>
              <w:t>F1 score</w:t>
            </w:r>
          </w:p>
        </w:tc>
      </w:tr>
      <w:tr w:rsidR="00F97E66" w:rsidRPr="00DB2983" w14:paraId="5DAF8697" w14:textId="77777777" w:rsidTr="00B505AD">
        <w:tc>
          <w:tcPr>
            <w:tcW w:w="1615" w:type="dxa"/>
            <w:vAlign w:val="center"/>
          </w:tcPr>
          <w:p w14:paraId="5B413B10" w14:textId="7FABC0BE" w:rsidR="00F97E66" w:rsidRPr="00DB2983" w:rsidRDefault="00F97E66" w:rsidP="00F97E66">
            <w:pPr>
              <w:rPr>
                <w:sz w:val="20"/>
                <w:szCs w:val="20"/>
              </w:rPr>
            </w:pPr>
            <w:r w:rsidRPr="00DB2983">
              <w:rPr>
                <w:color w:val="000000"/>
                <w:sz w:val="20"/>
                <w:szCs w:val="20"/>
              </w:rPr>
              <w:t>Meiring C</w:t>
            </w:r>
            <w:r w:rsidR="00C92B6D" w:rsidRPr="00DB2983">
              <w:rPr>
                <w:color w:val="000000"/>
                <w:sz w:val="20"/>
                <w:szCs w:val="20"/>
              </w:rPr>
              <w:t xml:space="preserve">, </w:t>
            </w:r>
            <w:r w:rsidRPr="00DB2983">
              <w:rPr>
                <w:color w:val="000000"/>
                <w:sz w:val="20"/>
                <w:szCs w:val="20"/>
              </w:rPr>
              <w:t>et al. [</w:t>
            </w:r>
            <w:r w:rsidR="008C782A">
              <w:rPr>
                <w:color w:val="000000"/>
                <w:sz w:val="20"/>
                <w:szCs w:val="20"/>
              </w:rPr>
              <w:t>61</w:t>
            </w:r>
            <w:r w:rsidRPr="00DB2983">
              <w:rPr>
                <w:color w:val="000000"/>
                <w:sz w:val="20"/>
                <w:szCs w:val="20"/>
              </w:rPr>
              <w:t>]</w:t>
            </w:r>
          </w:p>
        </w:tc>
        <w:tc>
          <w:tcPr>
            <w:tcW w:w="1620" w:type="dxa"/>
            <w:vAlign w:val="center"/>
          </w:tcPr>
          <w:p w14:paraId="7083B70A" w14:textId="4985ACC9" w:rsidR="00F97E66" w:rsidRPr="00DB2983" w:rsidRDefault="00F97E66" w:rsidP="00F97E66">
            <w:pPr>
              <w:rPr>
                <w:sz w:val="20"/>
                <w:szCs w:val="20"/>
              </w:rPr>
            </w:pPr>
            <w:r w:rsidRPr="00DB2983">
              <w:rPr>
                <w:color w:val="000000"/>
                <w:sz w:val="20"/>
                <w:szCs w:val="20"/>
              </w:rPr>
              <w:t xml:space="preserve"> logistic regression</w:t>
            </w:r>
            <w:r w:rsidR="00C92B6D" w:rsidRPr="00DB2983">
              <w:rPr>
                <w:color w:val="000000"/>
                <w:sz w:val="20"/>
                <w:szCs w:val="20"/>
              </w:rPr>
              <w:t xml:space="preserve">, </w:t>
            </w:r>
            <w:r w:rsidRPr="00DB2983">
              <w:rPr>
                <w:color w:val="000000"/>
                <w:sz w:val="20"/>
                <w:szCs w:val="20"/>
              </w:rPr>
              <w:t xml:space="preserve">random </w:t>
            </w:r>
            <w:r w:rsidR="003470B7" w:rsidRPr="00DB2983">
              <w:rPr>
                <w:color w:val="000000"/>
                <w:sz w:val="20"/>
                <w:szCs w:val="20"/>
              </w:rPr>
              <w:t>forest</w:t>
            </w:r>
            <w:r w:rsidR="00C92B6D" w:rsidRPr="00DB2983">
              <w:rPr>
                <w:color w:val="000000"/>
                <w:sz w:val="20"/>
                <w:szCs w:val="20"/>
              </w:rPr>
              <w:t xml:space="preserve">, </w:t>
            </w:r>
            <w:r w:rsidRPr="00DB2983">
              <w:rPr>
                <w:color w:val="000000"/>
                <w:sz w:val="20"/>
                <w:szCs w:val="20"/>
              </w:rPr>
              <w:t>adaboost</w:t>
            </w:r>
            <w:r w:rsidR="00C92B6D" w:rsidRPr="00DB2983">
              <w:rPr>
                <w:color w:val="000000"/>
                <w:sz w:val="20"/>
                <w:szCs w:val="20"/>
              </w:rPr>
              <w:t xml:space="preserve">, </w:t>
            </w:r>
            <w:r w:rsidRPr="00DB2983">
              <w:rPr>
                <w:color w:val="000000"/>
                <w:sz w:val="20"/>
                <w:szCs w:val="20"/>
              </w:rPr>
              <w:lastRenderedPageBreak/>
              <w:t>support vector machine</w:t>
            </w:r>
            <w:r w:rsidR="00C92B6D" w:rsidRPr="00DB2983">
              <w:rPr>
                <w:color w:val="000000"/>
                <w:sz w:val="20"/>
                <w:szCs w:val="20"/>
              </w:rPr>
              <w:t xml:space="preserve">, </w:t>
            </w:r>
            <w:r w:rsidRPr="00DB2983">
              <w:rPr>
                <w:color w:val="000000"/>
                <w:sz w:val="20"/>
                <w:szCs w:val="20"/>
              </w:rPr>
              <w:t>neural network</w:t>
            </w:r>
          </w:p>
        </w:tc>
        <w:tc>
          <w:tcPr>
            <w:tcW w:w="3240" w:type="dxa"/>
            <w:vAlign w:val="center"/>
          </w:tcPr>
          <w:p w14:paraId="0811FFDC" w14:textId="525D3A63" w:rsidR="00F97E66" w:rsidRPr="00DB2983" w:rsidRDefault="00F97E66" w:rsidP="00F97E66">
            <w:pPr>
              <w:rPr>
                <w:sz w:val="20"/>
                <w:szCs w:val="20"/>
              </w:rPr>
            </w:pPr>
            <w:r w:rsidRPr="00DB2983">
              <w:rPr>
                <w:color w:val="000000"/>
                <w:sz w:val="20"/>
                <w:szCs w:val="20"/>
              </w:rPr>
              <w:lastRenderedPageBreak/>
              <w:t>Age</w:t>
            </w:r>
            <w:r w:rsidR="00C92B6D" w:rsidRPr="00DB2983">
              <w:rPr>
                <w:color w:val="000000"/>
                <w:sz w:val="20"/>
                <w:szCs w:val="20"/>
              </w:rPr>
              <w:t xml:space="preserve">, </w:t>
            </w:r>
            <w:r w:rsidRPr="00DB2983">
              <w:rPr>
                <w:color w:val="000000"/>
                <w:sz w:val="20"/>
                <w:szCs w:val="20"/>
              </w:rPr>
              <w:t>sex</w:t>
            </w:r>
            <w:r w:rsidR="00C92B6D" w:rsidRPr="00DB2983">
              <w:rPr>
                <w:color w:val="000000"/>
                <w:sz w:val="20"/>
                <w:szCs w:val="20"/>
              </w:rPr>
              <w:t xml:space="preserve">, </w:t>
            </w:r>
            <w:r w:rsidRPr="00DB2983">
              <w:rPr>
                <w:color w:val="000000"/>
                <w:sz w:val="20"/>
                <w:szCs w:val="20"/>
              </w:rPr>
              <w:t>admission</w:t>
            </w:r>
            <w:r w:rsidR="00C92B6D" w:rsidRPr="00DB2983">
              <w:rPr>
                <w:rFonts w:eastAsia="Microsoft YaHei"/>
                <w:color w:val="000000"/>
                <w:sz w:val="20"/>
                <w:szCs w:val="20"/>
              </w:rPr>
              <w:t xml:space="preserve">, </w:t>
            </w:r>
            <w:r w:rsidRPr="00DB2983">
              <w:rPr>
                <w:color w:val="000000"/>
                <w:sz w:val="20"/>
                <w:szCs w:val="20"/>
              </w:rPr>
              <w:t>APACHE-II score</w:t>
            </w:r>
            <w:r w:rsidR="00C92B6D" w:rsidRPr="00DB2983">
              <w:rPr>
                <w:rFonts w:eastAsia="Microsoft YaHei"/>
                <w:color w:val="000000"/>
                <w:sz w:val="20"/>
                <w:szCs w:val="20"/>
              </w:rPr>
              <w:t xml:space="preserve">, </w:t>
            </w:r>
            <w:r w:rsidRPr="00DB2983">
              <w:rPr>
                <w:color w:val="000000"/>
                <w:sz w:val="20"/>
                <w:szCs w:val="20"/>
              </w:rPr>
              <w:t>adrenaline (epinephrine)</w:t>
            </w:r>
            <w:r w:rsidR="00C92B6D" w:rsidRPr="00DB2983">
              <w:rPr>
                <w:color w:val="000000"/>
                <w:sz w:val="20"/>
                <w:szCs w:val="20"/>
              </w:rPr>
              <w:t xml:space="preserve">, </w:t>
            </w:r>
            <w:r w:rsidRPr="00DB2983">
              <w:rPr>
                <w:color w:val="000000"/>
                <w:sz w:val="20"/>
                <w:szCs w:val="20"/>
              </w:rPr>
              <w:t>noradrenaline (norepinephrine</w:t>
            </w:r>
            <w:proofErr w:type="gramStart"/>
            <w:r w:rsidRPr="00DB2983">
              <w:rPr>
                <w:color w:val="000000"/>
                <w:sz w:val="20"/>
                <w:szCs w:val="20"/>
              </w:rPr>
              <w:t xml:space="preserve">) </w:t>
            </w:r>
            <w:r w:rsidR="00C92B6D" w:rsidRPr="00DB2983">
              <w:rPr>
                <w:rFonts w:eastAsia="Microsoft YaHei"/>
                <w:color w:val="000000"/>
                <w:sz w:val="20"/>
                <w:szCs w:val="20"/>
              </w:rPr>
              <w:t>,</w:t>
            </w:r>
            <w:proofErr w:type="gramEnd"/>
            <w:r w:rsidR="00C92B6D" w:rsidRPr="00DB2983">
              <w:rPr>
                <w:rFonts w:eastAsia="Microsoft YaHei"/>
                <w:color w:val="000000"/>
                <w:sz w:val="20"/>
                <w:szCs w:val="20"/>
              </w:rPr>
              <w:t xml:space="preserve"> </w:t>
            </w:r>
            <w:r w:rsidRPr="00DB2983">
              <w:rPr>
                <w:color w:val="000000"/>
                <w:sz w:val="20"/>
                <w:szCs w:val="20"/>
              </w:rPr>
              <w:t>vasopressin</w:t>
            </w:r>
            <w:r w:rsidR="00C92B6D" w:rsidRPr="00DB2983">
              <w:rPr>
                <w:color w:val="000000"/>
                <w:sz w:val="20"/>
                <w:szCs w:val="20"/>
              </w:rPr>
              <w:t xml:space="preserve">, </w:t>
            </w:r>
            <w:r w:rsidRPr="00DB2983">
              <w:rPr>
                <w:color w:val="000000"/>
                <w:sz w:val="20"/>
                <w:szCs w:val="20"/>
              </w:rPr>
              <w:t>mechanical ventilation</w:t>
            </w:r>
            <w:r w:rsidR="00C92B6D" w:rsidRPr="00DB2983">
              <w:rPr>
                <w:color w:val="000000"/>
                <w:sz w:val="20"/>
                <w:szCs w:val="20"/>
              </w:rPr>
              <w:t xml:space="preserve">, </w:t>
            </w:r>
            <w:r w:rsidRPr="00DB2983">
              <w:rPr>
                <w:color w:val="000000"/>
                <w:sz w:val="20"/>
                <w:szCs w:val="20"/>
              </w:rPr>
              <w:lastRenderedPageBreak/>
              <w:t>heart rate (HR)</w:t>
            </w:r>
            <w:r w:rsidR="00C92B6D" w:rsidRPr="00DB2983">
              <w:rPr>
                <w:color w:val="000000"/>
                <w:sz w:val="20"/>
                <w:szCs w:val="20"/>
              </w:rPr>
              <w:t xml:space="preserve">, </w:t>
            </w:r>
            <w:r w:rsidRPr="00DB2983">
              <w:rPr>
                <w:color w:val="000000"/>
                <w:sz w:val="20"/>
                <w:szCs w:val="20"/>
              </w:rPr>
              <w:t>arterial pressure (MAP)</w:t>
            </w:r>
            <w:r w:rsidR="00C92B6D" w:rsidRPr="00DB2983">
              <w:rPr>
                <w:color w:val="000000"/>
                <w:sz w:val="20"/>
                <w:szCs w:val="20"/>
              </w:rPr>
              <w:t xml:space="preserve">, </w:t>
            </w:r>
            <w:r w:rsidRPr="00DB2983">
              <w:rPr>
                <w:color w:val="000000"/>
                <w:sz w:val="20"/>
                <w:szCs w:val="20"/>
              </w:rPr>
              <w:t>PaO2/FiO2 ratio</w:t>
            </w:r>
            <w:r w:rsidR="00C92B6D" w:rsidRPr="00DB2983">
              <w:rPr>
                <w:color w:val="000000"/>
                <w:sz w:val="20"/>
                <w:szCs w:val="20"/>
              </w:rPr>
              <w:t xml:space="preserve">, </w:t>
            </w:r>
            <w:r w:rsidRPr="00DB2983">
              <w:rPr>
                <w:color w:val="000000"/>
                <w:sz w:val="20"/>
                <w:szCs w:val="20"/>
              </w:rPr>
              <w:t>sodium</w:t>
            </w:r>
            <w:r w:rsidR="00C92B6D" w:rsidRPr="00DB2983">
              <w:rPr>
                <w:color w:val="000000"/>
                <w:sz w:val="20"/>
                <w:szCs w:val="20"/>
              </w:rPr>
              <w:t xml:space="preserve">, </w:t>
            </w:r>
            <w:r w:rsidRPr="00DB2983">
              <w:rPr>
                <w:color w:val="000000"/>
                <w:sz w:val="20"/>
                <w:szCs w:val="20"/>
              </w:rPr>
              <w:t>potassium</w:t>
            </w:r>
            <w:r w:rsidR="00C92B6D" w:rsidRPr="00DB2983">
              <w:rPr>
                <w:color w:val="000000"/>
                <w:sz w:val="20"/>
                <w:szCs w:val="20"/>
              </w:rPr>
              <w:t xml:space="preserve">, </w:t>
            </w:r>
            <w:r w:rsidRPr="00DB2983">
              <w:rPr>
                <w:color w:val="000000"/>
                <w:sz w:val="20"/>
                <w:szCs w:val="20"/>
              </w:rPr>
              <w:br/>
              <w:t>lactate</w:t>
            </w:r>
            <w:r w:rsidR="00C92B6D" w:rsidRPr="00DB2983">
              <w:rPr>
                <w:color w:val="000000"/>
                <w:sz w:val="20"/>
                <w:szCs w:val="20"/>
              </w:rPr>
              <w:t xml:space="preserve">, </w:t>
            </w:r>
            <w:r w:rsidRPr="00DB2983">
              <w:rPr>
                <w:color w:val="000000"/>
                <w:sz w:val="20"/>
                <w:szCs w:val="20"/>
              </w:rPr>
              <w:t>creatinine</w:t>
            </w:r>
            <w:r w:rsidR="00C92B6D" w:rsidRPr="00DB2983">
              <w:rPr>
                <w:color w:val="000000"/>
                <w:sz w:val="20"/>
                <w:szCs w:val="20"/>
              </w:rPr>
              <w:t xml:space="preserve">, </w:t>
            </w:r>
            <w:r w:rsidRPr="00DB2983">
              <w:rPr>
                <w:color w:val="000000"/>
                <w:sz w:val="20"/>
                <w:szCs w:val="20"/>
              </w:rPr>
              <w:t>CRP</w:t>
            </w:r>
            <w:r w:rsidR="00C92B6D" w:rsidRPr="00DB2983">
              <w:rPr>
                <w:color w:val="000000"/>
                <w:sz w:val="20"/>
                <w:szCs w:val="20"/>
              </w:rPr>
              <w:t xml:space="preserve">, </w:t>
            </w:r>
            <w:r w:rsidRPr="00DB2983">
              <w:rPr>
                <w:color w:val="000000"/>
                <w:sz w:val="20"/>
                <w:szCs w:val="20"/>
              </w:rPr>
              <w:t>pH</w:t>
            </w:r>
          </w:p>
        </w:tc>
        <w:tc>
          <w:tcPr>
            <w:tcW w:w="1620" w:type="dxa"/>
            <w:vAlign w:val="center"/>
          </w:tcPr>
          <w:p w14:paraId="35914CE6" w14:textId="57E7CE99" w:rsidR="00F97E66" w:rsidRPr="00DB2983" w:rsidRDefault="00F97E66" w:rsidP="00F97E66">
            <w:pPr>
              <w:rPr>
                <w:sz w:val="20"/>
                <w:szCs w:val="20"/>
              </w:rPr>
            </w:pPr>
            <w:r w:rsidRPr="00DB2983">
              <w:rPr>
                <w:rFonts w:eastAsia="Microsoft YaHei"/>
                <w:sz w:val="20"/>
                <w:szCs w:val="20"/>
              </w:rPr>
              <w:lastRenderedPageBreak/>
              <w:t>22</w:t>
            </w:r>
            <w:r w:rsidR="00C92B6D" w:rsidRPr="00DB2983">
              <w:rPr>
                <w:rFonts w:eastAsia="Microsoft YaHei"/>
                <w:sz w:val="20"/>
                <w:szCs w:val="20"/>
              </w:rPr>
              <w:t xml:space="preserve">, </w:t>
            </w:r>
            <w:r w:rsidRPr="00DB2983">
              <w:rPr>
                <w:rFonts w:eastAsia="Microsoft YaHei"/>
                <w:sz w:val="20"/>
                <w:szCs w:val="20"/>
              </w:rPr>
              <w:t>514</w:t>
            </w:r>
          </w:p>
        </w:tc>
        <w:tc>
          <w:tcPr>
            <w:tcW w:w="1574" w:type="dxa"/>
            <w:vAlign w:val="center"/>
          </w:tcPr>
          <w:p w14:paraId="223FF351" w14:textId="236D7A03" w:rsidR="00F97E66" w:rsidRPr="00DB2983" w:rsidRDefault="00F97E66" w:rsidP="00F97E66">
            <w:pPr>
              <w:rPr>
                <w:sz w:val="20"/>
                <w:szCs w:val="20"/>
              </w:rPr>
            </w:pPr>
            <w:r w:rsidRPr="00DB2983">
              <w:rPr>
                <w:color w:val="000000"/>
                <w:sz w:val="20"/>
                <w:szCs w:val="20"/>
              </w:rPr>
              <w:t xml:space="preserve"> </w:t>
            </w:r>
            <w:r w:rsidR="00700694" w:rsidRPr="00DB2983">
              <w:rPr>
                <w:rFonts w:eastAsia="Microsoft YaHei"/>
                <w:color w:val="000000"/>
                <w:sz w:val="20"/>
                <w:szCs w:val="20"/>
              </w:rPr>
              <w:t>Single center</w:t>
            </w:r>
          </w:p>
        </w:tc>
        <w:tc>
          <w:tcPr>
            <w:tcW w:w="1666" w:type="dxa"/>
            <w:vAlign w:val="center"/>
          </w:tcPr>
          <w:p w14:paraId="0A662326" w14:textId="1315BF2F" w:rsidR="00F97E66" w:rsidRPr="00DB2983" w:rsidRDefault="00AC583B" w:rsidP="00F97E66">
            <w:pPr>
              <w:rPr>
                <w:sz w:val="20"/>
                <w:szCs w:val="20"/>
              </w:rPr>
            </w:pPr>
            <w:r>
              <w:rPr>
                <w:rFonts w:eastAsia="Microsoft YaHei"/>
                <w:color w:val="000000"/>
                <w:sz w:val="20"/>
                <w:szCs w:val="20"/>
              </w:rPr>
              <w:t>Adults</w:t>
            </w:r>
          </w:p>
        </w:tc>
        <w:tc>
          <w:tcPr>
            <w:tcW w:w="1615" w:type="dxa"/>
            <w:vAlign w:val="center"/>
          </w:tcPr>
          <w:p w14:paraId="0B5F2F8A" w14:textId="01A35C80" w:rsidR="00F97E66" w:rsidRPr="00DB2983" w:rsidRDefault="00F97E66" w:rsidP="00F97E66">
            <w:pPr>
              <w:rPr>
                <w:sz w:val="20"/>
                <w:szCs w:val="20"/>
              </w:rPr>
            </w:pPr>
            <w:r w:rsidRPr="00DB2983">
              <w:rPr>
                <w:color w:val="000000"/>
                <w:sz w:val="20"/>
                <w:szCs w:val="20"/>
              </w:rPr>
              <w:t>AUC</w:t>
            </w:r>
          </w:p>
        </w:tc>
      </w:tr>
      <w:tr w:rsidR="00611FE3" w:rsidRPr="00DB2983" w14:paraId="05A6FDCC" w14:textId="77777777" w:rsidTr="00DD7E70">
        <w:tc>
          <w:tcPr>
            <w:tcW w:w="1615" w:type="dxa"/>
            <w:vAlign w:val="center"/>
          </w:tcPr>
          <w:p w14:paraId="31CB374F" w14:textId="7B0E4895" w:rsidR="00611FE3" w:rsidRPr="00DB2983" w:rsidRDefault="00611FE3" w:rsidP="00611FE3">
            <w:pPr>
              <w:rPr>
                <w:sz w:val="20"/>
                <w:szCs w:val="20"/>
              </w:rPr>
            </w:pPr>
            <w:r w:rsidRPr="00DB2983">
              <w:rPr>
                <w:color w:val="000000"/>
                <w:sz w:val="20"/>
                <w:szCs w:val="20"/>
              </w:rPr>
              <w:t>Bukan RI</w:t>
            </w:r>
            <w:r w:rsidR="00C92B6D" w:rsidRPr="00DB2983">
              <w:rPr>
                <w:color w:val="000000"/>
                <w:sz w:val="20"/>
                <w:szCs w:val="20"/>
              </w:rPr>
              <w:t xml:space="preserve">, </w:t>
            </w:r>
            <w:r w:rsidRPr="00DB2983">
              <w:rPr>
                <w:color w:val="000000"/>
                <w:sz w:val="20"/>
                <w:szCs w:val="20"/>
              </w:rPr>
              <w:t>et al. [</w:t>
            </w:r>
            <w:r w:rsidR="007726DC">
              <w:rPr>
                <w:color w:val="000000"/>
                <w:sz w:val="20"/>
                <w:szCs w:val="20"/>
              </w:rPr>
              <w:t>62</w:t>
            </w:r>
            <w:r w:rsidRPr="00DB2983">
              <w:rPr>
                <w:color w:val="000000"/>
                <w:sz w:val="20"/>
                <w:szCs w:val="20"/>
              </w:rPr>
              <w:t>]</w:t>
            </w:r>
          </w:p>
        </w:tc>
        <w:tc>
          <w:tcPr>
            <w:tcW w:w="1620" w:type="dxa"/>
            <w:vAlign w:val="center"/>
          </w:tcPr>
          <w:p w14:paraId="5C158D1E" w14:textId="6A823EBF" w:rsidR="00611FE3" w:rsidRPr="00DB2983" w:rsidRDefault="00611FE3" w:rsidP="00611FE3">
            <w:pPr>
              <w:rPr>
                <w:sz w:val="20"/>
                <w:szCs w:val="20"/>
              </w:rPr>
            </w:pPr>
            <w:r w:rsidRPr="00DB2983">
              <w:rPr>
                <w:color w:val="000000"/>
                <w:sz w:val="20"/>
                <w:szCs w:val="20"/>
              </w:rPr>
              <w:t>logistic regression model</w:t>
            </w:r>
          </w:p>
        </w:tc>
        <w:tc>
          <w:tcPr>
            <w:tcW w:w="3240" w:type="dxa"/>
            <w:vAlign w:val="center"/>
          </w:tcPr>
          <w:p w14:paraId="41D39350" w14:textId="34E00176" w:rsidR="00611FE3" w:rsidRPr="00DB2983" w:rsidRDefault="00611FE3" w:rsidP="00611FE3">
            <w:pPr>
              <w:rPr>
                <w:sz w:val="20"/>
                <w:szCs w:val="20"/>
              </w:rPr>
            </w:pPr>
            <w:r w:rsidRPr="00DB2983">
              <w:rPr>
                <w:color w:val="000000"/>
                <w:sz w:val="20"/>
                <w:szCs w:val="20"/>
              </w:rPr>
              <w:t xml:space="preserve"> age</w:t>
            </w:r>
            <w:r w:rsidR="00C92B6D" w:rsidRPr="00DB2983">
              <w:rPr>
                <w:color w:val="000000"/>
                <w:sz w:val="20"/>
                <w:szCs w:val="20"/>
              </w:rPr>
              <w:t xml:space="preserve">, </w:t>
            </w:r>
            <w:r w:rsidRPr="00DB2983">
              <w:rPr>
                <w:color w:val="000000"/>
                <w:sz w:val="20"/>
                <w:szCs w:val="20"/>
              </w:rPr>
              <w:t>sex</w:t>
            </w:r>
            <w:r w:rsidR="00C92B6D" w:rsidRPr="00DB2983">
              <w:rPr>
                <w:color w:val="000000"/>
                <w:sz w:val="20"/>
                <w:szCs w:val="20"/>
              </w:rPr>
              <w:t xml:space="preserve">, </w:t>
            </w:r>
            <w:r w:rsidRPr="00DB2983">
              <w:rPr>
                <w:color w:val="000000"/>
                <w:sz w:val="20"/>
                <w:szCs w:val="20"/>
              </w:rPr>
              <w:t>excessive alcohol consumption</w:t>
            </w:r>
            <w:r w:rsidR="00C92B6D" w:rsidRPr="00DB2983">
              <w:rPr>
                <w:color w:val="000000"/>
                <w:sz w:val="20"/>
                <w:szCs w:val="20"/>
              </w:rPr>
              <w:t xml:space="preserve">, </w:t>
            </w:r>
            <w:r w:rsidRPr="00DB2983">
              <w:rPr>
                <w:color w:val="000000"/>
                <w:sz w:val="20"/>
                <w:szCs w:val="20"/>
              </w:rPr>
              <w:t>medical or</w:t>
            </w:r>
            <w:r w:rsidRPr="00DB2983">
              <w:rPr>
                <w:color w:val="000000"/>
                <w:sz w:val="20"/>
                <w:szCs w:val="20"/>
              </w:rPr>
              <w:br/>
              <w:t>surgical background</w:t>
            </w:r>
            <w:r w:rsidR="00C92B6D" w:rsidRPr="00DB2983">
              <w:rPr>
                <w:color w:val="000000"/>
                <w:sz w:val="20"/>
                <w:szCs w:val="20"/>
              </w:rPr>
              <w:t xml:space="preserve">, </w:t>
            </w:r>
            <w:r w:rsidRPr="00DB2983">
              <w:rPr>
                <w:color w:val="000000"/>
                <w:sz w:val="20"/>
                <w:szCs w:val="20"/>
              </w:rPr>
              <w:t>APACHE II score</w:t>
            </w:r>
            <w:r w:rsidR="00C92B6D" w:rsidRPr="00DB2983">
              <w:rPr>
                <w:color w:val="000000"/>
                <w:sz w:val="20"/>
                <w:szCs w:val="20"/>
              </w:rPr>
              <w:t xml:space="preserve">, </w:t>
            </w:r>
            <w:r w:rsidRPr="00DB2983">
              <w:rPr>
                <w:color w:val="000000"/>
                <w:sz w:val="20"/>
                <w:szCs w:val="20"/>
              </w:rPr>
              <w:t>2 SF-36 and SF-12 scores</w:t>
            </w:r>
          </w:p>
        </w:tc>
        <w:tc>
          <w:tcPr>
            <w:tcW w:w="1620" w:type="dxa"/>
            <w:vAlign w:val="center"/>
          </w:tcPr>
          <w:p w14:paraId="6CC72E9D" w14:textId="2D27AE98" w:rsidR="00611FE3" w:rsidRPr="00DB2983" w:rsidRDefault="00611FE3" w:rsidP="00611FE3">
            <w:pPr>
              <w:rPr>
                <w:sz w:val="20"/>
                <w:szCs w:val="20"/>
              </w:rPr>
            </w:pPr>
            <w:r w:rsidRPr="00DB2983">
              <w:rPr>
                <w:color w:val="000000"/>
                <w:sz w:val="20"/>
                <w:szCs w:val="20"/>
              </w:rPr>
              <w:t>318 patients</w:t>
            </w:r>
          </w:p>
        </w:tc>
        <w:tc>
          <w:tcPr>
            <w:tcW w:w="1574" w:type="dxa"/>
            <w:vAlign w:val="center"/>
          </w:tcPr>
          <w:p w14:paraId="305432F9" w14:textId="0EA50C8E" w:rsidR="00611FE3" w:rsidRPr="00DB2983" w:rsidRDefault="00700694" w:rsidP="00611FE3">
            <w:pPr>
              <w:rPr>
                <w:sz w:val="20"/>
                <w:szCs w:val="20"/>
              </w:rPr>
            </w:pPr>
            <w:r w:rsidRPr="00DB2983">
              <w:rPr>
                <w:rFonts w:eastAsia="Microsoft YaHei"/>
                <w:color w:val="000000"/>
                <w:sz w:val="20"/>
                <w:szCs w:val="20"/>
              </w:rPr>
              <w:t>Single center</w:t>
            </w:r>
          </w:p>
        </w:tc>
        <w:tc>
          <w:tcPr>
            <w:tcW w:w="1666" w:type="dxa"/>
            <w:vAlign w:val="center"/>
          </w:tcPr>
          <w:p w14:paraId="293450B4" w14:textId="25DC3E03" w:rsidR="00611FE3" w:rsidRPr="00DB2983" w:rsidRDefault="00705654" w:rsidP="00611FE3">
            <w:pPr>
              <w:rPr>
                <w:sz w:val="20"/>
                <w:szCs w:val="20"/>
              </w:rPr>
            </w:pPr>
            <w:r>
              <w:rPr>
                <w:color w:val="000000"/>
                <w:sz w:val="20"/>
                <w:szCs w:val="20"/>
              </w:rPr>
              <w:t>Adults</w:t>
            </w:r>
          </w:p>
        </w:tc>
        <w:tc>
          <w:tcPr>
            <w:tcW w:w="1615" w:type="dxa"/>
            <w:vAlign w:val="center"/>
          </w:tcPr>
          <w:p w14:paraId="5708BF7D" w14:textId="37C89A1A" w:rsidR="00611FE3" w:rsidRPr="00DB2983" w:rsidRDefault="00611FE3" w:rsidP="00611FE3">
            <w:pPr>
              <w:rPr>
                <w:sz w:val="20"/>
                <w:szCs w:val="20"/>
              </w:rPr>
            </w:pPr>
            <w:r w:rsidRPr="00DB2983">
              <w:rPr>
                <w:color w:val="000000"/>
                <w:sz w:val="20"/>
                <w:szCs w:val="20"/>
              </w:rPr>
              <w:t>AUC</w:t>
            </w:r>
          </w:p>
        </w:tc>
      </w:tr>
      <w:tr w:rsidR="00EE35EF" w:rsidRPr="00DB2983" w14:paraId="33E29F11" w14:textId="77777777" w:rsidTr="00EB1CCC">
        <w:tc>
          <w:tcPr>
            <w:tcW w:w="1615" w:type="dxa"/>
            <w:vAlign w:val="center"/>
          </w:tcPr>
          <w:p w14:paraId="72633759" w14:textId="6E037D3A" w:rsidR="00EE35EF" w:rsidRPr="00DB2983" w:rsidRDefault="00EE35EF" w:rsidP="00EE35EF">
            <w:pPr>
              <w:rPr>
                <w:sz w:val="20"/>
                <w:szCs w:val="20"/>
              </w:rPr>
            </w:pPr>
            <w:r w:rsidRPr="00DB2983">
              <w:rPr>
                <w:color w:val="000000"/>
                <w:sz w:val="20"/>
                <w:szCs w:val="20"/>
              </w:rPr>
              <w:t>Hsieh YZ</w:t>
            </w:r>
            <w:r w:rsidR="00C92B6D" w:rsidRPr="00DB2983">
              <w:rPr>
                <w:color w:val="000000"/>
                <w:sz w:val="20"/>
                <w:szCs w:val="20"/>
              </w:rPr>
              <w:t xml:space="preserve">, </w:t>
            </w:r>
            <w:proofErr w:type="gramStart"/>
            <w:r w:rsidRPr="00DB2983">
              <w:rPr>
                <w:color w:val="000000"/>
                <w:sz w:val="20"/>
                <w:szCs w:val="20"/>
              </w:rPr>
              <w:t>et al.[</w:t>
            </w:r>
            <w:proofErr w:type="gramEnd"/>
            <w:r w:rsidR="007726DC">
              <w:rPr>
                <w:color w:val="000000"/>
                <w:sz w:val="20"/>
                <w:szCs w:val="20"/>
              </w:rPr>
              <w:t>63</w:t>
            </w:r>
            <w:r w:rsidRPr="00DB2983">
              <w:rPr>
                <w:color w:val="000000"/>
                <w:sz w:val="20"/>
                <w:szCs w:val="20"/>
              </w:rPr>
              <w:t>]</w:t>
            </w:r>
          </w:p>
        </w:tc>
        <w:tc>
          <w:tcPr>
            <w:tcW w:w="1620" w:type="dxa"/>
            <w:vAlign w:val="center"/>
          </w:tcPr>
          <w:p w14:paraId="634F5308" w14:textId="40CF888F" w:rsidR="00EE35EF" w:rsidRPr="00DB2983" w:rsidRDefault="00EE35EF" w:rsidP="00EE35EF">
            <w:pPr>
              <w:rPr>
                <w:sz w:val="20"/>
                <w:szCs w:val="20"/>
              </w:rPr>
            </w:pPr>
            <w:r w:rsidRPr="00DB2983">
              <w:rPr>
                <w:color w:val="000000"/>
                <w:sz w:val="20"/>
                <w:szCs w:val="20"/>
              </w:rPr>
              <w:t xml:space="preserve"> Neural Network</w:t>
            </w:r>
            <w:r w:rsidR="00C92B6D" w:rsidRPr="00DB2983">
              <w:rPr>
                <w:color w:val="000000"/>
                <w:sz w:val="20"/>
                <w:szCs w:val="20"/>
              </w:rPr>
              <w:t xml:space="preserve">, </w:t>
            </w:r>
            <w:r w:rsidRPr="00DB2983">
              <w:rPr>
                <w:color w:val="000000"/>
                <w:sz w:val="20"/>
                <w:szCs w:val="20"/>
              </w:rPr>
              <w:t>SVM</w:t>
            </w:r>
          </w:p>
        </w:tc>
        <w:tc>
          <w:tcPr>
            <w:tcW w:w="3240" w:type="dxa"/>
            <w:vAlign w:val="center"/>
          </w:tcPr>
          <w:p w14:paraId="753143ED" w14:textId="428448AA" w:rsidR="00EE35EF" w:rsidRPr="00DB2983" w:rsidRDefault="00EE35EF" w:rsidP="00EE35EF">
            <w:pPr>
              <w:rPr>
                <w:rFonts w:eastAsiaTheme="minorEastAsia"/>
                <w:color w:val="000000"/>
                <w:sz w:val="20"/>
                <w:szCs w:val="20"/>
              </w:rPr>
            </w:pPr>
            <w:r w:rsidRPr="00DB2983">
              <w:rPr>
                <w:rFonts w:eastAsiaTheme="minorEastAsia"/>
                <w:color w:val="000000"/>
                <w:sz w:val="20"/>
                <w:szCs w:val="20"/>
              </w:rPr>
              <w:t>age</w:t>
            </w:r>
            <w:r w:rsidR="00C92B6D" w:rsidRPr="00DB2983">
              <w:rPr>
                <w:rFonts w:eastAsiaTheme="minorEastAsia"/>
                <w:color w:val="000000"/>
                <w:sz w:val="20"/>
                <w:szCs w:val="20"/>
              </w:rPr>
              <w:t xml:space="preserve">, </w:t>
            </w:r>
            <w:r w:rsidRPr="00DB2983">
              <w:rPr>
                <w:rFonts w:eastAsiaTheme="minorEastAsia"/>
                <w:color w:val="000000"/>
                <w:sz w:val="20"/>
                <w:szCs w:val="20"/>
              </w:rPr>
              <w:t>systolic arterial blood pressures (SABP)</w:t>
            </w:r>
            <w:r w:rsidR="00C92B6D" w:rsidRPr="00DB2983">
              <w:rPr>
                <w:rFonts w:eastAsiaTheme="minorEastAsia"/>
                <w:color w:val="000000"/>
                <w:sz w:val="20"/>
                <w:szCs w:val="20"/>
              </w:rPr>
              <w:t xml:space="preserve">, </w:t>
            </w:r>
            <w:r w:rsidRPr="00DB2983">
              <w:rPr>
                <w:rFonts w:eastAsiaTheme="minorEastAsia"/>
                <w:color w:val="000000"/>
                <w:sz w:val="20"/>
                <w:szCs w:val="20"/>
              </w:rPr>
              <w:t>diastolic ABP (D-ABP)</w:t>
            </w:r>
            <w:r w:rsidR="00C92B6D" w:rsidRPr="00DB2983">
              <w:rPr>
                <w:rFonts w:eastAsiaTheme="minorEastAsia"/>
                <w:color w:val="000000"/>
                <w:sz w:val="20"/>
                <w:szCs w:val="20"/>
              </w:rPr>
              <w:t xml:space="preserve">, </w:t>
            </w:r>
            <w:r w:rsidRPr="00DB2983">
              <w:rPr>
                <w:rFonts w:eastAsiaTheme="minorEastAsia"/>
                <w:color w:val="000000"/>
                <w:sz w:val="20"/>
                <w:szCs w:val="20"/>
              </w:rPr>
              <w:t>mean ABP (M-ABP)</w:t>
            </w:r>
            <w:r w:rsidR="00C92B6D" w:rsidRPr="00DB2983">
              <w:rPr>
                <w:rFonts w:eastAsiaTheme="minorEastAsia"/>
                <w:color w:val="000000"/>
                <w:sz w:val="20"/>
                <w:szCs w:val="20"/>
              </w:rPr>
              <w:t xml:space="preserve">, </w:t>
            </w:r>
            <w:r w:rsidRPr="00DB2983">
              <w:rPr>
                <w:rFonts w:eastAsiaTheme="minorEastAsia"/>
                <w:color w:val="000000"/>
                <w:sz w:val="20"/>
                <w:szCs w:val="20"/>
              </w:rPr>
              <w:t>systolic noninvasive blood pressures (S-NBP)</w:t>
            </w:r>
            <w:r w:rsidR="00C92B6D" w:rsidRPr="00DB2983">
              <w:rPr>
                <w:rFonts w:eastAsiaTheme="minorEastAsia"/>
                <w:color w:val="000000"/>
                <w:sz w:val="20"/>
                <w:szCs w:val="20"/>
              </w:rPr>
              <w:t xml:space="preserve">, </w:t>
            </w:r>
            <w:r w:rsidRPr="00DB2983">
              <w:rPr>
                <w:rFonts w:eastAsiaTheme="minorEastAsia"/>
                <w:color w:val="000000"/>
                <w:sz w:val="20"/>
                <w:szCs w:val="20"/>
              </w:rPr>
              <w:t>diastolic NBP (D-NBP)</w:t>
            </w:r>
            <w:r w:rsidR="00C92B6D" w:rsidRPr="00DB2983">
              <w:rPr>
                <w:rFonts w:eastAsiaTheme="minorEastAsia"/>
                <w:color w:val="000000"/>
                <w:sz w:val="20"/>
                <w:szCs w:val="20"/>
              </w:rPr>
              <w:t xml:space="preserve">, </w:t>
            </w:r>
            <w:r w:rsidRPr="00DB2983">
              <w:rPr>
                <w:rFonts w:eastAsiaTheme="minorEastAsia"/>
                <w:color w:val="000000"/>
                <w:sz w:val="20"/>
                <w:szCs w:val="20"/>
              </w:rPr>
              <w:t>mean NBP (M-NBP)</w:t>
            </w:r>
            <w:r w:rsidR="00C92B6D" w:rsidRPr="00DB2983">
              <w:rPr>
                <w:rFonts w:eastAsiaTheme="minorEastAsia"/>
                <w:color w:val="000000"/>
                <w:sz w:val="20"/>
                <w:szCs w:val="20"/>
              </w:rPr>
              <w:t xml:space="preserve">, </w:t>
            </w:r>
            <w:r w:rsidRPr="00DB2983">
              <w:rPr>
                <w:rFonts w:eastAsiaTheme="minorEastAsia"/>
                <w:color w:val="000000"/>
                <w:sz w:val="20"/>
                <w:szCs w:val="20"/>
              </w:rPr>
              <w:t>respiratory rate (RR)</w:t>
            </w:r>
            <w:r w:rsidR="00C92B6D" w:rsidRPr="00DB2983">
              <w:rPr>
                <w:rFonts w:eastAsiaTheme="minorEastAsia"/>
                <w:color w:val="000000"/>
                <w:sz w:val="20"/>
                <w:szCs w:val="20"/>
              </w:rPr>
              <w:t xml:space="preserve">, </w:t>
            </w:r>
            <w:r w:rsidRPr="00DB2983">
              <w:rPr>
                <w:rFonts w:eastAsiaTheme="minorEastAsia"/>
                <w:color w:val="000000"/>
                <w:sz w:val="20"/>
                <w:szCs w:val="20"/>
              </w:rPr>
              <w:t>heart rate (HR)</w:t>
            </w:r>
            <w:r w:rsidR="00C92B6D" w:rsidRPr="00DB2983">
              <w:rPr>
                <w:rFonts w:eastAsiaTheme="minorEastAsia"/>
                <w:color w:val="000000"/>
                <w:sz w:val="20"/>
                <w:szCs w:val="20"/>
              </w:rPr>
              <w:t xml:space="preserve">, </w:t>
            </w:r>
            <w:r w:rsidRPr="00DB2983">
              <w:rPr>
                <w:rFonts w:eastAsiaTheme="minorEastAsia"/>
                <w:color w:val="000000"/>
                <w:sz w:val="20"/>
                <w:szCs w:val="20"/>
              </w:rPr>
              <w:t>body temperature (BT)</w:t>
            </w:r>
          </w:p>
        </w:tc>
        <w:tc>
          <w:tcPr>
            <w:tcW w:w="1620" w:type="dxa"/>
            <w:vAlign w:val="center"/>
          </w:tcPr>
          <w:p w14:paraId="7E07DC1F" w14:textId="4EE4A468" w:rsidR="00EE35EF" w:rsidRPr="00DB2983" w:rsidRDefault="00EE35EF" w:rsidP="00EE35EF">
            <w:pPr>
              <w:rPr>
                <w:sz w:val="20"/>
                <w:szCs w:val="20"/>
              </w:rPr>
            </w:pPr>
            <w:r w:rsidRPr="00DB2983">
              <w:rPr>
                <w:rFonts w:eastAsia="Microsoft YaHei"/>
                <w:sz w:val="20"/>
                <w:szCs w:val="20"/>
              </w:rPr>
              <w:t>300</w:t>
            </w:r>
          </w:p>
        </w:tc>
        <w:tc>
          <w:tcPr>
            <w:tcW w:w="1574" w:type="dxa"/>
            <w:vAlign w:val="center"/>
          </w:tcPr>
          <w:p w14:paraId="0E948960" w14:textId="506383BE" w:rsidR="00EE35EF" w:rsidRPr="00DB2983" w:rsidRDefault="00700694" w:rsidP="00EE35EF">
            <w:pPr>
              <w:rPr>
                <w:sz w:val="20"/>
                <w:szCs w:val="20"/>
              </w:rPr>
            </w:pPr>
            <w:r w:rsidRPr="00DB2983">
              <w:rPr>
                <w:rFonts w:eastAsia="SimSun"/>
                <w:sz w:val="20"/>
                <w:szCs w:val="20"/>
              </w:rPr>
              <w:t>Single center</w:t>
            </w:r>
          </w:p>
        </w:tc>
        <w:tc>
          <w:tcPr>
            <w:tcW w:w="1666" w:type="dxa"/>
            <w:vAlign w:val="center"/>
          </w:tcPr>
          <w:p w14:paraId="7366E1F1" w14:textId="7E72482D" w:rsidR="00EE35EF" w:rsidRPr="00DB2983" w:rsidRDefault="00C170C8" w:rsidP="00EE35EF">
            <w:pPr>
              <w:rPr>
                <w:sz w:val="20"/>
                <w:szCs w:val="20"/>
              </w:rPr>
            </w:pPr>
            <w:r>
              <w:rPr>
                <w:rFonts w:eastAsia="Microsoft YaHei"/>
                <w:color w:val="000000"/>
                <w:sz w:val="20"/>
                <w:szCs w:val="20"/>
              </w:rPr>
              <w:t>Adults</w:t>
            </w:r>
          </w:p>
        </w:tc>
        <w:tc>
          <w:tcPr>
            <w:tcW w:w="1615" w:type="dxa"/>
            <w:vAlign w:val="center"/>
          </w:tcPr>
          <w:p w14:paraId="4CF6D1FC" w14:textId="1EDB263F" w:rsidR="00EE35EF" w:rsidRPr="00DB2983" w:rsidRDefault="00EE35EF" w:rsidP="00EE35EF">
            <w:pPr>
              <w:rPr>
                <w:sz w:val="20"/>
                <w:szCs w:val="20"/>
              </w:rPr>
            </w:pPr>
            <w:r w:rsidRPr="00DB2983">
              <w:rPr>
                <w:color w:val="000000"/>
                <w:sz w:val="20"/>
                <w:szCs w:val="20"/>
              </w:rPr>
              <w:t>accuracy</w:t>
            </w:r>
            <w:r w:rsidR="00C92B6D" w:rsidRPr="00DB2983">
              <w:rPr>
                <w:color w:val="000000"/>
                <w:sz w:val="20"/>
                <w:szCs w:val="20"/>
              </w:rPr>
              <w:t xml:space="preserve">, </w:t>
            </w:r>
            <w:r w:rsidRPr="00DB2983">
              <w:rPr>
                <w:color w:val="000000"/>
                <w:sz w:val="20"/>
                <w:szCs w:val="20"/>
              </w:rPr>
              <w:t>Confidence</w:t>
            </w:r>
            <w:r w:rsidR="00C92B6D" w:rsidRPr="00DB2983">
              <w:rPr>
                <w:color w:val="000000"/>
                <w:sz w:val="20"/>
                <w:szCs w:val="20"/>
              </w:rPr>
              <w:t xml:space="preserve">, </w:t>
            </w:r>
            <w:r w:rsidRPr="00DB2983">
              <w:rPr>
                <w:color w:val="000000"/>
                <w:sz w:val="20"/>
                <w:szCs w:val="20"/>
              </w:rPr>
              <w:t>Sensitivity</w:t>
            </w:r>
            <w:r w:rsidR="00C92B6D" w:rsidRPr="00DB2983">
              <w:rPr>
                <w:color w:val="000000"/>
                <w:sz w:val="20"/>
                <w:szCs w:val="20"/>
              </w:rPr>
              <w:t xml:space="preserve">, </w:t>
            </w:r>
            <w:r w:rsidRPr="00DB2983">
              <w:rPr>
                <w:color w:val="000000"/>
                <w:sz w:val="20"/>
                <w:szCs w:val="20"/>
              </w:rPr>
              <w:t>ROC</w:t>
            </w:r>
            <w:r w:rsidR="003F7C87">
              <w:rPr>
                <w:rFonts w:eastAsia="Microsoft YaHei" w:hint="eastAsia"/>
                <w:color w:val="000000"/>
                <w:sz w:val="20"/>
                <w:szCs w:val="20"/>
              </w:rPr>
              <w:t xml:space="preserve"> </w:t>
            </w:r>
            <w:r w:rsidR="003F7C87">
              <w:rPr>
                <w:rFonts w:eastAsia="Microsoft YaHei"/>
                <w:color w:val="000000"/>
                <w:sz w:val="20"/>
                <w:szCs w:val="20"/>
              </w:rPr>
              <w:t>curve</w:t>
            </w:r>
          </w:p>
        </w:tc>
      </w:tr>
      <w:tr w:rsidR="00FF4E4E" w:rsidRPr="00DB2983" w14:paraId="11DA14E4" w14:textId="77777777" w:rsidTr="00BE60D7">
        <w:tc>
          <w:tcPr>
            <w:tcW w:w="1615" w:type="dxa"/>
          </w:tcPr>
          <w:p w14:paraId="17FD25F2" w14:textId="16E81914" w:rsidR="00FF4E4E" w:rsidRPr="00DB2983" w:rsidRDefault="00FF4E4E" w:rsidP="00FF4E4E">
            <w:r w:rsidRPr="00DB2983">
              <w:rPr>
                <w:color w:val="000000"/>
                <w:sz w:val="20"/>
                <w:szCs w:val="20"/>
              </w:rPr>
              <w:t xml:space="preserve">Oeyen S, </w:t>
            </w:r>
            <w:proofErr w:type="gramStart"/>
            <w:r w:rsidRPr="00DB2983">
              <w:rPr>
                <w:color w:val="000000"/>
                <w:sz w:val="20"/>
                <w:szCs w:val="20"/>
              </w:rPr>
              <w:t>et al.[</w:t>
            </w:r>
            <w:proofErr w:type="gramEnd"/>
            <w:r w:rsidR="004B6FF1">
              <w:rPr>
                <w:color w:val="000000"/>
                <w:sz w:val="20"/>
                <w:szCs w:val="20"/>
              </w:rPr>
              <w:t>64</w:t>
            </w:r>
            <w:r w:rsidRPr="00DB2983">
              <w:rPr>
                <w:color w:val="000000"/>
                <w:sz w:val="20"/>
                <w:szCs w:val="20"/>
              </w:rPr>
              <w:t>]</w:t>
            </w:r>
          </w:p>
        </w:tc>
        <w:tc>
          <w:tcPr>
            <w:tcW w:w="1620" w:type="dxa"/>
          </w:tcPr>
          <w:p w14:paraId="65A5756D" w14:textId="452A066C" w:rsidR="00FF4E4E" w:rsidRPr="00DB2983" w:rsidRDefault="00FF4E4E" w:rsidP="00FF4E4E">
            <w:pPr>
              <w:rPr>
                <w:sz w:val="20"/>
                <w:szCs w:val="20"/>
              </w:rPr>
            </w:pPr>
            <w:r w:rsidRPr="00DB2983">
              <w:rPr>
                <w:rFonts w:eastAsiaTheme="minorEastAsia"/>
                <w:color w:val="000000"/>
                <w:sz w:val="20"/>
                <w:szCs w:val="20"/>
              </w:rPr>
              <w:t>multivariate linear regression models, LASSO</w:t>
            </w:r>
          </w:p>
        </w:tc>
        <w:tc>
          <w:tcPr>
            <w:tcW w:w="3240" w:type="dxa"/>
          </w:tcPr>
          <w:p w14:paraId="1796BF80" w14:textId="2558C830" w:rsidR="00FF4E4E" w:rsidRPr="00DB2983" w:rsidRDefault="00E15310" w:rsidP="001D4952">
            <w:pPr>
              <w:rPr>
                <w:rFonts w:eastAsiaTheme="minorEastAsia"/>
                <w:color w:val="000000"/>
                <w:sz w:val="20"/>
                <w:szCs w:val="20"/>
              </w:rPr>
            </w:pPr>
            <w:r w:rsidRPr="00DB2983">
              <w:rPr>
                <w:rFonts w:eastAsiaTheme="minorEastAsia"/>
                <w:color w:val="000000"/>
                <w:sz w:val="20"/>
                <w:szCs w:val="20"/>
              </w:rPr>
              <w:t>demographics, hospital days prior to ICU admission, living and work circumstances before ICU admission, hospitalization in the last 6 months, comorbidity,</w:t>
            </w:r>
            <w:r w:rsidR="0023264D" w:rsidRPr="00DB2983">
              <w:rPr>
                <w:rFonts w:eastAsiaTheme="minorEastAsia"/>
                <w:color w:val="000000"/>
                <w:sz w:val="20"/>
                <w:szCs w:val="20"/>
              </w:rPr>
              <w:t xml:space="preserve"> main ICU admission diagnosis, etc.</w:t>
            </w:r>
          </w:p>
        </w:tc>
        <w:tc>
          <w:tcPr>
            <w:tcW w:w="1620" w:type="dxa"/>
          </w:tcPr>
          <w:p w14:paraId="452D6D50" w14:textId="77777777" w:rsidR="00FF4E4E" w:rsidRPr="00DB2983" w:rsidRDefault="00FF4E4E" w:rsidP="00FF4E4E">
            <w:pPr>
              <w:rPr>
                <w:rFonts w:eastAsiaTheme="minorEastAsia"/>
                <w:color w:val="000000"/>
                <w:sz w:val="20"/>
                <w:szCs w:val="20"/>
              </w:rPr>
            </w:pPr>
            <w:r w:rsidRPr="00DB2983">
              <w:rPr>
                <w:rFonts w:eastAsiaTheme="minorEastAsia"/>
                <w:color w:val="000000"/>
                <w:sz w:val="20"/>
                <w:szCs w:val="20"/>
              </w:rPr>
              <w:t>1953</w:t>
            </w:r>
          </w:p>
          <w:p w14:paraId="0D3D505E" w14:textId="77777777" w:rsidR="00FF4E4E" w:rsidRPr="00DB2983" w:rsidRDefault="00FF4E4E" w:rsidP="00FF4E4E">
            <w:pPr>
              <w:rPr>
                <w:rFonts w:eastAsiaTheme="minorEastAsia"/>
                <w:color w:val="000000"/>
                <w:sz w:val="20"/>
                <w:szCs w:val="20"/>
              </w:rPr>
            </w:pPr>
          </w:p>
        </w:tc>
        <w:tc>
          <w:tcPr>
            <w:tcW w:w="1574" w:type="dxa"/>
          </w:tcPr>
          <w:p w14:paraId="0440E8D7" w14:textId="6CBA2607" w:rsidR="00FF4E4E" w:rsidRPr="00DB2983" w:rsidRDefault="00700694" w:rsidP="00FF4E4E">
            <w:pPr>
              <w:rPr>
                <w:rFonts w:eastAsiaTheme="minorEastAsia"/>
                <w:color w:val="000000"/>
                <w:sz w:val="20"/>
                <w:szCs w:val="20"/>
              </w:rPr>
            </w:pPr>
            <w:r w:rsidRPr="00DB2983">
              <w:rPr>
                <w:rFonts w:eastAsiaTheme="minorEastAsia"/>
                <w:color w:val="000000"/>
                <w:sz w:val="20"/>
                <w:szCs w:val="20"/>
              </w:rPr>
              <w:t>Single center</w:t>
            </w:r>
          </w:p>
        </w:tc>
        <w:tc>
          <w:tcPr>
            <w:tcW w:w="1666" w:type="dxa"/>
          </w:tcPr>
          <w:p w14:paraId="38AE421A" w14:textId="73A81964" w:rsidR="00CD679C" w:rsidRPr="00DB2983" w:rsidRDefault="00CD679C" w:rsidP="00CD679C">
            <w:r w:rsidRPr="00DB2983">
              <w:rPr>
                <w:sz w:val="20"/>
                <w:szCs w:val="20"/>
              </w:rPr>
              <w:t>A</w:t>
            </w:r>
            <w:r w:rsidR="00507062" w:rsidRPr="00DB2983">
              <w:rPr>
                <w:sz w:val="20"/>
                <w:szCs w:val="20"/>
              </w:rPr>
              <w:t>dult</w:t>
            </w:r>
            <w:r w:rsidR="00D02E77">
              <w:rPr>
                <w:sz w:val="20"/>
                <w:szCs w:val="20"/>
              </w:rPr>
              <w:t>s</w:t>
            </w:r>
          </w:p>
          <w:p w14:paraId="4931268B" w14:textId="102AB64A" w:rsidR="00FF4E4E" w:rsidRPr="00DB2983" w:rsidRDefault="00FF4E4E" w:rsidP="00FF4E4E">
            <w:pPr>
              <w:rPr>
                <w:sz w:val="20"/>
                <w:szCs w:val="20"/>
              </w:rPr>
            </w:pPr>
          </w:p>
        </w:tc>
        <w:tc>
          <w:tcPr>
            <w:tcW w:w="1615" w:type="dxa"/>
          </w:tcPr>
          <w:p w14:paraId="24785D83" w14:textId="77777777" w:rsidR="001D4952" w:rsidRPr="00DB2983" w:rsidRDefault="001D4952" w:rsidP="001D4952">
            <w:r w:rsidRPr="00DB2983">
              <w:rPr>
                <w:rFonts w:eastAsiaTheme="minorEastAsia"/>
                <w:color w:val="000000"/>
                <w:sz w:val="20"/>
                <w:szCs w:val="20"/>
              </w:rPr>
              <w:t>R</w:t>
            </w:r>
            <w:proofErr w:type="gramStart"/>
            <w:r w:rsidRPr="00DB2983">
              <w:rPr>
                <w:rFonts w:eastAsiaTheme="minorEastAsia"/>
                <w:color w:val="000000"/>
                <w:sz w:val="20"/>
                <w:szCs w:val="20"/>
                <w:vertAlign w:val="superscript"/>
              </w:rPr>
              <w:t>2</w:t>
            </w:r>
            <w:r w:rsidRPr="00DB2983">
              <w:t xml:space="preserve"> </w:t>
            </w:r>
            <w:r w:rsidRPr="00DB2983">
              <w:rPr>
                <w:rFonts w:eastAsiaTheme="minorEastAsia"/>
                <w:color w:val="000000"/>
                <w:sz w:val="20"/>
                <w:szCs w:val="20"/>
              </w:rPr>
              <w:t>,adjusted</w:t>
            </w:r>
            <w:proofErr w:type="gramEnd"/>
            <w:r w:rsidRPr="00DB2983">
              <w:rPr>
                <w:rFonts w:eastAsiaTheme="minorEastAsia"/>
                <w:color w:val="000000"/>
                <w:sz w:val="20"/>
                <w:szCs w:val="20"/>
              </w:rPr>
              <w:t xml:space="preserve"> R</w:t>
            </w:r>
            <w:r w:rsidRPr="00DB2983">
              <w:rPr>
                <w:rFonts w:eastAsiaTheme="minorEastAsia"/>
                <w:color w:val="000000"/>
                <w:sz w:val="20"/>
                <w:szCs w:val="20"/>
                <w:vertAlign w:val="superscript"/>
              </w:rPr>
              <w:t>2</w:t>
            </w:r>
            <w:r w:rsidRPr="00DB2983">
              <w:t xml:space="preserve"> </w:t>
            </w:r>
            <w:r w:rsidRPr="00DB2983">
              <w:rPr>
                <w:rFonts w:eastAsiaTheme="minorEastAsia"/>
                <w:color w:val="000000"/>
                <w:sz w:val="20"/>
                <w:szCs w:val="20"/>
              </w:rPr>
              <w:t xml:space="preserve">and the root of the cross-validated prediction error </w:t>
            </w:r>
          </w:p>
          <w:p w14:paraId="7DA0834D" w14:textId="77777777" w:rsidR="00FF4E4E" w:rsidRPr="00DB2983" w:rsidRDefault="00FF4E4E" w:rsidP="00FF4E4E">
            <w:pPr>
              <w:rPr>
                <w:sz w:val="20"/>
                <w:szCs w:val="20"/>
              </w:rPr>
            </w:pPr>
          </w:p>
        </w:tc>
      </w:tr>
      <w:tr w:rsidR="00FF4E4E" w:rsidRPr="00DB2983" w14:paraId="7035959D" w14:textId="77777777" w:rsidTr="002E1A2E">
        <w:tc>
          <w:tcPr>
            <w:tcW w:w="1615" w:type="dxa"/>
            <w:vAlign w:val="center"/>
          </w:tcPr>
          <w:p w14:paraId="7660224D" w14:textId="6116C33E" w:rsidR="00FF4E4E" w:rsidRPr="00DB2983" w:rsidRDefault="00FF4E4E" w:rsidP="00FF4E4E">
            <w:pPr>
              <w:rPr>
                <w:sz w:val="20"/>
                <w:szCs w:val="20"/>
              </w:rPr>
            </w:pPr>
            <w:r w:rsidRPr="00DB2983">
              <w:rPr>
                <w:color w:val="000000"/>
                <w:sz w:val="20"/>
                <w:szCs w:val="20"/>
              </w:rPr>
              <w:t xml:space="preserve">de Lange DW, </w:t>
            </w:r>
            <w:proofErr w:type="gramStart"/>
            <w:r w:rsidRPr="00DB2983">
              <w:rPr>
                <w:color w:val="000000"/>
                <w:sz w:val="20"/>
                <w:szCs w:val="20"/>
              </w:rPr>
              <w:t>et al.[</w:t>
            </w:r>
            <w:proofErr w:type="gramEnd"/>
            <w:r w:rsidR="00825B30">
              <w:rPr>
                <w:color w:val="000000"/>
                <w:sz w:val="20"/>
                <w:szCs w:val="20"/>
              </w:rPr>
              <w:t>65</w:t>
            </w:r>
            <w:r w:rsidRPr="00DB2983">
              <w:rPr>
                <w:color w:val="000000"/>
                <w:sz w:val="20"/>
                <w:szCs w:val="20"/>
              </w:rPr>
              <w:t>]</w:t>
            </w:r>
          </w:p>
        </w:tc>
        <w:tc>
          <w:tcPr>
            <w:tcW w:w="1620" w:type="dxa"/>
            <w:vAlign w:val="center"/>
          </w:tcPr>
          <w:p w14:paraId="6110DC02" w14:textId="7808E064" w:rsidR="00FF4E4E" w:rsidRPr="00DB2983" w:rsidRDefault="00FF4E4E" w:rsidP="00FF4E4E">
            <w:pPr>
              <w:rPr>
                <w:sz w:val="20"/>
                <w:szCs w:val="20"/>
              </w:rPr>
            </w:pPr>
            <w:r w:rsidRPr="00DB2983">
              <w:rPr>
                <w:color w:val="000000"/>
                <w:sz w:val="20"/>
                <w:szCs w:val="20"/>
              </w:rPr>
              <w:t xml:space="preserve">Multivariable logistic regression </w:t>
            </w:r>
          </w:p>
        </w:tc>
        <w:tc>
          <w:tcPr>
            <w:tcW w:w="3240" w:type="dxa"/>
            <w:vAlign w:val="center"/>
          </w:tcPr>
          <w:p w14:paraId="5ED51244" w14:textId="61A29F1A" w:rsidR="00FF4E4E" w:rsidRPr="00DB2983" w:rsidRDefault="00FF4E4E" w:rsidP="00FF4E4E">
            <w:pPr>
              <w:rPr>
                <w:sz w:val="20"/>
                <w:szCs w:val="20"/>
              </w:rPr>
            </w:pPr>
            <w:r w:rsidRPr="00DB2983">
              <w:rPr>
                <w:color w:val="000000"/>
                <w:sz w:val="20"/>
                <w:szCs w:val="20"/>
              </w:rPr>
              <w:t xml:space="preserve">age, sex, reason for ICU admission categorized into 11 options, vasoactive drugs, </w:t>
            </w:r>
            <w:r w:rsidRPr="00DB2983">
              <w:rPr>
                <w:color w:val="000000"/>
                <w:sz w:val="20"/>
                <w:szCs w:val="20"/>
              </w:rPr>
              <w:br/>
              <w:t>Clinical Frailty Scale, SOFA score, intubation with mechanical ventilation, RRT</w:t>
            </w:r>
          </w:p>
        </w:tc>
        <w:tc>
          <w:tcPr>
            <w:tcW w:w="1620" w:type="dxa"/>
            <w:vAlign w:val="center"/>
          </w:tcPr>
          <w:p w14:paraId="2F2A96DE" w14:textId="04571560" w:rsidR="00FF4E4E" w:rsidRPr="00DB2983" w:rsidRDefault="00FF4E4E" w:rsidP="00FF4E4E">
            <w:pPr>
              <w:rPr>
                <w:sz w:val="20"/>
                <w:szCs w:val="20"/>
              </w:rPr>
            </w:pPr>
            <w:r w:rsidRPr="00DB2983">
              <w:rPr>
                <w:rFonts w:eastAsia="Microsoft YaHei"/>
                <w:sz w:val="20"/>
                <w:szCs w:val="20"/>
              </w:rPr>
              <w:t>3730</w:t>
            </w:r>
          </w:p>
        </w:tc>
        <w:tc>
          <w:tcPr>
            <w:tcW w:w="1574" w:type="dxa"/>
            <w:vAlign w:val="center"/>
          </w:tcPr>
          <w:p w14:paraId="0FEA8629" w14:textId="4193C4B7" w:rsidR="00FF4E4E" w:rsidRPr="00DB2983" w:rsidRDefault="00700694" w:rsidP="00FF4E4E">
            <w:pPr>
              <w:rPr>
                <w:sz w:val="20"/>
                <w:szCs w:val="20"/>
              </w:rPr>
            </w:pPr>
            <w:r w:rsidRPr="00DB2983">
              <w:rPr>
                <w:rFonts w:eastAsia="Microsoft YaHei"/>
                <w:color w:val="231F20"/>
                <w:sz w:val="20"/>
                <w:szCs w:val="20"/>
              </w:rPr>
              <w:t>Multi center</w:t>
            </w:r>
          </w:p>
        </w:tc>
        <w:tc>
          <w:tcPr>
            <w:tcW w:w="1666" w:type="dxa"/>
            <w:vAlign w:val="center"/>
          </w:tcPr>
          <w:p w14:paraId="33299F9F" w14:textId="11DFC42C" w:rsidR="00FF4E4E" w:rsidRPr="00DB2983" w:rsidRDefault="00705654" w:rsidP="00FF4E4E">
            <w:pPr>
              <w:rPr>
                <w:sz w:val="20"/>
                <w:szCs w:val="20"/>
              </w:rPr>
            </w:pPr>
            <w:r>
              <w:rPr>
                <w:color w:val="000000"/>
                <w:sz w:val="20"/>
                <w:szCs w:val="20"/>
              </w:rPr>
              <w:t>Adults</w:t>
            </w:r>
          </w:p>
        </w:tc>
        <w:tc>
          <w:tcPr>
            <w:tcW w:w="1615" w:type="dxa"/>
            <w:vAlign w:val="center"/>
          </w:tcPr>
          <w:p w14:paraId="5EDD7099" w14:textId="0BAE965E" w:rsidR="00FF4E4E" w:rsidRPr="00DB2983" w:rsidRDefault="00FF4E4E" w:rsidP="00FF4E4E">
            <w:pPr>
              <w:rPr>
                <w:sz w:val="20"/>
                <w:szCs w:val="20"/>
              </w:rPr>
            </w:pPr>
            <w:r w:rsidRPr="00DB2983">
              <w:rPr>
                <w:color w:val="000000"/>
                <w:sz w:val="20"/>
                <w:szCs w:val="20"/>
              </w:rPr>
              <w:t>AUC, Brier score</w:t>
            </w:r>
          </w:p>
        </w:tc>
      </w:tr>
      <w:tr w:rsidR="00FF4E4E" w:rsidRPr="00DB2983" w14:paraId="0D98D04F" w14:textId="77777777" w:rsidTr="000C2668">
        <w:tc>
          <w:tcPr>
            <w:tcW w:w="1615" w:type="dxa"/>
            <w:vAlign w:val="center"/>
          </w:tcPr>
          <w:p w14:paraId="52B9A7C9" w14:textId="414D1D74" w:rsidR="00FF4E4E" w:rsidRPr="00DB2983" w:rsidRDefault="00FF4E4E" w:rsidP="00FF4E4E">
            <w:pPr>
              <w:rPr>
                <w:sz w:val="20"/>
                <w:szCs w:val="20"/>
              </w:rPr>
            </w:pPr>
            <w:r w:rsidRPr="00DB2983">
              <w:rPr>
                <w:color w:val="000000"/>
                <w:sz w:val="20"/>
                <w:szCs w:val="20"/>
              </w:rPr>
              <w:t xml:space="preserve">Guidet B, </w:t>
            </w:r>
            <w:proofErr w:type="gramStart"/>
            <w:r w:rsidRPr="00DB2983">
              <w:rPr>
                <w:color w:val="000000"/>
                <w:sz w:val="20"/>
                <w:szCs w:val="20"/>
              </w:rPr>
              <w:t>et al.[</w:t>
            </w:r>
            <w:proofErr w:type="gramEnd"/>
            <w:r w:rsidR="004E2401">
              <w:rPr>
                <w:color w:val="000000"/>
                <w:sz w:val="20"/>
                <w:szCs w:val="20"/>
              </w:rPr>
              <w:t>66</w:t>
            </w:r>
            <w:r w:rsidRPr="00DB2983">
              <w:rPr>
                <w:color w:val="000000"/>
                <w:sz w:val="20"/>
                <w:szCs w:val="20"/>
              </w:rPr>
              <w:t>]</w:t>
            </w:r>
          </w:p>
        </w:tc>
        <w:tc>
          <w:tcPr>
            <w:tcW w:w="1620" w:type="dxa"/>
            <w:vAlign w:val="center"/>
          </w:tcPr>
          <w:p w14:paraId="3766BEAF" w14:textId="59266F7A" w:rsidR="00FF4E4E" w:rsidRPr="00DB2983" w:rsidRDefault="00FF4E4E" w:rsidP="00FF4E4E">
            <w:pPr>
              <w:rPr>
                <w:sz w:val="20"/>
                <w:szCs w:val="20"/>
              </w:rPr>
            </w:pPr>
            <w:r w:rsidRPr="00DB2983">
              <w:rPr>
                <w:color w:val="000000"/>
                <w:sz w:val="20"/>
                <w:szCs w:val="20"/>
              </w:rPr>
              <w:t>Principal Component Analysis</w:t>
            </w:r>
            <w:r w:rsidRPr="00DB2983">
              <w:rPr>
                <w:rFonts w:eastAsia="Microsoft YaHei"/>
                <w:color w:val="000000"/>
                <w:sz w:val="20"/>
                <w:szCs w:val="20"/>
              </w:rPr>
              <w:t xml:space="preserve">, </w:t>
            </w:r>
            <w:r w:rsidRPr="00DB2983">
              <w:rPr>
                <w:color w:val="000000"/>
                <w:sz w:val="20"/>
                <w:szCs w:val="20"/>
              </w:rPr>
              <w:t xml:space="preserve">multivariable model </w:t>
            </w:r>
          </w:p>
        </w:tc>
        <w:tc>
          <w:tcPr>
            <w:tcW w:w="3240" w:type="dxa"/>
            <w:vAlign w:val="center"/>
          </w:tcPr>
          <w:p w14:paraId="7BAE124B" w14:textId="2B2D50C5" w:rsidR="00FF4E4E" w:rsidRPr="00DB2983" w:rsidRDefault="00FF4E4E" w:rsidP="00FF4E4E">
            <w:pPr>
              <w:rPr>
                <w:sz w:val="20"/>
                <w:szCs w:val="20"/>
              </w:rPr>
            </w:pPr>
            <w:r w:rsidRPr="00DB2983">
              <w:rPr>
                <w:color w:val="000000"/>
                <w:sz w:val="20"/>
                <w:szCs w:val="20"/>
              </w:rPr>
              <w:t>age, SOFA score, CPS, IQ code, Katz’s scale and clinical frailty scale</w:t>
            </w:r>
          </w:p>
        </w:tc>
        <w:tc>
          <w:tcPr>
            <w:tcW w:w="1620" w:type="dxa"/>
            <w:vAlign w:val="center"/>
          </w:tcPr>
          <w:p w14:paraId="6000B577" w14:textId="5E55BEDD" w:rsidR="00FF4E4E" w:rsidRPr="00DB2983" w:rsidRDefault="00FF4E4E" w:rsidP="00FF4E4E">
            <w:pPr>
              <w:rPr>
                <w:sz w:val="20"/>
                <w:szCs w:val="20"/>
              </w:rPr>
            </w:pPr>
            <w:r w:rsidRPr="00DB2983">
              <w:rPr>
                <w:rFonts w:eastAsia="Microsoft YaHei"/>
                <w:sz w:val="20"/>
                <w:szCs w:val="20"/>
              </w:rPr>
              <w:t>3920</w:t>
            </w:r>
          </w:p>
        </w:tc>
        <w:tc>
          <w:tcPr>
            <w:tcW w:w="1574" w:type="dxa"/>
            <w:vAlign w:val="center"/>
          </w:tcPr>
          <w:p w14:paraId="163E7791" w14:textId="41002E2E" w:rsidR="00FF4E4E" w:rsidRPr="00DB2983" w:rsidRDefault="00700694" w:rsidP="00FF4E4E">
            <w:pPr>
              <w:rPr>
                <w:sz w:val="20"/>
                <w:szCs w:val="20"/>
              </w:rPr>
            </w:pPr>
            <w:r w:rsidRPr="00DB2983">
              <w:rPr>
                <w:rFonts w:eastAsia="Microsoft YaHei"/>
                <w:color w:val="231F20"/>
                <w:sz w:val="20"/>
                <w:szCs w:val="20"/>
              </w:rPr>
              <w:t>Multi center</w:t>
            </w:r>
          </w:p>
        </w:tc>
        <w:tc>
          <w:tcPr>
            <w:tcW w:w="1666" w:type="dxa"/>
            <w:vAlign w:val="center"/>
          </w:tcPr>
          <w:p w14:paraId="757DA746" w14:textId="48B5ABDF" w:rsidR="00FF4E4E" w:rsidRPr="00DB2983" w:rsidRDefault="00705654" w:rsidP="00FF4E4E">
            <w:pPr>
              <w:rPr>
                <w:sz w:val="20"/>
                <w:szCs w:val="20"/>
              </w:rPr>
            </w:pPr>
            <w:r>
              <w:rPr>
                <w:color w:val="000000"/>
                <w:sz w:val="20"/>
                <w:szCs w:val="20"/>
              </w:rPr>
              <w:t>Adults</w:t>
            </w:r>
          </w:p>
        </w:tc>
        <w:tc>
          <w:tcPr>
            <w:tcW w:w="1615" w:type="dxa"/>
            <w:vAlign w:val="center"/>
          </w:tcPr>
          <w:p w14:paraId="70873212" w14:textId="6C16B8C7" w:rsidR="00FF4E4E" w:rsidRPr="00DB2983" w:rsidRDefault="00FF4E4E" w:rsidP="00FF4E4E">
            <w:pPr>
              <w:rPr>
                <w:sz w:val="20"/>
                <w:szCs w:val="20"/>
              </w:rPr>
            </w:pPr>
            <w:r w:rsidRPr="00DB2983">
              <w:rPr>
                <w:color w:val="000000"/>
                <w:sz w:val="20"/>
                <w:szCs w:val="20"/>
              </w:rPr>
              <w:t>HR (95%CI)</w:t>
            </w:r>
            <w:r w:rsidRPr="00DB2983">
              <w:rPr>
                <w:rFonts w:eastAsia="Microsoft YaHei"/>
                <w:color w:val="000000"/>
                <w:sz w:val="20"/>
                <w:szCs w:val="20"/>
              </w:rPr>
              <w:t xml:space="preserve">, </w:t>
            </w:r>
            <w:r w:rsidRPr="00DB2983">
              <w:rPr>
                <w:color w:val="000000"/>
                <w:sz w:val="20"/>
                <w:szCs w:val="20"/>
              </w:rPr>
              <w:t>p</w:t>
            </w:r>
          </w:p>
        </w:tc>
      </w:tr>
      <w:tr w:rsidR="00FF4E4E" w:rsidRPr="00DB2983" w14:paraId="344E9267" w14:textId="77777777" w:rsidTr="00F72EB6">
        <w:tc>
          <w:tcPr>
            <w:tcW w:w="1615" w:type="dxa"/>
            <w:vAlign w:val="center"/>
          </w:tcPr>
          <w:p w14:paraId="3A7C0C3D" w14:textId="466FD59D" w:rsidR="00FF4E4E" w:rsidRPr="00DB2983" w:rsidRDefault="00FF4E4E" w:rsidP="00FF4E4E">
            <w:pPr>
              <w:rPr>
                <w:sz w:val="20"/>
                <w:szCs w:val="20"/>
              </w:rPr>
            </w:pPr>
            <w:r w:rsidRPr="00DB2983">
              <w:rPr>
                <w:color w:val="000000"/>
                <w:sz w:val="20"/>
                <w:szCs w:val="20"/>
              </w:rPr>
              <w:t xml:space="preserve">Heyland DK, </w:t>
            </w:r>
            <w:proofErr w:type="gramStart"/>
            <w:r w:rsidRPr="00DB2983">
              <w:rPr>
                <w:color w:val="000000"/>
                <w:sz w:val="20"/>
                <w:szCs w:val="20"/>
              </w:rPr>
              <w:t>et al.[</w:t>
            </w:r>
            <w:proofErr w:type="gramEnd"/>
            <w:r w:rsidR="004E2401">
              <w:rPr>
                <w:color w:val="000000"/>
                <w:sz w:val="20"/>
                <w:szCs w:val="20"/>
              </w:rPr>
              <w:t>67</w:t>
            </w:r>
            <w:r w:rsidRPr="00DB2983">
              <w:rPr>
                <w:color w:val="000000"/>
                <w:sz w:val="20"/>
                <w:szCs w:val="20"/>
              </w:rPr>
              <w:t>]</w:t>
            </w:r>
          </w:p>
        </w:tc>
        <w:tc>
          <w:tcPr>
            <w:tcW w:w="1620" w:type="dxa"/>
            <w:vAlign w:val="center"/>
          </w:tcPr>
          <w:p w14:paraId="43EE5A13" w14:textId="58AFD024" w:rsidR="00FF4E4E" w:rsidRPr="00DB2983" w:rsidRDefault="00FF4E4E" w:rsidP="00FF4E4E">
            <w:pPr>
              <w:rPr>
                <w:sz w:val="20"/>
                <w:szCs w:val="20"/>
              </w:rPr>
            </w:pPr>
            <w:r w:rsidRPr="00DB2983">
              <w:rPr>
                <w:color w:val="000000"/>
                <w:sz w:val="20"/>
                <w:szCs w:val="20"/>
              </w:rPr>
              <w:t xml:space="preserve"> multivariable logistic regression </w:t>
            </w:r>
          </w:p>
        </w:tc>
        <w:tc>
          <w:tcPr>
            <w:tcW w:w="3240" w:type="dxa"/>
            <w:vAlign w:val="center"/>
          </w:tcPr>
          <w:p w14:paraId="2A02638B" w14:textId="22819932" w:rsidR="00FF4E4E" w:rsidRPr="00DB2983" w:rsidRDefault="00FF4E4E" w:rsidP="00FF4E4E">
            <w:pPr>
              <w:rPr>
                <w:sz w:val="20"/>
                <w:szCs w:val="20"/>
              </w:rPr>
            </w:pPr>
            <w:r w:rsidRPr="00DB2983">
              <w:rPr>
                <w:color w:val="000000"/>
                <w:sz w:val="20"/>
                <w:szCs w:val="20"/>
              </w:rPr>
              <w:t>Baseline PPS</w:t>
            </w:r>
            <w:r w:rsidRPr="00DB2983">
              <w:rPr>
                <w:rFonts w:eastAsia="Microsoft YaHei"/>
                <w:color w:val="000000"/>
                <w:sz w:val="20"/>
                <w:szCs w:val="20"/>
              </w:rPr>
              <w:t xml:space="preserve">, </w:t>
            </w:r>
            <w:r w:rsidRPr="00DB2983">
              <w:rPr>
                <w:color w:val="000000"/>
                <w:sz w:val="20"/>
                <w:szCs w:val="20"/>
              </w:rPr>
              <w:t>Baseline Short Form-36 Physical Function</w:t>
            </w:r>
            <w:r w:rsidRPr="00DB2983">
              <w:rPr>
                <w:rFonts w:eastAsia="Microsoft YaHei"/>
                <w:color w:val="000000"/>
                <w:sz w:val="20"/>
                <w:szCs w:val="20"/>
              </w:rPr>
              <w:t xml:space="preserve">, </w:t>
            </w:r>
            <w:r w:rsidRPr="00DB2983">
              <w:rPr>
                <w:color w:val="000000"/>
                <w:sz w:val="20"/>
                <w:szCs w:val="20"/>
              </w:rPr>
              <w:t>Age</w:t>
            </w:r>
            <w:r w:rsidRPr="00DB2983">
              <w:rPr>
                <w:rFonts w:eastAsia="Microsoft YaHei"/>
                <w:color w:val="000000"/>
                <w:sz w:val="20"/>
                <w:szCs w:val="20"/>
              </w:rPr>
              <w:t xml:space="preserve">, </w:t>
            </w:r>
            <w:r w:rsidRPr="00DB2983">
              <w:rPr>
                <w:color w:val="000000"/>
                <w:sz w:val="20"/>
                <w:szCs w:val="20"/>
              </w:rPr>
              <w:t>Sex</w:t>
            </w:r>
            <w:r w:rsidRPr="00DB2983">
              <w:rPr>
                <w:rFonts w:eastAsia="Microsoft YaHei"/>
                <w:color w:val="000000"/>
                <w:sz w:val="20"/>
                <w:szCs w:val="20"/>
              </w:rPr>
              <w:t xml:space="preserve">, </w:t>
            </w:r>
            <w:r w:rsidRPr="00DB2983">
              <w:rPr>
                <w:color w:val="000000"/>
                <w:sz w:val="20"/>
                <w:szCs w:val="20"/>
              </w:rPr>
              <w:t xml:space="preserve">Maried, Acute Physiology and Chronic Health Evaluation lI, Baseline Sequential Organ Failure Assessment score, Medical admission, Charlson Comorbidity </w:t>
            </w:r>
            <w:r w:rsidRPr="00DB2983">
              <w:rPr>
                <w:color w:val="000000"/>
                <w:sz w:val="20"/>
                <w:szCs w:val="20"/>
              </w:rPr>
              <w:lastRenderedPageBreak/>
              <w:t>Index, Functional Comorbidity Index, Primary diagnosis of trauma, Primary diagnosis of sepsis, Primary diagnosis of stroke, Primary diagnosis of emergency coronary artery bypass grafting or valve replacement</w:t>
            </w:r>
            <w:r w:rsidRPr="00DB2983">
              <w:rPr>
                <w:rFonts w:eastAsia="Microsoft YaHei"/>
                <w:color w:val="000000"/>
                <w:sz w:val="20"/>
                <w:szCs w:val="20"/>
              </w:rPr>
              <w:t xml:space="preserve">, </w:t>
            </w:r>
            <w:r w:rsidRPr="00DB2983">
              <w:rPr>
                <w:color w:val="000000"/>
                <w:sz w:val="20"/>
                <w:szCs w:val="20"/>
              </w:rPr>
              <w:t>Dementia</w:t>
            </w:r>
            <w:r w:rsidRPr="00DB2983">
              <w:rPr>
                <w:rFonts w:eastAsia="Microsoft YaHei"/>
                <w:color w:val="000000"/>
                <w:sz w:val="20"/>
                <w:szCs w:val="20"/>
              </w:rPr>
              <w:t xml:space="preserve">, </w:t>
            </w:r>
            <w:r w:rsidRPr="00DB2983">
              <w:rPr>
                <w:color w:val="000000"/>
                <w:sz w:val="20"/>
                <w:szCs w:val="20"/>
              </w:rPr>
              <w:t>Clinical frailty scale</w:t>
            </w:r>
            <w:r w:rsidRPr="00DB2983">
              <w:rPr>
                <w:rFonts w:eastAsia="Microsoft YaHei"/>
                <w:color w:val="000000"/>
                <w:sz w:val="20"/>
                <w:szCs w:val="20"/>
              </w:rPr>
              <w:t xml:space="preserve">, </w:t>
            </w:r>
            <w:r w:rsidRPr="00DB2983">
              <w:rPr>
                <w:color w:val="000000"/>
                <w:sz w:val="20"/>
                <w:szCs w:val="20"/>
              </w:rPr>
              <w:t>Baseline Informant Questionnaire on Cognitive Decline in the Elderly ≥3.6</w:t>
            </w:r>
          </w:p>
        </w:tc>
        <w:tc>
          <w:tcPr>
            <w:tcW w:w="1620" w:type="dxa"/>
            <w:vAlign w:val="center"/>
          </w:tcPr>
          <w:p w14:paraId="38B1A0C4" w14:textId="45F20FC8" w:rsidR="00FF4E4E" w:rsidRPr="00DB2983" w:rsidRDefault="00FF4E4E" w:rsidP="00FF4E4E">
            <w:pPr>
              <w:rPr>
                <w:sz w:val="20"/>
                <w:szCs w:val="20"/>
              </w:rPr>
            </w:pPr>
            <w:r w:rsidRPr="00DB2983">
              <w:rPr>
                <w:rFonts w:eastAsia="Microsoft YaHei"/>
                <w:sz w:val="20"/>
                <w:szCs w:val="20"/>
              </w:rPr>
              <w:lastRenderedPageBreak/>
              <w:t>434</w:t>
            </w:r>
          </w:p>
        </w:tc>
        <w:tc>
          <w:tcPr>
            <w:tcW w:w="1574" w:type="dxa"/>
            <w:vAlign w:val="center"/>
          </w:tcPr>
          <w:p w14:paraId="11714DCE" w14:textId="5D906BE6" w:rsidR="00FF4E4E" w:rsidRPr="00DB2983" w:rsidRDefault="00700694" w:rsidP="00FF4E4E">
            <w:pPr>
              <w:rPr>
                <w:sz w:val="20"/>
                <w:szCs w:val="20"/>
              </w:rPr>
            </w:pPr>
            <w:r w:rsidRPr="00DB2983">
              <w:rPr>
                <w:rFonts w:eastAsia="Microsoft YaHei"/>
                <w:color w:val="231F20"/>
                <w:sz w:val="20"/>
                <w:szCs w:val="20"/>
              </w:rPr>
              <w:t>Multi center</w:t>
            </w:r>
          </w:p>
        </w:tc>
        <w:tc>
          <w:tcPr>
            <w:tcW w:w="1666" w:type="dxa"/>
            <w:vAlign w:val="center"/>
          </w:tcPr>
          <w:p w14:paraId="42C2A011" w14:textId="307B1F17" w:rsidR="00FF4E4E" w:rsidRPr="00DB2983" w:rsidRDefault="00D02E77" w:rsidP="00FF4E4E">
            <w:pPr>
              <w:rPr>
                <w:sz w:val="20"/>
                <w:szCs w:val="20"/>
              </w:rPr>
            </w:pPr>
            <w:r>
              <w:rPr>
                <w:color w:val="000000"/>
                <w:sz w:val="20"/>
                <w:szCs w:val="20"/>
              </w:rPr>
              <w:t>Adults</w:t>
            </w:r>
            <w:r w:rsidR="00FF4E4E" w:rsidRPr="00DB2983">
              <w:rPr>
                <w:color w:val="000000"/>
                <w:sz w:val="20"/>
                <w:szCs w:val="20"/>
              </w:rPr>
              <w:t xml:space="preserve"> </w:t>
            </w:r>
          </w:p>
        </w:tc>
        <w:tc>
          <w:tcPr>
            <w:tcW w:w="1615" w:type="dxa"/>
            <w:vAlign w:val="center"/>
          </w:tcPr>
          <w:p w14:paraId="3F8389E9" w14:textId="43ED8DD6" w:rsidR="00FF4E4E" w:rsidRPr="00DB2983" w:rsidRDefault="00FF4E4E" w:rsidP="00FF4E4E">
            <w:pPr>
              <w:rPr>
                <w:sz w:val="20"/>
                <w:szCs w:val="20"/>
              </w:rPr>
            </w:pPr>
            <w:r w:rsidRPr="00DB2983">
              <w:rPr>
                <w:color w:val="000000"/>
                <w:sz w:val="20"/>
                <w:szCs w:val="20"/>
              </w:rPr>
              <w:t>Odds Ratio</w:t>
            </w:r>
            <w:r w:rsidRPr="00DB2983">
              <w:rPr>
                <w:rFonts w:eastAsia="Microsoft YaHei"/>
                <w:color w:val="000000"/>
                <w:sz w:val="20"/>
                <w:szCs w:val="20"/>
              </w:rPr>
              <w:t xml:space="preserve">, </w:t>
            </w:r>
            <w:r w:rsidRPr="00DB2983">
              <w:rPr>
                <w:color w:val="000000"/>
                <w:sz w:val="20"/>
                <w:szCs w:val="20"/>
              </w:rPr>
              <w:t>c, p</w:t>
            </w:r>
          </w:p>
        </w:tc>
      </w:tr>
      <w:tr w:rsidR="00FF4E4E" w:rsidRPr="00DB2983" w14:paraId="3ABAAD5A" w14:textId="77777777" w:rsidTr="002243AD">
        <w:tc>
          <w:tcPr>
            <w:tcW w:w="1615" w:type="dxa"/>
            <w:vAlign w:val="center"/>
          </w:tcPr>
          <w:p w14:paraId="45533C54" w14:textId="4B62C625" w:rsidR="00FF4E4E" w:rsidRPr="00DB2983" w:rsidRDefault="00FF4E4E" w:rsidP="00FF4E4E">
            <w:pPr>
              <w:rPr>
                <w:sz w:val="20"/>
                <w:szCs w:val="20"/>
              </w:rPr>
            </w:pPr>
            <w:r w:rsidRPr="00DB2983">
              <w:rPr>
                <w:color w:val="000000"/>
                <w:sz w:val="20"/>
                <w:szCs w:val="20"/>
              </w:rPr>
              <w:t xml:space="preserve">Puskarich M, </w:t>
            </w:r>
            <w:proofErr w:type="gramStart"/>
            <w:r w:rsidRPr="00DB2983">
              <w:rPr>
                <w:color w:val="000000"/>
                <w:sz w:val="20"/>
                <w:szCs w:val="20"/>
              </w:rPr>
              <w:t>et al.[</w:t>
            </w:r>
            <w:proofErr w:type="gramEnd"/>
            <w:r w:rsidRPr="00DB2983">
              <w:rPr>
                <w:color w:val="000000"/>
                <w:sz w:val="20"/>
                <w:szCs w:val="20"/>
              </w:rPr>
              <w:t>6</w:t>
            </w:r>
            <w:r w:rsidR="00A65B4A">
              <w:rPr>
                <w:color w:val="000000"/>
                <w:sz w:val="20"/>
                <w:szCs w:val="20"/>
              </w:rPr>
              <w:t>8</w:t>
            </w:r>
            <w:r w:rsidRPr="00DB2983">
              <w:rPr>
                <w:color w:val="000000"/>
                <w:sz w:val="20"/>
                <w:szCs w:val="20"/>
              </w:rPr>
              <w:t>]</w:t>
            </w:r>
          </w:p>
        </w:tc>
        <w:tc>
          <w:tcPr>
            <w:tcW w:w="1620" w:type="dxa"/>
            <w:vAlign w:val="center"/>
          </w:tcPr>
          <w:p w14:paraId="253E4439" w14:textId="0C8023F6" w:rsidR="00FF4E4E" w:rsidRPr="00DB2983" w:rsidRDefault="00FF4E4E" w:rsidP="00FF4E4E">
            <w:pPr>
              <w:rPr>
                <w:sz w:val="20"/>
                <w:szCs w:val="20"/>
              </w:rPr>
            </w:pPr>
            <w:r w:rsidRPr="00DB2983">
              <w:rPr>
                <w:color w:val="000000"/>
                <w:sz w:val="20"/>
                <w:szCs w:val="20"/>
              </w:rPr>
              <w:t>decision tree</w:t>
            </w:r>
          </w:p>
        </w:tc>
        <w:tc>
          <w:tcPr>
            <w:tcW w:w="3240" w:type="dxa"/>
            <w:vAlign w:val="center"/>
          </w:tcPr>
          <w:p w14:paraId="60CC1326" w14:textId="0D01CAB1" w:rsidR="00FF4E4E" w:rsidRPr="00DB2983" w:rsidRDefault="00FF4E4E" w:rsidP="00FF4E4E">
            <w:pPr>
              <w:rPr>
                <w:sz w:val="20"/>
                <w:szCs w:val="20"/>
              </w:rPr>
            </w:pPr>
            <w:r w:rsidRPr="00DB2983">
              <w:rPr>
                <w:rFonts w:eastAsia="Microsoft YaHei"/>
                <w:sz w:val="20"/>
                <w:szCs w:val="20"/>
              </w:rPr>
              <w:t>age, chronic disease, lactate and five biomarkers</w:t>
            </w:r>
          </w:p>
        </w:tc>
        <w:tc>
          <w:tcPr>
            <w:tcW w:w="1620" w:type="dxa"/>
            <w:vAlign w:val="center"/>
          </w:tcPr>
          <w:p w14:paraId="10078DD9" w14:textId="60575934" w:rsidR="00FF4E4E" w:rsidRPr="00DB2983" w:rsidRDefault="004843FE" w:rsidP="00FF4E4E">
            <w:pPr>
              <w:rPr>
                <w:sz w:val="20"/>
                <w:szCs w:val="20"/>
              </w:rPr>
            </w:pPr>
            <w:r>
              <w:rPr>
                <w:rFonts w:hint="eastAsia"/>
                <w:sz w:val="20"/>
                <w:szCs w:val="20"/>
              </w:rPr>
              <w:t>Not</w:t>
            </w:r>
            <w:r>
              <w:rPr>
                <w:sz w:val="20"/>
                <w:szCs w:val="20"/>
              </w:rPr>
              <w:t xml:space="preserve"> available</w:t>
            </w:r>
          </w:p>
        </w:tc>
        <w:tc>
          <w:tcPr>
            <w:tcW w:w="1574" w:type="dxa"/>
            <w:vAlign w:val="center"/>
          </w:tcPr>
          <w:p w14:paraId="0CD966AC" w14:textId="443CB19D" w:rsidR="00FF4E4E" w:rsidRPr="00DB2983" w:rsidRDefault="00173669" w:rsidP="00FF4E4E">
            <w:pPr>
              <w:rPr>
                <w:sz w:val="20"/>
                <w:szCs w:val="20"/>
              </w:rPr>
            </w:pPr>
            <w:r w:rsidRPr="00DB2983">
              <w:rPr>
                <w:rFonts w:eastAsia="Microsoft YaHei"/>
                <w:color w:val="231F20"/>
                <w:sz w:val="20"/>
                <w:szCs w:val="20"/>
              </w:rPr>
              <w:t>Multi center</w:t>
            </w:r>
          </w:p>
        </w:tc>
        <w:tc>
          <w:tcPr>
            <w:tcW w:w="1666" w:type="dxa"/>
            <w:vAlign w:val="center"/>
          </w:tcPr>
          <w:p w14:paraId="0B4487BD" w14:textId="5A2A3415" w:rsidR="00FF4E4E" w:rsidRPr="00DB2983" w:rsidRDefault="00173669" w:rsidP="00FF4E4E">
            <w:pPr>
              <w:rPr>
                <w:sz w:val="20"/>
                <w:szCs w:val="20"/>
              </w:rPr>
            </w:pPr>
            <w:r>
              <w:rPr>
                <w:sz w:val="20"/>
                <w:szCs w:val="20"/>
              </w:rPr>
              <w:t>Adults</w:t>
            </w:r>
          </w:p>
        </w:tc>
        <w:tc>
          <w:tcPr>
            <w:tcW w:w="1615" w:type="dxa"/>
            <w:vAlign w:val="center"/>
          </w:tcPr>
          <w:p w14:paraId="5F181A6D" w14:textId="754612A7" w:rsidR="00FF4E4E" w:rsidRPr="00DB2983" w:rsidRDefault="00FF4E4E" w:rsidP="00FF4E4E">
            <w:pPr>
              <w:rPr>
                <w:sz w:val="20"/>
                <w:szCs w:val="20"/>
              </w:rPr>
            </w:pPr>
            <w:r w:rsidRPr="00DB2983">
              <w:rPr>
                <w:color w:val="000000"/>
                <w:sz w:val="20"/>
                <w:szCs w:val="20"/>
              </w:rPr>
              <w:t>sensitivity</w:t>
            </w:r>
            <w:r w:rsidRPr="00DB2983">
              <w:rPr>
                <w:rFonts w:eastAsia="Microsoft YaHei"/>
                <w:color w:val="000000"/>
                <w:sz w:val="20"/>
                <w:szCs w:val="20"/>
              </w:rPr>
              <w:t xml:space="preserve">, </w:t>
            </w:r>
            <w:r w:rsidRPr="00DB2983">
              <w:rPr>
                <w:color w:val="000000"/>
                <w:sz w:val="20"/>
                <w:szCs w:val="20"/>
              </w:rPr>
              <w:t>specificity</w:t>
            </w:r>
            <w:r w:rsidRPr="00DB2983">
              <w:rPr>
                <w:rFonts w:eastAsia="Microsoft YaHei"/>
                <w:color w:val="000000"/>
                <w:sz w:val="20"/>
                <w:szCs w:val="20"/>
              </w:rPr>
              <w:t xml:space="preserve">, </w:t>
            </w:r>
            <w:r w:rsidRPr="00DB2983">
              <w:rPr>
                <w:color w:val="000000"/>
                <w:sz w:val="20"/>
                <w:szCs w:val="20"/>
              </w:rPr>
              <w:t>positive predictive value</w:t>
            </w:r>
            <w:r w:rsidRPr="00DB2983">
              <w:rPr>
                <w:rFonts w:eastAsia="Microsoft YaHei"/>
                <w:color w:val="000000"/>
                <w:sz w:val="20"/>
                <w:szCs w:val="20"/>
              </w:rPr>
              <w:t xml:space="preserve">, </w:t>
            </w:r>
            <w:r w:rsidRPr="00DB2983">
              <w:rPr>
                <w:color w:val="000000"/>
                <w:sz w:val="20"/>
                <w:szCs w:val="20"/>
              </w:rPr>
              <w:t>negative predictive value</w:t>
            </w:r>
            <w:r w:rsidRPr="00DB2983">
              <w:rPr>
                <w:rFonts w:eastAsia="Microsoft YaHei"/>
                <w:color w:val="000000"/>
                <w:sz w:val="20"/>
                <w:szCs w:val="20"/>
              </w:rPr>
              <w:t xml:space="preserve">, </w:t>
            </w:r>
            <w:r w:rsidRPr="00DB2983">
              <w:rPr>
                <w:color w:val="000000"/>
                <w:sz w:val="20"/>
                <w:szCs w:val="20"/>
              </w:rPr>
              <w:t>auroc</w:t>
            </w:r>
          </w:p>
        </w:tc>
      </w:tr>
      <w:tr w:rsidR="00FF4E4E" w:rsidRPr="00DB2983" w14:paraId="274385B8" w14:textId="77777777" w:rsidTr="00C93AC2">
        <w:tc>
          <w:tcPr>
            <w:tcW w:w="1615" w:type="dxa"/>
            <w:vAlign w:val="center"/>
          </w:tcPr>
          <w:p w14:paraId="269922CC" w14:textId="275858AD" w:rsidR="00FF4E4E" w:rsidRPr="00DB2983" w:rsidRDefault="00FF4E4E" w:rsidP="00FF4E4E">
            <w:pPr>
              <w:rPr>
                <w:sz w:val="20"/>
                <w:szCs w:val="20"/>
              </w:rPr>
            </w:pPr>
            <w:r w:rsidRPr="00DB2983">
              <w:rPr>
                <w:color w:val="000000"/>
                <w:sz w:val="20"/>
                <w:szCs w:val="20"/>
              </w:rPr>
              <w:t xml:space="preserve">Wong HR, </w:t>
            </w:r>
            <w:proofErr w:type="gramStart"/>
            <w:r w:rsidRPr="00DB2983">
              <w:rPr>
                <w:color w:val="000000"/>
                <w:sz w:val="20"/>
                <w:szCs w:val="20"/>
              </w:rPr>
              <w:t>et al.[</w:t>
            </w:r>
            <w:proofErr w:type="gramEnd"/>
            <w:r w:rsidRPr="00DB2983">
              <w:rPr>
                <w:color w:val="000000"/>
                <w:sz w:val="20"/>
                <w:szCs w:val="20"/>
              </w:rPr>
              <w:t>6</w:t>
            </w:r>
            <w:r w:rsidR="00A65B4A">
              <w:rPr>
                <w:color w:val="000000"/>
                <w:sz w:val="20"/>
                <w:szCs w:val="20"/>
              </w:rPr>
              <w:t>9</w:t>
            </w:r>
            <w:r w:rsidRPr="00DB2983">
              <w:rPr>
                <w:color w:val="000000"/>
                <w:sz w:val="20"/>
                <w:szCs w:val="20"/>
              </w:rPr>
              <w:t>]</w:t>
            </w:r>
          </w:p>
        </w:tc>
        <w:tc>
          <w:tcPr>
            <w:tcW w:w="1620" w:type="dxa"/>
            <w:vAlign w:val="center"/>
          </w:tcPr>
          <w:p w14:paraId="5BD8C26D" w14:textId="5AAA8900" w:rsidR="00FF4E4E" w:rsidRPr="00DB2983" w:rsidRDefault="00FF4E4E" w:rsidP="00FF4E4E">
            <w:pPr>
              <w:rPr>
                <w:sz w:val="20"/>
                <w:szCs w:val="20"/>
              </w:rPr>
            </w:pPr>
            <w:r w:rsidRPr="00DB2983">
              <w:rPr>
                <w:color w:val="000000"/>
                <w:sz w:val="20"/>
                <w:szCs w:val="20"/>
              </w:rPr>
              <w:t>decision tree</w:t>
            </w:r>
          </w:p>
        </w:tc>
        <w:tc>
          <w:tcPr>
            <w:tcW w:w="3240" w:type="dxa"/>
            <w:vAlign w:val="center"/>
          </w:tcPr>
          <w:p w14:paraId="25A7B308" w14:textId="7DE44701" w:rsidR="00FF4E4E" w:rsidRPr="00DB2983" w:rsidRDefault="00FF4E4E" w:rsidP="00FF4E4E">
            <w:pPr>
              <w:rPr>
                <w:sz w:val="20"/>
                <w:szCs w:val="20"/>
              </w:rPr>
            </w:pPr>
            <w:r w:rsidRPr="00DB2983">
              <w:rPr>
                <w:rFonts w:eastAsia="Microsoft YaHei"/>
                <w:sz w:val="20"/>
                <w:szCs w:val="20"/>
              </w:rPr>
              <w:t>five candidate biomarkers, admission lactate concentration, age, and chronic disease burden</w:t>
            </w:r>
          </w:p>
        </w:tc>
        <w:tc>
          <w:tcPr>
            <w:tcW w:w="1620" w:type="dxa"/>
            <w:vAlign w:val="center"/>
          </w:tcPr>
          <w:p w14:paraId="2D8BEECF" w14:textId="2507308E" w:rsidR="00FF4E4E" w:rsidRPr="00DB2983" w:rsidRDefault="00FF4E4E" w:rsidP="00FF4E4E">
            <w:pPr>
              <w:rPr>
                <w:sz w:val="20"/>
                <w:szCs w:val="20"/>
              </w:rPr>
            </w:pPr>
            <w:r w:rsidRPr="00DB2983">
              <w:rPr>
                <w:rFonts w:eastAsia="Microsoft YaHei"/>
                <w:sz w:val="20"/>
                <w:szCs w:val="20"/>
              </w:rPr>
              <w:t>881</w:t>
            </w:r>
          </w:p>
        </w:tc>
        <w:tc>
          <w:tcPr>
            <w:tcW w:w="1574" w:type="dxa"/>
            <w:vAlign w:val="center"/>
          </w:tcPr>
          <w:p w14:paraId="6C5537D0" w14:textId="70A34B96" w:rsidR="00FF4E4E" w:rsidRPr="00DB2983" w:rsidRDefault="00700694" w:rsidP="00FF4E4E">
            <w:pPr>
              <w:rPr>
                <w:sz w:val="20"/>
                <w:szCs w:val="20"/>
              </w:rPr>
            </w:pPr>
            <w:r w:rsidRPr="00DB2983">
              <w:rPr>
                <w:rFonts w:eastAsia="SimSun"/>
                <w:color w:val="231F20"/>
                <w:sz w:val="20"/>
                <w:szCs w:val="20"/>
              </w:rPr>
              <w:t>Multi center</w:t>
            </w:r>
          </w:p>
        </w:tc>
        <w:tc>
          <w:tcPr>
            <w:tcW w:w="1666" w:type="dxa"/>
            <w:vAlign w:val="center"/>
          </w:tcPr>
          <w:p w14:paraId="1C4B24BF" w14:textId="5CD76DC7" w:rsidR="00FF4E4E" w:rsidRPr="00DB2983" w:rsidRDefault="00F002D7" w:rsidP="00FF4E4E">
            <w:pPr>
              <w:rPr>
                <w:sz w:val="20"/>
                <w:szCs w:val="20"/>
              </w:rPr>
            </w:pPr>
            <w:r>
              <w:rPr>
                <w:color w:val="000000"/>
                <w:sz w:val="20"/>
                <w:szCs w:val="20"/>
              </w:rPr>
              <w:t>Adults</w:t>
            </w:r>
          </w:p>
        </w:tc>
        <w:tc>
          <w:tcPr>
            <w:tcW w:w="1615" w:type="dxa"/>
            <w:vAlign w:val="center"/>
          </w:tcPr>
          <w:p w14:paraId="09CD625F" w14:textId="1015C60A" w:rsidR="00FF4E4E" w:rsidRPr="00DB2983" w:rsidRDefault="00FF4E4E" w:rsidP="00FF4E4E">
            <w:pPr>
              <w:rPr>
                <w:sz w:val="20"/>
                <w:szCs w:val="20"/>
              </w:rPr>
            </w:pPr>
            <w:r w:rsidRPr="00DB2983">
              <w:rPr>
                <w:color w:val="000000"/>
                <w:sz w:val="20"/>
                <w:szCs w:val="20"/>
              </w:rPr>
              <w:t>auroc, sensitivity, specificity, positive predictive value, negative predictive value</w:t>
            </w:r>
          </w:p>
        </w:tc>
      </w:tr>
      <w:tr w:rsidR="00FF4E4E" w:rsidRPr="00DB2983" w14:paraId="4B37DA10" w14:textId="77777777" w:rsidTr="00B71C20">
        <w:tc>
          <w:tcPr>
            <w:tcW w:w="1615" w:type="dxa"/>
            <w:vAlign w:val="center"/>
          </w:tcPr>
          <w:p w14:paraId="646DA7F4" w14:textId="034EB985" w:rsidR="00FF4E4E" w:rsidRPr="00DB2983" w:rsidRDefault="00FF4E4E" w:rsidP="00FF4E4E">
            <w:pPr>
              <w:rPr>
                <w:sz w:val="20"/>
                <w:szCs w:val="20"/>
              </w:rPr>
            </w:pPr>
            <w:r w:rsidRPr="00DB2983">
              <w:rPr>
                <w:color w:val="000000"/>
                <w:sz w:val="20"/>
                <w:szCs w:val="20"/>
              </w:rPr>
              <w:t xml:space="preserve">Jaimes F, </w:t>
            </w:r>
            <w:proofErr w:type="gramStart"/>
            <w:r w:rsidRPr="00DB2983">
              <w:rPr>
                <w:color w:val="000000"/>
                <w:sz w:val="20"/>
                <w:szCs w:val="20"/>
              </w:rPr>
              <w:t>et al.[</w:t>
            </w:r>
            <w:proofErr w:type="gramEnd"/>
            <w:r w:rsidR="00A65B4A">
              <w:rPr>
                <w:color w:val="000000"/>
                <w:sz w:val="20"/>
                <w:szCs w:val="20"/>
              </w:rPr>
              <w:t>70</w:t>
            </w:r>
            <w:r w:rsidRPr="00DB2983">
              <w:rPr>
                <w:color w:val="000000"/>
                <w:sz w:val="20"/>
                <w:szCs w:val="20"/>
              </w:rPr>
              <w:t>]</w:t>
            </w:r>
          </w:p>
        </w:tc>
        <w:tc>
          <w:tcPr>
            <w:tcW w:w="1620" w:type="dxa"/>
            <w:vAlign w:val="center"/>
          </w:tcPr>
          <w:p w14:paraId="5DD119C0" w14:textId="778D92E3" w:rsidR="00FF4E4E" w:rsidRPr="00DB2983" w:rsidRDefault="00FF4E4E" w:rsidP="00FF4E4E">
            <w:pPr>
              <w:rPr>
                <w:sz w:val="20"/>
                <w:szCs w:val="20"/>
              </w:rPr>
            </w:pPr>
            <w:r w:rsidRPr="00DB2983">
              <w:rPr>
                <w:color w:val="000000"/>
                <w:sz w:val="20"/>
                <w:szCs w:val="20"/>
              </w:rPr>
              <w:t>logistic regression and neural networks</w:t>
            </w:r>
          </w:p>
        </w:tc>
        <w:tc>
          <w:tcPr>
            <w:tcW w:w="3240" w:type="dxa"/>
            <w:vAlign w:val="center"/>
          </w:tcPr>
          <w:p w14:paraId="39D5B9FC" w14:textId="42955937" w:rsidR="00FF4E4E" w:rsidRPr="00DB2983" w:rsidRDefault="00FF4E4E" w:rsidP="00FF4E4E">
            <w:pPr>
              <w:rPr>
                <w:sz w:val="20"/>
                <w:szCs w:val="20"/>
              </w:rPr>
            </w:pPr>
            <w:r w:rsidRPr="00DB2983">
              <w:rPr>
                <w:color w:val="000000"/>
                <w:sz w:val="20"/>
                <w:szCs w:val="20"/>
              </w:rPr>
              <w:t xml:space="preserve"> age, immunosuppressive systemic disease, general systemic disease, Shock Index, temperature, respiratory</w:t>
            </w:r>
            <w:r w:rsidRPr="00DB2983">
              <w:rPr>
                <w:color w:val="000000"/>
                <w:sz w:val="20"/>
                <w:szCs w:val="20"/>
              </w:rPr>
              <w:br/>
              <w:t>rate, Glasgow Coma Scale score, leucocyte counts, platelet counts</w:t>
            </w:r>
            <w:r w:rsidRPr="00DB2983">
              <w:rPr>
                <w:rFonts w:eastAsia="Microsoft YaHei"/>
                <w:color w:val="000000"/>
                <w:sz w:val="20"/>
                <w:szCs w:val="20"/>
              </w:rPr>
              <w:t xml:space="preserve">, </w:t>
            </w:r>
            <w:r w:rsidRPr="00DB2983">
              <w:rPr>
                <w:color w:val="000000"/>
                <w:sz w:val="20"/>
                <w:szCs w:val="20"/>
              </w:rPr>
              <w:t>creatinine</w:t>
            </w:r>
          </w:p>
        </w:tc>
        <w:tc>
          <w:tcPr>
            <w:tcW w:w="1620" w:type="dxa"/>
            <w:vAlign w:val="center"/>
          </w:tcPr>
          <w:p w14:paraId="574CCD37" w14:textId="454ED8AE" w:rsidR="00FF4E4E" w:rsidRPr="00DB2983" w:rsidRDefault="00FF4E4E" w:rsidP="00FF4E4E">
            <w:pPr>
              <w:rPr>
                <w:sz w:val="20"/>
                <w:szCs w:val="20"/>
              </w:rPr>
            </w:pPr>
            <w:r w:rsidRPr="00DB2983">
              <w:rPr>
                <w:color w:val="000000"/>
                <w:sz w:val="20"/>
                <w:szCs w:val="20"/>
              </w:rPr>
              <w:t xml:space="preserve"> 533 patients</w:t>
            </w:r>
          </w:p>
        </w:tc>
        <w:tc>
          <w:tcPr>
            <w:tcW w:w="1574" w:type="dxa"/>
            <w:vAlign w:val="center"/>
          </w:tcPr>
          <w:p w14:paraId="38699A90" w14:textId="2DC19E97" w:rsidR="00FF4E4E" w:rsidRPr="00DB2983" w:rsidRDefault="00700694" w:rsidP="00FF4E4E">
            <w:pPr>
              <w:rPr>
                <w:sz w:val="20"/>
                <w:szCs w:val="20"/>
              </w:rPr>
            </w:pPr>
            <w:r w:rsidRPr="00DB2983">
              <w:rPr>
                <w:rFonts w:eastAsia="SimSun"/>
                <w:sz w:val="20"/>
                <w:szCs w:val="20"/>
              </w:rPr>
              <w:t>Multi center</w:t>
            </w:r>
          </w:p>
        </w:tc>
        <w:tc>
          <w:tcPr>
            <w:tcW w:w="1666" w:type="dxa"/>
            <w:vAlign w:val="center"/>
          </w:tcPr>
          <w:p w14:paraId="465B4926" w14:textId="55582A63" w:rsidR="00FF4E4E" w:rsidRPr="00DB2983" w:rsidRDefault="00B820B3" w:rsidP="00FF4E4E">
            <w:pPr>
              <w:rPr>
                <w:sz w:val="20"/>
                <w:szCs w:val="20"/>
              </w:rPr>
            </w:pPr>
            <w:r>
              <w:rPr>
                <w:color w:val="000000"/>
                <w:sz w:val="20"/>
                <w:szCs w:val="20"/>
              </w:rPr>
              <w:t>Adults</w:t>
            </w:r>
            <w:r w:rsidR="00FF4E4E" w:rsidRPr="00DB2983">
              <w:rPr>
                <w:color w:val="000000"/>
                <w:sz w:val="20"/>
                <w:szCs w:val="20"/>
              </w:rPr>
              <w:t xml:space="preserve"> </w:t>
            </w:r>
          </w:p>
        </w:tc>
        <w:tc>
          <w:tcPr>
            <w:tcW w:w="1615" w:type="dxa"/>
            <w:vAlign w:val="center"/>
          </w:tcPr>
          <w:p w14:paraId="3712118B" w14:textId="365F079D" w:rsidR="00FF4E4E" w:rsidRPr="00DB2983" w:rsidRDefault="00FF4E4E" w:rsidP="00FF4E4E">
            <w:pPr>
              <w:rPr>
                <w:sz w:val="20"/>
                <w:szCs w:val="20"/>
              </w:rPr>
            </w:pPr>
            <w:r w:rsidRPr="00DB2983">
              <w:rPr>
                <w:color w:val="000000"/>
                <w:sz w:val="20"/>
                <w:szCs w:val="20"/>
              </w:rPr>
              <w:t>ROC curve and the Hosmer-Lemeshow goodness-of-fit test</w:t>
            </w:r>
          </w:p>
        </w:tc>
      </w:tr>
      <w:tr w:rsidR="00FF4E4E" w:rsidRPr="00DB2983" w14:paraId="69F702F2" w14:textId="77777777" w:rsidTr="00F61013">
        <w:tc>
          <w:tcPr>
            <w:tcW w:w="1615" w:type="dxa"/>
            <w:vAlign w:val="center"/>
          </w:tcPr>
          <w:p w14:paraId="38B5661D" w14:textId="7E2FE088" w:rsidR="00FF4E4E" w:rsidRPr="00DB2983" w:rsidRDefault="00FF4E4E" w:rsidP="00FF4E4E">
            <w:pPr>
              <w:rPr>
                <w:sz w:val="20"/>
                <w:szCs w:val="20"/>
              </w:rPr>
            </w:pPr>
            <w:r w:rsidRPr="00DB2983">
              <w:rPr>
                <w:color w:val="000000"/>
                <w:sz w:val="20"/>
                <w:szCs w:val="20"/>
              </w:rPr>
              <w:t xml:space="preserve">Ribas Ripoll VJ, </w:t>
            </w:r>
            <w:proofErr w:type="gramStart"/>
            <w:r w:rsidRPr="00DB2983">
              <w:rPr>
                <w:color w:val="000000"/>
                <w:sz w:val="20"/>
                <w:szCs w:val="20"/>
              </w:rPr>
              <w:t>et al.[</w:t>
            </w:r>
            <w:proofErr w:type="gramEnd"/>
            <w:r w:rsidR="002B01F0">
              <w:rPr>
                <w:color w:val="000000"/>
                <w:sz w:val="20"/>
                <w:szCs w:val="20"/>
              </w:rPr>
              <w:t>71</w:t>
            </w:r>
            <w:r w:rsidRPr="00DB2983">
              <w:rPr>
                <w:color w:val="000000"/>
                <w:sz w:val="20"/>
                <w:szCs w:val="20"/>
              </w:rPr>
              <w:t>]</w:t>
            </w:r>
          </w:p>
        </w:tc>
        <w:tc>
          <w:tcPr>
            <w:tcW w:w="1620" w:type="dxa"/>
            <w:vAlign w:val="center"/>
          </w:tcPr>
          <w:p w14:paraId="221B3942" w14:textId="3ECBDDA5" w:rsidR="00FF4E4E" w:rsidRPr="00DB2983" w:rsidRDefault="00FF4E4E" w:rsidP="00FF4E4E">
            <w:pPr>
              <w:rPr>
                <w:sz w:val="20"/>
                <w:szCs w:val="20"/>
              </w:rPr>
            </w:pPr>
            <w:r w:rsidRPr="00DB2983">
              <w:rPr>
                <w:color w:val="000000"/>
                <w:sz w:val="20"/>
                <w:szCs w:val="20"/>
              </w:rPr>
              <w:t>soft-margin support vector machines Quotient Basis Kernel (QBK)</w:t>
            </w:r>
          </w:p>
        </w:tc>
        <w:tc>
          <w:tcPr>
            <w:tcW w:w="3240" w:type="dxa"/>
            <w:vAlign w:val="center"/>
          </w:tcPr>
          <w:p w14:paraId="097060D6" w14:textId="338337B2" w:rsidR="00FF4E4E" w:rsidRPr="00DB2983" w:rsidRDefault="00FF4E4E" w:rsidP="00FF4E4E">
            <w:pPr>
              <w:rPr>
                <w:sz w:val="20"/>
                <w:szCs w:val="20"/>
              </w:rPr>
            </w:pPr>
            <w:r w:rsidRPr="00DB2983">
              <w:rPr>
                <w:color w:val="000000"/>
                <w:sz w:val="20"/>
                <w:szCs w:val="20"/>
              </w:rPr>
              <w:t>Gender</w:t>
            </w:r>
            <w:r w:rsidRPr="00DB2983">
              <w:rPr>
                <w:rFonts w:eastAsia="Microsoft YaHei"/>
                <w:color w:val="000000"/>
                <w:sz w:val="20"/>
                <w:szCs w:val="20"/>
              </w:rPr>
              <w:t xml:space="preserve">, </w:t>
            </w:r>
            <w:r w:rsidRPr="00DB2983">
              <w:rPr>
                <w:color w:val="000000"/>
                <w:sz w:val="20"/>
                <w:szCs w:val="20"/>
              </w:rPr>
              <w:t>Age</w:t>
            </w:r>
            <w:r w:rsidRPr="00DB2983">
              <w:rPr>
                <w:rFonts w:eastAsia="Microsoft YaHei"/>
                <w:color w:val="000000"/>
                <w:sz w:val="20"/>
                <w:szCs w:val="20"/>
              </w:rPr>
              <w:t xml:space="preserve">, </w:t>
            </w:r>
            <w:r w:rsidRPr="00DB2983">
              <w:rPr>
                <w:color w:val="000000"/>
                <w:sz w:val="20"/>
                <w:szCs w:val="20"/>
              </w:rPr>
              <w:t>ICU length of stay</w:t>
            </w:r>
            <w:r w:rsidRPr="00DB2983">
              <w:rPr>
                <w:rFonts w:eastAsia="Microsoft YaHei"/>
                <w:color w:val="000000"/>
                <w:sz w:val="20"/>
                <w:szCs w:val="20"/>
              </w:rPr>
              <w:t xml:space="preserve">, </w:t>
            </w:r>
            <w:r w:rsidRPr="00DB2983">
              <w:rPr>
                <w:color w:val="000000"/>
                <w:sz w:val="20"/>
                <w:szCs w:val="20"/>
              </w:rPr>
              <w:t>Mechanical ventilation</w:t>
            </w:r>
            <w:r w:rsidRPr="00DB2983">
              <w:rPr>
                <w:rFonts w:eastAsia="Microsoft YaHei"/>
                <w:color w:val="000000"/>
                <w:sz w:val="20"/>
                <w:szCs w:val="20"/>
              </w:rPr>
              <w:t xml:space="preserve">, </w:t>
            </w:r>
            <w:r w:rsidRPr="00DB2983">
              <w:rPr>
                <w:color w:val="000000"/>
                <w:sz w:val="20"/>
                <w:szCs w:val="20"/>
              </w:rPr>
              <w:t>Invasive blood pressure</w:t>
            </w:r>
            <w:r w:rsidRPr="00DB2983">
              <w:rPr>
                <w:rFonts w:eastAsia="Microsoft YaHei"/>
                <w:color w:val="000000"/>
                <w:sz w:val="20"/>
                <w:szCs w:val="20"/>
              </w:rPr>
              <w:t xml:space="preserve">, </w:t>
            </w:r>
            <w:r w:rsidRPr="00DB2983">
              <w:rPr>
                <w:color w:val="000000"/>
                <w:sz w:val="20"/>
                <w:szCs w:val="20"/>
              </w:rPr>
              <w:t>Vasoactive medications</w:t>
            </w:r>
            <w:r w:rsidRPr="00DB2983">
              <w:rPr>
                <w:rFonts w:eastAsia="Microsoft YaHei"/>
                <w:color w:val="000000"/>
                <w:sz w:val="20"/>
                <w:szCs w:val="20"/>
              </w:rPr>
              <w:t xml:space="preserve">, </w:t>
            </w:r>
            <w:r w:rsidRPr="00DB2983">
              <w:rPr>
                <w:color w:val="000000"/>
                <w:sz w:val="20"/>
                <w:szCs w:val="20"/>
              </w:rPr>
              <w:t>ICU mortality</w:t>
            </w:r>
            <w:r w:rsidRPr="00DB2983">
              <w:rPr>
                <w:rFonts w:eastAsia="Microsoft YaHei"/>
                <w:color w:val="000000"/>
                <w:sz w:val="20"/>
                <w:szCs w:val="20"/>
              </w:rPr>
              <w:t xml:space="preserve">, </w:t>
            </w:r>
            <w:proofErr w:type="gramStart"/>
            <w:r w:rsidRPr="00DB2983">
              <w:rPr>
                <w:color w:val="000000"/>
                <w:sz w:val="20"/>
                <w:szCs w:val="20"/>
              </w:rPr>
              <w:t xml:space="preserve">SOFA </w:t>
            </w:r>
            <w:r w:rsidRPr="00DB2983">
              <w:rPr>
                <w:rFonts w:eastAsia="Microsoft YaHei"/>
                <w:color w:val="000000"/>
                <w:sz w:val="20"/>
                <w:szCs w:val="20"/>
              </w:rPr>
              <w:t>,</w:t>
            </w:r>
            <w:proofErr w:type="gramEnd"/>
            <w:r w:rsidRPr="00DB2983">
              <w:rPr>
                <w:rFonts w:eastAsia="Microsoft YaHei"/>
                <w:color w:val="000000"/>
                <w:sz w:val="20"/>
                <w:szCs w:val="20"/>
              </w:rPr>
              <w:t xml:space="preserve"> </w:t>
            </w:r>
            <w:r w:rsidRPr="00DB2983">
              <w:rPr>
                <w:color w:val="000000"/>
                <w:sz w:val="20"/>
                <w:szCs w:val="20"/>
              </w:rPr>
              <w:t xml:space="preserve">SAPS I </w:t>
            </w:r>
          </w:p>
        </w:tc>
        <w:tc>
          <w:tcPr>
            <w:tcW w:w="1620" w:type="dxa"/>
            <w:vAlign w:val="center"/>
          </w:tcPr>
          <w:p w14:paraId="373FACA3" w14:textId="2893783C" w:rsidR="00FF4E4E" w:rsidRPr="00DB2983" w:rsidRDefault="00FF4E4E" w:rsidP="00FF4E4E">
            <w:pPr>
              <w:rPr>
                <w:sz w:val="20"/>
                <w:szCs w:val="20"/>
              </w:rPr>
            </w:pPr>
            <w:r w:rsidRPr="00DB2983">
              <w:rPr>
                <w:rFonts w:eastAsia="Microsoft YaHei"/>
                <w:sz w:val="20"/>
                <w:szCs w:val="20"/>
              </w:rPr>
              <w:t>400</w:t>
            </w:r>
          </w:p>
        </w:tc>
        <w:tc>
          <w:tcPr>
            <w:tcW w:w="1574" w:type="dxa"/>
            <w:vAlign w:val="center"/>
          </w:tcPr>
          <w:p w14:paraId="20CEBA37" w14:textId="01DA79D3" w:rsidR="00FF4E4E" w:rsidRPr="00DB2983" w:rsidRDefault="00032BC9" w:rsidP="00FF4E4E">
            <w:pPr>
              <w:rPr>
                <w:sz w:val="20"/>
                <w:szCs w:val="20"/>
              </w:rPr>
            </w:pPr>
            <w:r w:rsidRPr="00DB2983">
              <w:rPr>
                <w:rFonts w:eastAsia="SimSun"/>
                <w:color w:val="000000"/>
                <w:sz w:val="20"/>
                <w:szCs w:val="20"/>
              </w:rPr>
              <w:t>Single center</w:t>
            </w:r>
            <w:r>
              <w:rPr>
                <w:rFonts w:eastAsia="SimSun" w:hint="eastAsia"/>
                <w:color w:val="000000"/>
                <w:sz w:val="20"/>
                <w:szCs w:val="20"/>
              </w:rPr>
              <w:t>,</w:t>
            </w:r>
            <w:r>
              <w:rPr>
                <w:rFonts w:eastAsia="SimSun"/>
                <w:color w:val="000000"/>
                <w:sz w:val="20"/>
                <w:szCs w:val="20"/>
              </w:rPr>
              <w:t xml:space="preserve"> </w:t>
            </w:r>
            <w:r w:rsidR="00FF4E4E" w:rsidRPr="00DB2983">
              <w:rPr>
                <w:color w:val="231F20"/>
                <w:sz w:val="20"/>
                <w:szCs w:val="20"/>
              </w:rPr>
              <w:t xml:space="preserve">MIMIC II </w:t>
            </w:r>
          </w:p>
        </w:tc>
        <w:tc>
          <w:tcPr>
            <w:tcW w:w="1666" w:type="dxa"/>
            <w:vAlign w:val="center"/>
          </w:tcPr>
          <w:p w14:paraId="35CA9105" w14:textId="49A37493" w:rsidR="00FF4E4E" w:rsidRPr="00DB2983" w:rsidRDefault="004843FE" w:rsidP="00FF4E4E">
            <w:pPr>
              <w:rPr>
                <w:sz w:val="20"/>
                <w:szCs w:val="20"/>
              </w:rPr>
            </w:pPr>
            <w:r>
              <w:rPr>
                <w:rFonts w:hint="eastAsia"/>
                <w:sz w:val="20"/>
                <w:szCs w:val="20"/>
              </w:rPr>
              <w:t>Adults</w:t>
            </w:r>
          </w:p>
        </w:tc>
        <w:tc>
          <w:tcPr>
            <w:tcW w:w="1615" w:type="dxa"/>
            <w:vAlign w:val="center"/>
          </w:tcPr>
          <w:p w14:paraId="372A39C5" w14:textId="2A800780" w:rsidR="00FF4E4E" w:rsidRPr="00DB2983" w:rsidRDefault="005E5519" w:rsidP="00FF4E4E">
            <w:pPr>
              <w:rPr>
                <w:sz w:val="20"/>
                <w:szCs w:val="20"/>
              </w:rPr>
            </w:pPr>
            <w:r>
              <w:rPr>
                <w:color w:val="000000"/>
                <w:sz w:val="20"/>
                <w:szCs w:val="20"/>
              </w:rPr>
              <w:t>c</w:t>
            </w:r>
            <w:r w:rsidR="004F6B40">
              <w:rPr>
                <w:color w:val="000000"/>
                <w:sz w:val="20"/>
                <w:szCs w:val="20"/>
              </w:rPr>
              <w:t xml:space="preserve">orrect rate, </w:t>
            </w:r>
            <w:r>
              <w:rPr>
                <w:color w:val="000000"/>
                <w:sz w:val="20"/>
                <w:szCs w:val="20"/>
              </w:rPr>
              <w:t>s</w:t>
            </w:r>
            <w:r w:rsidR="004F6B40">
              <w:rPr>
                <w:color w:val="000000"/>
                <w:sz w:val="20"/>
                <w:szCs w:val="20"/>
              </w:rPr>
              <w:t>ensitivity</w:t>
            </w:r>
            <w:r>
              <w:rPr>
                <w:color w:val="000000"/>
                <w:sz w:val="20"/>
                <w:szCs w:val="20"/>
              </w:rPr>
              <w:t>, specificity, AUC</w:t>
            </w:r>
          </w:p>
        </w:tc>
      </w:tr>
      <w:tr w:rsidR="00FF4E4E" w:rsidRPr="00DB2983" w14:paraId="0F4132F1" w14:textId="77777777" w:rsidTr="00BB0E82">
        <w:tc>
          <w:tcPr>
            <w:tcW w:w="1615" w:type="dxa"/>
            <w:vAlign w:val="center"/>
          </w:tcPr>
          <w:p w14:paraId="4438E996" w14:textId="0DC5AA9C" w:rsidR="00FF4E4E" w:rsidRPr="00DB2983" w:rsidRDefault="00FF4E4E" w:rsidP="00FF4E4E">
            <w:pPr>
              <w:rPr>
                <w:sz w:val="20"/>
                <w:szCs w:val="20"/>
              </w:rPr>
            </w:pPr>
            <w:r w:rsidRPr="00DB2983">
              <w:rPr>
                <w:color w:val="000000"/>
                <w:sz w:val="20"/>
                <w:szCs w:val="20"/>
              </w:rPr>
              <w:t xml:space="preserve">Sha Y, </w:t>
            </w:r>
            <w:proofErr w:type="gramStart"/>
            <w:r w:rsidRPr="00DB2983">
              <w:rPr>
                <w:color w:val="000000"/>
                <w:sz w:val="20"/>
                <w:szCs w:val="20"/>
              </w:rPr>
              <w:t>et al.[</w:t>
            </w:r>
            <w:proofErr w:type="gramEnd"/>
            <w:r w:rsidR="002B01F0">
              <w:rPr>
                <w:color w:val="000000"/>
                <w:sz w:val="20"/>
                <w:szCs w:val="20"/>
              </w:rPr>
              <w:t>72</w:t>
            </w:r>
            <w:r w:rsidRPr="00DB2983">
              <w:rPr>
                <w:color w:val="000000"/>
                <w:sz w:val="20"/>
                <w:szCs w:val="20"/>
              </w:rPr>
              <w:t>]</w:t>
            </w:r>
          </w:p>
        </w:tc>
        <w:tc>
          <w:tcPr>
            <w:tcW w:w="1620" w:type="dxa"/>
            <w:vAlign w:val="center"/>
          </w:tcPr>
          <w:p w14:paraId="5665FA01" w14:textId="09961BAF" w:rsidR="00FF4E4E" w:rsidRPr="00DB2983" w:rsidRDefault="00FF4E4E" w:rsidP="00FF4E4E">
            <w:pPr>
              <w:rPr>
                <w:sz w:val="20"/>
                <w:szCs w:val="20"/>
              </w:rPr>
            </w:pPr>
            <w:r w:rsidRPr="00DB2983">
              <w:rPr>
                <w:color w:val="000000"/>
                <w:sz w:val="20"/>
                <w:szCs w:val="20"/>
              </w:rPr>
              <w:t>Smith Waterman</w:t>
            </w:r>
          </w:p>
        </w:tc>
        <w:tc>
          <w:tcPr>
            <w:tcW w:w="3240" w:type="dxa"/>
            <w:vAlign w:val="center"/>
          </w:tcPr>
          <w:p w14:paraId="2134E264" w14:textId="3195F6A7" w:rsidR="00FF4E4E" w:rsidRPr="00DB2983" w:rsidRDefault="00FF4E4E" w:rsidP="00FF4E4E">
            <w:pPr>
              <w:rPr>
                <w:sz w:val="20"/>
                <w:szCs w:val="20"/>
              </w:rPr>
            </w:pPr>
            <w:r w:rsidRPr="00DB2983">
              <w:rPr>
                <w:color w:val="000000"/>
                <w:sz w:val="20"/>
                <w:szCs w:val="20"/>
              </w:rPr>
              <w:t>hematocrit, potassium, sodium, creatinine, platelets, urea nitrogen, chloride, bicarbonate, anion gap, leukocytes</w:t>
            </w:r>
            <w:r w:rsidRPr="00DB2983">
              <w:rPr>
                <w:rFonts w:eastAsia="Microsoft YaHei"/>
                <w:color w:val="000000"/>
                <w:sz w:val="20"/>
                <w:szCs w:val="20"/>
              </w:rPr>
              <w:t xml:space="preserve">, </w:t>
            </w:r>
            <w:r w:rsidRPr="00DB2983">
              <w:rPr>
                <w:color w:val="000000"/>
                <w:sz w:val="20"/>
                <w:szCs w:val="20"/>
              </w:rPr>
              <w:t xml:space="preserve">point-of-care (POC) </w:t>
            </w:r>
            <w:r w:rsidRPr="00DB2983">
              <w:rPr>
                <w:color w:val="000000"/>
                <w:sz w:val="20"/>
                <w:szCs w:val="20"/>
              </w:rPr>
              <w:lastRenderedPageBreak/>
              <w:t>glucose, oxygen saturation, arterial POC pH, arterial POC pCO2, arterial POC pO2, sodium, POC ionized calcium, potassium, calcium</w:t>
            </w:r>
            <w:r w:rsidRPr="00DB2983">
              <w:rPr>
                <w:rFonts w:eastAsia="Microsoft YaHei"/>
                <w:color w:val="000000"/>
                <w:sz w:val="20"/>
                <w:szCs w:val="20"/>
              </w:rPr>
              <w:t xml:space="preserve">, </w:t>
            </w:r>
            <w:r w:rsidRPr="00DB2983">
              <w:rPr>
                <w:color w:val="000000"/>
                <w:sz w:val="20"/>
                <w:szCs w:val="20"/>
              </w:rPr>
              <w:t xml:space="preserve">glucose. </w:t>
            </w:r>
          </w:p>
        </w:tc>
        <w:tc>
          <w:tcPr>
            <w:tcW w:w="1620" w:type="dxa"/>
            <w:vAlign w:val="center"/>
          </w:tcPr>
          <w:p w14:paraId="30256A2D" w14:textId="77777777" w:rsidR="00FF4E4E" w:rsidRPr="00DB2983" w:rsidRDefault="00FF4E4E" w:rsidP="00FF4E4E">
            <w:pPr>
              <w:rPr>
                <w:rFonts w:eastAsia="Microsoft YaHei"/>
                <w:color w:val="000000"/>
                <w:sz w:val="20"/>
                <w:szCs w:val="20"/>
              </w:rPr>
            </w:pPr>
            <w:r w:rsidRPr="00DB2983">
              <w:rPr>
                <w:color w:val="000000"/>
                <w:sz w:val="20"/>
                <w:szCs w:val="20"/>
              </w:rPr>
              <w:lastRenderedPageBreak/>
              <w:t>22, 870 from MIMIC-II</w:t>
            </w:r>
            <w:r w:rsidRPr="00DB2983">
              <w:rPr>
                <w:rFonts w:eastAsia="Microsoft YaHei"/>
                <w:color w:val="000000"/>
                <w:sz w:val="20"/>
                <w:szCs w:val="20"/>
              </w:rPr>
              <w:t>;</w:t>
            </w:r>
          </w:p>
          <w:p w14:paraId="04DDCAA2" w14:textId="0BB3D5D3" w:rsidR="00FF4E4E" w:rsidRPr="00DB2983" w:rsidRDefault="00FF4E4E" w:rsidP="00FF4E4E">
            <w:pPr>
              <w:rPr>
                <w:rFonts w:eastAsia="Microsoft YaHei"/>
                <w:color w:val="000000"/>
                <w:sz w:val="20"/>
                <w:szCs w:val="20"/>
              </w:rPr>
            </w:pPr>
            <w:r w:rsidRPr="00DB2983">
              <w:rPr>
                <w:color w:val="000000"/>
                <w:sz w:val="20"/>
                <w:szCs w:val="20"/>
              </w:rPr>
              <w:t>4, 975 from CHOA</w:t>
            </w:r>
          </w:p>
        </w:tc>
        <w:tc>
          <w:tcPr>
            <w:tcW w:w="1574" w:type="dxa"/>
            <w:vAlign w:val="center"/>
          </w:tcPr>
          <w:p w14:paraId="4BB35416" w14:textId="77FDAA6F" w:rsidR="00FF4E4E" w:rsidRPr="00DB2983" w:rsidRDefault="00700694" w:rsidP="00FF4E4E">
            <w:pPr>
              <w:rPr>
                <w:sz w:val="20"/>
                <w:szCs w:val="20"/>
              </w:rPr>
            </w:pPr>
            <w:r w:rsidRPr="00DB2983">
              <w:rPr>
                <w:rFonts w:eastAsia="SimSun"/>
                <w:sz w:val="20"/>
                <w:szCs w:val="20"/>
              </w:rPr>
              <w:t>Multi center</w:t>
            </w:r>
          </w:p>
        </w:tc>
        <w:tc>
          <w:tcPr>
            <w:tcW w:w="1666" w:type="dxa"/>
            <w:vAlign w:val="center"/>
          </w:tcPr>
          <w:p w14:paraId="39ADA26A" w14:textId="7359C3B2" w:rsidR="00FF4E4E" w:rsidRPr="00DB2983" w:rsidRDefault="00AF320C" w:rsidP="00FF4E4E">
            <w:pPr>
              <w:rPr>
                <w:sz w:val="20"/>
                <w:szCs w:val="20"/>
              </w:rPr>
            </w:pPr>
            <w:r>
              <w:rPr>
                <w:color w:val="000000"/>
                <w:sz w:val="20"/>
                <w:szCs w:val="20"/>
              </w:rPr>
              <w:t>Children</w:t>
            </w:r>
          </w:p>
        </w:tc>
        <w:tc>
          <w:tcPr>
            <w:tcW w:w="1615" w:type="dxa"/>
            <w:vAlign w:val="center"/>
          </w:tcPr>
          <w:p w14:paraId="553C8EDA" w14:textId="13D22C01" w:rsidR="00FF4E4E" w:rsidRPr="00DB2983" w:rsidRDefault="00FF4E4E" w:rsidP="00FF4E4E">
            <w:pPr>
              <w:rPr>
                <w:sz w:val="20"/>
                <w:szCs w:val="20"/>
              </w:rPr>
            </w:pPr>
            <w:r w:rsidRPr="00DB2983">
              <w:rPr>
                <w:color w:val="000000"/>
                <w:sz w:val="20"/>
                <w:szCs w:val="20"/>
              </w:rPr>
              <w:t>sensitivity and F-measure</w:t>
            </w:r>
          </w:p>
        </w:tc>
      </w:tr>
      <w:tr w:rsidR="00FF4E4E" w:rsidRPr="00DB2983" w14:paraId="4DAFB697" w14:textId="77777777" w:rsidTr="00DC3F6A">
        <w:tc>
          <w:tcPr>
            <w:tcW w:w="1615" w:type="dxa"/>
            <w:vAlign w:val="center"/>
          </w:tcPr>
          <w:p w14:paraId="534BF0B0" w14:textId="732EEE1F" w:rsidR="00FF4E4E" w:rsidRPr="00DB2983" w:rsidRDefault="00FF4E4E" w:rsidP="00FF4E4E">
            <w:pPr>
              <w:rPr>
                <w:sz w:val="20"/>
                <w:szCs w:val="20"/>
              </w:rPr>
            </w:pPr>
            <w:r w:rsidRPr="00DB2983">
              <w:rPr>
                <w:color w:val="000000"/>
                <w:sz w:val="20"/>
                <w:szCs w:val="20"/>
              </w:rPr>
              <w:t xml:space="preserve">Yang T, </w:t>
            </w:r>
            <w:proofErr w:type="gramStart"/>
            <w:r w:rsidRPr="00DB2983">
              <w:rPr>
                <w:color w:val="000000"/>
                <w:sz w:val="20"/>
                <w:szCs w:val="20"/>
              </w:rPr>
              <w:t>et al.[</w:t>
            </w:r>
            <w:proofErr w:type="gramEnd"/>
            <w:r w:rsidR="002B01F0">
              <w:rPr>
                <w:color w:val="000000"/>
                <w:sz w:val="20"/>
                <w:szCs w:val="20"/>
              </w:rPr>
              <w:t>73</w:t>
            </w:r>
            <w:r w:rsidRPr="00DB2983">
              <w:rPr>
                <w:color w:val="000000"/>
                <w:sz w:val="20"/>
                <w:szCs w:val="20"/>
              </w:rPr>
              <w:t>]</w:t>
            </w:r>
          </w:p>
        </w:tc>
        <w:tc>
          <w:tcPr>
            <w:tcW w:w="1620" w:type="dxa"/>
            <w:vAlign w:val="center"/>
          </w:tcPr>
          <w:p w14:paraId="235D5F10" w14:textId="6042D6DD" w:rsidR="00FF4E4E" w:rsidRPr="00DB2983" w:rsidRDefault="00FF4E4E" w:rsidP="00FF4E4E">
            <w:pPr>
              <w:rPr>
                <w:sz w:val="20"/>
                <w:szCs w:val="20"/>
              </w:rPr>
            </w:pPr>
            <w:r w:rsidRPr="00DB2983">
              <w:rPr>
                <w:color w:val="000000"/>
                <w:sz w:val="20"/>
                <w:szCs w:val="20"/>
              </w:rPr>
              <w:t>logistic regression</w:t>
            </w:r>
          </w:p>
        </w:tc>
        <w:tc>
          <w:tcPr>
            <w:tcW w:w="3240" w:type="dxa"/>
            <w:vAlign w:val="center"/>
          </w:tcPr>
          <w:p w14:paraId="5014BB75" w14:textId="565727D7" w:rsidR="00FF4E4E" w:rsidRPr="00DB2983" w:rsidRDefault="00FF4E4E" w:rsidP="00FF4E4E">
            <w:pPr>
              <w:rPr>
                <w:sz w:val="20"/>
                <w:szCs w:val="20"/>
              </w:rPr>
            </w:pPr>
            <w:r w:rsidRPr="00DB2983">
              <w:rPr>
                <w:rFonts w:eastAsia="Microsoft YaHei"/>
                <w:sz w:val="20"/>
                <w:szCs w:val="20"/>
              </w:rPr>
              <w:t>diabetes, APACHE II score, serum osteopontin, serum interleukin 6, serum interleukin 18, urine output, urinary creatinine, serum neutrophil gelatinase-associated lipocalin, urinary IL-18, serum cystatin C, serum creatinine, urinary neutrophil gelatinase-associated lipocalin</w:t>
            </w:r>
          </w:p>
        </w:tc>
        <w:tc>
          <w:tcPr>
            <w:tcW w:w="1620" w:type="dxa"/>
            <w:vAlign w:val="center"/>
          </w:tcPr>
          <w:p w14:paraId="46685EC1" w14:textId="65FB250D" w:rsidR="00FF4E4E" w:rsidRPr="00DB2983" w:rsidRDefault="00FF4E4E" w:rsidP="00FF4E4E">
            <w:pPr>
              <w:rPr>
                <w:sz w:val="20"/>
                <w:szCs w:val="20"/>
              </w:rPr>
            </w:pPr>
            <w:r w:rsidRPr="00DB2983">
              <w:rPr>
                <w:rFonts w:eastAsia="Microsoft YaHei"/>
                <w:sz w:val="20"/>
                <w:szCs w:val="20"/>
              </w:rPr>
              <w:t>102</w:t>
            </w:r>
          </w:p>
        </w:tc>
        <w:tc>
          <w:tcPr>
            <w:tcW w:w="1574" w:type="dxa"/>
            <w:vAlign w:val="center"/>
          </w:tcPr>
          <w:p w14:paraId="2D07F77E" w14:textId="26791A3A" w:rsidR="00FF4E4E" w:rsidRPr="00DB2983" w:rsidRDefault="00700694" w:rsidP="00FF4E4E">
            <w:pPr>
              <w:rPr>
                <w:sz w:val="20"/>
                <w:szCs w:val="20"/>
              </w:rPr>
            </w:pPr>
            <w:r w:rsidRPr="00DB2983">
              <w:rPr>
                <w:rFonts w:eastAsia="SimSun"/>
                <w:sz w:val="20"/>
                <w:szCs w:val="20"/>
              </w:rPr>
              <w:t>Single center</w:t>
            </w:r>
          </w:p>
        </w:tc>
        <w:tc>
          <w:tcPr>
            <w:tcW w:w="1666" w:type="dxa"/>
            <w:vAlign w:val="center"/>
          </w:tcPr>
          <w:p w14:paraId="25AE6D66" w14:textId="04AAC8A1" w:rsidR="00FF4E4E" w:rsidRPr="00DB2983" w:rsidRDefault="00AF320C" w:rsidP="00FF4E4E">
            <w:pPr>
              <w:rPr>
                <w:sz w:val="20"/>
                <w:szCs w:val="20"/>
              </w:rPr>
            </w:pPr>
            <w:r>
              <w:rPr>
                <w:color w:val="000000"/>
                <w:sz w:val="20"/>
                <w:szCs w:val="20"/>
              </w:rPr>
              <w:t>Adults</w:t>
            </w:r>
          </w:p>
        </w:tc>
        <w:tc>
          <w:tcPr>
            <w:tcW w:w="1615" w:type="dxa"/>
            <w:vAlign w:val="center"/>
          </w:tcPr>
          <w:p w14:paraId="2FA7A69E" w14:textId="07F31A52" w:rsidR="00FF4E4E" w:rsidRPr="00DB2983" w:rsidRDefault="00FF4E4E" w:rsidP="00FF4E4E">
            <w:pPr>
              <w:rPr>
                <w:sz w:val="20"/>
                <w:szCs w:val="20"/>
              </w:rPr>
            </w:pPr>
            <w:r w:rsidRPr="00DB2983">
              <w:rPr>
                <w:color w:val="000000"/>
                <w:sz w:val="20"/>
                <w:szCs w:val="20"/>
              </w:rPr>
              <w:t>auroc, sensitivity, specificity</w:t>
            </w:r>
          </w:p>
        </w:tc>
      </w:tr>
      <w:tr w:rsidR="00FF4E4E" w:rsidRPr="00DB2983" w14:paraId="3E55347A" w14:textId="77777777" w:rsidTr="00BE60D7">
        <w:tc>
          <w:tcPr>
            <w:tcW w:w="1615" w:type="dxa"/>
          </w:tcPr>
          <w:p w14:paraId="42194375" w14:textId="77777777" w:rsidR="00FF4E4E" w:rsidRPr="00DB2983" w:rsidRDefault="00FF4E4E" w:rsidP="00FF4E4E">
            <w:pPr>
              <w:rPr>
                <w:color w:val="000000"/>
                <w:sz w:val="20"/>
                <w:szCs w:val="20"/>
              </w:rPr>
            </w:pPr>
            <w:r w:rsidRPr="00DB2983">
              <w:rPr>
                <w:color w:val="000000"/>
                <w:sz w:val="20"/>
                <w:szCs w:val="20"/>
              </w:rPr>
              <w:t>Xu Z,</w:t>
            </w:r>
          </w:p>
          <w:p w14:paraId="68FCABB9" w14:textId="6A721817" w:rsidR="00FF4E4E" w:rsidRPr="00DB2983" w:rsidRDefault="00FF4E4E" w:rsidP="00FF4E4E">
            <w:pPr>
              <w:rPr>
                <w:sz w:val="20"/>
                <w:szCs w:val="20"/>
              </w:rPr>
            </w:pPr>
            <w:proofErr w:type="gramStart"/>
            <w:r w:rsidRPr="00DB2983">
              <w:rPr>
                <w:color w:val="000000"/>
                <w:sz w:val="20"/>
                <w:szCs w:val="20"/>
              </w:rPr>
              <w:t>et al.[</w:t>
            </w:r>
            <w:proofErr w:type="gramEnd"/>
            <w:r w:rsidR="002B01F0">
              <w:rPr>
                <w:color w:val="000000"/>
                <w:sz w:val="20"/>
                <w:szCs w:val="20"/>
              </w:rPr>
              <w:t>74</w:t>
            </w:r>
            <w:r w:rsidRPr="00DB2983">
              <w:rPr>
                <w:color w:val="000000"/>
                <w:sz w:val="20"/>
                <w:szCs w:val="20"/>
              </w:rPr>
              <w:t>]</w:t>
            </w:r>
          </w:p>
        </w:tc>
        <w:tc>
          <w:tcPr>
            <w:tcW w:w="1620" w:type="dxa"/>
          </w:tcPr>
          <w:p w14:paraId="1950DDE0" w14:textId="77777777" w:rsidR="00FF4E4E" w:rsidRPr="00DB2983" w:rsidRDefault="00FF4E4E" w:rsidP="00FF4E4E">
            <w:pPr>
              <w:rPr>
                <w:rFonts w:eastAsia="Microsoft YaHei"/>
                <w:sz w:val="20"/>
                <w:szCs w:val="20"/>
              </w:rPr>
            </w:pPr>
            <w:r w:rsidRPr="00DB2983">
              <w:rPr>
                <w:rFonts w:eastAsia="Microsoft YaHei"/>
                <w:sz w:val="20"/>
                <w:szCs w:val="20"/>
              </w:rPr>
              <w:t>Logistic Regression (LR), L2 norm regularized Logistic Regression</w:t>
            </w:r>
          </w:p>
          <w:p w14:paraId="4E5C9E56" w14:textId="77777777" w:rsidR="00FF4E4E" w:rsidRPr="00DB2983" w:rsidRDefault="00FF4E4E" w:rsidP="00FF4E4E">
            <w:pPr>
              <w:rPr>
                <w:rFonts w:eastAsia="Microsoft YaHei"/>
                <w:sz w:val="20"/>
                <w:szCs w:val="20"/>
              </w:rPr>
            </w:pPr>
            <w:r w:rsidRPr="00DB2983">
              <w:rPr>
                <w:rFonts w:eastAsia="Microsoft YaHei"/>
                <w:sz w:val="20"/>
                <w:szCs w:val="20"/>
              </w:rPr>
              <w:t>(Ridge), Random Forest (RF), and Gradient Boosting</w:t>
            </w:r>
          </w:p>
          <w:p w14:paraId="4054D57D" w14:textId="5233196A" w:rsidR="00FF4E4E" w:rsidRPr="00DB2983" w:rsidRDefault="00FF4E4E" w:rsidP="00FF4E4E">
            <w:pPr>
              <w:rPr>
                <w:rFonts w:eastAsia="Microsoft YaHei"/>
                <w:sz w:val="20"/>
                <w:szCs w:val="20"/>
              </w:rPr>
            </w:pPr>
            <w:r w:rsidRPr="00DB2983">
              <w:rPr>
                <w:rFonts w:eastAsia="Microsoft YaHei"/>
                <w:sz w:val="20"/>
                <w:szCs w:val="20"/>
              </w:rPr>
              <w:t>Decision Tree (GBDT)</w:t>
            </w:r>
          </w:p>
        </w:tc>
        <w:tc>
          <w:tcPr>
            <w:tcW w:w="3240" w:type="dxa"/>
          </w:tcPr>
          <w:p w14:paraId="118EEADD" w14:textId="12757326" w:rsidR="00FF4E4E" w:rsidRPr="00DB2983" w:rsidRDefault="00FF4E4E" w:rsidP="00FF4E4E">
            <w:pPr>
              <w:rPr>
                <w:rFonts w:eastAsia="Microsoft YaHei"/>
                <w:sz w:val="20"/>
                <w:szCs w:val="20"/>
              </w:rPr>
            </w:pPr>
            <w:r w:rsidRPr="00DB2983">
              <w:rPr>
                <w:rFonts w:eastAsia="Microsoft YaHei"/>
                <w:sz w:val="20"/>
                <w:szCs w:val="20"/>
              </w:rPr>
              <w:t>Demographics, Medications, Comorbidities, Chart-events, Lab-events</w:t>
            </w:r>
          </w:p>
        </w:tc>
        <w:tc>
          <w:tcPr>
            <w:tcW w:w="1620" w:type="dxa"/>
          </w:tcPr>
          <w:p w14:paraId="0D9EDC42" w14:textId="77777777" w:rsidR="00FF4E4E" w:rsidRPr="00DB2983" w:rsidRDefault="00FF4E4E" w:rsidP="00FF4E4E">
            <w:pPr>
              <w:rPr>
                <w:rFonts w:eastAsia="Microsoft YaHei"/>
                <w:sz w:val="20"/>
                <w:szCs w:val="20"/>
              </w:rPr>
            </w:pPr>
            <w:r w:rsidRPr="00DB2983">
              <w:rPr>
                <w:rFonts w:eastAsia="Microsoft YaHei"/>
                <w:sz w:val="20"/>
                <w:szCs w:val="20"/>
              </w:rPr>
              <w:t xml:space="preserve">58,976 </w:t>
            </w:r>
          </w:p>
          <w:p w14:paraId="32D4DA95" w14:textId="77777777" w:rsidR="00FF4E4E" w:rsidRPr="00DB2983" w:rsidRDefault="00FF4E4E" w:rsidP="00FF4E4E">
            <w:pPr>
              <w:rPr>
                <w:rFonts w:eastAsia="Microsoft YaHei"/>
                <w:sz w:val="20"/>
                <w:szCs w:val="20"/>
              </w:rPr>
            </w:pPr>
          </w:p>
        </w:tc>
        <w:tc>
          <w:tcPr>
            <w:tcW w:w="1574" w:type="dxa"/>
          </w:tcPr>
          <w:p w14:paraId="2AD245BF" w14:textId="358045B5" w:rsidR="00FF4E4E" w:rsidRPr="00DB2983" w:rsidRDefault="00032BC9" w:rsidP="00FF4E4E">
            <w:pPr>
              <w:rPr>
                <w:sz w:val="20"/>
                <w:szCs w:val="20"/>
              </w:rPr>
            </w:pPr>
            <w:r w:rsidRPr="00DB2983">
              <w:rPr>
                <w:rFonts w:eastAsia="SimSun"/>
                <w:color w:val="000000"/>
                <w:sz w:val="20"/>
                <w:szCs w:val="20"/>
              </w:rPr>
              <w:t>Single center</w:t>
            </w:r>
            <w:r>
              <w:rPr>
                <w:rFonts w:eastAsia="SimSun" w:hint="eastAsia"/>
                <w:color w:val="000000"/>
                <w:sz w:val="20"/>
                <w:szCs w:val="20"/>
              </w:rPr>
              <w:t>,</w:t>
            </w:r>
            <w:r>
              <w:rPr>
                <w:rFonts w:eastAsia="SimSun"/>
                <w:color w:val="000000"/>
                <w:sz w:val="20"/>
                <w:szCs w:val="20"/>
              </w:rPr>
              <w:t xml:space="preserve"> </w:t>
            </w:r>
            <w:r w:rsidR="00FF4E4E" w:rsidRPr="00DB2983">
              <w:rPr>
                <w:sz w:val="20"/>
                <w:szCs w:val="20"/>
              </w:rPr>
              <w:t>MIMIC III</w:t>
            </w:r>
          </w:p>
        </w:tc>
        <w:tc>
          <w:tcPr>
            <w:tcW w:w="1666" w:type="dxa"/>
          </w:tcPr>
          <w:p w14:paraId="5FCA6C07" w14:textId="175565E0" w:rsidR="00FF4E4E" w:rsidRPr="00DB2983" w:rsidRDefault="00F002D7" w:rsidP="00FF4E4E">
            <w:pPr>
              <w:rPr>
                <w:sz w:val="20"/>
                <w:szCs w:val="20"/>
              </w:rPr>
            </w:pPr>
            <w:r>
              <w:rPr>
                <w:sz w:val="20"/>
                <w:szCs w:val="20"/>
              </w:rPr>
              <w:t>Adults</w:t>
            </w:r>
          </w:p>
        </w:tc>
        <w:tc>
          <w:tcPr>
            <w:tcW w:w="1615" w:type="dxa"/>
          </w:tcPr>
          <w:p w14:paraId="775B2CCE" w14:textId="0C595C61" w:rsidR="00FF4E4E" w:rsidRPr="00DB2983" w:rsidRDefault="009A24F9" w:rsidP="00FF4E4E">
            <w:pPr>
              <w:rPr>
                <w:color w:val="000000"/>
                <w:sz w:val="20"/>
                <w:szCs w:val="20"/>
              </w:rPr>
            </w:pPr>
            <w:r>
              <w:rPr>
                <w:color w:val="000000"/>
                <w:sz w:val="20"/>
                <w:szCs w:val="20"/>
              </w:rPr>
              <w:t>AUC, recall and precision</w:t>
            </w:r>
          </w:p>
          <w:p w14:paraId="739F38DC" w14:textId="77777777" w:rsidR="00FF4E4E" w:rsidRPr="00DB2983" w:rsidRDefault="00FF4E4E" w:rsidP="00FF4E4E">
            <w:pPr>
              <w:rPr>
                <w:sz w:val="20"/>
                <w:szCs w:val="20"/>
              </w:rPr>
            </w:pPr>
          </w:p>
        </w:tc>
      </w:tr>
      <w:tr w:rsidR="00FF4E4E" w:rsidRPr="00DB2983" w14:paraId="50A55276" w14:textId="77777777" w:rsidTr="00A53BEE">
        <w:tc>
          <w:tcPr>
            <w:tcW w:w="1615" w:type="dxa"/>
            <w:vAlign w:val="center"/>
          </w:tcPr>
          <w:p w14:paraId="65CAFD2A" w14:textId="36131BDF" w:rsidR="00FF4E4E" w:rsidRPr="00DB2983" w:rsidRDefault="00FF4E4E" w:rsidP="00FF4E4E">
            <w:pPr>
              <w:rPr>
                <w:sz w:val="20"/>
                <w:szCs w:val="20"/>
              </w:rPr>
            </w:pPr>
            <w:r w:rsidRPr="00DB2983">
              <w:rPr>
                <w:color w:val="000000"/>
                <w:sz w:val="20"/>
                <w:szCs w:val="20"/>
              </w:rPr>
              <w:t xml:space="preserve">Trongtrakul K, </w:t>
            </w:r>
            <w:proofErr w:type="gramStart"/>
            <w:r w:rsidRPr="00DB2983">
              <w:rPr>
                <w:color w:val="000000"/>
                <w:sz w:val="20"/>
                <w:szCs w:val="20"/>
              </w:rPr>
              <w:t>et al.[</w:t>
            </w:r>
            <w:proofErr w:type="gramEnd"/>
            <w:r w:rsidR="002B01F0">
              <w:rPr>
                <w:color w:val="000000"/>
                <w:sz w:val="20"/>
                <w:szCs w:val="20"/>
              </w:rPr>
              <w:t>75</w:t>
            </w:r>
            <w:r w:rsidRPr="00DB2983">
              <w:rPr>
                <w:color w:val="000000"/>
                <w:sz w:val="20"/>
                <w:szCs w:val="20"/>
              </w:rPr>
              <w:t>]</w:t>
            </w:r>
          </w:p>
        </w:tc>
        <w:tc>
          <w:tcPr>
            <w:tcW w:w="1620" w:type="dxa"/>
            <w:vAlign w:val="center"/>
          </w:tcPr>
          <w:p w14:paraId="375F3416" w14:textId="4277DDA6" w:rsidR="00FF4E4E" w:rsidRPr="00DB2983" w:rsidRDefault="00FF4E4E" w:rsidP="00FF4E4E">
            <w:pPr>
              <w:rPr>
                <w:sz w:val="20"/>
                <w:szCs w:val="20"/>
              </w:rPr>
            </w:pPr>
            <w:r w:rsidRPr="00DB2983">
              <w:rPr>
                <w:color w:val="000000"/>
                <w:sz w:val="20"/>
                <w:szCs w:val="20"/>
              </w:rPr>
              <w:t xml:space="preserve"> logistic regression</w:t>
            </w:r>
          </w:p>
        </w:tc>
        <w:tc>
          <w:tcPr>
            <w:tcW w:w="3240" w:type="dxa"/>
            <w:vAlign w:val="center"/>
          </w:tcPr>
          <w:p w14:paraId="5A5E052F" w14:textId="7BEBD0A0" w:rsidR="00FF4E4E" w:rsidRPr="00DB2983" w:rsidRDefault="00FF4E4E" w:rsidP="00FF4E4E">
            <w:pPr>
              <w:rPr>
                <w:sz w:val="20"/>
                <w:szCs w:val="20"/>
              </w:rPr>
            </w:pPr>
            <w:r w:rsidRPr="00DB2983">
              <w:rPr>
                <w:color w:val="000000"/>
                <w:sz w:val="20"/>
                <w:szCs w:val="20"/>
              </w:rPr>
              <w:t>age, SOFA non-renal score, sepsis, emergency surgery, perioperative blood loss, perioperative urine output</w:t>
            </w:r>
          </w:p>
        </w:tc>
        <w:tc>
          <w:tcPr>
            <w:tcW w:w="1620" w:type="dxa"/>
            <w:vAlign w:val="center"/>
          </w:tcPr>
          <w:p w14:paraId="63F9CA11" w14:textId="1FF0D36A" w:rsidR="00FF4E4E" w:rsidRPr="00DB2983" w:rsidRDefault="00FF4E4E" w:rsidP="00FF4E4E">
            <w:pPr>
              <w:rPr>
                <w:sz w:val="20"/>
                <w:szCs w:val="20"/>
              </w:rPr>
            </w:pPr>
            <w:r w:rsidRPr="00DB2983">
              <w:rPr>
                <w:rFonts w:eastAsia="Microsoft YaHei"/>
                <w:sz w:val="20"/>
                <w:szCs w:val="20"/>
              </w:rPr>
              <w:t>3474</w:t>
            </w:r>
          </w:p>
        </w:tc>
        <w:tc>
          <w:tcPr>
            <w:tcW w:w="1574" w:type="dxa"/>
            <w:vAlign w:val="center"/>
          </w:tcPr>
          <w:p w14:paraId="00C9E0E5" w14:textId="2761ACD8" w:rsidR="00FF4E4E" w:rsidRPr="00DB2983" w:rsidRDefault="00700694" w:rsidP="00FF4E4E">
            <w:pPr>
              <w:rPr>
                <w:sz w:val="20"/>
                <w:szCs w:val="20"/>
              </w:rPr>
            </w:pPr>
            <w:r w:rsidRPr="00DB2983">
              <w:rPr>
                <w:rFonts w:eastAsia="SimSun"/>
                <w:sz w:val="20"/>
                <w:szCs w:val="20"/>
              </w:rPr>
              <w:t>Single center</w:t>
            </w:r>
          </w:p>
        </w:tc>
        <w:tc>
          <w:tcPr>
            <w:tcW w:w="1666" w:type="dxa"/>
            <w:vAlign w:val="center"/>
          </w:tcPr>
          <w:p w14:paraId="5BC56830" w14:textId="6FC981C3" w:rsidR="00FF4E4E" w:rsidRPr="00DB2983" w:rsidRDefault="00AF320C" w:rsidP="00FF4E4E">
            <w:pPr>
              <w:rPr>
                <w:sz w:val="20"/>
                <w:szCs w:val="20"/>
              </w:rPr>
            </w:pPr>
            <w:r>
              <w:rPr>
                <w:color w:val="000000"/>
                <w:sz w:val="20"/>
                <w:szCs w:val="20"/>
              </w:rPr>
              <w:t>Adults</w:t>
            </w:r>
          </w:p>
        </w:tc>
        <w:tc>
          <w:tcPr>
            <w:tcW w:w="1615" w:type="dxa"/>
            <w:vAlign w:val="center"/>
          </w:tcPr>
          <w:p w14:paraId="3F3ADFB7" w14:textId="39082C8F" w:rsidR="00FF4E4E" w:rsidRPr="00DB2983" w:rsidRDefault="00FF4E4E" w:rsidP="00FF4E4E">
            <w:pPr>
              <w:rPr>
                <w:sz w:val="20"/>
                <w:szCs w:val="20"/>
              </w:rPr>
            </w:pPr>
            <w:r w:rsidRPr="00DB2983">
              <w:rPr>
                <w:color w:val="000000"/>
                <w:sz w:val="20"/>
                <w:szCs w:val="20"/>
              </w:rPr>
              <w:t>auroc</w:t>
            </w:r>
            <w:r w:rsidRPr="00DB2983">
              <w:rPr>
                <w:rFonts w:eastAsia="Microsoft YaHei"/>
                <w:color w:val="000000"/>
                <w:sz w:val="20"/>
                <w:szCs w:val="20"/>
              </w:rPr>
              <w:t xml:space="preserve">, </w:t>
            </w:r>
            <w:r w:rsidRPr="00DB2983">
              <w:rPr>
                <w:color w:val="000000"/>
                <w:sz w:val="20"/>
                <w:szCs w:val="20"/>
              </w:rPr>
              <w:t>C-statistic</w:t>
            </w:r>
            <w:r w:rsidRPr="00DB2983">
              <w:rPr>
                <w:rFonts w:eastAsia="Microsoft YaHei"/>
                <w:color w:val="000000"/>
                <w:sz w:val="20"/>
                <w:szCs w:val="20"/>
              </w:rPr>
              <w:t xml:space="preserve">, </w:t>
            </w:r>
            <w:r w:rsidRPr="00DB2983">
              <w:rPr>
                <w:color w:val="000000"/>
                <w:sz w:val="20"/>
                <w:szCs w:val="20"/>
              </w:rPr>
              <w:t xml:space="preserve">sensitivity, specificity, positive predictive value (PPV), and negative predictive </w:t>
            </w:r>
            <w:proofErr w:type="gramStart"/>
            <w:r w:rsidRPr="00DB2983">
              <w:rPr>
                <w:color w:val="000000"/>
                <w:sz w:val="20"/>
                <w:szCs w:val="20"/>
              </w:rPr>
              <w:t>value(</w:t>
            </w:r>
            <w:proofErr w:type="gramEnd"/>
            <w:r w:rsidRPr="00DB2983">
              <w:rPr>
                <w:color w:val="000000"/>
                <w:sz w:val="20"/>
                <w:szCs w:val="20"/>
              </w:rPr>
              <w:t xml:space="preserve">NPV) </w:t>
            </w:r>
          </w:p>
        </w:tc>
      </w:tr>
      <w:tr w:rsidR="00FF4E4E" w:rsidRPr="00DB2983" w14:paraId="6C08D74F" w14:textId="77777777" w:rsidTr="006E5695">
        <w:tc>
          <w:tcPr>
            <w:tcW w:w="1615" w:type="dxa"/>
            <w:vAlign w:val="center"/>
          </w:tcPr>
          <w:p w14:paraId="715950AE" w14:textId="16211AF9" w:rsidR="00FF4E4E" w:rsidRPr="00DB2983" w:rsidRDefault="00FF4E4E" w:rsidP="00FF4E4E">
            <w:pPr>
              <w:rPr>
                <w:sz w:val="20"/>
                <w:szCs w:val="20"/>
              </w:rPr>
            </w:pPr>
            <w:r w:rsidRPr="00DB2983">
              <w:rPr>
                <w:color w:val="000000"/>
                <w:sz w:val="20"/>
                <w:szCs w:val="20"/>
              </w:rPr>
              <w:t xml:space="preserve">Bernal W, </w:t>
            </w:r>
            <w:proofErr w:type="gramStart"/>
            <w:r w:rsidRPr="00DB2983">
              <w:rPr>
                <w:color w:val="000000"/>
                <w:sz w:val="20"/>
                <w:szCs w:val="20"/>
              </w:rPr>
              <w:t>et al.[</w:t>
            </w:r>
            <w:proofErr w:type="gramEnd"/>
            <w:r w:rsidR="002B01F0">
              <w:rPr>
                <w:color w:val="000000"/>
                <w:sz w:val="20"/>
                <w:szCs w:val="20"/>
              </w:rPr>
              <w:t>76</w:t>
            </w:r>
            <w:r w:rsidRPr="00DB2983">
              <w:rPr>
                <w:color w:val="000000"/>
                <w:sz w:val="20"/>
                <w:szCs w:val="20"/>
              </w:rPr>
              <w:t>]</w:t>
            </w:r>
          </w:p>
        </w:tc>
        <w:tc>
          <w:tcPr>
            <w:tcW w:w="1620" w:type="dxa"/>
            <w:vAlign w:val="center"/>
          </w:tcPr>
          <w:p w14:paraId="0A791EEC" w14:textId="3DC6AAE0" w:rsidR="00FF4E4E" w:rsidRPr="00DB2983" w:rsidRDefault="00FF4E4E" w:rsidP="00FF4E4E">
            <w:pPr>
              <w:rPr>
                <w:sz w:val="20"/>
                <w:szCs w:val="20"/>
              </w:rPr>
            </w:pPr>
            <w:r w:rsidRPr="00DB2983">
              <w:rPr>
                <w:color w:val="000000"/>
                <w:sz w:val="20"/>
                <w:szCs w:val="20"/>
              </w:rPr>
              <w:t>Cox proportional hazards model</w:t>
            </w:r>
          </w:p>
        </w:tc>
        <w:tc>
          <w:tcPr>
            <w:tcW w:w="3240" w:type="dxa"/>
            <w:vAlign w:val="center"/>
          </w:tcPr>
          <w:p w14:paraId="63A3F303" w14:textId="63D57D34" w:rsidR="00FF4E4E" w:rsidRPr="00DB2983" w:rsidRDefault="00FF4E4E" w:rsidP="00FF4E4E">
            <w:pPr>
              <w:rPr>
                <w:sz w:val="20"/>
                <w:szCs w:val="20"/>
              </w:rPr>
            </w:pPr>
            <w:r w:rsidRPr="00DB2983">
              <w:rPr>
                <w:color w:val="000000"/>
                <w:sz w:val="20"/>
                <w:szCs w:val="20"/>
              </w:rPr>
              <w:t xml:space="preserve">Age, Sex, Hepatic encephalopathy grade, Glasgow coma scale score, Cardiovascular failure, Mean arterial pressure, INR, Bilirubin, AST, </w:t>
            </w:r>
            <w:r w:rsidRPr="00DB2983">
              <w:rPr>
                <w:color w:val="000000"/>
                <w:sz w:val="20"/>
                <w:szCs w:val="20"/>
              </w:rPr>
              <w:lastRenderedPageBreak/>
              <w:t>Creatinine, Arterial pH, Arterial lactate</w:t>
            </w:r>
          </w:p>
        </w:tc>
        <w:tc>
          <w:tcPr>
            <w:tcW w:w="1620" w:type="dxa"/>
            <w:vAlign w:val="center"/>
          </w:tcPr>
          <w:p w14:paraId="23AEAB89" w14:textId="67E2AF0D" w:rsidR="00FF4E4E" w:rsidRPr="00DB2983" w:rsidRDefault="00FF4E4E" w:rsidP="00FF4E4E">
            <w:pPr>
              <w:rPr>
                <w:sz w:val="20"/>
                <w:szCs w:val="20"/>
              </w:rPr>
            </w:pPr>
            <w:r w:rsidRPr="00DB2983">
              <w:rPr>
                <w:color w:val="000000"/>
                <w:sz w:val="20"/>
                <w:szCs w:val="20"/>
              </w:rPr>
              <w:lastRenderedPageBreak/>
              <w:t xml:space="preserve">derivation set (n=350) and </w:t>
            </w:r>
            <w:proofErr w:type="gramStart"/>
            <w:r w:rsidRPr="00DB2983">
              <w:rPr>
                <w:color w:val="000000"/>
                <w:sz w:val="20"/>
                <w:szCs w:val="20"/>
              </w:rPr>
              <w:t>an</w:t>
            </w:r>
            <w:proofErr w:type="gramEnd"/>
            <w:r w:rsidRPr="00DB2983">
              <w:rPr>
                <w:color w:val="000000"/>
                <w:sz w:val="20"/>
                <w:szCs w:val="20"/>
              </w:rPr>
              <w:t xml:space="preserve"> validation set (n=150) and external </w:t>
            </w:r>
            <w:r w:rsidRPr="00DB2983">
              <w:rPr>
                <w:color w:val="000000"/>
                <w:sz w:val="20"/>
                <w:szCs w:val="20"/>
              </w:rPr>
              <w:lastRenderedPageBreak/>
              <w:t>validation dataset (n=412)</w:t>
            </w:r>
          </w:p>
        </w:tc>
        <w:tc>
          <w:tcPr>
            <w:tcW w:w="1574" w:type="dxa"/>
            <w:vAlign w:val="center"/>
          </w:tcPr>
          <w:p w14:paraId="7EF75A64" w14:textId="2B6FB9E1" w:rsidR="00FF4E4E" w:rsidRPr="00DB2983" w:rsidRDefault="00700694" w:rsidP="00FF4E4E">
            <w:pPr>
              <w:rPr>
                <w:sz w:val="20"/>
                <w:szCs w:val="20"/>
              </w:rPr>
            </w:pPr>
            <w:r w:rsidRPr="00DB2983">
              <w:rPr>
                <w:rFonts w:eastAsia="SimSun"/>
                <w:sz w:val="20"/>
                <w:szCs w:val="20"/>
              </w:rPr>
              <w:lastRenderedPageBreak/>
              <w:t>Multi center</w:t>
            </w:r>
          </w:p>
        </w:tc>
        <w:tc>
          <w:tcPr>
            <w:tcW w:w="1666" w:type="dxa"/>
            <w:vAlign w:val="center"/>
          </w:tcPr>
          <w:p w14:paraId="7253B44C" w14:textId="0D31E8ED" w:rsidR="00FF4E4E" w:rsidRPr="00DB2983" w:rsidRDefault="00AF320C" w:rsidP="00FF4E4E">
            <w:pPr>
              <w:rPr>
                <w:sz w:val="20"/>
                <w:szCs w:val="20"/>
              </w:rPr>
            </w:pPr>
            <w:r>
              <w:rPr>
                <w:color w:val="000000"/>
                <w:sz w:val="20"/>
                <w:szCs w:val="20"/>
              </w:rPr>
              <w:t>Adults</w:t>
            </w:r>
          </w:p>
        </w:tc>
        <w:tc>
          <w:tcPr>
            <w:tcW w:w="1615" w:type="dxa"/>
            <w:vAlign w:val="center"/>
          </w:tcPr>
          <w:p w14:paraId="1038BF20" w14:textId="4663FF89" w:rsidR="00FF4E4E" w:rsidRPr="00DB2983" w:rsidRDefault="00FF4E4E" w:rsidP="00FF4E4E">
            <w:pPr>
              <w:rPr>
                <w:sz w:val="20"/>
                <w:szCs w:val="20"/>
              </w:rPr>
            </w:pPr>
            <w:r w:rsidRPr="00DB2983">
              <w:rPr>
                <w:color w:val="000000"/>
                <w:sz w:val="20"/>
                <w:szCs w:val="20"/>
              </w:rPr>
              <w:t xml:space="preserve">area under receiver operating characteristic curve (AUROC), </w:t>
            </w:r>
            <w:r w:rsidRPr="00DB2983">
              <w:rPr>
                <w:color w:val="000000"/>
                <w:sz w:val="20"/>
                <w:szCs w:val="20"/>
              </w:rPr>
              <w:lastRenderedPageBreak/>
              <w:t>root mean square error (RMSE)</w:t>
            </w:r>
          </w:p>
        </w:tc>
      </w:tr>
      <w:tr w:rsidR="00FF4E4E" w:rsidRPr="00DB2983" w14:paraId="615C0424" w14:textId="77777777" w:rsidTr="00BE60D7">
        <w:tc>
          <w:tcPr>
            <w:tcW w:w="1615" w:type="dxa"/>
          </w:tcPr>
          <w:p w14:paraId="2A38E3BE" w14:textId="0F147796" w:rsidR="00FF4E4E" w:rsidRPr="00DB2983" w:rsidRDefault="00FF4E4E" w:rsidP="00FF4E4E">
            <w:pPr>
              <w:rPr>
                <w:color w:val="000000"/>
                <w:sz w:val="20"/>
                <w:szCs w:val="20"/>
              </w:rPr>
            </w:pPr>
            <w:r w:rsidRPr="00DB2983">
              <w:rPr>
                <w:color w:val="000000"/>
                <w:sz w:val="20"/>
                <w:szCs w:val="20"/>
              </w:rPr>
              <w:lastRenderedPageBreak/>
              <w:t>Lindenmeyer CC, </w:t>
            </w:r>
            <w:proofErr w:type="gramStart"/>
            <w:r w:rsidRPr="00DB2983">
              <w:rPr>
                <w:color w:val="000000"/>
                <w:sz w:val="20"/>
                <w:szCs w:val="20"/>
              </w:rPr>
              <w:t>et al.[</w:t>
            </w:r>
            <w:proofErr w:type="gramEnd"/>
            <w:r w:rsidR="0011016C">
              <w:rPr>
                <w:color w:val="000000"/>
                <w:sz w:val="20"/>
                <w:szCs w:val="20"/>
              </w:rPr>
              <w:t>77</w:t>
            </w:r>
            <w:r w:rsidRPr="00DB2983">
              <w:rPr>
                <w:color w:val="000000"/>
                <w:sz w:val="20"/>
                <w:szCs w:val="20"/>
              </w:rPr>
              <w:t>]</w:t>
            </w:r>
          </w:p>
        </w:tc>
        <w:tc>
          <w:tcPr>
            <w:tcW w:w="1620" w:type="dxa"/>
          </w:tcPr>
          <w:p w14:paraId="6385B52E" w14:textId="7DFFA162" w:rsidR="00FF4E4E" w:rsidRPr="00DB2983" w:rsidRDefault="00FF4E4E" w:rsidP="00FF4E4E">
            <w:r w:rsidRPr="00DB2983">
              <w:rPr>
                <w:color w:val="000000"/>
                <w:sz w:val="20"/>
                <w:szCs w:val="20"/>
              </w:rPr>
              <w:t>logistic regression analysis</w:t>
            </w:r>
          </w:p>
        </w:tc>
        <w:tc>
          <w:tcPr>
            <w:tcW w:w="3240" w:type="dxa"/>
          </w:tcPr>
          <w:p w14:paraId="1B8498A7" w14:textId="52244AFF" w:rsidR="00FF4E4E" w:rsidRPr="00DB2983" w:rsidRDefault="00FF4E4E" w:rsidP="00FF4E4E">
            <w:pPr>
              <w:rPr>
                <w:color w:val="000000"/>
                <w:sz w:val="20"/>
                <w:szCs w:val="20"/>
              </w:rPr>
            </w:pPr>
            <w:r w:rsidRPr="00DB2983">
              <w:rPr>
                <w:color w:val="000000"/>
                <w:sz w:val="20"/>
                <w:szCs w:val="20"/>
              </w:rPr>
              <w:t>Age, gender, co-morbidities, etiology of chronic liver disease, vital sign</w:t>
            </w:r>
            <w:r w:rsidRPr="00DB2983">
              <w:rPr>
                <w:rFonts w:eastAsia="SimSun"/>
                <w:color w:val="000000"/>
                <w:sz w:val="20"/>
                <w:szCs w:val="20"/>
              </w:rPr>
              <w:t>，</w:t>
            </w:r>
            <w:r w:rsidRPr="00DB2983">
              <w:rPr>
                <w:color w:val="000000"/>
                <w:sz w:val="20"/>
                <w:szCs w:val="20"/>
              </w:rPr>
              <w:t>platelet count, prothrombin time (PT), International normalized ratio, lactate, arterial blood gas, pH, 24-hour urine output, need for mechanical ventilation, etc.</w:t>
            </w:r>
          </w:p>
        </w:tc>
        <w:tc>
          <w:tcPr>
            <w:tcW w:w="1620" w:type="dxa"/>
          </w:tcPr>
          <w:p w14:paraId="48E10A92" w14:textId="50B05086" w:rsidR="00FF4E4E" w:rsidRPr="00DB2983" w:rsidRDefault="00FF4E4E" w:rsidP="00FF4E4E">
            <w:pPr>
              <w:rPr>
                <w:color w:val="000000"/>
                <w:sz w:val="20"/>
                <w:szCs w:val="20"/>
              </w:rPr>
            </w:pPr>
            <w:r w:rsidRPr="00DB2983">
              <w:rPr>
                <w:color w:val="000000"/>
                <w:sz w:val="20"/>
                <w:szCs w:val="20"/>
              </w:rPr>
              <w:t>436</w:t>
            </w:r>
          </w:p>
        </w:tc>
        <w:tc>
          <w:tcPr>
            <w:tcW w:w="1574" w:type="dxa"/>
          </w:tcPr>
          <w:p w14:paraId="7C5F5CF3" w14:textId="0B0F3D0F" w:rsidR="00FF4E4E" w:rsidRPr="00DB2983" w:rsidRDefault="00700694" w:rsidP="00FF4E4E">
            <w:pPr>
              <w:rPr>
                <w:color w:val="000000"/>
                <w:sz w:val="20"/>
                <w:szCs w:val="20"/>
              </w:rPr>
            </w:pPr>
            <w:r w:rsidRPr="00DB2983">
              <w:rPr>
                <w:rFonts w:eastAsia="SimSun"/>
                <w:color w:val="000000"/>
                <w:sz w:val="20"/>
                <w:szCs w:val="20"/>
              </w:rPr>
              <w:t>Single center</w:t>
            </w:r>
          </w:p>
        </w:tc>
        <w:tc>
          <w:tcPr>
            <w:tcW w:w="1666" w:type="dxa"/>
          </w:tcPr>
          <w:p w14:paraId="717DD547" w14:textId="4B96CD03" w:rsidR="00FF4E4E" w:rsidRPr="00DB2983" w:rsidRDefault="00AF320C" w:rsidP="00FF4E4E">
            <w:pPr>
              <w:rPr>
                <w:color w:val="000000"/>
                <w:sz w:val="20"/>
                <w:szCs w:val="20"/>
              </w:rPr>
            </w:pPr>
            <w:r>
              <w:rPr>
                <w:color w:val="000000"/>
                <w:sz w:val="20"/>
                <w:szCs w:val="20"/>
              </w:rPr>
              <w:t>Adults</w:t>
            </w:r>
            <w:r w:rsidRPr="00DB2983">
              <w:rPr>
                <w:color w:val="000000"/>
                <w:sz w:val="20"/>
                <w:szCs w:val="20"/>
              </w:rPr>
              <w:t xml:space="preserve"> </w:t>
            </w:r>
          </w:p>
        </w:tc>
        <w:tc>
          <w:tcPr>
            <w:tcW w:w="1615" w:type="dxa"/>
          </w:tcPr>
          <w:p w14:paraId="036C0081" w14:textId="513645F7" w:rsidR="00FF4E4E" w:rsidRPr="00DB2983" w:rsidRDefault="00FF4E4E" w:rsidP="00FF4E4E">
            <w:pPr>
              <w:rPr>
                <w:color w:val="000000"/>
                <w:sz w:val="20"/>
                <w:szCs w:val="20"/>
              </w:rPr>
            </w:pPr>
            <w:r w:rsidRPr="00DB2983">
              <w:rPr>
                <w:color w:val="000000"/>
                <w:sz w:val="20"/>
                <w:szCs w:val="20"/>
              </w:rPr>
              <w:t>AUROC</w:t>
            </w:r>
          </w:p>
        </w:tc>
      </w:tr>
      <w:tr w:rsidR="00FF4E4E" w:rsidRPr="00DB2983" w14:paraId="1C3C435D" w14:textId="77777777" w:rsidTr="003E3910">
        <w:tc>
          <w:tcPr>
            <w:tcW w:w="1615" w:type="dxa"/>
            <w:vAlign w:val="center"/>
          </w:tcPr>
          <w:p w14:paraId="4B3A6923" w14:textId="1F3C60A7" w:rsidR="00FF4E4E" w:rsidRPr="00DB2983" w:rsidRDefault="00FF4E4E" w:rsidP="00FF4E4E">
            <w:pPr>
              <w:rPr>
                <w:sz w:val="20"/>
                <w:szCs w:val="20"/>
              </w:rPr>
            </w:pPr>
            <w:r w:rsidRPr="00DB2983">
              <w:rPr>
                <w:color w:val="000000"/>
                <w:sz w:val="20"/>
                <w:szCs w:val="20"/>
              </w:rPr>
              <w:t>Balekian AA, et al. [7</w:t>
            </w:r>
            <w:r w:rsidR="0011016C">
              <w:rPr>
                <w:color w:val="000000"/>
                <w:sz w:val="20"/>
                <w:szCs w:val="20"/>
              </w:rPr>
              <w:t>8</w:t>
            </w:r>
            <w:r w:rsidRPr="00DB2983">
              <w:rPr>
                <w:color w:val="000000"/>
                <w:sz w:val="20"/>
                <w:szCs w:val="20"/>
              </w:rPr>
              <w:t>]</w:t>
            </w:r>
          </w:p>
        </w:tc>
        <w:tc>
          <w:tcPr>
            <w:tcW w:w="1620" w:type="dxa"/>
            <w:vAlign w:val="center"/>
          </w:tcPr>
          <w:p w14:paraId="1AE04952" w14:textId="157BCE1C" w:rsidR="00FF4E4E" w:rsidRPr="00DB2983" w:rsidRDefault="00FF4E4E" w:rsidP="00FF4E4E">
            <w:pPr>
              <w:rPr>
                <w:sz w:val="20"/>
                <w:szCs w:val="20"/>
              </w:rPr>
            </w:pPr>
            <w:r w:rsidRPr="00DB2983">
              <w:rPr>
                <w:color w:val="000000"/>
                <w:sz w:val="20"/>
                <w:szCs w:val="20"/>
              </w:rPr>
              <w:t>multivariable logistic regression</w:t>
            </w:r>
          </w:p>
        </w:tc>
        <w:tc>
          <w:tcPr>
            <w:tcW w:w="3240" w:type="dxa"/>
            <w:vAlign w:val="center"/>
          </w:tcPr>
          <w:p w14:paraId="29698DF5" w14:textId="3F2A3E70" w:rsidR="00FF4E4E" w:rsidRPr="00DB2983" w:rsidRDefault="00FF4E4E" w:rsidP="00FF4E4E">
            <w:pPr>
              <w:rPr>
                <w:sz w:val="20"/>
                <w:szCs w:val="20"/>
              </w:rPr>
            </w:pPr>
            <w:r w:rsidRPr="00DB2983">
              <w:rPr>
                <w:color w:val="000000"/>
                <w:sz w:val="20"/>
                <w:szCs w:val="20"/>
              </w:rPr>
              <w:t>Male</w:t>
            </w:r>
            <w:r w:rsidRPr="00DB2983">
              <w:rPr>
                <w:rFonts w:eastAsia="Microsoft YaHei"/>
                <w:color w:val="000000"/>
                <w:sz w:val="20"/>
                <w:szCs w:val="20"/>
              </w:rPr>
              <w:t xml:space="preserve">, </w:t>
            </w:r>
            <w:r w:rsidRPr="00DB2983">
              <w:rPr>
                <w:color w:val="000000"/>
                <w:sz w:val="20"/>
                <w:szCs w:val="20"/>
              </w:rPr>
              <w:t>Age in years</w:t>
            </w:r>
            <w:r w:rsidRPr="00DB2983">
              <w:rPr>
                <w:rFonts w:eastAsia="Microsoft YaHei"/>
                <w:color w:val="000000"/>
                <w:sz w:val="20"/>
                <w:szCs w:val="20"/>
              </w:rPr>
              <w:t xml:space="preserve">, </w:t>
            </w:r>
            <w:r w:rsidRPr="00DB2983">
              <w:rPr>
                <w:color w:val="000000"/>
                <w:sz w:val="20"/>
                <w:szCs w:val="20"/>
              </w:rPr>
              <w:t>Race</w:t>
            </w:r>
            <w:r w:rsidRPr="00DB2983">
              <w:rPr>
                <w:rFonts w:eastAsia="Microsoft YaHei"/>
                <w:color w:val="000000"/>
                <w:sz w:val="20"/>
                <w:szCs w:val="20"/>
              </w:rPr>
              <w:t xml:space="preserve">, </w:t>
            </w:r>
            <w:r w:rsidRPr="00DB2983">
              <w:rPr>
                <w:color w:val="000000"/>
                <w:sz w:val="20"/>
                <w:szCs w:val="20"/>
              </w:rPr>
              <w:t>APACHEII</w:t>
            </w:r>
            <w:r w:rsidRPr="00DB2983">
              <w:rPr>
                <w:rFonts w:eastAsia="Microsoft YaHei"/>
                <w:color w:val="000000"/>
                <w:sz w:val="20"/>
                <w:szCs w:val="20"/>
              </w:rPr>
              <w:t xml:space="preserve">, </w:t>
            </w:r>
            <w:r w:rsidRPr="00DB2983">
              <w:rPr>
                <w:color w:val="000000"/>
                <w:sz w:val="20"/>
                <w:szCs w:val="20"/>
              </w:rPr>
              <w:t>MELD</w:t>
            </w:r>
            <w:r w:rsidRPr="00DB2983">
              <w:rPr>
                <w:rFonts w:eastAsia="Microsoft YaHei"/>
                <w:color w:val="000000"/>
                <w:sz w:val="20"/>
                <w:szCs w:val="20"/>
              </w:rPr>
              <w:t xml:space="preserve">, </w:t>
            </w:r>
            <w:r w:rsidRPr="00DB2983">
              <w:rPr>
                <w:color w:val="000000"/>
                <w:sz w:val="20"/>
                <w:szCs w:val="20"/>
              </w:rPr>
              <w:t>MV</w:t>
            </w:r>
            <w:r w:rsidRPr="00DB2983">
              <w:rPr>
                <w:rFonts w:eastAsia="Microsoft YaHei"/>
                <w:color w:val="000000"/>
                <w:sz w:val="20"/>
                <w:szCs w:val="20"/>
              </w:rPr>
              <w:t xml:space="preserve">, </w:t>
            </w:r>
            <w:r w:rsidRPr="00DB2983">
              <w:rPr>
                <w:color w:val="000000"/>
                <w:sz w:val="20"/>
                <w:szCs w:val="20"/>
              </w:rPr>
              <w:t>Dialysis</w:t>
            </w:r>
            <w:r w:rsidRPr="00DB2983">
              <w:rPr>
                <w:rFonts w:eastAsia="Microsoft YaHei"/>
                <w:color w:val="000000"/>
                <w:sz w:val="20"/>
                <w:szCs w:val="20"/>
              </w:rPr>
              <w:t xml:space="preserve">, </w:t>
            </w:r>
            <w:r w:rsidRPr="00DB2983">
              <w:rPr>
                <w:color w:val="000000"/>
                <w:sz w:val="20"/>
                <w:szCs w:val="20"/>
              </w:rPr>
              <w:t>Sepsis</w:t>
            </w:r>
            <w:r w:rsidRPr="00DB2983">
              <w:rPr>
                <w:rFonts w:eastAsia="Microsoft YaHei"/>
                <w:color w:val="000000"/>
                <w:sz w:val="20"/>
                <w:szCs w:val="20"/>
              </w:rPr>
              <w:t xml:space="preserve">, </w:t>
            </w:r>
            <w:r w:rsidRPr="00DB2983">
              <w:rPr>
                <w:color w:val="000000"/>
                <w:sz w:val="20"/>
                <w:szCs w:val="20"/>
              </w:rPr>
              <w:t>GI Bleed</w:t>
            </w:r>
            <w:r w:rsidRPr="00DB2983">
              <w:rPr>
                <w:rFonts w:eastAsia="Microsoft YaHei"/>
                <w:color w:val="000000"/>
                <w:sz w:val="20"/>
                <w:szCs w:val="20"/>
              </w:rPr>
              <w:t xml:space="preserve">, </w:t>
            </w:r>
            <w:r w:rsidRPr="00DB2983">
              <w:rPr>
                <w:color w:val="000000"/>
                <w:sz w:val="20"/>
                <w:szCs w:val="20"/>
              </w:rPr>
              <w:t>Alcohol use</w:t>
            </w:r>
            <w:r w:rsidRPr="00DB2983">
              <w:rPr>
                <w:rFonts w:eastAsia="Microsoft YaHei"/>
                <w:color w:val="000000"/>
                <w:sz w:val="20"/>
                <w:szCs w:val="20"/>
              </w:rPr>
              <w:t xml:space="preserve">, </w:t>
            </w:r>
            <w:r w:rsidRPr="00DB2983">
              <w:rPr>
                <w:color w:val="000000"/>
                <w:sz w:val="20"/>
                <w:szCs w:val="20"/>
              </w:rPr>
              <w:t>Direct ICU Admit</w:t>
            </w:r>
            <w:r w:rsidRPr="00DB2983">
              <w:rPr>
                <w:rFonts w:eastAsia="Microsoft YaHei"/>
                <w:color w:val="000000"/>
                <w:sz w:val="20"/>
                <w:szCs w:val="20"/>
              </w:rPr>
              <w:t xml:space="preserve">, </w:t>
            </w:r>
            <w:r w:rsidRPr="00DB2983">
              <w:rPr>
                <w:color w:val="000000"/>
                <w:sz w:val="20"/>
                <w:szCs w:val="20"/>
              </w:rPr>
              <w:t>ICU LOS in days</w:t>
            </w:r>
            <w:r w:rsidRPr="00DB2983">
              <w:rPr>
                <w:rFonts w:eastAsia="Microsoft YaHei"/>
                <w:color w:val="000000"/>
                <w:sz w:val="20"/>
                <w:szCs w:val="20"/>
              </w:rPr>
              <w:t xml:space="preserve">, </w:t>
            </w:r>
            <w:proofErr w:type="gramStart"/>
            <w:r w:rsidRPr="00DB2983">
              <w:rPr>
                <w:color w:val="000000"/>
                <w:sz w:val="20"/>
                <w:szCs w:val="20"/>
              </w:rPr>
              <w:t>Home</w:t>
            </w:r>
            <w:proofErr w:type="gramEnd"/>
            <w:r w:rsidRPr="00DB2983">
              <w:rPr>
                <w:color w:val="000000"/>
                <w:sz w:val="20"/>
                <w:szCs w:val="20"/>
              </w:rPr>
              <w:t xml:space="preserve"> discharge</w:t>
            </w:r>
            <w:r w:rsidRPr="00DB2983">
              <w:rPr>
                <w:rFonts w:eastAsia="Microsoft YaHei"/>
                <w:color w:val="000000"/>
                <w:sz w:val="20"/>
                <w:szCs w:val="20"/>
              </w:rPr>
              <w:t xml:space="preserve">, </w:t>
            </w:r>
            <w:r w:rsidRPr="00DB2983">
              <w:rPr>
                <w:color w:val="000000"/>
                <w:sz w:val="20"/>
                <w:szCs w:val="20"/>
              </w:rPr>
              <w:t>Hospital transfe</w:t>
            </w:r>
            <w:r w:rsidRPr="00DB2983">
              <w:rPr>
                <w:rFonts w:eastAsia="Microsoft YaHei"/>
                <w:color w:val="000000"/>
                <w:sz w:val="20"/>
                <w:szCs w:val="20"/>
              </w:rPr>
              <w:t xml:space="preserve">, </w:t>
            </w:r>
            <w:r w:rsidRPr="00DB2983">
              <w:rPr>
                <w:color w:val="000000"/>
                <w:sz w:val="20"/>
                <w:szCs w:val="20"/>
              </w:rPr>
              <w:t>SNF discharge</w:t>
            </w:r>
            <w:r w:rsidRPr="00DB2983">
              <w:rPr>
                <w:rFonts w:eastAsia="Microsoft YaHei"/>
                <w:color w:val="000000"/>
                <w:sz w:val="20"/>
                <w:szCs w:val="20"/>
              </w:rPr>
              <w:t xml:space="preserve">, </w:t>
            </w:r>
            <w:r w:rsidRPr="00DB2983">
              <w:rPr>
                <w:color w:val="000000"/>
                <w:sz w:val="20"/>
                <w:szCs w:val="20"/>
              </w:rPr>
              <w:t>Left AMA</w:t>
            </w:r>
            <w:r w:rsidRPr="00DB2983">
              <w:rPr>
                <w:rFonts w:eastAsia="Microsoft YaHei"/>
                <w:color w:val="000000"/>
                <w:sz w:val="20"/>
                <w:szCs w:val="20"/>
              </w:rPr>
              <w:t xml:space="preserve">, </w:t>
            </w:r>
            <w:r w:rsidRPr="00DB2983">
              <w:rPr>
                <w:color w:val="000000"/>
                <w:sz w:val="20"/>
                <w:szCs w:val="20"/>
              </w:rPr>
              <w:t>Hospice</w:t>
            </w:r>
            <w:r w:rsidRPr="00DB2983">
              <w:rPr>
                <w:rFonts w:eastAsia="Microsoft YaHei"/>
                <w:color w:val="000000"/>
                <w:sz w:val="20"/>
                <w:szCs w:val="20"/>
              </w:rPr>
              <w:t xml:space="preserve">, </w:t>
            </w:r>
            <w:r w:rsidRPr="00DB2983">
              <w:rPr>
                <w:color w:val="000000"/>
                <w:sz w:val="20"/>
                <w:szCs w:val="20"/>
              </w:rPr>
              <w:t>Expired</w:t>
            </w:r>
          </w:p>
        </w:tc>
        <w:tc>
          <w:tcPr>
            <w:tcW w:w="1620" w:type="dxa"/>
            <w:vAlign w:val="center"/>
          </w:tcPr>
          <w:p w14:paraId="5177A833" w14:textId="6AC53323" w:rsidR="00FF4E4E" w:rsidRPr="00DB2983" w:rsidRDefault="00FF4E4E" w:rsidP="00FF4E4E">
            <w:pPr>
              <w:rPr>
                <w:sz w:val="20"/>
                <w:szCs w:val="20"/>
              </w:rPr>
            </w:pPr>
            <w:r w:rsidRPr="00DB2983">
              <w:rPr>
                <w:rFonts w:eastAsia="Microsoft YaHei"/>
                <w:sz w:val="20"/>
                <w:szCs w:val="20"/>
              </w:rPr>
              <w:t>653</w:t>
            </w:r>
          </w:p>
        </w:tc>
        <w:tc>
          <w:tcPr>
            <w:tcW w:w="1574" w:type="dxa"/>
            <w:vAlign w:val="center"/>
          </w:tcPr>
          <w:p w14:paraId="767C8F34" w14:textId="01EF4CCC" w:rsidR="00FF4E4E" w:rsidRPr="00DB2983" w:rsidRDefault="00700694" w:rsidP="00FF4E4E">
            <w:pPr>
              <w:rPr>
                <w:sz w:val="20"/>
                <w:szCs w:val="20"/>
              </w:rPr>
            </w:pPr>
            <w:r w:rsidRPr="00DB2983">
              <w:rPr>
                <w:rFonts w:eastAsia="Microsoft YaHei"/>
                <w:color w:val="000000"/>
                <w:sz w:val="20"/>
                <w:szCs w:val="20"/>
              </w:rPr>
              <w:t>Multi center</w:t>
            </w:r>
          </w:p>
        </w:tc>
        <w:tc>
          <w:tcPr>
            <w:tcW w:w="1666" w:type="dxa"/>
            <w:vAlign w:val="center"/>
          </w:tcPr>
          <w:p w14:paraId="238EC690" w14:textId="23835D21" w:rsidR="00FF4E4E" w:rsidRPr="00DB2983" w:rsidRDefault="0056081A" w:rsidP="00FF4E4E">
            <w:pPr>
              <w:rPr>
                <w:sz w:val="20"/>
                <w:szCs w:val="20"/>
              </w:rPr>
            </w:pPr>
            <w:r>
              <w:rPr>
                <w:color w:val="000000"/>
                <w:sz w:val="20"/>
                <w:szCs w:val="20"/>
              </w:rPr>
              <w:t>Adults</w:t>
            </w:r>
          </w:p>
        </w:tc>
        <w:tc>
          <w:tcPr>
            <w:tcW w:w="1615" w:type="dxa"/>
            <w:vAlign w:val="center"/>
          </w:tcPr>
          <w:p w14:paraId="376441C7" w14:textId="6A95B4FB" w:rsidR="00FF4E4E" w:rsidRPr="00DB2983" w:rsidRDefault="00FF4E4E" w:rsidP="00FF4E4E">
            <w:pPr>
              <w:rPr>
                <w:sz w:val="20"/>
                <w:szCs w:val="20"/>
              </w:rPr>
            </w:pPr>
            <w:r w:rsidRPr="00DB2983">
              <w:rPr>
                <w:color w:val="000000"/>
                <w:sz w:val="20"/>
                <w:szCs w:val="20"/>
              </w:rPr>
              <w:t>AUROC</w:t>
            </w:r>
          </w:p>
        </w:tc>
      </w:tr>
      <w:tr w:rsidR="00FF4E4E" w:rsidRPr="00DB2983" w14:paraId="3A99A885" w14:textId="77777777" w:rsidTr="00366FDA">
        <w:tc>
          <w:tcPr>
            <w:tcW w:w="1615" w:type="dxa"/>
            <w:vAlign w:val="center"/>
          </w:tcPr>
          <w:p w14:paraId="448A5473" w14:textId="6A54B21E" w:rsidR="00FF4E4E" w:rsidRPr="00DB2983" w:rsidRDefault="00FF4E4E" w:rsidP="00FF4E4E">
            <w:pPr>
              <w:rPr>
                <w:sz w:val="20"/>
                <w:szCs w:val="20"/>
              </w:rPr>
            </w:pPr>
            <w:r w:rsidRPr="00DB2983">
              <w:rPr>
                <w:color w:val="000000"/>
                <w:sz w:val="20"/>
                <w:szCs w:val="20"/>
              </w:rPr>
              <w:t xml:space="preserve">Santos HGD, </w:t>
            </w:r>
            <w:proofErr w:type="gramStart"/>
            <w:r w:rsidRPr="00DB2983">
              <w:rPr>
                <w:color w:val="000000"/>
                <w:sz w:val="20"/>
                <w:szCs w:val="20"/>
              </w:rPr>
              <w:t>et al.[</w:t>
            </w:r>
            <w:proofErr w:type="gramEnd"/>
            <w:r w:rsidRPr="00DB2983">
              <w:rPr>
                <w:color w:val="000000"/>
                <w:sz w:val="20"/>
                <w:szCs w:val="20"/>
              </w:rPr>
              <w:t>7</w:t>
            </w:r>
            <w:r w:rsidR="00E330D7">
              <w:rPr>
                <w:color w:val="000000"/>
                <w:sz w:val="20"/>
                <w:szCs w:val="20"/>
              </w:rPr>
              <w:t>9</w:t>
            </w:r>
            <w:r w:rsidRPr="00DB2983">
              <w:rPr>
                <w:color w:val="000000"/>
                <w:sz w:val="20"/>
                <w:szCs w:val="20"/>
              </w:rPr>
              <w:t>]</w:t>
            </w:r>
          </w:p>
        </w:tc>
        <w:tc>
          <w:tcPr>
            <w:tcW w:w="1620" w:type="dxa"/>
            <w:vAlign w:val="center"/>
          </w:tcPr>
          <w:p w14:paraId="09D6998C" w14:textId="00EDEC9B" w:rsidR="00FF4E4E" w:rsidRPr="00DB2983" w:rsidRDefault="00FF4E4E" w:rsidP="00FF4E4E">
            <w:pPr>
              <w:rPr>
                <w:sz w:val="20"/>
                <w:szCs w:val="20"/>
              </w:rPr>
            </w:pPr>
            <w:r w:rsidRPr="00DB2983">
              <w:rPr>
                <w:color w:val="000000"/>
                <w:sz w:val="20"/>
                <w:szCs w:val="20"/>
              </w:rPr>
              <w:t>logistic regression, penalized logistic regression, artificial neural networks, basic decision trees, random forests, gradient boosted trees</w:t>
            </w:r>
          </w:p>
        </w:tc>
        <w:tc>
          <w:tcPr>
            <w:tcW w:w="3240" w:type="dxa"/>
            <w:vAlign w:val="center"/>
          </w:tcPr>
          <w:p w14:paraId="08CD3434" w14:textId="23320EED" w:rsidR="00FF4E4E" w:rsidRPr="00DB2983" w:rsidRDefault="00FF4E4E" w:rsidP="00FF4E4E">
            <w:pPr>
              <w:rPr>
                <w:sz w:val="20"/>
                <w:szCs w:val="20"/>
              </w:rPr>
            </w:pPr>
            <w:r w:rsidRPr="00DB2983">
              <w:rPr>
                <w:color w:val="000000"/>
                <w:sz w:val="20"/>
                <w:szCs w:val="20"/>
              </w:rPr>
              <w:t>Age, sex, BMI, Chronic renal failure,  Chronic pulmonary failure, Chronic heart failure, Diabetes, Alcoholism, Use of steroids, Smoking, Estimated Glasgow Coma score, Total bilirubin, Body temperature,  Creatinine,  Heart rate,  Leukocytes, pH, Platelets, Noradrenaline use, Average pressure, ECOG performance status, Delirium, Type of admission, Nosocomial infection, Respiratory infection, Invasive mechanical ventilation, health history related to cancer disease, current cancerrelated complications</w:t>
            </w:r>
          </w:p>
        </w:tc>
        <w:tc>
          <w:tcPr>
            <w:tcW w:w="1620" w:type="dxa"/>
            <w:vAlign w:val="center"/>
          </w:tcPr>
          <w:p w14:paraId="4358660A" w14:textId="14D362DA" w:rsidR="00FF4E4E" w:rsidRPr="00DB2983" w:rsidRDefault="00FF4E4E" w:rsidP="00FF4E4E">
            <w:pPr>
              <w:rPr>
                <w:sz w:val="20"/>
                <w:szCs w:val="20"/>
              </w:rPr>
            </w:pPr>
            <w:r w:rsidRPr="00DB2983">
              <w:rPr>
                <w:color w:val="000000"/>
                <w:sz w:val="20"/>
                <w:szCs w:val="20"/>
              </w:rPr>
              <w:t>777</w:t>
            </w:r>
          </w:p>
        </w:tc>
        <w:tc>
          <w:tcPr>
            <w:tcW w:w="1574" w:type="dxa"/>
            <w:vAlign w:val="center"/>
          </w:tcPr>
          <w:p w14:paraId="314F5B7C" w14:textId="46F32D61" w:rsidR="00FF4E4E" w:rsidRPr="00DB2983" w:rsidRDefault="00700694" w:rsidP="00FF4E4E">
            <w:pPr>
              <w:rPr>
                <w:sz w:val="20"/>
                <w:szCs w:val="20"/>
              </w:rPr>
            </w:pPr>
            <w:r w:rsidRPr="00DB2983">
              <w:rPr>
                <w:rFonts w:eastAsia="Microsoft YaHei"/>
                <w:color w:val="000000"/>
                <w:sz w:val="20"/>
                <w:szCs w:val="20"/>
              </w:rPr>
              <w:t>Multi center</w:t>
            </w:r>
          </w:p>
        </w:tc>
        <w:tc>
          <w:tcPr>
            <w:tcW w:w="1666" w:type="dxa"/>
            <w:vAlign w:val="center"/>
          </w:tcPr>
          <w:p w14:paraId="4C757352" w14:textId="3E13100A" w:rsidR="00FF4E4E" w:rsidRPr="00DB2983" w:rsidRDefault="001252D2" w:rsidP="00FF4E4E">
            <w:pPr>
              <w:rPr>
                <w:sz w:val="20"/>
                <w:szCs w:val="20"/>
              </w:rPr>
            </w:pPr>
            <w:r>
              <w:rPr>
                <w:color w:val="000000"/>
                <w:sz w:val="20"/>
                <w:szCs w:val="20"/>
              </w:rPr>
              <w:t>Adults</w:t>
            </w:r>
          </w:p>
        </w:tc>
        <w:tc>
          <w:tcPr>
            <w:tcW w:w="1615" w:type="dxa"/>
            <w:vAlign w:val="center"/>
          </w:tcPr>
          <w:p w14:paraId="50D5F15F" w14:textId="65988B97" w:rsidR="00FF4E4E" w:rsidRPr="00DB2983" w:rsidRDefault="00FF4E4E" w:rsidP="00FF4E4E">
            <w:pPr>
              <w:rPr>
                <w:sz w:val="20"/>
                <w:szCs w:val="20"/>
              </w:rPr>
            </w:pPr>
            <w:r w:rsidRPr="00DB2983">
              <w:rPr>
                <w:color w:val="000000"/>
                <w:sz w:val="20"/>
                <w:szCs w:val="20"/>
              </w:rPr>
              <w:t>auroc, confusion matrix</w:t>
            </w:r>
          </w:p>
        </w:tc>
      </w:tr>
      <w:tr w:rsidR="00FF4E4E" w:rsidRPr="00DB2983" w14:paraId="2BD26027" w14:textId="77777777" w:rsidTr="00A60B25">
        <w:tc>
          <w:tcPr>
            <w:tcW w:w="1615" w:type="dxa"/>
            <w:vAlign w:val="center"/>
          </w:tcPr>
          <w:p w14:paraId="33E2DC72" w14:textId="4E4225BA" w:rsidR="00FF4E4E" w:rsidRPr="00DB2983" w:rsidRDefault="00FF4E4E" w:rsidP="00FF4E4E">
            <w:pPr>
              <w:rPr>
                <w:sz w:val="20"/>
                <w:szCs w:val="20"/>
              </w:rPr>
            </w:pPr>
            <w:r w:rsidRPr="00DB2983">
              <w:rPr>
                <w:color w:val="000000"/>
                <w:sz w:val="20"/>
                <w:szCs w:val="20"/>
              </w:rPr>
              <w:t xml:space="preserve">Vincent F, </w:t>
            </w:r>
            <w:proofErr w:type="gramStart"/>
            <w:r w:rsidRPr="00DB2983">
              <w:rPr>
                <w:color w:val="000000"/>
                <w:sz w:val="20"/>
                <w:szCs w:val="20"/>
              </w:rPr>
              <w:t>et al.[</w:t>
            </w:r>
            <w:proofErr w:type="gramEnd"/>
            <w:r w:rsidR="00246D65">
              <w:rPr>
                <w:color w:val="000000"/>
                <w:sz w:val="20"/>
                <w:szCs w:val="20"/>
              </w:rPr>
              <w:t>80</w:t>
            </w:r>
            <w:r w:rsidRPr="00DB2983">
              <w:rPr>
                <w:color w:val="000000"/>
                <w:sz w:val="20"/>
                <w:szCs w:val="20"/>
              </w:rPr>
              <w:t>]</w:t>
            </w:r>
          </w:p>
        </w:tc>
        <w:tc>
          <w:tcPr>
            <w:tcW w:w="1620" w:type="dxa"/>
            <w:vAlign w:val="center"/>
          </w:tcPr>
          <w:p w14:paraId="212FCAFF" w14:textId="3DAD67F6" w:rsidR="00FF4E4E" w:rsidRPr="00DB2983" w:rsidRDefault="00FF4E4E" w:rsidP="00FF4E4E">
            <w:pPr>
              <w:rPr>
                <w:sz w:val="20"/>
                <w:szCs w:val="20"/>
              </w:rPr>
            </w:pPr>
            <w:r w:rsidRPr="00DB2983">
              <w:rPr>
                <w:color w:val="000000"/>
                <w:sz w:val="20"/>
                <w:szCs w:val="20"/>
              </w:rPr>
              <w:t xml:space="preserve">Logistic regression analyses </w:t>
            </w:r>
          </w:p>
        </w:tc>
        <w:tc>
          <w:tcPr>
            <w:tcW w:w="3240" w:type="dxa"/>
            <w:vAlign w:val="center"/>
          </w:tcPr>
          <w:p w14:paraId="418B5A59" w14:textId="3517E46B" w:rsidR="00FF4E4E" w:rsidRPr="00DB2983" w:rsidRDefault="00FF4E4E" w:rsidP="00FF4E4E">
            <w:pPr>
              <w:rPr>
                <w:sz w:val="20"/>
                <w:szCs w:val="20"/>
              </w:rPr>
            </w:pPr>
            <w:r w:rsidRPr="00DB2983">
              <w:rPr>
                <w:color w:val="000000"/>
                <w:sz w:val="20"/>
                <w:szCs w:val="20"/>
              </w:rPr>
              <w:t>Systemic extension of the disease, Underlying tumor, Renal replacement therapy during ICU, Vasopressors, Mechanical ventilation</w:t>
            </w:r>
          </w:p>
        </w:tc>
        <w:tc>
          <w:tcPr>
            <w:tcW w:w="1620" w:type="dxa"/>
            <w:vAlign w:val="center"/>
          </w:tcPr>
          <w:p w14:paraId="1A15EDA3" w14:textId="2906C6CE" w:rsidR="00FF4E4E" w:rsidRPr="00DB2983" w:rsidRDefault="00FF4E4E" w:rsidP="00FF4E4E">
            <w:pPr>
              <w:rPr>
                <w:sz w:val="20"/>
                <w:szCs w:val="20"/>
              </w:rPr>
            </w:pPr>
            <w:r w:rsidRPr="00DB2983">
              <w:rPr>
                <w:color w:val="000000"/>
                <w:sz w:val="20"/>
                <w:szCs w:val="20"/>
              </w:rPr>
              <w:t>1, 053</w:t>
            </w:r>
          </w:p>
        </w:tc>
        <w:tc>
          <w:tcPr>
            <w:tcW w:w="1574" w:type="dxa"/>
            <w:vAlign w:val="center"/>
          </w:tcPr>
          <w:p w14:paraId="564A4FDE" w14:textId="52F0930D" w:rsidR="00FF4E4E" w:rsidRPr="00DB2983" w:rsidRDefault="00700694" w:rsidP="00FF4E4E">
            <w:pPr>
              <w:rPr>
                <w:sz w:val="20"/>
                <w:szCs w:val="20"/>
              </w:rPr>
            </w:pPr>
            <w:r w:rsidRPr="00DB2983">
              <w:rPr>
                <w:rFonts w:eastAsia="SimSun"/>
                <w:sz w:val="20"/>
                <w:szCs w:val="20"/>
              </w:rPr>
              <w:t>Multi center</w:t>
            </w:r>
          </w:p>
        </w:tc>
        <w:tc>
          <w:tcPr>
            <w:tcW w:w="1666" w:type="dxa"/>
            <w:vAlign w:val="center"/>
          </w:tcPr>
          <w:p w14:paraId="7BE6E6B0" w14:textId="7AE61D18" w:rsidR="00FF4E4E" w:rsidRPr="00DB2983" w:rsidRDefault="001252D2" w:rsidP="00FF4E4E">
            <w:pPr>
              <w:rPr>
                <w:sz w:val="20"/>
                <w:szCs w:val="20"/>
              </w:rPr>
            </w:pPr>
            <w:r>
              <w:rPr>
                <w:color w:val="000000"/>
                <w:sz w:val="20"/>
                <w:szCs w:val="20"/>
              </w:rPr>
              <w:t>Adults</w:t>
            </w:r>
          </w:p>
        </w:tc>
        <w:tc>
          <w:tcPr>
            <w:tcW w:w="1615" w:type="dxa"/>
            <w:vAlign w:val="center"/>
          </w:tcPr>
          <w:p w14:paraId="642CF57B" w14:textId="5BC80628" w:rsidR="00FF4E4E" w:rsidRPr="00DB2983" w:rsidRDefault="00FF4E4E" w:rsidP="00FF4E4E">
            <w:pPr>
              <w:rPr>
                <w:sz w:val="20"/>
                <w:szCs w:val="20"/>
              </w:rPr>
            </w:pPr>
            <w:r w:rsidRPr="00DB2983">
              <w:rPr>
                <w:color w:val="000000"/>
                <w:sz w:val="20"/>
                <w:szCs w:val="20"/>
              </w:rPr>
              <w:t>sensitivity, specificity, ROC curve</w:t>
            </w:r>
          </w:p>
        </w:tc>
      </w:tr>
      <w:tr w:rsidR="00FF4E4E" w:rsidRPr="00DB2983" w14:paraId="5ECC0AEA" w14:textId="77777777" w:rsidTr="009139AB">
        <w:tc>
          <w:tcPr>
            <w:tcW w:w="1615" w:type="dxa"/>
            <w:vAlign w:val="center"/>
          </w:tcPr>
          <w:p w14:paraId="728128CA" w14:textId="5AAE41EF" w:rsidR="00FF4E4E" w:rsidRPr="00DB2983" w:rsidRDefault="00FF4E4E" w:rsidP="00FF4E4E">
            <w:pPr>
              <w:rPr>
                <w:sz w:val="20"/>
                <w:szCs w:val="20"/>
              </w:rPr>
            </w:pPr>
            <w:r w:rsidRPr="00DB2983">
              <w:rPr>
                <w:color w:val="000000"/>
                <w:sz w:val="20"/>
                <w:szCs w:val="20"/>
              </w:rPr>
              <w:t xml:space="preserve">Lee S, </w:t>
            </w:r>
            <w:proofErr w:type="gramStart"/>
            <w:r w:rsidRPr="00DB2983">
              <w:rPr>
                <w:color w:val="000000"/>
                <w:sz w:val="20"/>
                <w:szCs w:val="20"/>
              </w:rPr>
              <w:t>et al.[</w:t>
            </w:r>
            <w:proofErr w:type="gramEnd"/>
            <w:r w:rsidR="0079624A">
              <w:rPr>
                <w:color w:val="000000"/>
                <w:sz w:val="20"/>
                <w:szCs w:val="20"/>
              </w:rPr>
              <w:t>81</w:t>
            </w:r>
            <w:r w:rsidRPr="00DB2983">
              <w:rPr>
                <w:color w:val="000000"/>
                <w:sz w:val="20"/>
                <w:szCs w:val="20"/>
              </w:rPr>
              <w:t>]</w:t>
            </w:r>
          </w:p>
        </w:tc>
        <w:tc>
          <w:tcPr>
            <w:tcW w:w="1620" w:type="dxa"/>
            <w:vAlign w:val="center"/>
          </w:tcPr>
          <w:p w14:paraId="6006C26B" w14:textId="0F1B1F19" w:rsidR="00FF4E4E" w:rsidRPr="00DB2983" w:rsidRDefault="00FF4E4E" w:rsidP="00FF4E4E">
            <w:pPr>
              <w:rPr>
                <w:sz w:val="20"/>
                <w:szCs w:val="20"/>
              </w:rPr>
            </w:pPr>
            <w:r w:rsidRPr="00DB2983">
              <w:rPr>
                <w:color w:val="000000"/>
                <w:sz w:val="20"/>
                <w:szCs w:val="20"/>
              </w:rPr>
              <w:t xml:space="preserve"> random forest classifiers</w:t>
            </w:r>
          </w:p>
        </w:tc>
        <w:tc>
          <w:tcPr>
            <w:tcW w:w="3240" w:type="dxa"/>
            <w:vAlign w:val="center"/>
          </w:tcPr>
          <w:p w14:paraId="7E5D7894" w14:textId="3A3CBBA4" w:rsidR="00FF4E4E" w:rsidRPr="00DB2983" w:rsidRDefault="00FF4E4E" w:rsidP="00FF4E4E">
            <w:pPr>
              <w:rPr>
                <w:sz w:val="20"/>
                <w:szCs w:val="20"/>
              </w:rPr>
            </w:pPr>
            <w:r w:rsidRPr="00DB2983">
              <w:rPr>
                <w:color w:val="000000"/>
                <w:sz w:val="20"/>
                <w:szCs w:val="20"/>
              </w:rPr>
              <w:t xml:space="preserve">Age, Sex, Race, Hispanic, In-hospital cardiac arrest location, Witnessed cardiac arrest, Bystander CPR for out-of-hospital cardiac arrest, CPR duration, Initial rhythm, Asystole, </w:t>
            </w:r>
            <w:r w:rsidRPr="00DB2983">
              <w:rPr>
                <w:color w:val="000000"/>
                <w:sz w:val="20"/>
                <w:szCs w:val="20"/>
              </w:rPr>
              <w:lastRenderedPageBreak/>
              <w:t>Pulseless electrical activity</w:t>
            </w:r>
            <w:r w:rsidRPr="00DB2983">
              <w:rPr>
                <w:rFonts w:eastAsia="Microsoft YaHei"/>
                <w:color w:val="000000"/>
                <w:sz w:val="20"/>
                <w:szCs w:val="20"/>
              </w:rPr>
              <w:t xml:space="preserve">, </w:t>
            </w:r>
            <w:r w:rsidRPr="00DB2983">
              <w:rPr>
                <w:color w:val="000000"/>
                <w:sz w:val="20"/>
                <w:szCs w:val="20"/>
              </w:rPr>
              <w:t>Bradycardia</w:t>
            </w:r>
            <w:r w:rsidRPr="00DB2983">
              <w:rPr>
                <w:rFonts w:eastAsia="Microsoft YaHei"/>
                <w:color w:val="000000"/>
                <w:sz w:val="20"/>
                <w:szCs w:val="20"/>
              </w:rPr>
              <w:t xml:space="preserve">, </w:t>
            </w:r>
            <w:r w:rsidRPr="00DB2983">
              <w:rPr>
                <w:color w:val="000000"/>
                <w:sz w:val="20"/>
                <w:szCs w:val="20"/>
              </w:rPr>
              <w:t>Ventricular fibrillation or tachycardia</w:t>
            </w:r>
            <w:r w:rsidRPr="00DB2983">
              <w:rPr>
                <w:rFonts w:eastAsia="Microsoft YaHei"/>
                <w:color w:val="000000"/>
                <w:sz w:val="20"/>
                <w:szCs w:val="20"/>
              </w:rPr>
              <w:t xml:space="preserve">, </w:t>
            </w:r>
            <w:r w:rsidRPr="00DB2983">
              <w:rPr>
                <w:color w:val="000000"/>
                <w:sz w:val="20"/>
                <w:szCs w:val="20"/>
              </w:rPr>
              <w:t>other/unknown</w:t>
            </w:r>
            <w:r w:rsidRPr="00DB2983">
              <w:rPr>
                <w:rFonts w:eastAsia="Microsoft YaHei"/>
                <w:color w:val="000000"/>
                <w:sz w:val="20"/>
                <w:szCs w:val="20"/>
              </w:rPr>
              <w:t xml:space="preserve">, </w:t>
            </w:r>
            <w:r w:rsidRPr="00DB2983">
              <w:rPr>
                <w:color w:val="000000"/>
                <w:sz w:val="20"/>
                <w:szCs w:val="20"/>
              </w:rPr>
              <w:t>Cardiac arrest cause</w:t>
            </w:r>
            <w:r w:rsidRPr="00DB2983">
              <w:rPr>
                <w:rFonts w:eastAsia="Microsoft YaHei"/>
                <w:color w:val="000000"/>
                <w:sz w:val="20"/>
                <w:szCs w:val="20"/>
              </w:rPr>
              <w:t xml:space="preserve">, </w:t>
            </w:r>
            <w:r w:rsidRPr="00DB2983">
              <w:rPr>
                <w:color w:val="000000"/>
                <w:sz w:val="20"/>
                <w:szCs w:val="20"/>
              </w:rPr>
              <w:t>Sudden infant death syndrome</w:t>
            </w:r>
            <w:r w:rsidRPr="00DB2983">
              <w:rPr>
                <w:rFonts w:eastAsia="Microsoft YaHei"/>
                <w:color w:val="000000"/>
                <w:sz w:val="20"/>
                <w:szCs w:val="20"/>
              </w:rPr>
              <w:t xml:space="preserve">, </w:t>
            </w:r>
            <w:r w:rsidRPr="00DB2983">
              <w:rPr>
                <w:color w:val="000000"/>
                <w:sz w:val="20"/>
                <w:szCs w:val="20"/>
              </w:rPr>
              <w:t>Drowning</w:t>
            </w:r>
            <w:r w:rsidRPr="00DB2983">
              <w:rPr>
                <w:rFonts w:eastAsia="Microsoft YaHei"/>
                <w:color w:val="000000"/>
                <w:sz w:val="20"/>
                <w:szCs w:val="20"/>
              </w:rPr>
              <w:t xml:space="preserve">, </w:t>
            </w:r>
            <w:r w:rsidRPr="00DB2983">
              <w:rPr>
                <w:color w:val="000000"/>
                <w:sz w:val="20"/>
                <w:szCs w:val="20"/>
              </w:rPr>
              <w:t>Shock</w:t>
            </w:r>
            <w:r w:rsidRPr="00DB2983">
              <w:rPr>
                <w:rFonts w:eastAsia="Microsoft YaHei"/>
                <w:color w:val="000000"/>
                <w:sz w:val="20"/>
                <w:szCs w:val="20"/>
              </w:rPr>
              <w:t xml:space="preserve">, </w:t>
            </w:r>
            <w:r w:rsidRPr="00DB2983">
              <w:rPr>
                <w:color w:val="000000"/>
                <w:sz w:val="20"/>
                <w:szCs w:val="20"/>
              </w:rPr>
              <w:t>Respiratory failure</w:t>
            </w:r>
            <w:r w:rsidRPr="00DB2983">
              <w:rPr>
                <w:rFonts w:eastAsia="Microsoft YaHei"/>
                <w:color w:val="000000"/>
                <w:sz w:val="20"/>
                <w:szCs w:val="20"/>
              </w:rPr>
              <w:t xml:space="preserve">, </w:t>
            </w:r>
            <w:r w:rsidRPr="00DB2983">
              <w:rPr>
                <w:color w:val="000000"/>
                <w:sz w:val="20"/>
                <w:szCs w:val="20"/>
              </w:rPr>
              <w:t>Trauma</w:t>
            </w:r>
            <w:r w:rsidRPr="00DB2983">
              <w:rPr>
                <w:rFonts w:eastAsia="Microsoft YaHei"/>
                <w:color w:val="000000"/>
                <w:sz w:val="20"/>
                <w:szCs w:val="20"/>
              </w:rPr>
              <w:t xml:space="preserve">, </w:t>
            </w:r>
            <w:r w:rsidRPr="00DB2983">
              <w:rPr>
                <w:color w:val="000000"/>
                <w:sz w:val="20"/>
                <w:szCs w:val="20"/>
              </w:rPr>
              <w:t>Initial lactate</w:t>
            </w:r>
            <w:r w:rsidRPr="00DB2983">
              <w:rPr>
                <w:rFonts w:eastAsia="Microsoft YaHei"/>
                <w:color w:val="000000"/>
                <w:sz w:val="20"/>
                <w:szCs w:val="20"/>
              </w:rPr>
              <w:t xml:space="preserve">, </w:t>
            </w:r>
            <w:r w:rsidRPr="00DB2983">
              <w:rPr>
                <w:color w:val="000000"/>
                <w:sz w:val="20"/>
                <w:szCs w:val="20"/>
              </w:rPr>
              <w:t>Lowest pH initial 24 h after cardiac arrest</w:t>
            </w:r>
            <w:r w:rsidRPr="00DB2983">
              <w:rPr>
                <w:rFonts w:eastAsia="Microsoft YaHei"/>
                <w:color w:val="000000"/>
                <w:sz w:val="20"/>
                <w:szCs w:val="20"/>
              </w:rPr>
              <w:t xml:space="preserve">, </w:t>
            </w:r>
            <w:r w:rsidRPr="00DB2983">
              <w:rPr>
                <w:color w:val="000000"/>
                <w:sz w:val="20"/>
                <w:szCs w:val="20"/>
              </w:rPr>
              <w:t>Intubated</w:t>
            </w:r>
            <w:r w:rsidRPr="00DB2983">
              <w:rPr>
                <w:rFonts w:eastAsia="Microsoft YaHei"/>
                <w:color w:val="000000"/>
                <w:sz w:val="20"/>
                <w:szCs w:val="20"/>
              </w:rPr>
              <w:t xml:space="preserve">, </w:t>
            </w:r>
            <w:r w:rsidRPr="00DB2983">
              <w:rPr>
                <w:color w:val="000000"/>
                <w:sz w:val="20"/>
                <w:szCs w:val="20"/>
              </w:rPr>
              <w:t>Induced hypothermia</w:t>
            </w:r>
            <w:r w:rsidRPr="00DB2983">
              <w:rPr>
                <w:rFonts w:eastAsia="Microsoft YaHei"/>
                <w:color w:val="000000"/>
                <w:sz w:val="20"/>
                <w:szCs w:val="20"/>
              </w:rPr>
              <w:t xml:space="preserve">, </w:t>
            </w:r>
            <w:r w:rsidRPr="00DB2983">
              <w:rPr>
                <w:color w:val="000000"/>
                <w:sz w:val="20"/>
                <w:szCs w:val="20"/>
              </w:rPr>
              <w:t>Benzodiazepine infusion</w:t>
            </w:r>
            <w:r w:rsidRPr="00DB2983">
              <w:rPr>
                <w:rFonts w:eastAsia="Microsoft YaHei"/>
                <w:color w:val="000000"/>
                <w:sz w:val="20"/>
                <w:szCs w:val="20"/>
              </w:rPr>
              <w:t xml:space="preserve">, </w:t>
            </w:r>
            <w:r w:rsidRPr="00DB2983">
              <w:rPr>
                <w:color w:val="000000"/>
                <w:sz w:val="20"/>
                <w:szCs w:val="20"/>
              </w:rPr>
              <w:t>Length of stay: ICU, Length of stay: hospital, Early EEG</w:t>
            </w:r>
            <w:r w:rsidRPr="00DB2983">
              <w:rPr>
                <w:rFonts w:eastAsia="Microsoft YaHei"/>
                <w:color w:val="000000"/>
                <w:sz w:val="20"/>
                <w:szCs w:val="20"/>
              </w:rPr>
              <w:t xml:space="preserve">, </w:t>
            </w:r>
            <w:r w:rsidRPr="00DB2983">
              <w:rPr>
                <w:color w:val="000000"/>
                <w:sz w:val="20"/>
                <w:szCs w:val="20"/>
              </w:rPr>
              <w:t>Late EEG</w:t>
            </w:r>
          </w:p>
        </w:tc>
        <w:tc>
          <w:tcPr>
            <w:tcW w:w="1620" w:type="dxa"/>
            <w:vAlign w:val="center"/>
          </w:tcPr>
          <w:p w14:paraId="62E7D3AE" w14:textId="626FD50E" w:rsidR="00FF4E4E" w:rsidRPr="00DB2983" w:rsidRDefault="00FF4E4E" w:rsidP="00FF4E4E">
            <w:pPr>
              <w:rPr>
                <w:sz w:val="20"/>
                <w:szCs w:val="20"/>
              </w:rPr>
            </w:pPr>
            <w:r w:rsidRPr="00DB2983">
              <w:rPr>
                <w:rFonts w:eastAsia="Microsoft YaHei"/>
                <w:sz w:val="20"/>
                <w:szCs w:val="20"/>
              </w:rPr>
              <w:lastRenderedPageBreak/>
              <w:t>87</w:t>
            </w:r>
          </w:p>
        </w:tc>
        <w:tc>
          <w:tcPr>
            <w:tcW w:w="1574" w:type="dxa"/>
            <w:vAlign w:val="center"/>
          </w:tcPr>
          <w:p w14:paraId="72B0953F" w14:textId="18A70EFD" w:rsidR="00FF4E4E" w:rsidRPr="00DB2983" w:rsidRDefault="00700694" w:rsidP="00FF4E4E">
            <w:pPr>
              <w:rPr>
                <w:sz w:val="20"/>
                <w:szCs w:val="20"/>
              </w:rPr>
            </w:pPr>
            <w:r w:rsidRPr="00DB2983">
              <w:rPr>
                <w:rFonts w:eastAsia="SimSun"/>
                <w:color w:val="231F20"/>
                <w:sz w:val="20"/>
                <w:szCs w:val="20"/>
              </w:rPr>
              <w:t>Single center</w:t>
            </w:r>
          </w:p>
        </w:tc>
        <w:tc>
          <w:tcPr>
            <w:tcW w:w="1666" w:type="dxa"/>
            <w:vAlign w:val="center"/>
          </w:tcPr>
          <w:p w14:paraId="7B5A8652" w14:textId="6A014311" w:rsidR="00FF4E4E" w:rsidRPr="00DB2983" w:rsidRDefault="009F0E01" w:rsidP="00FF4E4E">
            <w:pPr>
              <w:rPr>
                <w:sz w:val="20"/>
                <w:szCs w:val="20"/>
              </w:rPr>
            </w:pPr>
            <w:r>
              <w:rPr>
                <w:color w:val="000000"/>
                <w:sz w:val="20"/>
                <w:szCs w:val="20"/>
              </w:rPr>
              <w:t>C</w:t>
            </w:r>
            <w:r w:rsidR="00FF4E4E" w:rsidRPr="00DB2983">
              <w:rPr>
                <w:color w:val="000000"/>
                <w:sz w:val="20"/>
                <w:szCs w:val="20"/>
              </w:rPr>
              <w:t>hildren</w:t>
            </w:r>
          </w:p>
        </w:tc>
        <w:tc>
          <w:tcPr>
            <w:tcW w:w="1615" w:type="dxa"/>
            <w:vAlign w:val="center"/>
          </w:tcPr>
          <w:p w14:paraId="5AE0027B" w14:textId="09C96964" w:rsidR="00FF4E4E" w:rsidRPr="00DB2983" w:rsidRDefault="00FF4E4E" w:rsidP="00FF4E4E">
            <w:pPr>
              <w:rPr>
                <w:sz w:val="20"/>
                <w:szCs w:val="20"/>
              </w:rPr>
            </w:pPr>
            <w:r w:rsidRPr="00DB2983">
              <w:rPr>
                <w:color w:val="000000"/>
                <w:sz w:val="20"/>
                <w:szCs w:val="20"/>
              </w:rPr>
              <w:t>ROC/AUC, Sn/Sp, PPV/NPV</w:t>
            </w:r>
          </w:p>
        </w:tc>
      </w:tr>
      <w:tr w:rsidR="00FF4E4E" w:rsidRPr="00DB2983" w14:paraId="71B3F40D" w14:textId="77777777" w:rsidTr="00785B57">
        <w:tc>
          <w:tcPr>
            <w:tcW w:w="1615" w:type="dxa"/>
            <w:vAlign w:val="center"/>
          </w:tcPr>
          <w:p w14:paraId="54CB91DE" w14:textId="6A246735" w:rsidR="00FF4E4E" w:rsidRPr="00DB2983" w:rsidRDefault="00FF4E4E" w:rsidP="00FF4E4E">
            <w:pPr>
              <w:rPr>
                <w:sz w:val="20"/>
                <w:szCs w:val="20"/>
              </w:rPr>
            </w:pPr>
            <w:r w:rsidRPr="00DB2983">
              <w:rPr>
                <w:color w:val="000000"/>
                <w:sz w:val="20"/>
                <w:szCs w:val="20"/>
              </w:rPr>
              <w:t xml:space="preserve">Murtuza B, </w:t>
            </w:r>
            <w:proofErr w:type="gramStart"/>
            <w:r w:rsidRPr="00DB2983">
              <w:rPr>
                <w:color w:val="000000"/>
                <w:sz w:val="20"/>
                <w:szCs w:val="20"/>
              </w:rPr>
              <w:t>et al.[</w:t>
            </w:r>
            <w:proofErr w:type="gramEnd"/>
            <w:r w:rsidR="00D97B97">
              <w:rPr>
                <w:color w:val="000000"/>
                <w:sz w:val="20"/>
                <w:szCs w:val="20"/>
              </w:rPr>
              <w:t>82</w:t>
            </w:r>
            <w:r w:rsidRPr="00DB2983">
              <w:rPr>
                <w:color w:val="000000"/>
                <w:sz w:val="20"/>
                <w:szCs w:val="20"/>
              </w:rPr>
              <w:t>]</w:t>
            </w:r>
          </w:p>
        </w:tc>
        <w:tc>
          <w:tcPr>
            <w:tcW w:w="1620" w:type="dxa"/>
            <w:vAlign w:val="center"/>
          </w:tcPr>
          <w:p w14:paraId="20A7C9D7" w14:textId="1DB82DED" w:rsidR="00FF4E4E" w:rsidRPr="00DB2983" w:rsidRDefault="00FF4E4E" w:rsidP="00FF4E4E">
            <w:pPr>
              <w:rPr>
                <w:sz w:val="20"/>
                <w:szCs w:val="20"/>
              </w:rPr>
            </w:pPr>
            <w:r w:rsidRPr="00DB2983">
              <w:rPr>
                <w:color w:val="000000"/>
                <w:sz w:val="20"/>
                <w:szCs w:val="20"/>
              </w:rPr>
              <w:t xml:space="preserve"> Conditional inference tree modelling</w:t>
            </w:r>
          </w:p>
        </w:tc>
        <w:tc>
          <w:tcPr>
            <w:tcW w:w="3240" w:type="dxa"/>
            <w:vAlign w:val="center"/>
          </w:tcPr>
          <w:p w14:paraId="5FF70EED" w14:textId="18B2C118" w:rsidR="00FF4E4E" w:rsidRPr="00DB2983" w:rsidRDefault="00FF4E4E" w:rsidP="00FF4E4E">
            <w:pPr>
              <w:rPr>
                <w:sz w:val="20"/>
                <w:szCs w:val="20"/>
              </w:rPr>
            </w:pPr>
            <w:r w:rsidRPr="00DB2983">
              <w:rPr>
                <w:color w:val="000000"/>
                <w:sz w:val="20"/>
                <w:szCs w:val="20"/>
              </w:rPr>
              <w:t>Weight</w:t>
            </w:r>
            <w:r w:rsidRPr="00DB2983">
              <w:rPr>
                <w:rFonts w:eastAsia="Microsoft YaHei"/>
                <w:color w:val="000000"/>
                <w:sz w:val="20"/>
                <w:szCs w:val="20"/>
              </w:rPr>
              <w:t xml:space="preserve">, </w:t>
            </w:r>
            <w:r w:rsidRPr="00DB2983">
              <w:rPr>
                <w:color w:val="000000"/>
                <w:sz w:val="20"/>
                <w:szCs w:val="20"/>
              </w:rPr>
              <w:t>Ascending aorta size</w:t>
            </w:r>
            <w:r w:rsidRPr="00DB2983">
              <w:rPr>
                <w:rFonts w:eastAsia="Microsoft YaHei"/>
                <w:color w:val="000000"/>
                <w:sz w:val="20"/>
                <w:szCs w:val="20"/>
              </w:rPr>
              <w:t xml:space="preserve">, </w:t>
            </w:r>
            <w:r w:rsidRPr="00DB2983">
              <w:rPr>
                <w:color w:val="000000"/>
                <w:sz w:val="20"/>
                <w:szCs w:val="20"/>
              </w:rPr>
              <w:t>Morphologic type</w:t>
            </w:r>
            <w:r w:rsidRPr="00DB2983">
              <w:rPr>
                <w:rFonts w:eastAsia="Microsoft YaHei"/>
                <w:color w:val="000000"/>
                <w:sz w:val="20"/>
                <w:szCs w:val="20"/>
              </w:rPr>
              <w:t xml:space="preserve">, </w:t>
            </w:r>
            <w:r w:rsidRPr="00DB2983">
              <w:rPr>
                <w:color w:val="000000"/>
                <w:sz w:val="20"/>
                <w:szCs w:val="20"/>
              </w:rPr>
              <w:t>TR&gt;mild</w:t>
            </w:r>
            <w:r w:rsidRPr="00DB2983">
              <w:rPr>
                <w:rFonts w:eastAsia="Microsoft YaHei"/>
                <w:color w:val="000000"/>
                <w:sz w:val="20"/>
                <w:szCs w:val="20"/>
              </w:rPr>
              <w:t xml:space="preserve">, </w:t>
            </w:r>
            <w:r w:rsidRPr="00DB2983">
              <w:rPr>
                <w:color w:val="000000"/>
                <w:sz w:val="20"/>
                <w:szCs w:val="20"/>
              </w:rPr>
              <w:t>Impaired RV function pre-stage I</w:t>
            </w:r>
            <w:r w:rsidRPr="00DB2983">
              <w:rPr>
                <w:rFonts w:eastAsia="Microsoft YaHei"/>
                <w:color w:val="000000"/>
                <w:sz w:val="20"/>
                <w:szCs w:val="20"/>
              </w:rPr>
              <w:t xml:space="preserve">, </w:t>
            </w:r>
            <w:r w:rsidRPr="00DB2983">
              <w:rPr>
                <w:color w:val="000000"/>
                <w:sz w:val="20"/>
                <w:szCs w:val="20"/>
              </w:rPr>
              <w:t>Restrictive IAS</w:t>
            </w:r>
            <w:r w:rsidRPr="00DB2983">
              <w:rPr>
                <w:rFonts w:eastAsia="Microsoft YaHei"/>
                <w:color w:val="000000"/>
                <w:sz w:val="20"/>
                <w:szCs w:val="20"/>
              </w:rPr>
              <w:t xml:space="preserve">, </w:t>
            </w:r>
            <w:r w:rsidRPr="00DB2983">
              <w:rPr>
                <w:color w:val="000000"/>
                <w:sz w:val="20"/>
                <w:szCs w:val="20"/>
              </w:rPr>
              <w:t>Antenatal diagnosis, blood lactate clearance</w:t>
            </w:r>
          </w:p>
        </w:tc>
        <w:tc>
          <w:tcPr>
            <w:tcW w:w="1620" w:type="dxa"/>
            <w:vAlign w:val="center"/>
          </w:tcPr>
          <w:p w14:paraId="2404816D" w14:textId="69886B9A" w:rsidR="00FF4E4E" w:rsidRPr="00DB2983" w:rsidRDefault="00FF4E4E" w:rsidP="00FF4E4E">
            <w:pPr>
              <w:rPr>
                <w:sz w:val="20"/>
                <w:szCs w:val="20"/>
              </w:rPr>
            </w:pPr>
            <w:r w:rsidRPr="00DB2983">
              <w:rPr>
                <w:rFonts w:eastAsia="Microsoft YaHei"/>
                <w:sz w:val="20"/>
                <w:szCs w:val="20"/>
              </w:rPr>
              <w:t>221</w:t>
            </w:r>
          </w:p>
        </w:tc>
        <w:tc>
          <w:tcPr>
            <w:tcW w:w="1574" w:type="dxa"/>
            <w:vAlign w:val="center"/>
          </w:tcPr>
          <w:p w14:paraId="5BE5F894" w14:textId="25072F36" w:rsidR="00FF4E4E" w:rsidRPr="00DB2983" w:rsidRDefault="00700694" w:rsidP="00FF4E4E">
            <w:pPr>
              <w:rPr>
                <w:sz w:val="20"/>
                <w:szCs w:val="20"/>
              </w:rPr>
            </w:pPr>
            <w:r w:rsidRPr="00DB2983">
              <w:rPr>
                <w:rFonts w:eastAsia="Microsoft YaHei"/>
                <w:color w:val="231F20"/>
                <w:sz w:val="20"/>
                <w:szCs w:val="20"/>
              </w:rPr>
              <w:t>Single center</w:t>
            </w:r>
          </w:p>
        </w:tc>
        <w:tc>
          <w:tcPr>
            <w:tcW w:w="1666" w:type="dxa"/>
            <w:vAlign w:val="center"/>
          </w:tcPr>
          <w:p w14:paraId="207E38A2" w14:textId="2C67E765" w:rsidR="00FF4E4E" w:rsidRPr="00DB2983" w:rsidRDefault="005E44A1" w:rsidP="00FF4E4E">
            <w:pPr>
              <w:rPr>
                <w:sz w:val="20"/>
                <w:szCs w:val="20"/>
              </w:rPr>
            </w:pPr>
            <w:r>
              <w:rPr>
                <w:rFonts w:eastAsia="Microsoft YaHei"/>
                <w:color w:val="000000"/>
                <w:sz w:val="20"/>
                <w:szCs w:val="20"/>
              </w:rPr>
              <w:t>Infants</w:t>
            </w:r>
          </w:p>
        </w:tc>
        <w:tc>
          <w:tcPr>
            <w:tcW w:w="1615" w:type="dxa"/>
            <w:vAlign w:val="center"/>
          </w:tcPr>
          <w:p w14:paraId="254F63CA" w14:textId="2312B953" w:rsidR="00FF4E4E" w:rsidRPr="00DB2983" w:rsidRDefault="00690345" w:rsidP="00FF4E4E">
            <w:pPr>
              <w:rPr>
                <w:sz w:val="20"/>
                <w:szCs w:val="20"/>
              </w:rPr>
            </w:pPr>
            <w:r w:rsidRPr="00DB2983">
              <w:rPr>
                <w:color w:val="000000"/>
                <w:sz w:val="20"/>
                <w:szCs w:val="20"/>
              </w:rPr>
              <w:t>P</w:t>
            </w:r>
            <w:r>
              <w:rPr>
                <w:color w:val="000000"/>
                <w:sz w:val="20"/>
                <w:szCs w:val="20"/>
              </w:rPr>
              <w:t xml:space="preserve"> value</w:t>
            </w:r>
          </w:p>
        </w:tc>
      </w:tr>
      <w:tr w:rsidR="00FF4E4E" w:rsidRPr="00DB2983" w14:paraId="148E02C6" w14:textId="77777777" w:rsidTr="00577542">
        <w:tc>
          <w:tcPr>
            <w:tcW w:w="1615" w:type="dxa"/>
            <w:vAlign w:val="center"/>
          </w:tcPr>
          <w:p w14:paraId="1FA6955B" w14:textId="11983FFD" w:rsidR="00FF4E4E" w:rsidRPr="00DB2983" w:rsidRDefault="00FF4E4E" w:rsidP="00FF4E4E">
            <w:pPr>
              <w:rPr>
                <w:sz w:val="20"/>
                <w:szCs w:val="20"/>
              </w:rPr>
            </w:pPr>
            <w:r w:rsidRPr="00DB2983">
              <w:rPr>
                <w:color w:val="000000"/>
                <w:sz w:val="20"/>
                <w:szCs w:val="20"/>
              </w:rPr>
              <w:br/>
              <w:t xml:space="preserve">Gracia Arnillas MP, </w:t>
            </w:r>
            <w:proofErr w:type="gramStart"/>
            <w:r w:rsidRPr="00DB2983">
              <w:rPr>
                <w:color w:val="000000"/>
                <w:sz w:val="20"/>
                <w:szCs w:val="20"/>
              </w:rPr>
              <w:t>et al.[</w:t>
            </w:r>
            <w:proofErr w:type="gramEnd"/>
            <w:r w:rsidR="00F3348A">
              <w:rPr>
                <w:color w:val="000000"/>
                <w:sz w:val="20"/>
                <w:szCs w:val="20"/>
              </w:rPr>
              <w:t>83</w:t>
            </w:r>
            <w:r w:rsidRPr="00DB2983">
              <w:rPr>
                <w:color w:val="000000"/>
                <w:sz w:val="20"/>
                <w:szCs w:val="20"/>
              </w:rPr>
              <w:t>]</w:t>
            </w:r>
          </w:p>
        </w:tc>
        <w:tc>
          <w:tcPr>
            <w:tcW w:w="1620" w:type="dxa"/>
            <w:vAlign w:val="center"/>
          </w:tcPr>
          <w:p w14:paraId="54BC76A2" w14:textId="5A5F8683" w:rsidR="00FF4E4E" w:rsidRPr="00DB2983" w:rsidRDefault="00FF4E4E" w:rsidP="00FF4E4E">
            <w:pPr>
              <w:rPr>
                <w:sz w:val="20"/>
                <w:szCs w:val="20"/>
              </w:rPr>
            </w:pPr>
            <w:r w:rsidRPr="00DB2983">
              <w:rPr>
                <w:color w:val="000000"/>
                <w:sz w:val="20"/>
                <w:szCs w:val="20"/>
              </w:rPr>
              <w:t>the recursive partitioning and regression tree (RPART) method</w:t>
            </w:r>
          </w:p>
        </w:tc>
        <w:tc>
          <w:tcPr>
            <w:tcW w:w="3240" w:type="dxa"/>
            <w:vAlign w:val="center"/>
          </w:tcPr>
          <w:p w14:paraId="5D2015FE" w14:textId="092C0EF0" w:rsidR="00FF4E4E" w:rsidRPr="00DB2983" w:rsidRDefault="00FF4E4E" w:rsidP="00FF4E4E">
            <w:pPr>
              <w:rPr>
                <w:sz w:val="20"/>
                <w:szCs w:val="20"/>
              </w:rPr>
            </w:pPr>
            <w:r w:rsidRPr="00DB2983">
              <w:rPr>
                <w:color w:val="000000"/>
                <w:sz w:val="20"/>
                <w:szCs w:val="20"/>
              </w:rPr>
              <w:t xml:space="preserve">age, sex, Hypertension, Diabetes mellitus, Headache, GCS, Hydrocephalia, Brain edema, Vasospasm, Fisher, Hunt-Hess, APACHE, Endovascular coiling, Neurosurgical clipping, </w:t>
            </w:r>
            <w:proofErr w:type="gramStart"/>
            <w:r w:rsidRPr="00DB2983">
              <w:rPr>
                <w:color w:val="000000"/>
                <w:sz w:val="20"/>
                <w:szCs w:val="20"/>
              </w:rPr>
              <w:t>Non</w:t>
            </w:r>
            <w:proofErr w:type="gramEnd"/>
            <w:r w:rsidRPr="00DB2983">
              <w:rPr>
                <w:color w:val="000000"/>
                <w:sz w:val="20"/>
                <w:szCs w:val="20"/>
              </w:rPr>
              <w:t xml:space="preserve"> treatment. MR-proADM</w:t>
            </w:r>
          </w:p>
        </w:tc>
        <w:tc>
          <w:tcPr>
            <w:tcW w:w="1620" w:type="dxa"/>
            <w:vAlign w:val="center"/>
          </w:tcPr>
          <w:p w14:paraId="32F895C1" w14:textId="3A2AE524" w:rsidR="00FF4E4E" w:rsidRPr="00DB2983" w:rsidRDefault="00FF4E4E" w:rsidP="00FF4E4E">
            <w:pPr>
              <w:rPr>
                <w:sz w:val="20"/>
                <w:szCs w:val="20"/>
              </w:rPr>
            </w:pPr>
            <w:r w:rsidRPr="00DB2983">
              <w:rPr>
                <w:color w:val="000000"/>
                <w:sz w:val="20"/>
                <w:szCs w:val="20"/>
              </w:rPr>
              <w:t>90</w:t>
            </w:r>
          </w:p>
        </w:tc>
        <w:tc>
          <w:tcPr>
            <w:tcW w:w="1574" w:type="dxa"/>
            <w:vAlign w:val="center"/>
          </w:tcPr>
          <w:p w14:paraId="0595D6D9" w14:textId="7E2D35CD" w:rsidR="00FF4E4E" w:rsidRPr="00DB2983" w:rsidRDefault="00700694" w:rsidP="00FF4E4E">
            <w:pPr>
              <w:rPr>
                <w:sz w:val="20"/>
                <w:szCs w:val="20"/>
              </w:rPr>
            </w:pPr>
            <w:r w:rsidRPr="00DB2983">
              <w:rPr>
                <w:rFonts w:eastAsia="Microsoft YaHei"/>
                <w:color w:val="000000"/>
                <w:sz w:val="20"/>
                <w:szCs w:val="20"/>
              </w:rPr>
              <w:t>Single center</w:t>
            </w:r>
          </w:p>
        </w:tc>
        <w:tc>
          <w:tcPr>
            <w:tcW w:w="1666" w:type="dxa"/>
            <w:vAlign w:val="center"/>
          </w:tcPr>
          <w:p w14:paraId="605FEC1E" w14:textId="77B3C5FE" w:rsidR="00FF4E4E" w:rsidRPr="00DB2983" w:rsidRDefault="00D416EC" w:rsidP="00FF4E4E">
            <w:pPr>
              <w:rPr>
                <w:sz w:val="20"/>
                <w:szCs w:val="20"/>
              </w:rPr>
            </w:pPr>
            <w:r>
              <w:rPr>
                <w:color w:val="000000"/>
                <w:sz w:val="20"/>
                <w:szCs w:val="20"/>
              </w:rPr>
              <w:t>A</w:t>
            </w:r>
            <w:r w:rsidR="00FF4E4E" w:rsidRPr="00DB2983">
              <w:rPr>
                <w:color w:val="000000"/>
                <w:sz w:val="20"/>
                <w:szCs w:val="20"/>
              </w:rPr>
              <w:t>dult</w:t>
            </w:r>
            <w:r>
              <w:rPr>
                <w:color w:val="000000"/>
                <w:sz w:val="20"/>
                <w:szCs w:val="20"/>
              </w:rPr>
              <w:t>s</w:t>
            </w:r>
          </w:p>
        </w:tc>
        <w:tc>
          <w:tcPr>
            <w:tcW w:w="1615" w:type="dxa"/>
            <w:vAlign w:val="center"/>
          </w:tcPr>
          <w:p w14:paraId="5AF217F5" w14:textId="40A9B259" w:rsidR="00FF4E4E" w:rsidRPr="00DB2983" w:rsidRDefault="00FF4E4E" w:rsidP="00FF4E4E">
            <w:pPr>
              <w:rPr>
                <w:sz w:val="20"/>
                <w:szCs w:val="20"/>
              </w:rPr>
            </w:pPr>
            <w:r w:rsidRPr="00DB2983">
              <w:rPr>
                <w:color w:val="000000"/>
                <w:sz w:val="20"/>
                <w:szCs w:val="20"/>
              </w:rPr>
              <w:t>sensitivity, specificity, ROC curve and AUC</w:t>
            </w:r>
          </w:p>
        </w:tc>
      </w:tr>
      <w:tr w:rsidR="00FF4E4E" w:rsidRPr="00DB2983" w14:paraId="5F6D0567" w14:textId="77777777" w:rsidTr="00844974">
        <w:tc>
          <w:tcPr>
            <w:tcW w:w="1615" w:type="dxa"/>
            <w:vAlign w:val="center"/>
          </w:tcPr>
          <w:p w14:paraId="270D2792" w14:textId="18DB7753" w:rsidR="00FF4E4E" w:rsidRPr="00DB2983" w:rsidRDefault="00FF4E4E" w:rsidP="00FF4E4E">
            <w:pPr>
              <w:rPr>
                <w:sz w:val="20"/>
                <w:szCs w:val="20"/>
              </w:rPr>
            </w:pPr>
            <w:r w:rsidRPr="00DB2983">
              <w:rPr>
                <w:color w:val="000000"/>
                <w:sz w:val="20"/>
                <w:szCs w:val="20"/>
              </w:rPr>
              <w:t xml:space="preserve">Haveman ME, </w:t>
            </w:r>
            <w:proofErr w:type="gramStart"/>
            <w:r w:rsidRPr="00DB2983">
              <w:rPr>
                <w:color w:val="000000"/>
                <w:sz w:val="20"/>
                <w:szCs w:val="20"/>
              </w:rPr>
              <w:t>et al.[</w:t>
            </w:r>
            <w:proofErr w:type="gramEnd"/>
            <w:r w:rsidR="00126223">
              <w:rPr>
                <w:color w:val="000000"/>
                <w:sz w:val="20"/>
                <w:szCs w:val="20"/>
              </w:rPr>
              <w:t>84</w:t>
            </w:r>
            <w:r w:rsidRPr="00DB2983">
              <w:rPr>
                <w:color w:val="000000"/>
                <w:sz w:val="20"/>
                <w:szCs w:val="20"/>
              </w:rPr>
              <w:t>]</w:t>
            </w:r>
          </w:p>
        </w:tc>
        <w:tc>
          <w:tcPr>
            <w:tcW w:w="1620" w:type="dxa"/>
            <w:vAlign w:val="center"/>
          </w:tcPr>
          <w:p w14:paraId="3EB3C403" w14:textId="0DF08E0C" w:rsidR="00FF4E4E" w:rsidRPr="00DB2983" w:rsidRDefault="00FF4E4E" w:rsidP="00FF4E4E">
            <w:pPr>
              <w:rPr>
                <w:sz w:val="20"/>
                <w:szCs w:val="20"/>
              </w:rPr>
            </w:pPr>
            <w:r w:rsidRPr="00DB2983">
              <w:rPr>
                <w:color w:val="000000"/>
                <w:sz w:val="20"/>
                <w:szCs w:val="20"/>
              </w:rPr>
              <w:t>Random Forest</w:t>
            </w:r>
            <w:r w:rsidRPr="00DB2983">
              <w:rPr>
                <w:color w:val="000000"/>
                <w:sz w:val="20"/>
                <w:szCs w:val="20"/>
              </w:rPr>
              <w:br/>
            </w:r>
            <w:r w:rsidRPr="00DB2983">
              <w:rPr>
                <w:color w:val="000000"/>
                <w:sz w:val="20"/>
                <w:szCs w:val="20"/>
              </w:rPr>
              <w:br/>
              <w:t xml:space="preserve">classifier </w:t>
            </w:r>
          </w:p>
        </w:tc>
        <w:tc>
          <w:tcPr>
            <w:tcW w:w="3240" w:type="dxa"/>
            <w:vAlign w:val="center"/>
          </w:tcPr>
          <w:p w14:paraId="117374DE" w14:textId="2CBD4A87" w:rsidR="00FF4E4E" w:rsidRPr="00DB2983" w:rsidRDefault="00FF4E4E" w:rsidP="00FF4E4E">
            <w:pPr>
              <w:rPr>
                <w:sz w:val="20"/>
                <w:szCs w:val="20"/>
              </w:rPr>
            </w:pPr>
            <w:r w:rsidRPr="00DB2983">
              <w:rPr>
                <w:color w:val="000000"/>
                <w:sz w:val="20"/>
                <w:szCs w:val="20"/>
              </w:rPr>
              <w:t>Gender</w:t>
            </w:r>
            <w:r w:rsidRPr="00DB2983">
              <w:rPr>
                <w:rFonts w:eastAsia="Microsoft YaHei"/>
                <w:color w:val="000000"/>
                <w:sz w:val="20"/>
                <w:szCs w:val="20"/>
              </w:rPr>
              <w:t xml:space="preserve">, </w:t>
            </w:r>
            <w:r w:rsidRPr="00DB2983">
              <w:rPr>
                <w:color w:val="000000"/>
                <w:sz w:val="20"/>
                <w:szCs w:val="20"/>
              </w:rPr>
              <w:t>Age in years</w:t>
            </w:r>
            <w:r w:rsidRPr="00DB2983">
              <w:rPr>
                <w:rFonts w:eastAsia="Microsoft YaHei"/>
                <w:color w:val="000000"/>
                <w:sz w:val="20"/>
                <w:szCs w:val="20"/>
              </w:rPr>
              <w:t xml:space="preserve">, </w:t>
            </w:r>
            <w:r w:rsidRPr="00DB2983">
              <w:rPr>
                <w:color w:val="000000"/>
                <w:sz w:val="20"/>
                <w:szCs w:val="20"/>
              </w:rPr>
              <w:t>Injury Severity Score</w:t>
            </w:r>
            <w:r w:rsidRPr="00DB2983">
              <w:rPr>
                <w:rFonts w:eastAsia="Microsoft YaHei"/>
                <w:color w:val="000000"/>
                <w:sz w:val="20"/>
                <w:szCs w:val="20"/>
              </w:rPr>
              <w:t xml:space="preserve">, </w:t>
            </w:r>
            <w:r w:rsidRPr="00DB2983">
              <w:rPr>
                <w:color w:val="000000"/>
                <w:sz w:val="20"/>
                <w:szCs w:val="20"/>
              </w:rPr>
              <w:t>ICU stay in days since trauma</w:t>
            </w:r>
            <w:r w:rsidRPr="00DB2983">
              <w:rPr>
                <w:rFonts w:eastAsia="Microsoft YaHei"/>
                <w:color w:val="000000"/>
                <w:sz w:val="20"/>
                <w:szCs w:val="20"/>
              </w:rPr>
              <w:t xml:space="preserve">, </w:t>
            </w:r>
            <w:r w:rsidRPr="00DB2983">
              <w:rPr>
                <w:color w:val="000000"/>
                <w:sz w:val="20"/>
                <w:szCs w:val="20"/>
              </w:rPr>
              <w:t>EEG start in hours after trauma</w:t>
            </w:r>
            <w:r w:rsidRPr="00DB2983">
              <w:rPr>
                <w:rFonts w:eastAsia="Microsoft YaHei"/>
                <w:color w:val="000000"/>
                <w:sz w:val="20"/>
                <w:szCs w:val="20"/>
              </w:rPr>
              <w:t xml:space="preserve">, </w:t>
            </w:r>
            <w:r w:rsidRPr="00DB2983">
              <w:rPr>
                <w:color w:val="000000"/>
                <w:sz w:val="20"/>
                <w:szCs w:val="20"/>
              </w:rPr>
              <w:t>EEG recording time in hours</w:t>
            </w:r>
            <w:r w:rsidRPr="00DB2983">
              <w:rPr>
                <w:rFonts w:eastAsia="Microsoft YaHei"/>
                <w:color w:val="000000"/>
                <w:sz w:val="20"/>
                <w:szCs w:val="20"/>
              </w:rPr>
              <w:t xml:space="preserve">, </w:t>
            </w:r>
            <w:r w:rsidRPr="00DB2983">
              <w:rPr>
                <w:color w:val="000000"/>
                <w:sz w:val="20"/>
                <w:szCs w:val="20"/>
              </w:rPr>
              <w:t>ICP</w:t>
            </w:r>
            <w:r w:rsidRPr="00DB2983">
              <w:rPr>
                <w:rFonts w:eastAsia="Microsoft YaHei"/>
                <w:color w:val="000000"/>
                <w:sz w:val="20"/>
                <w:szCs w:val="20"/>
              </w:rPr>
              <w:t xml:space="preserve">, </w:t>
            </w:r>
            <w:r w:rsidRPr="00DB2983">
              <w:rPr>
                <w:color w:val="000000"/>
                <w:sz w:val="20"/>
                <w:szCs w:val="20"/>
              </w:rPr>
              <w:t>Decompressive craniectomy</w:t>
            </w:r>
            <w:r w:rsidRPr="00DB2983">
              <w:rPr>
                <w:rFonts w:eastAsia="Microsoft YaHei"/>
                <w:color w:val="000000"/>
                <w:sz w:val="20"/>
                <w:szCs w:val="20"/>
              </w:rPr>
              <w:t xml:space="preserve">, </w:t>
            </w:r>
            <w:r w:rsidRPr="00DB2983">
              <w:rPr>
                <w:color w:val="000000"/>
                <w:sz w:val="20"/>
                <w:szCs w:val="20"/>
              </w:rPr>
              <w:t>Medication administration</w:t>
            </w:r>
            <w:r w:rsidRPr="00DB2983">
              <w:rPr>
                <w:rFonts w:eastAsia="Microsoft YaHei"/>
                <w:color w:val="000000"/>
                <w:sz w:val="20"/>
                <w:szCs w:val="20"/>
              </w:rPr>
              <w:t xml:space="preserve">, </w:t>
            </w:r>
            <w:r w:rsidRPr="00DB2983">
              <w:rPr>
                <w:color w:val="000000"/>
                <w:sz w:val="20"/>
                <w:szCs w:val="20"/>
              </w:rPr>
              <w:t>Propofol</w:t>
            </w:r>
            <w:r w:rsidRPr="00DB2983">
              <w:rPr>
                <w:rFonts w:eastAsia="Microsoft YaHei"/>
                <w:color w:val="000000"/>
                <w:sz w:val="20"/>
                <w:szCs w:val="20"/>
              </w:rPr>
              <w:t xml:space="preserve">, </w:t>
            </w:r>
            <w:r w:rsidRPr="00DB2983">
              <w:rPr>
                <w:color w:val="000000"/>
                <w:sz w:val="20"/>
                <w:szCs w:val="20"/>
              </w:rPr>
              <w:t>Midazolam</w:t>
            </w:r>
            <w:r w:rsidRPr="00DB2983">
              <w:rPr>
                <w:rFonts w:eastAsia="Microsoft YaHei"/>
                <w:color w:val="000000"/>
                <w:sz w:val="20"/>
                <w:szCs w:val="20"/>
              </w:rPr>
              <w:t xml:space="preserve">, </w:t>
            </w:r>
            <w:r w:rsidRPr="00DB2983">
              <w:rPr>
                <w:color w:val="000000"/>
                <w:sz w:val="20"/>
                <w:szCs w:val="20"/>
              </w:rPr>
              <w:t>Fentanyl</w:t>
            </w:r>
            <w:r w:rsidRPr="00DB2983">
              <w:rPr>
                <w:rFonts w:eastAsia="Microsoft YaHei"/>
                <w:color w:val="000000"/>
                <w:sz w:val="20"/>
                <w:szCs w:val="20"/>
              </w:rPr>
              <w:t xml:space="preserve">, </w:t>
            </w:r>
            <w:r w:rsidRPr="00DB2983">
              <w:rPr>
                <w:color w:val="000000"/>
                <w:sz w:val="20"/>
                <w:szCs w:val="20"/>
              </w:rPr>
              <w:t>Noradrenaline</w:t>
            </w:r>
          </w:p>
        </w:tc>
        <w:tc>
          <w:tcPr>
            <w:tcW w:w="1620" w:type="dxa"/>
            <w:vAlign w:val="center"/>
          </w:tcPr>
          <w:p w14:paraId="155730F5" w14:textId="117C75E0" w:rsidR="00FF4E4E" w:rsidRPr="00DB2983" w:rsidRDefault="00FF4E4E" w:rsidP="00FF4E4E">
            <w:pPr>
              <w:rPr>
                <w:sz w:val="20"/>
                <w:szCs w:val="20"/>
              </w:rPr>
            </w:pPr>
            <w:r w:rsidRPr="00DB2983">
              <w:rPr>
                <w:rFonts w:eastAsia="Microsoft YaHei"/>
                <w:sz w:val="20"/>
                <w:szCs w:val="20"/>
              </w:rPr>
              <w:t>57</w:t>
            </w:r>
          </w:p>
        </w:tc>
        <w:tc>
          <w:tcPr>
            <w:tcW w:w="1574" w:type="dxa"/>
            <w:vAlign w:val="center"/>
          </w:tcPr>
          <w:p w14:paraId="4CFDE558" w14:textId="75D83E12" w:rsidR="00FF4E4E" w:rsidRPr="00DB2983" w:rsidRDefault="00700694" w:rsidP="00FF4E4E">
            <w:pPr>
              <w:rPr>
                <w:sz w:val="20"/>
                <w:szCs w:val="20"/>
              </w:rPr>
            </w:pPr>
            <w:r w:rsidRPr="00DB2983">
              <w:rPr>
                <w:rFonts w:eastAsia="Microsoft YaHei"/>
                <w:color w:val="231F20"/>
                <w:sz w:val="20"/>
                <w:szCs w:val="20"/>
              </w:rPr>
              <w:t>Single center</w:t>
            </w:r>
          </w:p>
        </w:tc>
        <w:tc>
          <w:tcPr>
            <w:tcW w:w="1666" w:type="dxa"/>
            <w:vAlign w:val="center"/>
          </w:tcPr>
          <w:p w14:paraId="43543F9A" w14:textId="6B47E9B9" w:rsidR="00FF4E4E" w:rsidRPr="00DB2983" w:rsidRDefault="003A3DA6" w:rsidP="00FF4E4E">
            <w:pPr>
              <w:rPr>
                <w:sz w:val="20"/>
                <w:szCs w:val="20"/>
              </w:rPr>
            </w:pPr>
            <w:r>
              <w:rPr>
                <w:color w:val="000000"/>
                <w:sz w:val="20"/>
                <w:szCs w:val="20"/>
              </w:rPr>
              <w:t>Adults</w:t>
            </w:r>
          </w:p>
        </w:tc>
        <w:tc>
          <w:tcPr>
            <w:tcW w:w="1615" w:type="dxa"/>
            <w:vAlign w:val="center"/>
          </w:tcPr>
          <w:p w14:paraId="1218E099" w14:textId="1783A9AC" w:rsidR="00FF4E4E" w:rsidRPr="00DB2983" w:rsidRDefault="00FF4E4E" w:rsidP="00FF4E4E">
            <w:pPr>
              <w:rPr>
                <w:sz w:val="20"/>
                <w:szCs w:val="20"/>
              </w:rPr>
            </w:pPr>
            <w:r w:rsidRPr="00DB2983">
              <w:rPr>
                <w:color w:val="000000"/>
                <w:sz w:val="20"/>
                <w:szCs w:val="20"/>
              </w:rPr>
              <w:t>AUC</w:t>
            </w:r>
          </w:p>
        </w:tc>
      </w:tr>
      <w:tr w:rsidR="00FF4E4E" w:rsidRPr="00DB2983" w14:paraId="103605B7" w14:textId="77777777" w:rsidTr="00C21C94">
        <w:tc>
          <w:tcPr>
            <w:tcW w:w="1615" w:type="dxa"/>
            <w:vAlign w:val="center"/>
          </w:tcPr>
          <w:p w14:paraId="556CD3EE" w14:textId="367D5749" w:rsidR="00FF4E4E" w:rsidRPr="00DB2983" w:rsidRDefault="00FF4E4E" w:rsidP="00FF4E4E">
            <w:pPr>
              <w:rPr>
                <w:sz w:val="20"/>
                <w:szCs w:val="20"/>
              </w:rPr>
            </w:pPr>
            <w:r w:rsidRPr="00DB2983">
              <w:rPr>
                <w:color w:val="000000"/>
                <w:sz w:val="20"/>
                <w:szCs w:val="20"/>
              </w:rPr>
              <w:t xml:space="preserve">Wildman MJ, </w:t>
            </w:r>
            <w:proofErr w:type="gramStart"/>
            <w:r w:rsidRPr="00DB2983">
              <w:rPr>
                <w:color w:val="000000"/>
                <w:sz w:val="20"/>
                <w:szCs w:val="20"/>
              </w:rPr>
              <w:t>et al.[</w:t>
            </w:r>
            <w:proofErr w:type="gramEnd"/>
            <w:r w:rsidR="00E413F0">
              <w:rPr>
                <w:color w:val="000000"/>
                <w:sz w:val="20"/>
                <w:szCs w:val="20"/>
              </w:rPr>
              <w:t>85</w:t>
            </w:r>
            <w:r w:rsidRPr="00DB2983">
              <w:rPr>
                <w:color w:val="000000"/>
                <w:sz w:val="20"/>
                <w:szCs w:val="20"/>
              </w:rPr>
              <w:t>]</w:t>
            </w:r>
          </w:p>
        </w:tc>
        <w:tc>
          <w:tcPr>
            <w:tcW w:w="1620" w:type="dxa"/>
            <w:vAlign w:val="center"/>
          </w:tcPr>
          <w:p w14:paraId="4B0B24EE" w14:textId="3D91A93E" w:rsidR="00FF4E4E" w:rsidRPr="00DB2983" w:rsidRDefault="00FF4E4E" w:rsidP="00FF4E4E">
            <w:pPr>
              <w:rPr>
                <w:sz w:val="20"/>
                <w:szCs w:val="20"/>
              </w:rPr>
            </w:pPr>
            <w:r w:rsidRPr="00DB2983">
              <w:rPr>
                <w:color w:val="000000"/>
                <w:sz w:val="20"/>
                <w:szCs w:val="20"/>
              </w:rPr>
              <w:t>multivariate logistic regression</w:t>
            </w:r>
          </w:p>
        </w:tc>
        <w:tc>
          <w:tcPr>
            <w:tcW w:w="3240" w:type="dxa"/>
            <w:vAlign w:val="center"/>
          </w:tcPr>
          <w:p w14:paraId="0594A5A4" w14:textId="5D4B6A63" w:rsidR="00FF4E4E" w:rsidRPr="00DB2983" w:rsidRDefault="00FF4E4E" w:rsidP="00FF4E4E">
            <w:pPr>
              <w:rPr>
                <w:sz w:val="20"/>
                <w:szCs w:val="20"/>
              </w:rPr>
            </w:pPr>
            <w:r w:rsidRPr="00DB2983">
              <w:rPr>
                <w:color w:val="000000"/>
                <w:sz w:val="20"/>
                <w:szCs w:val="20"/>
              </w:rPr>
              <w:t>FEV1</w:t>
            </w:r>
            <w:r w:rsidRPr="00DB2983">
              <w:rPr>
                <w:rFonts w:eastAsia="Microsoft YaHei"/>
                <w:color w:val="000000"/>
                <w:sz w:val="20"/>
                <w:szCs w:val="20"/>
              </w:rPr>
              <w:t xml:space="preserve">, </w:t>
            </w:r>
            <w:r w:rsidRPr="00DB2983">
              <w:rPr>
                <w:color w:val="000000"/>
                <w:sz w:val="20"/>
                <w:szCs w:val="20"/>
              </w:rPr>
              <w:t>Respiratory rate</w:t>
            </w:r>
            <w:r w:rsidRPr="00DB2983">
              <w:rPr>
                <w:rFonts w:eastAsia="Microsoft YaHei"/>
                <w:color w:val="000000"/>
                <w:sz w:val="20"/>
                <w:szCs w:val="20"/>
              </w:rPr>
              <w:t xml:space="preserve">, </w:t>
            </w:r>
            <w:r w:rsidRPr="00DB2983">
              <w:rPr>
                <w:color w:val="000000"/>
                <w:sz w:val="20"/>
                <w:szCs w:val="20"/>
              </w:rPr>
              <w:t>Weight loss in last 6 months</w:t>
            </w:r>
            <w:r w:rsidRPr="00DB2983">
              <w:rPr>
                <w:rFonts w:eastAsia="Microsoft YaHei"/>
                <w:color w:val="000000"/>
                <w:sz w:val="20"/>
                <w:szCs w:val="20"/>
              </w:rPr>
              <w:t xml:space="preserve">, </w:t>
            </w:r>
            <w:r w:rsidRPr="00DB2983">
              <w:rPr>
                <w:color w:val="000000"/>
                <w:sz w:val="20"/>
                <w:szCs w:val="20"/>
              </w:rPr>
              <w:t>Katz Activity of Daily Living (ADL)score</w:t>
            </w:r>
            <w:r w:rsidRPr="00DB2983">
              <w:rPr>
                <w:rFonts w:eastAsia="Microsoft YaHei"/>
                <w:color w:val="000000"/>
                <w:sz w:val="20"/>
                <w:szCs w:val="20"/>
              </w:rPr>
              <w:t xml:space="preserve">, </w:t>
            </w:r>
            <w:r w:rsidRPr="00DB2983">
              <w:rPr>
                <w:color w:val="000000"/>
                <w:sz w:val="20"/>
                <w:szCs w:val="20"/>
              </w:rPr>
              <w:t>BMI</w:t>
            </w:r>
            <w:r w:rsidRPr="00DB2983">
              <w:rPr>
                <w:rFonts w:eastAsia="Microsoft YaHei"/>
                <w:color w:val="000000"/>
                <w:sz w:val="20"/>
                <w:szCs w:val="20"/>
              </w:rPr>
              <w:t xml:space="preserve">, </w:t>
            </w:r>
            <w:r w:rsidRPr="00DB2983">
              <w:rPr>
                <w:color w:val="000000"/>
                <w:sz w:val="20"/>
                <w:szCs w:val="20"/>
              </w:rPr>
              <w:t>Charlson co-morbidity score</w:t>
            </w:r>
            <w:r w:rsidRPr="00DB2983">
              <w:rPr>
                <w:rFonts w:eastAsia="Microsoft YaHei"/>
                <w:color w:val="000000"/>
                <w:sz w:val="20"/>
                <w:szCs w:val="20"/>
              </w:rPr>
              <w:t xml:space="preserve">, </w:t>
            </w:r>
            <w:proofErr w:type="gramStart"/>
            <w:r w:rsidRPr="00DB2983">
              <w:rPr>
                <w:color w:val="000000"/>
                <w:sz w:val="20"/>
                <w:szCs w:val="20"/>
              </w:rPr>
              <w:t>Long</w:t>
            </w:r>
            <w:proofErr w:type="gramEnd"/>
            <w:r w:rsidRPr="00DB2983">
              <w:rPr>
                <w:color w:val="000000"/>
                <w:sz w:val="20"/>
                <w:szCs w:val="20"/>
              </w:rPr>
              <w:t xml:space="preserve"> term domiciliary oxygen treatment, Previous endotracheal intubation</w:t>
            </w:r>
            <w:r w:rsidRPr="00DB2983">
              <w:rPr>
                <w:rFonts w:eastAsia="Microsoft YaHei"/>
                <w:color w:val="000000"/>
                <w:sz w:val="20"/>
                <w:szCs w:val="20"/>
              </w:rPr>
              <w:t xml:space="preserve">, </w:t>
            </w:r>
            <w:r w:rsidRPr="00DB2983">
              <w:rPr>
                <w:color w:val="000000"/>
                <w:sz w:val="20"/>
                <w:szCs w:val="20"/>
              </w:rPr>
              <w:t>Admitted to hospital in last 6 months</w:t>
            </w:r>
            <w:r w:rsidRPr="00DB2983">
              <w:rPr>
                <w:rFonts w:eastAsia="Microsoft YaHei"/>
                <w:color w:val="000000"/>
                <w:sz w:val="20"/>
                <w:szCs w:val="20"/>
              </w:rPr>
              <w:t xml:space="preserve">, </w:t>
            </w:r>
            <w:r w:rsidRPr="00DB2983">
              <w:rPr>
                <w:color w:val="000000"/>
                <w:sz w:val="20"/>
                <w:szCs w:val="20"/>
              </w:rPr>
              <w:t>Ankle oedema</w:t>
            </w:r>
            <w:r w:rsidRPr="00DB2983">
              <w:rPr>
                <w:rFonts w:eastAsia="Microsoft YaHei"/>
                <w:color w:val="000000"/>
                <w:sz w:val="20"/>
                <w:szCs w:val="20"/>
              </w:rPr>
              <w:t xml:space="preserve">, </w:t>
            </w:r>
            <w:r w:rsidRPr="00DB2983">
              <w:rPr>
                <w:color w:val="000000"/>
                <w:sz w:val="20"/>
                <w:szCs w:val="20"/>
              </w:rPr>
              <w:t xml:space="preserve">Abnormal shadow on </w:t>
            </w:r>
            <w:r w:rsidRPr="00DB2983">
              <w:rPr>
                <w:color w:val="000000"/>
                <w:sz w:val="20"/>
                <w:szCs w:val="20"/>
              </w:rPr>
              <w:lastRenderedPageBreak/>
              <w:t>chest X-ray</w:t>
            </w:r>
            <w:r w:rsidRPr="00DB2983">
              <w:rPr>
                <w:rFonts w:eastAsia="Microsoft YaHei"/>
                <w:color w:val="000000"/>
                <w:sz w:val="20"/>
                <w:szCs w:val="20"/>
              </w:rPr>
              <w:t xml:space="preserve">, </w:t>
            </w:r>
            <w:r w:rsidRPr="00DB2983">
              <w:rPr>
                <w:color w:val="000000"/>
                <w:sz w:val="20"/>
                <w:szCs w:val="20"/>
              </w:rPr>
              <w:t>Reported prior quality of life</w:t>
            </w:r>
            <w:r w:rsidRPr="00DB2983">
              <w:rPr>
                <w:rFonts w:eastAsia="Microsoft YaHei"/>
                <w:color w:val="000000"/>
                <w:sz w:val="20"/>
                <w:szCs w:val="20"/>
              </w:rPr>
              <w:t xml:space="preserve">, </w:t>
            </w:r>
            <w:r w:rsidRPr="00DB2983">
              <w:rPr>
                <w:color w:val="000000"/>
                <w:sz w:val="20"/>
                <w:szCs w:val="20"/>
              </w:rPr>
              <w:t>Congestive cardiac failure</w:t>
            </w:r>
          </w:p>
        </w:tc>
        <w:tc>
          <w:tcPr>
            <w:tcW w:w="1620" w:type="dxa"/>
            <w:vAlign w:val="center"/>
          </w:tcPr>
          <w:p w14:paraId="32A33CA0" w14:textId="33CE8464" w:rsidR="00FF4E4E" w:rsidRPr="00DB2983" w:rsidRDefault="00FF4E4E" w:rsidP="00FF4E4E">
            <w:pPr>
              <w:rPr>
                <w:sz w:val="20"/>
                <w:szCs w:val="20"/>
              </w:rPr>
            </w:pPr>
            <w:r w:rsidRPr="00DB2983">
              <w:rPr>
                <w:rFonts w:eastAsia="Microsoft YaHei"/>
                <w:sz w:val="20"/>
                <w:szCs w:val="20"/>
              </w:rPr>
              <w:lastRenderedPageBreak/>
              <w:t>832</w:t>
            </w:r>
          </w:p>
        </w:tc>
        <w:tc>
          <w:tcPr>
            <w:tcW w:w="1574" w:type="dxa"/>
            <w:vAlign w:val="center"/>
          </w:tcPr>
          <w:p w14:paraId="3B599ADF" w14:textId="0C45D531" w:rsidR="00FF4E4E" w:rsidRPr="00DB2983" w:rsidRDefault="00700694" w:rsidP="00FF4E4E">
            <w:pPr>
              <w:rPr>
                <w:sz w:val="20"/>
                <w:szCs w:val="20"/>
              </w:rPr>
            </w:pPr>
            <w:r w:rsidRPr="00DB2983">
              <w:rPr>
                <w:rFonts w:eastAsia="Microsoft YaHei"/>
                <w:color w:val="231F20"/>
                <w:sz w:val="20"/>
                <w:szCs w:val="20"/>
              </w:rPr>
              <w:t>Multi center</w:t>
            </w:r>
          </w:p>
        </w:tc>
        <w:tc>
          <w:tcPr>
            <w:tcW w:w="1666" w:type="dxa"/>
            <w:vAlign w:val="center"/>
          </w:tcPr>
          <w:p w14:paraId="77972132" w14:textId="06209464" w:rsidR="00FF4E4E" w:rsidRPr="00DB2983" w:rsidRDefault="00E042C3" w:rsidP="00FF4E4E">
            <w:pPr>
              <w:rPr>
                <w:sz w:val="20"/>
                <w:szCs w:val="20"/>
              </w:rPr>
            </w:pPr>
            <w:r>
              <w:rPr>
                <w:color w:val="000000"/>
                <w:sz w:val="20"/>
                <w:szCs w:val="20"/>
              </w:rPr>
              <w:t>Adults</w:t>
            </w:r>
          </w:p>
        </w:tc>
        <w:tc>
          <w:tcPr>
            <w:tcW w:w="1615" w:type="dxa"/>
            <w:vAlign w:val="center"/>
          </w:tcPr>
          <w:p w14:paraId="7BE1603D" w14:textId="17EE9577" w:rsidR="00FF4E4E" w:rsidRPr="00DB2983" w:rsidRDefault="00FF4E4E" w:rsidP="00FF4E4E">
            <w:pPr>
              <w:rPr>
                <w:sz w:val="20"/>
                <w:szCs w:val="20"/>
              </w:rPr>
            </w:pPr>
            <w:r w:rsidRPr="00DB2983">
              <w:rPr>
                <w:color w:val="000000"/>
                <w:sz w:val="20"/>
                <w:szCs w:val="20"/>
              </w:rPr>
              <w:t>Hosmer-Lemeshow chi-sq</w:t>
            </w:r>
            <w:r w:rsidRPr="00DB2983">
              <w:rPr>
                <w:rFonts w:eastAsia="Microsoft YaHei"/>
                <w:color w:val="000000"/>
                <w:sz w:val="20"/>
                <w:szCs w:val="20"/>
              </w:rPr>
              <w:t xml:space="preserve">, </w:t>
            </w:r>
            <w:r w:rsidRPr="00DB2983">
              <w:rPr>
                <w:color w:val="000000"/>
                <w:sz w:val="20"/>
                <w:szCs w:val="20"/>
              </w:rPr>
              <w:t>Slope CI</w:t>
            </w:r>
            <w:r w:rsidRPr="00DB2983">
              <w:rPr>
                <w:rFonts w:eastAsia="Microsoft YaHei"/>
                <w:color w:val="000000"/>
                <w:sz w:val="20"/>
                <w:szCs w:val="20"/>
              </w:rPr>
              <w:t xml:space="preserve">, </w:t>
            </w:r>
            <w:r w:rsidRPr="00DB2983">
              <w:rPr>
                <w:color w:val="000000"/>
                <w:sz w:val="20"/>
                <w:szCs w:val="20"/>
              </w:rPr>
              <w:t>c (area under ROC curve)</w:t>
            </w:r>
            <w:r w:rsidRPr="00DB2983">
              <w:rPr>
                <w:rFonts w:eastAsia="Microsoft YaHei"/>
                <w:color w:val="000000"/>
                <w:sz w:val="20"/>
                <w:szCs w:val="20"/>
              </w:rPr>
              <w:t xml:space="preserve">, </w:t>
            </w:r>
            <w:r w:rsidRPr="00DB2983">
              <w:rPr>
                <w:color w:val="000000"/>
                <w:sz w:val="20"/>
                <w:szCs w:val="20"/>
              </w:rPr>
              <w:t>P (different to clinicians)</w:t>
            </w:r>
          </w:p>
        </w:tc>
      </w:tr>
      <w:tr w:rsidR="00FF4E4E" w:rsidRPr="00DB2983" w14:paraId="033770AE" w14:textId="77777777" w:rsidTr="00DA3581">
        <w:tc>
          <w:tcPr>
            <w:tcW w:w="1615" w:type="dxa"/>
            <w:vAlign w:val="center"/>
          </w:tcPr>
          <w:p w14:paraId="0385F335" w14:textId="018A64D7" w:rsidR="00FF4E4E" w:rsidRPr="00DB2983" w:rsidRDefault="00FF4E4E" w:rsidP="00FF4E4E">
            <w:pPr>
              <w:rPr>
                <w:sz w:val="20"/>
                <w:szCs w:val="20"/>
              </w:rPr>
            </w:pPr>
            <w:r w:rsidRPr="00DB2983">
              <w:rPr>
                <w:color w:val="000000"/>
                <w:sz w:val="20"/>
                <w:szCs w:val="20"/>
              </w:rPr>
              <w:t xml:space="preserve">Daly K, </w:t>
            </w:r>
            <w:proofErr w:type="gramStart"/>
            <w:r w:rsidRPr="00DB2983">
              <w:rPr>
                <w:color w:val="000000"/>
                <w:sz w:val="20"/>
                <w:szCs w:val="20"/>
              </w:rPr>
              <w:t>et al.[</w:t>
            </w:r>
            <w:proofErr w:type="gramEnd"/>
            <w:r w:rsidR="00485C87">
              <w:rPr>
                <w:color w:val="000000"/>
                <w:sz w:val="20"/>
                <w:szCs w:val="20"/>
              </w:rPr>
              <w:t>86</w:t>
            </w:r>
            <w:r w:rsidRPr="00DB2983">
              <w:rPr>
                <w:color w:val="000000"/>
                <w:sz w:val="20"/>
                <w:szCs w:val="20"/>
              </w:rPr>
              <w:t>]</w:t>
            </w:r>
          </w:p>
        </w:tc>
        <w:tc>
          <w:tcPr>
            <w:tcW w:w="1620" w:type="dxa"/>
            <w:vAlign w:val="center"/>
          </w:tcPr>
          <w:p w14:paraId="44CFF4CC" w14:textId="15F3CBA9" w:rsidR="00FF4E4E" w:rsidRPr="00DB2983" w:rsidRDefault="00FF4E4E" w:rsidP="00FF4E4E">
            <w:pPr>
              <w:rPr>
                <w:sz w:val="20"/>
                <w:szCs w:val="20"/>
              </w:rPr>
            </w:pPr>
            <w:r w:rsidRPr="00DB2983">
              <w:rPr>
                <w:color w:val="000000"/>
                <w:sz w:val="20"/>
                <w:szCs w:val="20"/>
              </w:rPr>
              <w:t>logistic regression model</w:t>
            </w:r>
          </w:p>
        </w:tc>
        <w:tc>
          <w:tcPr>
            <w:tcW w:w="3240" w:type="dxa"/>
            <w:vAlign w:val="center"/>
          </w:tcPr>
          <w:p w14:paraId="78EF06F4" w14:textId="6DCB13FE" w:rsidR="00FF4E4E" w:rsidRPr="00DB2983" w:rsidRDefault="00FF4E4E" w:rsidP="00FF4E4E">
            <w:pPr>
              <w:rPr>
                <w:sz w:val="20"/>
                <w:szCs w:val="20"/>
              </w:rPr>
            </w:pPr>
            <w:r w:rsidRPr="00DB2983">
              <w:rPr>
                <w:color w:val="000000"/>
                <w:sz w:val="20"/>
                <w:szCs w:val="20"/>
              </w:rPr>
              <w:t>acute physiology points, length of stay in intensive care, therapeutic intervention score, duration (days) on mechanical ventilation, dialysis, age, presence of chronic ill health, number of failing organs, whether or not the patient had had cardiothoracic surgery</w:t>
            </w:r>
          </w:p>
        </w:tc>
        <w:tc>
          <w:tcPr>
            <w:tcW w:w="1620" w:type="dxa"/>
            <w:vAlign w:val="center"/>
          </w:tcPr>
          <w:p w14:paraId="04EABE79" w14:textId="4E874704" w:rsidR="00FF4E4E" w:rsidRPr="00DB2983" w:rsidRDefault="00FF4E4E" w:rsidP="00FF4E4E">
            <w:pPr>
              <w:rPr>
                <w:sz w:val="20"/>
                <w:szCs w:val="20"/>
              </w:rPr>
            </w:pPr>
            <w:r w:rsidRPr="00DB2983">
              <w:rPr>
                <w:rFonts w:eastAsia="Microsoft YaHei"/>
                <w:sz w:val="20"/>
                <w:szCs w:val="20"/>
              </w:rPr>
              <w:t>13924</w:t>
            </w:r>
          </w:p>
        </w:tc>
        <w:tc>
          <w:tcPr>
            <w:tcW w:w="1574" w:type="dxa"/>
            <w:vAlign w:val="center"/>
          </w:tcPr>
          <w:p w14:paraId="3C99D6F0" w14:textId="2F7669C6" w:rsidR="00FF4E4E" w:rsidRPr="00DB2983" w:rsidRDefault="00700694" w:rsidP="00FF4E4E">
            <w:pPr>
              <w:rPr>
                <w:sz w:val="20"/>
                <w:szCs w:val="20"/>
              </w:rPr>
            </w:pPr>
            <w:r w:rsidRPr="00DB2983">
              <w:rPr>
                <w:rFonts w:eastAsia="Microsoft YaHei"/>
                <w:color w:val="231F20"/>
                <w:sz w:val="20"/>
                <w:szCs w:val="20"/>
              </w:rPr>
              <w:t>Single center</w:t>
            </w:r>
          </w:p>
        </w:tc>
        <w:tc>
          <w:tcPr>
            <w:tcW w:w="1666" w:type="dxa"/>
            <w:vAlign w:val="center"/>
          </w:tcPr>
          <w:p w14:paraId="74D78AC1" w14:textId="5A10DEDD" w:rsidR="00FF4E4E" w:rsidRPr="00DB2983" w:rsidRDefault="005E44A1" w:rsidP="00FF4E4E">
            <w:pPr>
              <w:rPr>
                <w:sz w:val="20"/>
                <w:szCs w:val="20"/>
              </w:rPr>
            </w:pPr>
            <w:r>
              <w:rPr>
                <w:rFonts w:eastAsia="Microsoft YaHei"/>
                <w:color w:val="000000"/>
                <w:sz w:val="20"/>
                <w:szCs w:val="20"/>
              </w:rPr>
              <w:t>Adults</w:t>
            </w:r>
          </w:p>
        </w:tc>
        <w:tc>
          <w:tcPr>
            <w:tcW w:w="1615" w:type="dxa"/>
            <w:vAlign w:val="center"/>
          </w:tcPr>
          <w:p w14:paraId="0BF2F897" w14:textId="2879661C" w:rsidR="00FF4E4E" w:rsidRPr="00DB2983" w:rsidRDefault="00FF4E4E" w:rsidP="00FF4E4E">
            <w:pPr>
              <w:rPr>
                <w:sz w:val="20"/>
                <w:szCs w:val="20"/>
              </w:rPr>
            </w:pPr>
            <w:r w:rsidRPr="00DB2983">
              <w:rPr>
                <w:color w:val="000000"/>
                <w:sz w:val="20"/>
                <w:szCs w:val="20"/>
              </w:rPr>
              <w:t>AUROC</w:t>
            </w:r>
            <w:r w:rsidRPr="00DB2983">
              <w:rPr>
                <w:rFonts w:eastAsia="Microsoft YaHei"/>
                <w:color w:val="000000"/>
                <w:sz w:val="20"/>
                <w:szCs w:val="20"/>
              </w:rPr>
              <w:t xml:space="preserve">, </w:t>
            </w:r>
            <w:r w:rsidRPr="00DB2983">
              <w:rPr>
                <w:color w:val="000000"/>
                <w:sz w:val="20"/>
                <w:szCs w:val="20"/>
              </w:rPr>
              <w:t>sensitivity, specificity</w:t>
            </w:r>
          </w:p>
        </w:tc>
      </w:tr>
      <w:tr w:rsidR="00FF4E4E" w:rsidRPr="00DB2983" w14:paraId="27A3A691" w14:textId="77777777" w:rsidTr="00451C22">
        <w:tc>
          <w:tcPr>
            <w:tcW w:w="1615" w:type="dxa"/>
            <w:vAlign w:val="center"/>
          </w:tcPr>
          <w:p w14:paraId="00EA830E" w14:textId="354B2D00" w:rsidR="00FF4E4E" w:rsidRPr="00DB2983" w:rsidRDefault="00FF4E4E" w:rsidP="00FF4E4E">
            <w:pPr>
              <w:rPr>
                <w:sz w:val="20"/>
                <w:szCs w:val="20"/>
              </w:rPr>
            </w:pPr>
            <w:r w:rsidRPr="00DB2983">
              <w:rPr>
                <w:color w:val="000000"/>
                <w:sz w:val="20"/>
                <w:szCs w:val="20"/>
              </w:rPr>
              <w:t xml:space="preserve">Hernández-Tejedor A, </w:t>
            </w:r>
            <w:proofErr w:type="gramStart"/>
            <w:r w:rsidRPr="00DB2983">
              <w:rPr>
                <w:color w:val="000000"/>
                <w:sz w:val="20"/>
                <w:szCs w:val="20"/>
              </w:rPr>
              <w:t>et al.[</w:t>
            </w:r>
            <w:proofErr w:type="gramEnd"/>
            <w:r w:rsidRPr="00DB2983">
              <w:rPr>
                <w:color w:val="000000"/>
                <w:sz w:val="20"/>
                <w:szCs w:val="20"/>
              </w:rPr>
              <w:t>8</w:t>
            </w:r>
            <w:r w:rsidR="004D2EC0">
              <w:rPr>
                <w:color w:val="000000"/>
                <w:sz w:val="20"/>
                <w:szCs w:val="20"/>
              </w:rPr>
              <w:t>7</w:t>
            </w:r>
            <w:r w:rsidRPr="00DB2983">
              <w:rPr>
                <w:color w:val="000000"/>
                <w:sz w:val="20"/>
                <w:szCs w:val="20"/>
              </w:rPr>
              <w:t>]</w:t>
            </w:r>
          </w:p>
        </w:tc>
        <w:tc>
          <w:tcPr>
            <w:tcW w:w="1620" w:type="dxa"/>
            <w:vAlign w:val="center"/>
          </w:tcPr>
          <w:p w14:paraId="3FB25A46" w14:textId="54264E15" w:rsidR="00FF4E4E" w:rsidRPr="00DB2983" w:rsidRDefault="00FF4E4E" w:rsidP="00FF4E4E">
            <w:pPr>
              <w:rPr>
                <w:sz w:val="20"/>
                <w:szCs w:val="20"/>
              </w:rPr>
            </w:pPr>
            <w:r w:rsidRPr="00DB2983">
              <w:rPr>
                <w:color w:val="000000"/>
                <w:sz w:val="20"/>
                <w:szCs w:val="20"/>
              </w:rPr>
              <w:t>multi-variate logistic regression analysis</w:t>
            </w:r>
          </w:p>
        </w:tc>
        <w:tc>
          <w:tcPr>
            <w:tcW w:w="3240" w:type="dxa"/>
            <w:vAlign w:val="center"/>
          </w:tcPr>
          <w:p w14:paraId="383E0405" w14:textId="7AD38F04" w:rsidR="00FF4E4E" w:rsidRPr="00DB2983" w:rsidRDefault="00FF4E4E" w:rsidP="00FF4E4E">
            <w:pPr>
              <w:rPr>
                <w:sz w:val="20"/>
                <w:szCs w:val="20"/>
              </w:rPr>
            </w:pPr>
            <w:r w:rsidRPr="00DB2983">
              <w:rPr>
                <w:color w:val="000000"/>
                <w:sz w:val="20"/>
                <w:szCs w:val="20"/>
              </w:rPr>
              <w:t>sex</w:t>
            </w:r>
            <w:r w:rsidRPr="00DB2983">
              <w:rPr>
                <w:rFonts w:eastAsia="Microsoft YaHei"/>
                <w:color w:val="000000"/>
                <w:sz w:val="20"/>
                <w:szCs w:val="20"/>
              </w:rPr>
              <w:t xml:space="preserve">, </w:t>
            </w:r>
            <w:r w:rsidRPr="00DB2983">
              <w:rPr>
                <w:color w:val="000000"/>
                <w:sz w:val="20"/>
                <w:szCs w:val="20"/>
              </w:rPr>
              <w:t>Age</w:t>
            </w:r>
            <w:r w:rsidRPr="00DB2983">
              <w:rPr>
                <w:rFonts w:eastAsia="Microsoft YaHei"/>
                <w:color w:val="000000"/>
                <w:sz w:val="20"/>
                <w:szCs w:val="20"/>
              </w:rPr>
              <w:t xml:space="preserve">, </w:t>
            </w:r>
            <w:r w:rsidRPr="00DB2983">
              <w:rPr>
                <w:color w:val="000000"/>
                <w:sz w:val="20"/>
                <w:szCs w:val="20"/>
              </w:rPr>
              <w:t>Dependency for basic activities of daily living</w:t>
            </w:r>
            <w:r w:rsidRPr="00DB2983">
              <w:rPr>
                <w:rFonts w:eastAsia="Microsoft YaHei"/>
                <w:color w:val="000000"/>
                <w:sz w:val="20"/>
                <w:szCs w:val="20"/>
              </w:rPr>
              <w:t xml:space="preserve">, </w:t>
            </w:r>
            <w:r w:rsidRPr="00DB2983">
              <w:rPr>
                <w:color w:val="000000"/>
                <w:sz w:val="20"/>
                <w:szCs w:val="20"/>
              </w:rPr>
              <w:t>APACHE lI at ICU admission</w:t>
            </w:r>
            <w:r w:rsidRPr="00DB2983">
              <w:rPr>
                <w:rFonts w:eastAsia="Microsoft YaHei"/>
                <w:color w:val="000000"/>
                <w:sz w:val="20"/>
                <w:szCs w:val="20"/>
              </w:rPr>
              <w:t xml:space="preserve">, </w:t>
            </w:r>
            <w:r w:rsidRPr="00DB2983">
              <w:rPr>
                <w:color w:val="000000"/>
                <w:sz w:val="20"/>
                <w:szCs w:val="20"/>
              </w:rPr>
              <w:t>SOFA at ICU admission</w:t>
            </w:r>
            <w:r w:rsidRPr="00DB2983">
              <w:rPr>
                <w:rFonts w:eastAsia="Microsoft YaHei"/>
                <w:color w:val="000000"/>
                <w:sz w:val="20"/>
                <w:szCs w:val="20"/>
              </w:rPr>
              <w:t xml:space="preserve">, </w:t>
            </w:r>
            <w:r w:rsidRPr="00DB2983">
              <w:rPr>
                <w:color w:val="000000"/>
                <w:sz w:val="20"/>
                <w:szCs w:val="20"/>
              </w:rPr>
              <w:t xml:space="preserve">SOFA the day before the </w:t>
            </w:r>
            <w:proofErr w:type="gramStart"/>
            <w:r w:rsidRPr="00DB2983">
              <w:rPr>
                <w:color w:val="000000"/>
                <w:sz w:val="20"/>
                <w:szCs w:val="20"/>
              </w:rPr>
              <w:t>complication(</w:t>
            </w:r>
            <w:proofErr w:type="gramEnd"/>
            <w:r w:rsidRPr="00DB2983">
              <w:rPr>
                <w:color w:val="000000"/>
                <w:sz w:val="20"/>
                <w:szCs w:val="20"/>
              </w:rPr>
              <w:t>day -1)</w:t>
            </w:r>
            <w:r w:rsidRPr="00DB2983">
              <w:rPr>
                <w:rFonts w:eastAsia="Microsoft YaHei"/>
                <w:color w:val="000000"/>
                <w:sz w:val="20"/>
                <w:szCs w:val="20"/>
              </w:rPr>
              <w:t xml:space="preserve">, </w:t>
            </w:r>
            <w:r w:rsidRPr="00DB2983">
              <w:rPr>
                <w:color w:val="000000"/>
                <w:sz w:val="20"/>
                <w:szCs w:val="20"/>
              </w:rPr>
              <w:t>SOFA the day of the complication (day 0)</w:t>
            </w:r>
            <w:r w:rsidRPr="00DB2983">
              <w:rPr>
                <w:rFonts w:eastAsia="Microsoft YaHei"/>
                <w:color w:val="000000"/>
                <w:sz w:val="20"/>
                <w:szCs w:val="20"/>
              </w:rPr>
              <w:t xml:space="preserve">, </w:t>
            </w:r>
            <w:r w:rsidRPr="00DB2983">
              <w:rPr>
                <w:color w:val="000000"/>
                <w:sz w:val="20"/>
                <w:szCs w:val="20"/>
              </w:rPr>
              <w:t>ICU mortality</w:t>
            </w:r>
            <w:r w:rsidRPr="00DB2983">
              <w:rPr>
                <w:rFonts w:eastAsia="Microsoft YaHei"/>
                <w:color w:val="000000"/>
                <w:sz w:val="20"/>
                <w:szCs w:val="20"/>
              </w:rPr>
              <w:t xml:space="preserve">, </w:t>
            </w:r>
            <w:r w:rsidRPr="00DB2983">
              <w:rPr>
                <w:color w:val="000000"/>
                <w:sz w:val="20"/>
                <w:szCs w:val="20"/>
              </w:rPr>
              <w:t>Hospital mortality</w:t>
            </w:r>
            <w:r w:rsidRPr="00DB2983">
              <w:rPr>
                <w:rFonts w:eastAsia="Microsoft YaHei"/>
                <w:color w:val="000000"/>
                <w:sz w:val="20"/>
                <w:szCs w:val="20"/>
              </w:rPr>
              <w:t xml:space="preserve">, </w:t>
            </w:r>
            <w:r w:rsidRPr="00DB2983">
              <w:rPr>
                <w:color w:val="000000"/>
                <w:sz w:val="20"/>
                <w:szCs w:val="20"/>
              </w:rPr>
              <w:t xml:space="preserve">ICU length of stay </w:t>
            </w:r>
            <w:r w:rsidRPr="00DB2983">
              <w:rPr>
                <w:rFonts w:eastAsia="Microsoft YaHei"/>
                <w:color w:val="000000"/>
                <w:sz w:val="20"/>
                <w:szCs w:val="20"/>
              </w:rPr>
              <w:t xml:space="preserve">, </w:t>
            </w:r>
            <w:r w:rsidRPr="00DB2983">
              <w:rPr>
                <w:color w:val="000000"/>
                <w:sz w:val="20"/>
                <w:szCs w:val="20"/>
              </w:rPr>
              <w:t>Hospital length of stay</w:t>
            </w:r>
            <w:r w:rsidRPr="00DB2983">
              <w:rPr>
                <w:rFonts w:eastAsia="Microsoft YaHei"/>
                <w:color w:val="000000"/>
                <w:sz w:val="20"/>
                <w:szCs w:val="20"/>
              </w:rPr>
              <w:t xml:space="preserve">, </w:t>
            </w:r>
            <w:r w:rsidRPr="00DB2983">
              <w:rPr>
                <w:color w:val="000000"/>
                <w:sz w:val="20"/>
                <w:szCs w:val="20"/>
              </w:rPr>
              <w:t>etc.</w:t>
            </w:r>
          </w:p>
        </w:tc>
        <w:tc>
          <w:tcPr>
            <w:tcW w:w="1620" w:type="dxa"/>
            <w:vAlign w:val="center"/>
          </w:tcPr>
          <w:p w14:paraId="3E2CFD52" w14:textId="458C1A01" w:rsidR="00FF4E4E" w:rsidRPr="00DB2983" w:rsidRDefault="00FF4E4E" w:rsidP="00FF4E4E">
            <w:pPr>
              <w:rPr>
                <w:sz w:val="20"/>
                <w:szCs w:val="20"/>
              </w:rPr>
            </w:pPr>
            <w:r w:rsidRPr="00DB2983">
              <w:rPr>
                <w:color w:val="000000"/>
                <w:sz w:val="20"/>
                <w:szCs w:val="20"/>
              </w:rPr>
              <w:t>13, 456</w:t>
            </w:r>
          </w:p>
        </w:tc>
        <w:tc>
          <w:tcPr>
            <w:tcW w:w="1574" w:type="dxa"/>
            <w:vAlign w:val="center"/>
          </w:tcPr>
          <w:p w14:paraId="5EFF13E5" w14:textId="08642277" w:rsidR="00FF4E4E" w:rsidRPr="00DB2983" w:rsidRDefault="00700694" w:rsidP="00FF4E4E">
            <w:pPr>
              <w:rPr>
                <w:sz w:val="20"/>
                <w:szCs w:val="20"/>
              </w:rPr>
            </w:pPr>
            <w:r w:rsidRPr="00DB2983">
              <w:rPr>
                <w:rFonts w:eastAsia="SimSun"/>
                <w:sz w:val="20"/>
                <w:szCs w:val="20"/>
              </w:rPr>
              <w:t>Multi center</w:t>
            </w:r>
          </w:p>
        </w:tc>
        <w:tc>
          <w:tcPr>
            <w:tcW w:w="1666" w:type="dxa"/>
            <w:vAlign w:val="center"/>
          </w:tcPr>
          <w:p w14:paraId="7AAB219D" w14:textId="07BE1E04" w:rsidR="00FF4E4E" w:rsidRPr="00DB2983" w:rsidRDefault="00FF2ACD" w:rsidP="00FF4E4E">
            <w:pPr>
              <w:rPr>
                <w:sz w:val="20"/>
                <w:szCs w:val="20"/>
              </w:rPr>
            </w:pPr>
            <w:r>
              <w:rPr>
                <w:color w:val="000000"/>
                <w:sz w:val="20"/>
                <w:szCs w:val="20"/>
              </w:rPr>
              <w:t>A</w:t>
            </w:r>
            <w:r w:rsidR="00FF4E4E" w:rsidRPr="00DB2983">
              <w:rPr>
                <w:color w:val="000000"/>
                <w:sz w:val="20"/>
                <w:szCs w:val="20"/>
              </w:rPr>
              <w:t>dults</w:t>
            </w:r>
          </w:p>
        </w:tc>
        <w:tc>
          <w:tcPr>
            <w:tcW w:w="1615" w:type="dxa"/>
            <w:vAlign w:val="center"/>
          </w:tcPr>
          <w:p w14:paraId="123573AE" w14:textId="403C735C" w:rsidR="00FF4E4E" w:rsidRPr="00DB2983" w:rsidRDefault="00FF4E4E" w:rsidP="00FF4E4E">
            <w:pPr>
              <w:rPr>
                <w:sz w:val="20"/>
                <w:szCs w:val="20"/>
              </w:rPr>
            </w:pPr>
            <w:r w:rsidRPr="00DB2983">
              <w:rPr>
                <w:color w:val="000000"/>
                <w:sz w:val="20"/>
                <w:szCs w:val="20"/>
              </w:rPr>
              <w:t>Receiver operating characteristic (ROC) curve, sensitivity, specificity, positive predictive values, negative predictive values</w:t>
            </w:r>
          </w:p>
        </w:tc>
      </w:tr>
      <w:tr w:rsidR="00FF4E4E" w:rsidRPr="00DB2983" w14:paraId="62AA38C5" w14:textId="77777777" w:rsidTr="008E12B3">
        <w:tc>
          <w:tcPr>
            <w:tcW w:w="1615" w:type="dxa"/>
            <w:vAlign w:val="center"/>
          </w:tcPr>
          <w:p w14:paraId="4C39BFAC" w14:textId="200A28E1" w:rsidR="00FF4E4E" w:rsidRPr="00DB2983" w:rsidRDefault="00FF4E4E" w:rsidP="00FF4E4E">
            <w:pPr>
              <w:rPr>
                <w:sz w:val="20"/>
                <w:szCs w:val="20"/>
              </w:rPr>
            </w:pPr>
            <w:r w:rsidRPr="00DB2983">
              <w:rPr>
                <w:rFonts w:eastAsia="Microsoft YaHei"/>
                <w:sz w:val="20"/>
                <w:szCs w:val="20"/>
              </w:rPr>
              <w:t xml:space="preserve">Ji SY, </w:t>
            </w:r>
            <w:proofErr w:type="gramStart"/>
            <w:r w:rsidRPr="00DB2983">
              <w:rPr>
                <w:rFonts w:eastAsia="Microsoft YaHei"/>
                <w:sz w:val="20"/>
                <w:szCs w:val="20"/>
              </w:rPr>
              <w:t>et al.[</w:t>
            </w:r>
            <w:proofErr w:type="gramEnd"/>
            <w:r w:rsidRPr="00DB2983">
              <w:rPr>
                <w:rFonts w:eastAsia="Microsoft YaHei"/>
                <w:sz w:val="20"/>
                <w:szCs w:val="20"/>
              </w:rPr>
              <w:t>8</w:t>
            </w:r>
            <w:r w:rsidR="00397006">
              <w:rPr>
                <w:rFonts w:eastAsia="Microsoft YaHei"/>
                <w:sz w:val="20"/>
                <w:szCs w:val="20"/>
              </w:rPr>
              <w:t>8</w:t>
            </w:r>
            <w:r w:rsidRPr="00DB2983">
              <w:rPr>
                <w:rFonts w:eastAsia="Microsoft YaHei"/>
                <w:sz w:val="20"/>
                <w:szCs w:val="20"/>
              </w:rPr>
              <w:t>]</w:t>
            </w:r>
          </w:p>
        </w:tc>
        <w:tc>
          <w:tcPr>
            <w:tcW w:w="1620" w:type="dxa"/>
            <w:vAlign w:val="center"/>
          </w:tcPr>
          <w:p w14:paraId="5E7B0FC3" w14:textId="77326852" w:rsidR="00FF4E4E" w:rsidRPr="00DB2983" w:rsidRDefault="00FF4E4E" w:rsidP="00FF4E4E">
            <w:pPr>
              <w:rPr>
                <w:sz w:val="20"/>
                <w:szCs w:val="20"/>
              </w:rPr>
            </w:pPr>
            <w:r w:rsidRPr="00DB2983">
              <w:rPr>
                <w:color w:val="000000"/>
                <w:sz w:val="20"/>
                <w:szCs w:val="20"/>
              </w:rPr>
              <w:t>Logistic</w:t>
            </w:r>
            <w:r w:rsidRPr="00DB2983">
              <w:rPr>
                <w:rFonts w:eastAsia="Microsoft YaHei"/>
                <w:color w:val="000000"/>
                <w:sz w:val="20"/>
                <w:szCs w:val="20"/>
              </w:rPr>
              <w:t xml:space="preserve">, </w:t>
            </w:r>
            <w:r w:rsidRPr="00DB2983">
              <w:rPr>
                <w:color w:val="000000"/>
                <w:sz w:val="20"/>
                <w:szCs w:val="20"/>
              </w:rPr>
              <w:t>AdaBoost</w:t>
            </w:r>
            <w:r w:rsidRPr="00DB2983">
              <w:rPr>
                <w:rFonts w:eastAsia="Microsoft YaHei"/>
                <w:color w:val="000000"/>
                <w:sz w:val="20"/>
                <w:szCs w:val="20"/>
              </w:rPr>
              <w:t xml:space="preserve">, </w:t>
            </w:r>
            <w:r w:rsidRPr="00DB2983">
              <w:rPr>
                <w:color w:val="000000"/>
                <w:sz w:val="20"/>
                <w:szCs w:val="20"/>
              </w:rPr>
              <w:t>C4.5</w:t>
            </w:r>
            <w:r w:rsidRPr="00DB2983">
              <w:rPr>
                <w:rFonts w:eastAsia="Microsoft YaHei"/>
                <w:color w:val="000000"/>
                <w:sz w:val="20"/>
                <w:szCs w:val="20"/>
              </w:rPr>
              <w:t xml:space="preserve">, </w:t>
            </w:r>
            <w:r w:rsidRPr="00DB2983">
              <w:rPr>
                <w:color w:val="000000"/>
                <w:sz w:val="20"/>
                <w:szCs w:val="20"/>
              </w:rPr>
              <w:t>CART</w:t>
            </w:r>
            <w:r w:rsidRPr="00DB2983">
              <w:rPr>
                <w:rFonts w:eastAsia="Microsoft YaHei"/>
                <w:color w:val="000000"/>
                <w:sz w:val="20"/>
                <w:szCs w:val="20"/>
              </w:rPr>
              <w:t xml:space="preserve">, </w:t>
            </w:r>
            <w:r w:rsidRPr="00DB2983">
              <w:rPr>
                <w:color w:val="000000"/>
                <w:sz w:val="20"/>
                <w:szCs w:val="20"/>
              </w:rPr>
              <w:t>SVM</w:t>
            </w:r>
            <w:r w:rsidRPr="00DB2983">
              <w:rPr>
                <w:rFonts w:eastAsia="Microsoft YaHei"/>
                <w:color w:val="000000"/>
                <w:sz w:val="20"/>
                <w:szCs w:val="20"/>
              </w:rPr>
              <w:t xml:space="preserve">, </w:t>
            </w:r>
            <w:r w:rsidRPr="00DB2983">
              <w:rPr>
                <w:color w:val="000000"/>
                <w:sz w:val="20"/>
                <w:szCs w:val="20"/>
              </w:rPr>
              <w:t>RBF NN</w:t>
            </w:r>
          </w:p>
        </w:tc>
        <w:tc>
          <w:tcPr>
            <w:tcW w:w="3240" w:type="dxa"/>
            <w:vAlign w:val="center"/>
          </w:tcPr>
          <w:p w14:paraId="3218835B" w14:textId="2E695540" w:rsidR="00FF4E4E" w:rsidRPr="00DB2983" w:rsidRDefault="00FF4E4E" w:rsidP="00FF4E4E">
            <w:pPr>
              <w:rPr>
                <w:sz w:val="20"/>
                <w:szCs w:val="20"/>
              </w:rPr>
            </w:pPr>
            <w:r w:rsidRPr="00DB2983">
              <w:rPr>
                <w:rFonts w:eastAsia="Microsoft YaHei"/>
                <w:sz w:val="20"/>
                <w:szCs w:val="20"/>
              </w:rPr>
              <w:t>age, gender, blood pressure, cheifcomp, airway, prefluids, GCS, heart rate, respiration rate, ISSHead&amp;Neck, ISS, EDEYE, ED Verbal, EDRT, Head AIS, Thorax AIS, Abdomen AIS, Intubation, Prexcomor, Complications, Safety, Pluse, Position, ChiefComp, Blunt</w:t>
            </w:r>
          </w:p>
        </w:tc>
        <w:tc>
          <w:tcPr>
            <w:tcW w:w="1620" w:type="dxa"/>
            <w:vAlign w:val="center"/>
          </w:tcPr>
          <w:p w14:paraId="717419E4" w14:textId="781492B4" w:rsidR="00FF4E4E" w:rsidRPr="00DB2983" w:rsidRDefault="00FF4E4E" w:rsidP="00FF4E4E">
            <w:pPr>
              <w:rPr>
                <w:sz w:val="20"/>
                <w:szCs w:val="20"/>
              </w:rPr>
            </w:pPr>
            <w:r w:rsidRPr="00DB2983">
              <w:rPr>
                <w:rFonts w:eastAsia="Microsoft YaHei"/>
                <w:sz w:val="20"/>
                <w:szCs w:val="20"/>
              </w:rPr>
              <w:t>2086</w:t>
            </w:r>
          </w:p>
        </w:tc>
        <w:tc>
          <w:tcPr>
            <w:tcW w:w="1574" w:type="dxa"/>
            <w:vAlign w:val="center"/>
          </w:tcPr>
          <w:p w14:paraId="0E1225E2" w14:textId="6235E83F" w:rsidR="00FF4E4E" w:rsidRPr="00DB2983" w:rsidRDefault="00700694" w:rsidP="00FF4E4E">
            <w:pPr>
              <w:rPr>
                <w:sz w:val="20"/>
                <w:szCs w:val="20"/>
              </w:rPr>
            </w:pPr>
            <w:r w:rsidRPr="00DB2983">
              <w:rPr>
                <w:rFonts w:eastAsia="SimSun"/>
                <w:sz w:val="20"/>
                <w:szCs w:val="20"/>
              </w:rPr>
              <w:t>Multi center</w:t>
            </w:r>
          </w:p>
        </w:tc>
        <w:tc>
          <w:tcPr>
            <w:tcW w:w="1666" w:type="dxa"/>
            <w:vAlign w:val="center"/>
          </w:tcPr>
          <w:p w14:paraId="694411DC" w14:textId="20C8E69A" w:rsidR="00FF4E4E" w:rsidRPr="00DB2983" w:rsidRDefault="0042495E" w:rsidP="00FF4E4E">
            <w:pPr>
              <w:rPr>
                <w:sz w:val="20"/>
                <w:szCs w:val="20"/>
              </w:rPr>
            </w:pPr>
            <w:r>
              <w:rPr>
                <w:sz w:val="20"/>
                <w:szCs w:val="20"/>
              </w:rPr>
              <w:t>Adults</w:t>
            </w:r>
          </w:p>
        </w:tc>
        <w:tc>
          <w:tcPr>
            <w:tcW w:w="1615" w:type="dxa"/>
            <w:vAlign w:val="center"/>
          </w:tcPr>
          <w:p w14:paraId="736E1F0D" w14:textId="667AADA3" w:rsidR="00FF4E4E" w:rsidRPr="00DB2983" w:rsidRDefault="00FF4E4E" w:rsidP="00FF4E4E">
            <w:pPr>
              <w:rPr>
                <w:sz w:val="20"/>
                <w:szCs w:val="20"/>
              </w:rPr>
            </w:pPr>
            <w:r w:rsidRPr="00DB2983">
              <w:rPr>
                <w:color w:val="000000"/>
                <w:sz w:val="20"/>
                <w:szCs w:val="20"/>
              </w:rPr>
              <w:t>accuracy</w:t>
            </w:r>
            <w:r w:rsidRPr="00DB2983">
              <w:rPr>
                <w:rFonts w:eastAsia="Microsoft YaHei"/>
                <w:color w:val="000000"/>
                <w:sz w:val="20"/>
                <w:szCs w:val="20"/>
              </w:rPr>
              <w:t xml:space="preserve">, </w:t>
            </w:r>
            <w:r w:rsidRPr="00DB2983">
              <w:rPr>
                <w:color w:val="000000"/>
                <w:sz w:val="20"/>
                <w:szCs w:val="20"/>
              </w:rPr>
              <w:t>auroc</w:t>
            </w:r>
          </w:p>
        </w:tc>
      </w:tr>
      <w:tr w:rsidR="00FF4E4E" w:rsidRPr="00DB2983" w14:paraId="73D56FB6" w14:textId="77777777" w:rsidTr="00543E60">
        <w:tc>
          <w:tcPr>
            <w:tcW w:w="1615" w:type="dxa"/>
            <w:vAlign w:val="center"/>
          </w:tcPr>
          <w:p w14:paraId="3750D1EE" w14:textId="40CEF07B" w:rsidR="00FF4E4E" w:rsidRPr="00DB2983" w:rsidRDefault="00FF4E4E" w:rsidP="00FF4E4E">
            <w:pPr>
              <w:rPr>
                <w:sz w:val="20"/>
                <w:szCs w:val="20"/>
              </w:rPr>
            </w:pPr>
            <w:r w:rsidRPr="00DB2983">
              <w:rPr>
                <w:color w:val="000000"/>
                <w:sz w:val="20"/>
                <w:szCs w:val="20"/>
              </w:rPr>
              <w:t xml:space="preserve">Che Z, </w:t>
            </w:r>
            <w:proofErr w:type="gramStart"/>
            <w:r w:rsidRPr="00DB2983">
              <w:rPr>
                <w:color w:val="000000"/>
                <w:sz w:val="20"/>
                <w:szCs w:val="20"/>
              </w:rPr>
              <w:t>et al.[</w:t>
            </w:r>
            <w:proofErr w:type="gramEnd"/>
            <w:r w:rsidRPr="00DB2983">
              <w:rPr>
                <w:color w:val="000000"/>
                <w:sz w:val="20"/>
                <w:szCs w:val="20"/>
              </w:rPr>
              <w:t>8</w:t>
            </w:r>
            <w:r w:rsidR="00C50442">
              <w:rPr>
                <w:color w:val="000000"/>
                <w:sz w:val="20"/>
                <w:szCs w:val="20"/>
              </w:rPr>
              <w:t>9</w:t>
            </w:r>
            <w:r w:rsidRPr="00DB2983">
              <w:rPr>
                <w:color w:val="000000"/>
                <w:sz w:val="20"/>
                <w:szCs w:val="20"/>
              </w:rPr>
              <w:t>]</w:t>
            </w:r>
          </w:p>
        </w:tc>
        <w:tc>
          <w:tcPr>
            <w:tcW w:w="1620" w:type="dxa"/>
            <w:vAlign w:val="center"/>
          </w:tcPr>
          <w:p w14:paraId="329274AC" w14:textId="667E016C" w:rsidR="00FF4E4E" w:rsidRPr="00DB2983" w:rsidRDefault="00FF4E4E" w:rsidP="00FF4E4E">
            <w:pPr>
              <w:rPr>
                <w:sz w:val="20"/>
                <w:szCs w:val="20"/>
              </w:rPr>
            </w:pPr>
            <w:r w:rsidRPr="00DB2983">
              <w:rPr>
                <w:color w:val="000000"/>
                <w:sz w:val="20"/>
                <w:szCs w:val="20"/>
              </w:rPr>
              <w:t xml:space="preserve">Linear Support Vector Machine (SVM), Logistic Regression (LR), Decision Trees (DT), Gradient Boosting Trees (GBT), DNN, GRU, GRU+DNN interpretable </w:t>
            </w:r>
            <w:r w:rsidRPr="00DB2983">
              <w:rPr>
                <w:color w:val="000000"/>
                <w:sz w:val="20"/>
                <w:szCs w:val="20"/>
              </w:rPr>
              <w:lastRenderedPageBreak/>
              <w:t>mimic learning method</w:t>
            </w:r>
          </w:p>
        </w:tc>
        <w:tc>
          <w:tcPr>
            <w:tcW w:w="3240" w:type="dxa"/>
            <w:vAlign w:val="center"/>
          </w:tcPr>
          <w:p w14:paraId="3792C2D3" w14:textId="293A7941" w:rsidR="00FF4E4E" w:rsidRPr="00DB2983" w:rsidRDefault="00FF4E4E" w:rsidP="00FF4E4E">
            <w:pPr>
              <w:rPr>
                <w:sz w:val="20"/>
                <w:szCs w:val="20"/>
              </w:rPr>
            </w:pPr>
            <w:r w:rsidRPr="00DB2983">
              <w:rPr>
                <w:color w:val="000000"/>
                <w:sz w:val="20"/>
                <w:szCs w:val="20"/>
              </w:rPr>
              <w:lastRenderedPageBreak/>
              <w:t xml:space="preserve">It contains a set of 27 static features such as demographic information and admission diagnoses, and another set of 21 temporal features (recorded daily) PaO2, MAP, BE, FiO2, PF, δPF, PH, PRISM12, PIM2S, VE, VI, </w:t>
            </w:r>
            <w:r w:rsidRPr="00DB2983">
              <w:rPr>
                <w:rFonts w:eastAsiaTheme="minorEastAsia"/>
                <w:color w:val="000000"/>
                <w:sz w:val="20"/>
                <w:szCs w:val="20"/>
              </w:rPr>
              <w:t>etc.</w:t>
            </w:r>
          </w:p>
        </w:tc>
        <w:tc>
          <w:tcPr>
            <w:tcW w:w="1620" w:type="dxa"/>
            <w:vAlign w:val="center"/>
          </w:tcPr>
          <w:p w14:paraId="1448F86A" w14:textId="31560A42" w:rsidR="00FF4E4E" w:rsidRPr="00DB2983" w:rsidRDefault="00FF4E4E" w:rsidP="00FF4E4E">
            <w:pPr>
              <w:rPr>
                <w:sz w:val="20"/>
                <w:szCs w:val="20"/>
              </w:rPr>
            </w:pPr>
            <w:r w:rsidRPr="00DB2983">
              <w:rPr>
                <w:color w:val="000000"/>
                <w:sz w:val="20"/>
                <w:szCs w:val="20"/>
              </w:rPr>
              <w:t>398</w:t>
            </w:r>
          </w:p>
        </w:tc>
        <w:tc>
          <w:tcPr>
            <w:tcW w:w="1574" w:type="dxa"/>
            <w:vAlign w:val="center"/>
          </w:tcPr>
          <w:p w14:paraId="4E6EB33A" w14:textId="4E094E0F" w:rsidR="00FF4E4E" w:rsidRPr="00DB2983" w:rsidRDefault="00700694" w:rsidP="00FF4E4E">
            <w:pPr>
              <w:rPr>
                <w:sz w:val="20"/>
                <w:szCs w:val="20"/>
              </w:rPr>
            </w:pPr>
            <w:r w:rsidRPr="00DB2983">
              <w:rPr>
                <w:rFonts w:eastAsia="SimSun"/>
                <w:sz w:val="20"/>
                <w:szCs w:val="20"/>
              </w:rPr>
              <w:t>Single center</w:t>
            </w:r>
          </w:p>
        </w:tc>
        <w:tc>
          <w:tcPr>
            <w:tcW w:w="1666" w:type="dxa"/>
            <w:vAlign w:val="center"/>
          </w:tcPr>
          <w:p w14:paraId="07DEA52B" w14:textId="3377C3B8" w:rsidR="00FF4E4E" w:rsidRPr="00DB2983" w:rsidRDefault="00E32589" w:rsidP="00FF4E4E">
            <w:pPr>
              <w:rPr>
                <w:sz w:val="20"/>
                <w:szCs w:val="20"/>
              </w:rPr>
            </w:pPr>
            <w:r>
              <w:rPr>
                <w:rFonts w:eastAsia="Microsoft YaHei" w:hint="eastAsia"/>
                <w:color w:val="000000"/>
                <w:sz w:val="20"/>
                <w:szCs w:val="20"/>
              </w:rPr>
              <w:t>C</w:t>
            </w:r>
            <w:r>
              <w:rPr>
                <w:rFonts w:eastAsia="Microsoft YaHei"/>
                <w:color w:val="000000"/>
                <w:sz w:val="20"/>
                <w:szCs w:val="20"/>
              </w:rPr>
              <w:t>hildren</w:t>
            </w:r>
          </w:p>
        </w:tc>
        <w:tc>
          <w:tcPr>
            <w:tcW w:w="1615" w:type="dxa"/>
            <w:vAlign w:val="center"/>
          </w:tcPr>
          <w:p w14:paraId="03732815" w14:textId="1E3D2CD7" w:rsidR="00FF4E4E" w:rsidRPr="00DB2983" w:rsidRDefault="00FF4E4E" w:rsidP="00FF4E4E">
            <w:pPr>
              <w:rPr>
                <w:sz w:val="20"/>
                <w:szCs w:val="20"/>
              </w:rPr>
            </w:pPr>
            <w:r w:rsidRPr="00DB2983">
              <w:rPr>
                <w:color w:val="000000"/>
                <w:sz w:val="20"/>
                <w:szCs w:val="20"/>
              </w:rPr>
              <w:t>auroc, auprc</w:t>
            </w:r>
          </w:p>
        </w:tc>
      </w:tr>
      <w:tr w:rsidR="00FF4E4E" w:rsidRPr="00DB2983" w14:paraId="62666922" w14:textId="77777777" w:rsidTr="00BE60D7">
        <w:tc>
          <w:tcPr>
            <w:tcW w:w="1615" w:type="dxa"/>
          </w:tcPr>
          <w:p w14:paraId="5E2BA143" w14:textId="5DEC6B5F" w:rsidR="00FF4E4E" w:rsidRPr="00DB2983" w:rsidRDefault="00FF4E4E" w:rsidP="00FF4E4E">
            <w:pPr>
              <w:rPr>
                <w:color w:val="000000"/>
                <w:sz w:val="20"/>
                <w:szCs w:val="20"/>
              </w:rPr>
            </w:pPr>
            <w:r w:rsidRPr="00DB2983">
              <w:rPr>
                <w:color w:val="000000"/>
                <w:sz w:val="20"/>
                <w:szCs w:val="20"/>
              </w:rPr>
              <w:t xml:space="preserve">Ebadollahi </w:t>
            </w:r>
            <w:proofErr w:type="gramStart"/>
            <w:r w:rsidRPr="00DB2983">
              <w:rPr>
                <w:color w:val="000000"/>
                <w:sz w:val="20"/>
                <w:szCs w:val="20"/>
              </w:rPr>
              <w:t>S,et al.</w:t>
            </w:r>
            <w:proofErr w:type="gramEnd"/>
            <w:r w:rsidRPr="00DB2983">
              <w:rPr>
                <w:color w:val="000000"/>
                <w:sz w:val="20"/>
                <w:szCs w:val="20"/>
              </w:rPr>
              <w:t>[</w:t>
            </w:r>
            <w:r w:rsidR="00F84DAA">
              <w:rPr>
                <w:color w:val="000000"/>
                <w:sz w:val="20"/>
                <w:szCs w:val="20"/>
              </w:rPr>
              <w:t>90</w:t>
            </w:r>
            <w:r w:rsidRPr="00DB2983">
              <w:rPr>
                <w:color w:val="000000"/>
                <w:sz w:val="20"/>
                <w:szCs w:val="20"/>
              </w:rPr>
              <w:t>]</w:t>
            </w:r>
          </w:p>
        </w:tc>
        <w:tc>
          <w:tcPr>
            <w:tcW w:w="1620" w:type="dxa"/>
          </w:tcPr>
          <w:p w14:paraId="0C8AF404" w14:textId="77777777" w:rsidR="00FF4E4E" w:rsidRPr="00DB2983" w:rsidRDefault="00FF4E4E" w:rsidP="00FF4E4E">
            <w:pPr>
              <w:pStyle w:val="Heading3"/>
              <w:shd w:val="clear" w:color="auto" w:fill="FFFFFF"/>
              <w:spacing w:before="0" w:after="0" w:line="297" w:lineRule="atLeast"/>
              <w:rPr>
                <w:rFonts w:ascii="Times New Roman" w:eastAsia="Times New Roman" w:hAnsi="Times New Roman" w:cs="Times New Roman"/>
                <w:color w:val="000000"/>
                <w:sz w:val="20"/>
                <w:szCs w:val="20"/>
              </w:rPr>
            </w:pPr>
            <w:r w:rsidRPr="00DB2983">
              <w:rPr>
                <w:rFonts w:ascii="Times New Roman" w:eastAsia="Times New Roman" w:hAnsi="Times New Roman" w:cs="Times New Roman"/>
                <w:color w:val="000000"/>
                <w:sz w:val="20"/>
                <w:szCs w:val="20"/>
              </w:rPr>
              <w:t>Similar Patients</w:t>
            </w:r>
          </w:p>
          <w:p w14:paraId="4AD662D4" w14:textId="7AB4B0EC" w:rsidR="00FF4E4E" w:rsidRPr="00DB2983" w:rsidRDefault="00FF4E4E" w:rsidP="00FF4E4E">
            <w:pPr>
              <w:rPr>
                <w:color w:val="000000"/>
                <w:sz w:val="20"/>
                <w:szCs w:val="20"/>
              </w:rPr>
            </w:pPr>
            <w:r w:rsidRPr="00DB2983">
              <w:rPr>
                <w:color w:val="000000"/>
                <w:sz w:val="20"/>
                <w:szCs w:val="20"/>
              </w:rPr>
              <w:t>Metric, Locally Supervised Metric Learning (LSML)</w:t>
            </w:r>
          </w:p>
        </w:tc>
        <w:tc>
          <w:tcPr>
            <w:tcW w:w="3240" w:type="dxa"/>
          </w:tcPr>
          <w:p w14:paraId="6E4E356A" w14:textId="77777777" w:rsidR="00FF4E4E" w:rsidRPr="00DB2983" w:rsidRDefault="00FF4E4E" w:rsidP="00FF4E4E">
            <w:pPr>
              <w:rPr>
                <w:color w:val="000000"/>
                <w:sz w:val="20"/>
                <w:szCs w:val="20"/>
              </w:rPr>
            </w:pPr>
            <w:r w:rsidRPr="00DB2983">
              <w:rPr>
                <w:color w:val="000000"/>
                <w:sz w:val="20"/>
                <w:szCs w:val="20"/>
              </w:rPr>
              <w:t>mean ABP measure, systolic ABP, diastolic ABP, Sp02 and heart rate </w:t>
            </w:r>
          </w:p>
          <w:p w14:paraId="1D9A308A" w14:textId="77777777" w:rsidR="00FF4E4E" w:rsidRPr="00DB2983" w:rsidRDefault="00FF4E4E" w:rsidP="00FF4E4E">
            <w:pPr>
              <w:rPr>
                <w:color w:val="000000"/>
                <w:sz w:val="20"/>
                <w:szCs w:val="20"/>
              </w:rPr>
            </w:pPr>
          </w:p>
        </w:tc>
        <w:tc>
          <w:tcPr>
            <w:tcW w:w="1620" w:type="dxa"/>
          </w:tcPr>
          <w:p w14:paraId="742C38BD" w14:textId="77777777" w:rsidR="00FF4E4E" w:rsidRPr="00DB2983" w:rsidRDefault="00FF4E4E" w:rsidP="00FF4E4E">
            <w:pPr>
              <w:rPr>
                <w:color w:val="000000"/>
                <w:sz w:val="20"/>
                <w:szCs w:val="20"/>
              </w:rPr>
            </w:pPr>
            <w:r w:rsidRPr="00DB2983">
              <w:rPr>
                <w:color w:val="000000"/>
                <w:sz w:val="20"/>
                <w:szCs w:val="20"/>
              </w:rPr>
              <w:t>1500</w:t>
            </w:r>
          </w:p>
          <w:p w14:paraId="3F44E996" w14:textId="77777777" w:rsidR="00FF4E4E" w:rsidRPr="00DB2983" w:rsidRDefault="00FF4E4E" w:rsidP="00FF4E4E">
            <w:pPr>
              <w:rPr>
                <w:color w:val="000000"/>
                <w:sz w:val="20"/>
                <w:szCs w:val="20"/>
              </w:rPr>
            </w:pPr>
          </w:p>
        </w:tc>
        <w:tc>
          <w:tcPr>
            <w:tcW w:w="1574" w:type="dxa"/>
          </w:tcPr>
          <w:p w14:paraId="51C1F5F5" w14:textId="14FEF11F" w:rsidR="00FF4E4E" w:rsidRPr="00DB2983" w:rsidRDefault="00032BC9" w:rsidP="00FF4E4E">
            <w:pPr>
              <w:rPr>
                <w:color w:val="000000"/>
                <w:sz w:val="20"/>
                <w:szCs w:val="20"/>
              </w:rPr>
            </w:pPr>
            <w:r w:rsidRPr="00DB2983">
              <w:rPr>
                <w:rFonts w:eastAsia="SimSun"/>
                <w:color w:val="000000"/>
                <w:sz w:val="20"/>
                <w:szCs w:val="20"/>
              </w:rPr>
              <w:t>Single center</w:t>
            </w:r>
            <w:r>
              <w:rPr>
                <w:rFonts w:eastAsia="SimSun" w:hint="eastAsia"/>
                <w:color w:val="000000"/>
                <w:sz w:val="20"/>
                <w:szCs w:val="20"/>
              </w:rPr>
              <w:t>,</w:t>
            </w:r>
            <w:r>
              <w:rPr>
                <w:rFonts w:eastAsia="SimSun"/>
                <w:color w:val="000000"/>
                <w:sz w:val="20"/>
                <w:szCs w:val="20"/>
              </w:rPr>
              <w:t xml:space="preserve"> </w:t>
            </w:r>
            <w:r w:rsidR="00FF4E4E" w:rsidRPr="00DB2983">
              <w:rPr>
                <w:color w:val="000000"/>
                <w:sz w:val="20"/>
                <w:szCs w:val="20"/>
              </w:rPr>
              <w:t>MIMIC II</w:t>
            </w:r>
          </w:p>
        </w:tc>
        <w:tc>
          <w:tcPr>
            <w:tcW w:w="1666" w:type="dxa"/>
          </w:tcPr>
          <w:p w14:paraId="1905A960" w14:textId="1F1CF0BC" w:rsidR="00FF4E4E" w:rsidRPr="00DB2983" w:rsidRDefault="005E44A1" w:rsidP="00FF4E4E">
            <w:pPr>
              <w:rPr>
                <w:color w:val="000000"/>
                <w:sz w:val="20"/>
                <w:szCs w:val="20"/>
              </w:rPr>
            </w:pPr>
            <w:r>
              <w:rPr>
                <w:rFonts w:eastAsia="SimSun"/>
                <w:color w:val="000000"/>
                <w:sz w:val="20"/>
                <w:szCs w:val="20"/>
              </w:rPr>
              <w:t>Adults</w:t>
            </w:r>
          </w:p>
        </w:tc>
        <w:tc>
          <w:tcPr>
            <w:tcW w:w="1615" w:type="dxa"/>
          </w:tcPr>
          <w:p w14:paraId="4BE14559" w14:textId="477B1E1D" w:rsidR="00FF4E4E" w:rsidRPr="00DB2983" w:rsidRDefault="00FF4E4E" w:rsidP="00FF4E4E">
            <w:pPr>
              <w:rPr>
                <w:color w:val="000000"/>
                <w:sz w:val="20"/>
                <w:szCs w:val="20"/>
              </w:rPr>
            </w:pPr>
            <w:r w:rsidRPr="00DB2983">
              <w:rPr>
                <w:color w:val="000000"/>
                <w:sz w:val="20"/>
                <w:szCs w:val="20"/>
              </w:rPr>
              <w:t>Classification and Retrieval Accuracy, Patient Prognosis Accuracy</w:t>
            </w:r>
          </w:p>
          <w:p w14:paraId="093F7489" w14:textId="77777777" w:rsidR="00FF4E4E" w:rsidRPr="00DB2983" w:rsidRDefault="00FF4E4E" w:rsidP="00FF4E4E">
            <w:pPr>
              <w:rPr>
                <w:sz w:val="20"/>
                <w:szCs w:val="20"/>
              </w:rPr>
            </w:pPr>
          </w:p>
        </w:tc>
      </w:tr>
      <w:tr w:rsidR="00FF4E4E" w:rsidRPr="00DB2983" w14:paraId="00508C83" w14:textId="77777777" w:rsidTr="00CE53BC">
        <w:tc>
          <w:tcPr>
            <w:tcW w:w="1615" w:type="dxa"/>
            <w:vAlign w:val="center"/>
          </w:tcPr>
          <w:p w14:paraId="0DDC347E" w14:textId="51E00503" w:rsidR="00FF4E4E" w:rsidRPr="00DB2983" w:rsidRDefault="00FF4E4E" w:rsidP="00FF4E4E">
            <w:pPr>
              <w:rPr>
                <w:sz w:val="20"/>
                <w:szCs w:val="20"/>
              </w:rPr>
            </w:pPr>
            <w:r w:rsidRPr="00DB2983">
              <w:rPr>
                <w:color w:val="000000"/>
                <w:sz w:val="20"/>
                <w:szCs w:val="20"/>
              </w:rPr>
              <w:t xml:space="preserve">Castiñeira D, </w:t>
            </w:r>
            <w:proofErr w:type="gramStart"/>
            <w:r w:rsidRPr="00DB2983">
              <w:rPr>
                <w:color w:val="000000"/>
                <w:sz w:val="20"/>
                <w:szCs w:val="20"/>
              </w:rPr>
              <w:t>et al.[</w:t>
            </w:r>
            <w:proofErr w:type="gramEnd"/>
            <w:r w:rsidR="00F84DAA">
              <w:rPr>
                <w:color w:val="000000"/>
                <w:sz w:val="20"/>
                <w:szCs w:val="20"/>
              </w:rPr>
              <w:t>91</w:t>
            </w:r>
            <w:r w:rsidRPr="00DB2983">
              <w:rPr>
                <w:color w:val="000000"/>
                <w:sz w:val="20"/>
                <w:szCs w:val="20"/>
              </w:rPr>
              <w:t>]</w:t>
            </w:r>
          </w:p>
        </w:tc>
        <w:tc>
          <w:tcPr>
            <w:tcW w:w="1620" w:type="dxa"/>
            <w:vAlign w:val="center"/>
          </w:tcPr>
          <w:p w14:paraId="53D671E8" w14:textId="39A52867" w:rsidR="00FF4E4E" w:rsidRPr="00DB2983" w:rsidRDefault="00FF4E4E" w:rsidP="00FF4E4E">
            <w:pPr>
              <w:rPr>
                <w:sz w:val="20"/>
                <w:szCs w:val="20"/>
              </w:rPr>
            </w:pPr>
            <w:r w:rsidRPr="00DB2983">
              <w:rPr>
                <w:color w:val="000000"/>
                <w:sz w:val="20"/>
                <w:szCs w:val="20"/>
              </w:rPr>
              <w:t>logistic regressions, random forests, support vector machine approaches, and gradient boosted trees</w:t>
            </w:r>
          </w:p>
        </w:tc>
        <w:tc>
          <w:tcPr>
            <w:tcW w:w="3240" w:type="dxa"/>
            <w:vAlign w:val="center"/>
          </w:tcPr>
          <w:p w14:paraId="64DCAA98" w14:textId="24B76475" w:rsidR="00FF4E4E" w:rsidRPr="00DB2983" w:rsidRDefault="00FF4E4E" w:rsidP="00FF4E4E">
            <w:pPr>
              <w:rPr>
                <w:color w:val="000000"/>
                <w:sz w:val="20"/>
                <w:szCs w:val="20"/>
              </w:rPr>
            </w:pPr>
            <w:r w:rsidRPr="00DB2983">
              <w:rPr>
                <w:color w:val="000000"/>
                <w:sz w:val="20"/>
                <w:szCs w:val="20"/>
              </w:rPr>
              <w:t>heart rate, breathing frequency, pulse, SpO2, sex, age, pre-ICU admission location, elective admission, recovery after the procedure, cardiac bypass, diagnosis risk, lack of pupillary response, mechanical ventilation, first systolic blood pressure, base excess, FIO2, PaO2</w:t>
            </w:r>
          </w:p>
        </w:tc>
        <w:tc>
          <w:tcPr>
            <w:tcW w:w="1620" w:type="dxa"/>
            <w:vAlign w:val="center"/>
          </w:tcPr>
          <w:p w14:paraId="008976D8" w14:textId="20B2EF26" w:rsidR="00FF4E4E" w:rsidRPr="00DB2983" w:rsidRDefault="00FF4E4E" w:rsidP="00FF4E4E">
            <w:pPr>
              <w:rPr>
                <w:sz w:val="20"/>
                <w:szCs w:val="20"/>
              </w:rPr>
            </w:pPr>
            <w:r w:rsidRPr="00DB2983">
              <w:rPr>
                <w:rFonts w:eastAsia="Microsoft YaHei"/>
                <w:sz w:val="20"/>
                <w:szCs w:val="20"/>
              </w:rPr>
              <w:t>284</w:t>
            </w:r>
          </w:p>
        </w:tc>
        <w:tc>
          <w:tcPr>
            <w:tcW w:w="1574" w:type="dxa"/>
            <w:vAlign w:val="center"/>
          </w:tcPr>
          <w:p w14:paraId="34A0E5FB" w14:textId="04D1E8AD" w:rsidR="00FF4E4E" w:rsidRPr="00DB2983" w:rsidRDefault="00700694" w:rsidP="00FF4E4E">
            <w:pPr>
              <w:rPr>
                <w:sz w:val="20"/>
                <w:szCs w:val="20"/>
              </w:rPr>
            </w:pPr>
            <w:r w:rsidRPr="00DB2983">
              <w:rPr>
                <w:rFonts w:eastAsia="SimSun"/>
                <w:sz w:val="20"/>
                <w:szCs w:val="20"/>
              </w:rPr>
              <w:t>Single center</w:t>
            </w:r>
          </w:p>
        </w:tc>
        <w:tc>
          <w:tcPr>
            <w:tcW w:w="1666" w:type="dxa"/>
            <w:vAlign w:val="center"/>
          </w:tcPr>
          <w:p w14:paraId="1BA399CA" w14:textId="715FA762" w:rsidR="00FF4E4E" w:rsidRPr="00DB2983" w:rsidRDefault="0082666F" w:rsidP="00FF4E4E">
            <w:pPr>
              <w:rPr>
                <w:sz w:val="20"/>
                <w:szCs w:val="20"/>
              </w:rPr>
            </w:pPr>
            <w:r>
              <w:rPr>
                <w:color w:val="000000"/>
                <w:sz w:val="20"/>
                <w:szCs w:val="20"/>
              </w:rPr>
              <w:t>C</w:t>
            </w:r>
            <w:r w:rsidR="00FF4E4E" w:rsidRPr="00DB2983">
              <w:rPr>
                <w:color w:val="000000"/>
                <w:sz w:val="20"/>
                <w:szCs w:val="20"/>
              </w:rPr>
              <w:t>hildren</w:t>
            </w:r>
          </w:p>
        </w:tc>
        <w:tc>
          <w:tcPr>
            <w:tcW w:w="1615" w:type="dxa"/>
            <w:vAlign w:val="center"/>
          </w:tcPr>
          <w:p w14:paraId="6E4FA3EC" w14:textId="4BE73F39" w:rsidR="00FF4E4E" w:rsidRPr="00DB2983" w:rsidRDefault="00FF4E4E" w:rsidP="00FF4E4E">
            <w:pPr>
              <w:rPr>
                <w:sz w:val="20"/>
                <w:szCs w:val="20"/>
              </w:rPr>
            </w:pPr>
            <w:r w:rsidRPr="00DB2983">
              <w:rPr>
                <w:color w:val="000000"/>
                <w:sz w:val="20"/>
                <w:szCs w:val="20"/>
              </w:rPr>
              <w:t>accuracy</w:t>
            </w:r>
            <w:r w:rsidRPr="00DB2983">
              <w:rPr>
                <w:rFonts w:eastAsia="Microsoft YaHei"/>
                <w:color w:val="000000"/>
                <w:sz w:val="20"/>
                <w:szCs w:val="20"/>
              </w:rPr>
              <w:t xml:space="preserve">, </w:t>
            </w:r>
            <w:r w:rsidRPr="00DB2983">
              <w:rPr>
                <w:color w:val="000000"/>
                <w:sz w:val="20"/>
                <w:szCs w:val="20"/>
              </w:rPr>
              <w:t>auroc</w:t>
            </w:r>
          </w:p>
        </w:tc>
      </w:tr>
      <w:tr w:rsidR="00FF4E4E" w:rsidRPr="00DB2983" w14:paraId="44ED5BC4" w14:textId="77777777" w:rsidTr="00D31BA4">
        <w:tc>
          <w:tcPr>
            <w:tcW w:w="1615" w:type="dxa"/>
            <w:vAlign w:val="center"/>
          </w:tcPr>
          <w:p w14:paraId="2D2B2B86" w14:textId="1A2D1457" w:rsidR="00FF4E4E" w:rsidRPr="00DB2983" w:rsidRDefault="00FF4E4E" w:rsidP="00FF4E4E">
            <w:pPr>
              <w:rPr>
                <w:sz w:val="20"/>
                <w:szCs w:val="20"/>
              </w:rPr>
            </w:pPr>
            <w:r w:rsidRPr="00DB2983">
              <w:rPr>
                <w:color w:val="000000"/>
                <w:sz w:val="20"/>
                <w:szCs w:val="20"/>
              </w:rPr>
              <w:t xml:space="preserve">Mueller M, </w:t>
            </w:r>
            <w:proofErr w:type="gramStart"/>
            <w:r w:rsidRPr="00DB2983">
              <w:rPr>
                <w:color w:val="000000"/>
                <w:sz w:val="20"/>
                <w:szCs w:val="20"/>
              </w:rPr>
              <w:t>et al.[</w:t>
            </w:r>
            <w:proofErr w:type="gramEnd"/>
            <w:r w:rsidR="007C7E6E">
              <w:rPr>
                <w:color w:val="000000"/>
                <w:sz w:val="20"/>
                <w:szCs w:val="20"/>
              </w:rPr>
              <w:t>92</w:t>
            </w:r>
            <w:r w:rsidRPr="00DB2983">
              <w:rPr>
                <w:color w:val="000000"/>
                <w:sz w:val="20"/>
                <w:szCs w:val="20"/>
              </w:rPr>
              <w:t>]</w:t>
            </w:r>
          </w:p>
        </w:tc>
        <w:tc>
          <w:tcPr>
            <w:tcW w:w="1620" w:type="dxa"/>
            <w:vAlign w:val="center"/>
          </w:tcPr>
          <w:p w14:paraId="6C31746B" w14:textId="72F89476" w:rsidR="00FF4E4E" w:rsidRPr="00DB2983" w:rsidRDefault="00FF4E4E" w:rsidP="00FF4E4E">
            <w:pPr>
              <w:rPr>
                <w:sz w:val="20"/>
                <w:szCs w:val="20"/>
              </w:rPr>
            </w:pPr>
            <w:r w:rsidRPr="00DB2983">
              <w:rPr>
                <w:color w:val="000000"/>
                <w:sz w:val="20"/>
                <w:szCs w:val="20"/>
              </w:rPr>
              <w:t>artificial neural network (ANN) and a multivariate logistic regression model (MLR).</w:t>
            </w:r>
          </w:p>
        </w:tc>
        <w:tc>
          <w:tcPr>
            <w:tcW w:w="3240" w:type="dxa"/>
            <w:vAlign w:val="center"/>
          </w:tcPr>
          <w:p w14:paraId="404C12B3" w14:textId="0B2455AB" w:rsidR="00FF4E4E" w:rsidRPr="00DB2983" w:rsidRDefault="00FF4E4E" w:rsidP="00FF4E4E">
            <w:pPr>
              <w:rPr>
                <w:color w:val="000000"/>
                <w:sz w:val="20"/>
                <w:szCs w:val="20"/>
              </w:rPr>
            </w:pPr>
            <w:r w:rsidRPr="00DB2983">
              <w:rPr>
                <w:color w:val="000000"/>
                <w:sz w:val="20"/>
                <w:szCs w:val="20"/>
              </w:rPr>
              <w:t>AB(arterial blood gas), AB(cap. blood gas), Balanced pattern(no), Balanced pattern(yes), Extubation failureExtubation success Mode(AC), Mode(SIMV), Overventilated(no), Overventilated(yes), Ethnicity(black), Ethnicity (Other), Ethnicity(white), Sex(female), Sex(male), Age_D, APGAR1, APGAR5_1, BE, BP, CurrWeight, dBE, dBP, dFIO2, dHCO3, dIErat, dINSP, dMAP, dPaCO2dPaO, dPEEP, dPH, dPIP, dPulse, dRATE, dRRatio, dSaO2, dTIME, dVr, FiO2, Gst_age, HCO3, IEratio, INSP, Lag, MAP, Paco2, Pao2, PEEP, pH, PIP, Pulse, Rratio, Rate, Saline, SaO2, Theoph, Vr, TXBETAME</w:t>
            </w:r>
          </w:p>
        </w:tc>
        <w:tc>
          <w:tcPr>
            <w:tcW w:w="1620" w:type="dxa"/>
            <w:vAlign w:val="center"/>
          </w:tcPr>
          <w:p w14:paraId="4176312C" w14:textId="359479D8" w:rsidR="00FF4E4E" w:rsidRPr="00DB2983" w:rsidRDefault="00FF4E4E" w:rsidP="00FF4E4E">
            <w:pPr>
              <w:rPr>
                <w:sz w:val="20"/>
                <w:szCs w:val="20"/>
              </w:rPr>
            </w:pPr>
            <w:r w:rsidRPr="00DB2983">
              <w:rPr>
                <w:rFonts w:eastAsia="Microsoft YaHei"/>
                <w:sz w:val="20"/>
                <w:szCs w:val="20"/>
              </w:rPr>
              <w:t>183</w:t>
            </w:r>
          </w:p>
        </w:tc>
        <w:tc>
          <w:tcPr>
            <w:tcW w:w="1574" w:type="dxa"/>
            <w:vAlign w:val="center"/>
          </w:tcPr>
          <w:p w14:paraId="6E493E26" w14:textId="4645484A" w:rsidR="00FF4E4E" w:rsidRPr="00DB2983" w:rsidRDefault="00700694" w:rsidP="00FF4E4E">
            <w:pPr>
              <w:rPr>
                <w:sz w:val="20"/>
                <w:szCs w:val="20"/>
              </w:rPr>
            </w:pPr>
            <w:r w:rsidRPr="00DB2983">
              <w:rPr>
                <w:rFonts w:eastAsia="Microsoft YaHei"/>
                <w:color w:val="000000"/>
                <w:sz w:val="20"/>
                <w:szCs w:val="20"/>
              </w:rPr>
              <w:t>Multi center</w:t>
            </w:r>
          </w:p>
        </w:tc>
        <w:tc>
          <w:tcPr>
            <w:tcW w:w="1666" w:type="dxa"/>
            <w:vAlign w:val="center"/>
          </w:tcPr>
          <w:p w14:paraId="0AE2177E" w14:textId="049A2333" w:rsidR="00FF4E4E" w:rsidRPr="00DB2983" w:rsidRDefault="005E44A1" w:rsidP="00FF4E4E">
            <w:pPr>
              <w:rPr>
                <w:sz w:val="20"/>
                <w:szCs w:val="20"/>
              </w:rPr>
            </w:pPr>
            <w:r>
              <w:rPr>
                <w:rFonts w:eastAsia="Microsoft YaHei"/>
                <w:color w:val="000000"/>
                <w:sz w:val="20"/>
                <w:szCs w:val="20"/>
              </w:rPr>
              <w:t>Infants</w:t>
            </w:r>
          </w:p>
        </w:tc>
        <w:tc>
          <w:tcPr>
            <w:tcW w:w="1615" w:type="dxa"/>
            <w:vAlign w:val="center"/>
          </w:tcPr>
          <w:p w14:paraId="1EABEE9A" w14:textId="3DD1EB22" w:rsidR="00FF4E4E" w:rsidRPr="00DB2983" w:rsidRDefault="00FF4E4E" w:rsidP="00FF4E4E">
            <w:pPr>
              <w:rPr>
                <w:sz w:val="20"/>
                <w:szCs w:val="20"/>
              </w:rPr>
            </w:pPr>
            <w:r w:rsidRPr="00DB2983">
              <w:rPr>
                <w:color w:val="000000"/>
                <w:sz w:val="20"/>
                <w:szCs w:val="20"/>
              </w:rPr>
              <w:t xml:space="preserve"> AUC</w:t>
            </w:r>
            <w:r w:rsidRPr="00DB2983">
              <w:rPr>
                <w:rFonts w:eastAsia="Microsoft YaHei"/>
                <w:color w:val="000000"/>
                <w:sz w:val="20"/>
                <w:szCs w:val="20"/>
              </w:rPr>
              <w:t xml:space="preserve">, </w:t>
            </w:r>
            <w:r w:rsidRPr="00DB2983">
              <w:rPr>
                <w:color w:val="000000"/>
                <w:sz w:val="20"/>
                <w:szCs w:val="20"/>
              </w:rPr>
              <w:t>ROC</w:t>
            </w:r>
          </w:p>
        </w:tc>
      </w:tr>
      <w:tr w:rsidR="00FF4E4E" w:rsidRPr="00DB2983" w14:paraId="73F14E2D" w14:textId="77777777" w:rsidTr="00D31BA4">
        <w:tc>
          <w:tcPr>
            <w:tcW w:w="1615" w:type="dxa"/>
            <w:vAlign w:val="center"/>
          </w:tcPr>
          <w:p w14:paraId="54C468D6" w14:textId="4E7215B0" w:rsidR="00FF4E4E" w:rsidRPr="00DB2983" w:rsidRDefault="00FF4E4E" w:rsidP="00FF4E4E">
            <w:pPr>
              <w:rPr>
                <w:color w:val="000000"/>
                <w:sz w:val="20"/>
                <w:szCs w:val="20"/>
              </w:rPr>
            </w:pPr>
            <w:r w:rsidRPr="00DB2983">
              <w:rPr>
                <w:color w:val="000000"/>
                <w:sz w:val="20"/>
                <w:szCs w:val="20"/>
              </w:rPr>
              <w:t>Mueller M, et al. [</w:t>
            </w:r>
            <w:r w:rsidR="007C7E6E">
              <w:rPr>
                <w:color w:val="000000"/>
                <w:sz w:val="20"/>
                <w:szCs w:val="20"/>
              </w:rPr>
              <w:t>93</w:t>
            </w:r>
            <w:r w:rsidRPr="00DB2983">
              <w:rPr>
                <w:color w:val="000000"/>
                <w:sz w:val="20"/>
                <w:szCs w:val="20"/>
              </w:rPr>
              <w:t>]</w:t>
            </w:r>
          </w:p>
        </w:tc>
        <w:tc>
          <w:tcPr>
            <w:tcW w:w="1620" w:type="dxa"/>
            <w:vAlign w:val="center"/>
          </w:tcPr>
          <w:p w14:paraId="0DF6AA12" w14:textId="4F8D3F6D" w:rsidR="00FF4E4E" w:rsidRPr="00DB2983" w:rsidRDefault="00FF4E4E" w:rsidP="00FF4E4E">
            <w:pPr>
              <w:rPr>
                <w:color w:val="000000"/>
                <w:sz w:val="20"/>
                <w:szCs w:val="20"/>
              </w:rPr>
            </w:pPr>
            <w:r w:rsidRPr="00DB2983">
              <w:rPr>
                <w:color w:val="000000"/>
                <w:sz w:val="20"/>
                <w:szCs w:val="20"/>
              </w:rPr>
              <w:t>artificial neural network</w:t>
            </w:r>
          </w:p>
        </w:tc>
        <w:tc>
          <w:tcPr>
            <w:tcW w:w="3240" w:type="dxa"/>
            <w:vAlign w:val="center"/>
          </w:tcPr>
          <w:p w14:paraId="4AE71D3A" w14:textId="2288DF14" w:rsidR="00FF4E4E" w:rsidRPr="00DB2983" w:rsidRDefault="00FF4E4E" w:rsidP="00FF4E4E">
            <w:pPr>
              <w:rPr>
                <w:color w:val="000000"/>
                <w:sz w:val="20"/>
                <w:szCs w:val="20"/>
              </w:rPr>
            </w:pPr>
            <w:r w:rsidRPr="00DB2983">
              <w:rPr>
                <w:color w:val="000000"/>
                <w:sz w:val="20"/>
                <w:szCs w:val="20"/>
              </w:rPr>
              <w:t xml:space="preserve">AB(arterial blood gas), AB(cap. blood gas), Balanced pattern(no), Balanced pattern(yes), Extubation failureExtubation success </w:t>
            </w:r>
            <w:r w:rsidRPr="00DB2983">
              <w:rPr>
                <w:color w:val="000000"/>
                <w:sz w:val="20"/>
                <w:szCs w:val="20"/>
              </w:rPr>
              <w:lastRenderedPageBreak/>
              <w:t>Mode(AC), Mode(SIMV), Overventilated(no), Overventilated(yes), Ethnicity(black), Ethnicity (Other), Ethnicity(white), Sex(female), Sex(male), Age_D, APGAR1, APGAR5_1, BE, BP, CurrWeight, dBE, dBP, dFIO2, dHCO3, dIErat, dINSP, dMAP, dPaCO2dPaO, dPEEP, dPH, dPIP, dPulse, dRATE, dRRatio, dSaO2, dTIME, dVr, FiO2, Gst_age, HCO3, IEratio, INSP, Lag, MAP, Paco2, Pao2, PEEP, pH, PIP, Pulse, Rratio, Rate, Saline, SaO2, Theoph, Vr, TXBETAME</w:t>
            </w:r>
          </w:p>
        </w:tc>
        <w:tc>
          <w:tcPr>
            <w:tcW w:w="1620" w:type="dxa"/>
            <w:vAlign w:val="center"/>
          </w:tcPr>
          <w:p w14:paraId="1F5905C0" w14:textId="09BED17B" w:rsidR="00FF4E4E" w:rsidRPr="00DB2983" w:rsidRDefault="00FF4E4E" w:rsidP="00FF4E4E">
            <w:pPr>
              <w:rPr>
                <w:rFonts w:eastAsia="Microsoft YaHei"/>
                <w:sz w:val="20"/>
                <w:szCs w:val="20"/>
              </w:rPr>
            </w:pPr>
            <w:r w:rsidRPr="00DB2983">
              <w:rPr>
                <w:rFonts w:eastAsia="Microsoft YaHei"/>
                <w:sz w:val="20"/>
                <w:szCs w:val="20"/>
              </w:rPr>
              <w:lastRenderedPageBreak/>
              <w:t>183</w:t>
            </w:r>
          </w:p>
        </w:tc>
        <w:tc>
          <w:tcPr>
            <w:tcW w:w="1574" w:type="dxa"/>
            <w:vAlign w:val="center"/>
          </w:tcPr>
          <w:p w14:paraId="353E5BC3" w14:textId="0919D920" w:rsidR="00FF4E4E" w:rsidRPr="00DB2983" w:rsidRDefault="00700694" w:rsidP="00FF4E4E">
            <w:pPr>
              <w:rPr>
                <w:rFonts w:eastAsia="Microsoft YaHei"/>
                <w:color w:val="000000"/>
                <w:sz w:val="20"/>
                <w:szCs w:val="20"/>
              </w:rPr>
            </w:pPr>
            <w:r w:rsidRPr="00DB2983">
              <w:rPr>
                <w:rFonts w:eastAsia="Microsoft YaHei"/>
                <w:color w:val="000000"/>
                <w:sz w:val="20"/>
                <w:szCs w:val="20"/>
              </w:rPr>
              <w:t>Multi center</w:t>
            </w:r>
          </w:p>
        </w:tc>
        <w:tc>
          <w:tcPr>
            <w:tcW w:w="1666" w:type="dxa"/>
            <w:vAlign w:val="center"/>
          </w:tcPr>
          <w:p w14:paraId="3453067B" w14:textId="7B52170F" w:rsidR="00FF4E4E" w:rsidRPr="00DB2983" w:rsidRDefault="005E44A1" w:rsidP="00FF4E4E">
            <w:pPr>
              <w:rPr>
                <w:rFonts w:eastAsia="Microsoft YaHei"/>
                <w:color w:val="000000"/>
                <w:sz w:val="20"/>
                <w:szCs w:val="20"/>
              </w:rPr>
            </w:pPr>
            <w:r>
              <w:rPr>
                <w:rFonts w:eastAsia="Microsoft YaHei"/>
                <w:color w:val="000000"/>
                <w:sz w:val="20"/>
                <w:szCs w:val="20"/>
              </w:rPr>
              <w:t>Infants</w:t>
            </w:r>
          </w:p>
        </w:tc>
        <w:tc>
          <w:tcPr>
            <w:tcW w:w="1615" w:type="dxa"/>
            <w:vAlign w:val="center"/>
          </w:tcPr>
          <w:p w14:paraId="702C70D3" w14:textId="21004029" w:rsidR="00FF4E4E" w:rsidRPr="00DB2983" w:rsidRDefault="00FF4E4E" w:rsidP="00FF4E4E">
            <w:pPr>
              <w:rPr>
                <w:color w:val="000000"/>
                <w:sz w:val="20"/>
                <w:szCs w:val="20"/>
              </w:rPr>
            </w:pPr>
            <w:r w:rsidRPr="00DB2983">
              <w:rPr>
                <w:color w:val="000000"/>
                <w:sz w:val="20"/>
                <w:szCs w:val="20"/>
              </w:rPr>
              <w:t>area under the ROC curve</w:t>
            </w:r>
          </w:p>
        </w:tc>
      </w:tr>
      <w:tr w:rsidR="00FF4E4E" w:rsidRPr="00DB2983" w14:paraId="4654F550" w14:textId="77777777" w:rsidTr="00D31BA4">
        <w:tc>
          <w:tcPr>
            <w:tcW w:w="1615" w:type="dxa"/>
            <w:vAlign w:val="center"/>
          </w:tcPr>
          <w:p w14:paraId="186929FA" w14:textId="09B6D0BD" w:rsidR="00FF4E4E" w:rsidRPr="00DB2983" w:rsidRDefault="00FF4E4E" w:rsidP="00FF4E4E">
            <w:pPr>
              <w:rPr>
                <w:color w:val="000000"/>
                <w:sz w:val="20"/>
                <w:szCs w:val="20"/>
              </w:rPr>
            </w:pPr>
            <w:r w:rsidRPr="00DB2983">
              <w:rPr>
                <w:color w:val="000000"/>
                <w:sz w:val="20"/>
                <w:szCs w:val="20"/>
              </w:rPr>
              <w:t xml:space="preserve">Dunning J, </w:t>
            </w:r>
            <w:proofErr w:type="gramStart"/>
            <w:r w:rsidRPr="00DB2983">
              <w:rPr>
                <w:color w:val="000000"/>
                <w:sz w:val="20"/>
                <w:szCs w:val="20"/>
              </w:rPr>
              <w:t>et al.[</w:t>
            </w:r>
            <w:proofErr w:type="gramEnd"/>
            <w:r w:rsidR="00165F0F">
              <w:rPr>
                <w:color w:val="000000"/>
                <w:sz w:val="20"/>
                <w:szCs w:val="20"/>
              </w:rPr>
              <w:t>94</w:t>
            </w:r>
            <w:r w:rsidRPr="00DB2983">
              <w:rPr>
                <w:color w:val="000000"/>
                <w:sz w:val="20"/>
                <w:szCs w:val="20"/>
              </w:rPr>
              <w:t>]</w:t>
            </w:r>
          </w:p>
        </w:tc>
        <w:tc>
          <w:tcPr>
            <w:tcW w:w="1620" w:type="dxa"/>
            <w:vAlign w:val="center"/>
          </w:tcPr>
          <w:p w14:paraId="157C25ED" w14:textId="4B168C56" w:rsidR="00FF4E4E" w:rsidRPr="00DB2983" w:rsidRDefault="00FF4E4E" w:rsidP="00FF4E4E">
            <w:pPr>
              <w:rPr>
                <w:color w:val="000000"/>
                <w:sz w:val="20"/>
                <w:szCs w:val="20"/>
              </w:rPr>
            </w:pPr>
            <w:r w:rsidRPr="00DB2983">
              <w:rPr>
                <w:color w:val="000000"/>
                <w:sz w:val="20"/>
                <w:szCs w:val="20"/>
              </w:rPr>
              <w:t>logistic regression</w:t>
            </w:r>
            <w:r w:rsidRPr="00DB2983">
              <w:rPr>
                <w:rFonts w:eastAsia="Microsoft YaHei"/>
                <w:color w:val="000000"/>
                <w:sz w:val="20"/>
                <w:szCs w:val="20"/>
              </w:rPr>
              <w:t xml:space="preserve">, </w:t>
            </w:r>
            <w:r w:rsidRPr="00DB2983">
              <w:rPr>
                <w:color w:val="000000"/>
                <w:sz w:val="20"/>
                <w:szCs w:val="20"/>
              </w:rPr>
              <w:t xml:space="preserve">Recursive partitioning </w:t>
            </w:r>
          </w:p>
        </w:tc>
        <w:tc>
          <w:tcPr>
            <w:tcW w:w="3240" w:type="dxa"/>
            <w:vAlign w:val="center"/>
          </w:tcPr>
          <w:p w14:paraId="56C7C139" w14:textId="0A3BEBB1" w:rsidR="00FF4E4E" w:rsidRPr="00DB2983" w:rsidRDefault="00FF4E4E" w:rsidP="00FF4E4E">
            <w:pPr>
              <w:rPr>
                <w:color w:val="000000"/>
                <w:sz w:val="20"/>
                <w:szCs w:val="20"/>
              </w:rPr>
            </w:pPr>
            <w:r w:rsidRPr="00DB2983">
              <w:rPr>
                <w:color w:val="000000"/>
                <w:sz w:val="20"/>
                <w:szCs w:val="20"/>
              </w:rPr>
              <w:t xml:space="preserve">Parsonnet score, LVEF, age, PA systolic pressure, Emergency re-operation, Current diuretic use for LVF, ejection fraction, IV </w:t>
            </w:r>
            <w:r w:rsidR="00032BC9" w:rsidRPr="00DB2983">
              <w:rPr>
                <w:color w:val="000000"/>
                <w:sz w:val="20"/>
                <w:szCs w:val="20"/>
              </w:rPr>
              <w:t>nitrates,</w:t>
            </w:r>
            <w:r w:rsidRPr="00DB2983">
              <w:rPr>
                <w:color w:val="000000"/>
                <w:sz w:val="20"/>
                <w:szCs w:val="20"/>
              </w:rPr>
              <w:t xml:space="preserve"> Parsonnet increment, creatinine, Redo operation</w:t>
            </w:r>
          </w:p>
        </w:tc>
        <w:tc>
          <w:tcPr>
            <w:tcW w:w="1620" w:type="dxa"/>
            <w:vAlign w:val="center"/>
          </w:tcPr>
          <w:p w14:paraId="484C9687" w14:textId="40D91027" w:rsidR="00FF4E4E" w:rsidRPr="00DB2983" w:rsidRDefault="00FF4E4E" w:rsidP="00FF4E4E">
            <w:pPr>
              <w:rPr>
                <w:rFonts w:eastAsia="Microsoft YaHei"/>
                <w:sz w:val="20"/>
                <w:szCs w:val="20"/>
              </w:rPr>
            </w:pPr>
            <w:r w:rsidRPr="00DB2983">
              <w:rPr>
                <w:rFonts w:eastAsia="Microsoft YaHei"/>
                <w:sz w:val="20"/>
                <w:szCs w:val="20"/>
              </w:rPr>
              <w:t>6991</w:t>
            </w:r>
          </w:p>
        </w:tc>
        <w:tc>
          <w:tcPr>
            <w:tcW w:w="1574" w:type="dxa"/>
            <w:vAlign w:val="center"/>
          </w:tcPr>
          <w:p w14:paraId="3D378552" w14:textId="2D781C15" w:rsidR="00FF4E4E" w:rsidRPr="00DB2983" w:rsidRDefault="00700694" w:rsidP="00FF4E4E">
            <w:pPr>
              <w:rPr>
                <w:rFonts w:eastAsia="Microsoft YaHei"/>
                <w:color w:val="000000"/>
                <w:sz w:val="20"/>
                <w:szCs w:val="20"/>
              </w:rPr>
            </w:pPr>
            <w:r w:rsidRPr="00DB2983">
              <w:rPr>
                <w:rFonts w:eastAsia="Microsoft YaHei"/>
                <w:color w:val="000000"/>
                <w:sz w:val="20"/>
                <w:szCs w:val="20"/>
              </w:rPr>
              <w:t>Multi center</w:t>
            </w:r>
          </w:p>
        </w:tc>
        <w:tc>
          <w:tcPr>
            <w:tcW w:w="1666" w:type="dxa"/>
            <w:vAlign w:val="center"/>
          </w:tcPr>
          <w:p w14:paraId="1602712F" w14:textId="7C4431C8" w:rsidR="00FF4E4E" w:rsidRPr="00DB2983" w:rsidRDefault="00620646" w:rsidP="00FF4E4E">
            <w:pPr>
              <w:rPr>
                <w:rFonts w:eastAsia="Microsoft YaHei"/>
                <w:color w:val="000000"/>
                <w:sz w:val="20"/>
                <w:szCs w:val="20"/>
              </w:rPr>
            </w:pPr>
            <w:r>
              <w:rPr>
                <w:rFonts w:eastAsia="Microsoft YaHei"/>
                <w:color w:val="000000"/>
                <w:sz w:val="20"/>
                <w:szCs w:val="20"/>
              </w:rPr>
              <w:t>Adults</w:t>
            </w:r>
          </w:p>
        </w:tc>
        <w:tc>
          <w:tcPr>
            <w:tcW w:w="1615" w:type="dxa"/>
            <w:vAlign w:val="center"/>
          </w:tcPr>
          <w:p w14:paraId="76BCDC1B" w14:textId="20F60EA9" w:rsidR="00FF4E4E" w:rsidRPr="00DB2983" w:rsidRDefault="00FF4E4E" w:rsidP="00FF4E4E">
            <w:pPr>
              <w:rPr>
                <w:color w:val="000000"/>
                <w:sz w:val="20"/>
                <w:szCs w:val="20"/>
              </w:rPr>
            </w:pPr>
            <w:r w:rsidRPr="00DB2983">
              <w:rPr>
                <w:color w:val="000000"/>
                <w:sz w:val="20"/>
                <w:szCs w:val="20"/>
              </w:rPr>
              <w:t>auroc</w:t>
            </w:r>
            <w:r w:rsidRPr="00DB2983">
              <w:rPr>
                <w:rFonts w:eastAsia="Microsoft YaHei"/>
                <w:color w:val="000000"/>
                <w:sz w:val="20"/>
                <w:szCs w:val="20"/>
              </w:rPr>
              <w:t xml:space="preserve">, </w:t>
            </w:r>
            <w:proofErr w:type="gramStart"/>
            <w:r w:rsidRPr="00DB2983">
              <w:rPr>
                <w:color w:val="000000"/>
                <w:sz w:val="20"/>
                <w:szCs w:val="20"/>
              </w:rPr>
              <w:t xml:space="preserve">Sensitivity </w:t>
            </w:r>
            <w:r w:rsidRPr="00DB2983">
              <w:rPr>
                <w:rFonts w:eastAsia="Microsoft YaHei"/>
                <w:color w:val="000000"/>
                <w:sz w:val="20"/>
                <w:szCs w:val="20"/>
              </w:rPr>
              <w:t>,</w:t>
            </w:r>
            <w:proofErr w:type="gramEnd"/>
            <w:r w:rsidRPr="00DB2983">
              <w:rPr>
                <w:rFonts w:eastAsia="Microsoft YaHei"/>
                <w:color w:val="000000"/>
                <w:sz w:val="20"/>
                <w:szCs w:val="20"/>
              </w:rPr>
              <w:t xml:space="preserve"> </w:t>
            </w:r>
            <w:r w:rsidRPr="00DB2983">
              <w:rPr>
                <w:color w:val="000000"/>
                <w:sz w:val="20"/>
                <w:szCs w:val="20"/>
              </w:rPr>
              <w:t>Specificity</w:t>
            </w:r>
            <w:r w:rsidRPr="00DB2983">
              <w:rPr>
                <w:rFonts w:eastAsia="Microsoft YaHei"/>
                <w:color w:val="000000"/>
                <w:sz w:val="20"/>
                <w:szCs w:val="20"/>
              </w:rPr>
              <w:t xml:space="preserve">, </w:t>
            </w:r>
            <w:r w:rsidRPr="00DB2983">
              <w:rPr>
                <w:color w:val="000000"/>
                <w:sz w:val="20"/>
                <w:szCs w:val="20"/>
              </w:rPr>
              <w:t>negative predictive value</w:t>
            </w:r>
          </w:p>
        </w:tc>
      </w:tr>
      <w:tr w:rsidR="00FF4E4E" w:rsidRPr="00DB2983" w14:paraId="32D683B5" w14:textId="77777777" w:rsidTr="00D31BA4">
        <w:tc>
          <w:tcPr>
            <w:tcW w:w="1615" w:type="dxa"/>
            <w:vAlign w:val="center"/>
          </w:tcPr>
          <w:p w14:paraId="669C32AA" w14:textId="4572A74B" w:rsidR="00FF4E4E" w:rsidRPr="00DB2983" w:rsidRDefault="00FF4E4E" w:rsidP="00FF4E4E">
            <w:pPr>
              <w:rPr>
                <w:color w:val="000000"/>
                <w:sz w:val="20"/>
                <w:szCs w:val="20"/>
              </w:rPr>
            </w:pPr>
            <w:r w:rsidRPr="00DB2983">
              <w:rPr>
                <w:color w:val="000000"/>
                <w:sz w:val="20"/>
                <w:szCs w:val="20"/>
              </w:rPr>
              <w:t xml:space="preserve">Manji RA </w:t>
            </w:r>
            <w:proofErr w:type="gramStart"/>
            <w:r w:rsidRPr="00DB2983">
              <w:rPr>
                <w:color w:val="000000"/>
                <w:sz w:val="20"/>
                <w:szCs w:val="20"/>
              </w:rPr>
              <w:t>et al.[</w:t>
            </w:r>
            <w:proofErr w:type="gramEnd"/>
            <w:r w:rsidR="006357AE">
              <w:rPr>
                <w:color w:val="000000"/>
                <w:sz w:val="20"/>
                <w:szCs w:val="20"/>
              </w:rPr>
              <w:t>95</w:t>
            </w:r>
            <w:r w:rsidRPr="00DB2983">
              <w:rPr>
                <w:color w:val="000000"/>
                <w:sz w:val="20"/>
                <w:szCs w:val="20"/>
              </w:rPr>
              <w:t>]</w:t>
            </w:r>
          </w:p>
        </w:tc>
        <w:tc>
          <w:tcPr>
            <w:tcW w:w="1620" w:type="dxa"/>
            <w:vAlign w:val="center"/>
          </w:tcPr>
          <w:p w14:paraId="11509B7F" w14:textId="0FE6AF5D" w:rsidR="00FF4E4E" w:rsidRPr="00DB2983" w:rsidRDefault="00FF4E4E" w:rsidP="00FF4E4E">
            <w:pPr>
              <w:rPr>
                <w:color w:val="000000"/>
                <w:sz w:val="20"/>
                <w:szCs w:val="20"/>
              </w:rPr>
            </w:pPr>
            <w:r w:rsidRPr="00DB2983">
              <w:rPr>
                <w:color w:val="000000"/>
                <w:sz w:val="20"/>
                <w:szCs w:val="20"/>
              </w:rPr>
              <w:t xml:space="preserve">Logistic regression </w:t>
            </w:r>
          </w:p>
        </w:tc>
        <w:tc>
          <w:tcPr>
            <w:tcW w:w="3240" w:type="dxa"/>
            <w:vAlign w:val="center"/>
          </w:tcPr>
          <w:p w14:paraId="5C6A14A7" w14:textId="7389ECB5" w:rsidR="00FF4E4E" w:rsidRPr="00DB2983" w:rsidRDefault="00FF4E4E" w:rsidP="00FF4E4E">
            <w:pPr>
              <w:rPr>
                <w:color w:val="000000"/>
                <w:sz w:val="20"/>
                <w:szCs w:val="20"/>
              </w:rPr>
            </w:pPr>
            <w:r w:rsidRPr="00DB2983">
              <w:rPr>
                <w:color w:val="000000"/>
                <w:sz w:val="20"/>
                <w:szCs w:val="20"/>
              </w:rPr>
              <w:t xml:space="preserve">Age, Sex, Peripheral vascular disease, Renal insufficiency(creatinine &gt;1.8mg/dL), Renal failure(dialysis), Cerebrovascular disease, Preoperative infection, Operative variables, Procedure, Isolated CABG, Single non-CABG procedure, Nonelective procedure, Selected ICU variables, Postoperative cardiac arrest, ECMO/VAD after cardiotomy, Cerebrovascular accident, Adult respiratory distress syndrome, Number of ventilation d(within first 10 d), Septic shock, Central line infection, Upper gastrointestinal bleeding, Acute renal failure(dialysis needed), ICULOS(d), Categorical variables, Preoperative </w:t>
            </w:r>
            <w:r w:rsidRPr="00DB2983">
              <w:rPr>
                <w:color w:val="000000"/>
                <w:sz w:val="20"/>
                <w:szCs w:val="20"/>
              </w:rPr>
              <w:lastRenderedPageBreak/>
              <w:t>renal failure(dialysis), ECMO/VAD after cardiotomy, Preoperative infection, Preoperative renal insufficiency (creatinine&gt;1.8mg/dL), Cerebrovascular disease, Peripheral vascular disease, Female sex, Continuous variables, ICULOS beyond 5 d, Mechanical ventilation, Cardiopulmonary bypass time(per 30 min increase in bypass time), Ejection fraction grade(increase of 1 grader</w:t>
            </w:r>
          </w:p>
        </w:tc>
        <w:tc>
          <w:tcPr>
            <w:tcW w:w="1620" w:type="dxa"/>
            <w:vAlign w:val="center"/>
          </w:tcPr>
          <w:p w14:paraId="6CA72960" w14:textId="364CEF10" w:rsidR="00FF4E4E" w:rsidRPr="00DB2983" w:rsidRDefault="00FF4E4E" w:rsidP="00FF4E4E">
            <w:pPr>
              <w:rPr>
                <w:rFonts w:eastAsia="Microsoft YaHei"/>
                <w:sz w:val="20"/>
                <w:szCs w:val="20"/>
              </w:rPr>
            </w:pPr>
            <w:r w:rsidRPr="00DB2983">
              <w:rPr>
                <w:color w:val="000000"/>
                <w:sz w:val="20"/>
                <w:szCs w:val="20"/>
              </w:rPr>
              <w:lastRenderedPageBreak/>
              <w:t>9, 545 admissions</w:t>
            </w:r>
          </w:p>
        </w:tc>
        <w:tc>
          <w:tcPr>
            <w:tcW w:w="1574" w:type="dxa"/>
            <w:vAlign w:val="center"/>
          </w:tcPr>
          <w:p w14:paraId="63EB387E" w14:textId="0F3360C6" w:rsidR="00FF4E4E" w:rsidRPr="00DB2983" w:rsidRDefault="00700694" w:rsidP="00FF4E4E">
            <w:pPr>
              <w:rPr>
                <w:rFonts w:eastAsia="Microsoft YaHei"/>
                <w:color w:val="000000"/>
                <w:sz w:val="20"/>
                <w:szCs w:val="20"/>
              </w:rPr>
            </w:pPr>
            <w:r w:rsidRPr="00DB2983">
              <w:rPr>
                <w:rFonts w:eastAsia="Microsoft YaHei"/>
                <w:color w:val="000000"/>
                <w:sz w:val="20"/>
                <w:szCs w:val="20"/>
              </w:rPr>
              <w:t>Multi center</w:t>
            </w:r>
          </w:p>
        </w:tc>
        <w:tc>
          <w:tcPr>
            <w:tcW w:w="1666" w:type="dxa"/>
            <w:vAlign w:val="center"/>
          </w:tcPr>
          <w:p w14:paraId="51E313E9" w14:textId="48D9A51D" w:rsidR="00FF4E4E" w:rsidRPr="00DB2983" w:rsidRDefault="00341967" w:rsidP="00FF4E4E">
            <w:pPr>
              <w:rPr>
                <w:rFonts w:eastAsia="Microsoft YaHei"/>
                <w:color w:val="000000"/>
                <w:sz w:val="20"/>
                <w:szCs w:val="20"/>
              </w:rPr>
            </w:pPr>
            <w:r>
              <w:rPr>
                <w:rFonts w:eastAsia="Microsoft YaHei"/>
                <w:color w:val="000000"/>
                <w:sz w:val="20"/>
                <w:szCs w:val="20"/>
              </w:rPr>
              <w:t>Adults</w:t>
            </w:r>
          </w:p>
        </w:tc>
        <w:tc>
          <w:tcPr>
            <w:tcW w:w="1615" w:type="dxa"/>
            <w:vAlign w:val="center"/>
          </w:tcPr>
          <w:p w14:paraId="0F7FBF31" w14:textId="2139FFF7" w:rsidR="00FF4E4E" w:rsidRPr="00DB2983" w:rsidRDefault="00FF4E4E" w:rsidP="00FF4E4E">
            <w:pPr>
              <w:rPr>
                <w:color w:val="000000"/>
                <w:sz w:val="20"/>
                <w:szCs w:val="20"/>
              </w:rPr>
            </w:pPr>
            <w:r w:rsidRPr="00DB2983">
              <w:rPr>
                <w:color w:val="000000"/>
                <w:sz w:val="20"/>
                <w:szCs w:val="20"/>
              </w:rPr>
              <w:t>Odds Ratio</w:t>
            </w:r>
            <w:r w:rsidRPr="00DB2983">
              <w:rPr>
                <w:rFonts w:eastAsia="Microsoft YaHei"/>
                <w:color w:val="000000"/>
                <w:sz w:val="20"/>
                <w:szCs w:val="20"/>
              </w:rPr>
              <w:t xml:space="preserve">, </w:t>
            </w:r>
            <w:r w:rsidRPr="00DB2983">
              <w:rPr>
                <w:color w:val="000000"/>
                <w:sz w:val="20"/>
                <w:szCs w:val="20"/>
              </w:rPr>
              <w:t>95% Confidence Interva</w:t>
            </w:r>
            <w:r w:rsidRPr="00DB2983">
              <w:rPr>
                <w:rFonts w:eastAsia="Microsoft YaHei"/>
                <w:color w:val="000000"/>
                <w:sz w:val="20"/>
                <w:szCs w:val="20"/>
              </w:rPr>
              <w:t xml:space="preserve">, </w:t>
            </w:r>
            <w:r w:rsidRPr="00DB2983">
              <w:rPr>
                <w:color w:val="000000"/>
                <w:sz w:val="20"/>
                <w:szCs w:val="20"/>
              </w:rPr>
              <w:t>l p Value</w:t>
            </w:r>
          </w:p>
        </w:tc>
      </w:tr>
      <w:tr w:rsidR="00FF4E4E" w:rsidRPr="00DB2983" w14:paraId="748DECF5" w14:textId="77777777" w:rsidTr="00D31BA4">
        <w:tc>
          <w:tcPr>
            <w:tcW w:w="1615" w:type="dxa"/>
            <w:vAlign w:val="center"/>
          </w:tcPr>
          <w:p w14:paraId="08AB6FFF" w14:textId="5A88D0C5" w:rsidR="00FF4E4E" w:rsidRPr="00DB2983" w:rsidRDefault="00FF4E4E" w:rsidP="00FF4E4E">
            <w:pPr>
              <w:rPr>
                <w:color w:val="000000"/>
                <w:sz w:val="20"/>
                <w:szCs w:val="20"/>
              </w:rPr>
            </w:pPr>
            <w:r w:rsidRPr="00DB2983">
              <w:rPr>
                <w:color w:val="000000"/>
                <w:sz w:val="20"/>
                <w:szCs w:val="20"/>
              </w:rPr>
              <w:t xml:space="preserve">Brandi S, </w:t>
            </w:r>
            <w:proofErr w:type="gramStart"/>
            <w:r w:rsidRPr="00DB2983">
              <w:rPr>
                <w:color w:val="000000"/>
                <w:sz w:val="20"/>
                <w:szCs w:val="20"/>
              </w:rPr>
              <w:t>et al.[</w:t>
            </w:r>
            <w:proofErr w:type="gramEnd"/>
            <w:r w:rsidR="00274FB7">
              <w:rPr>
                <w:color w:val="000000"/>
                <w:sz w:val="20"/>
                <w:szCs w:val="20"/>
              </w:rPr>
              <w:t>96</w:t>
            </w:r>
            <w:r w:rsidRPr="00DB2983">
              <w:rPr>
                <w:color w:val="000000"/>
                <w:sz w:val="20"/>
                <w:szCs w:val="20"/>
              </w:rPr>
              <w:t>]</w:t>
            </w:r>
          </w:p>
        </w:tc>
        <w:tc>
          <w:tcPr>
            <w:tcW w:w="1620" w:type="dxa"/>
            <w:vAlign w:val="center"/>
          </w:tcPr>
          <w:p w14:paraId="33F44B20" w14:textId="12359477" w:rsidR="00FF4E4E" w:rsidRPr="00DB2983" w:rsidRDefault="00FF4E4E" w:rsidP="00FF4E4E">
            <w:pPr>
              <w:rPr>
                <w:color w:val="000000"/>
                <w:sz w:val="20"/>
                <w:szCs w:val="20"/>
              </w:rPr>
            </w:pPr>
            <w:r w:rsidRPr="00DB2983">
              <w:rPr>
                <w:color w:val="000000"/>
                <w:sz w:val="20"/>
                <w:szCs w:val="20"/>
              </w:rPr>
              <w:t>equations of generalized estimation with binomial distribution, logistic function linking and structure of autoregressive correlation</w:t>
            </w:r>
            <w:r w:rsidRPr="00DB2983">
              <w:rPr>
                <w:rFonts w:eastAsia="Microsoft YaHei"/>
                <w:color w:val="000000"/>
                <w:sz w:val="20"/>
                <w:szCs w:val="20"/>
              </w:rPr>
              <w:t xml:space="preserve">, </w:t>
            </w:r>
            <w:r w:rsidRPr="00DB2983">
              <w:rPr>
                <w:color w:val="000000"/>
                <w:sz w:val="20"/>
                <w:szCs w:val="20"/>
              </w:rPr>
              <w:t>multiple logistic model</w:t>
            </w:r>
          </w:p>
        </w:tc>
        <w:tc>
          <w:tcPr>
            <w:tcW w:w="3240" w:type="dxa"/>
            <w:vAlign w:val="center"/>
          </w:tcPr>
          <w:p w14:paraId="3DF2DB06" w14:textId="488DC9CB" w:rsidR="00FF4E4E" w:rsidRPr="00DB2983" w:rsidRDefault="00FF4E4E" w:rsidP="00FF4E4E">
            <w:pPr>
              <w:rPr>
                <w:color w:val="000000"/>
                <w:sz w:val="20"/>
                <w:szCs w:val="20"/>
              </w:rPr>
            </w:pPr>
            <w:r w:rsidRPr="00DB2983">
              <w:rPr>
                <w:color w:val="000000"/>
                <w:sz w:val="20"/>
                <w:szCs w:val="20"/>
              </w:rPr>
              <w:t>age, sex, indication for admission (elective, urgency, emergency), type of admission, outcome (transference, hospital discharge, discharge with homecare, or death), the use of mechanical ventilation, origin (pediatric unit, emergency unit, surgical center, pediatric outpatientunit, bone marrow transplantation or external), readmission within 48 hours, reason for admission (respiratory failure, sepsis, shock, post-operatory, liver failure, neurology, hemodynamic monitoring, post-event monitoring, other), Paediatric Logistic Organ Dysfunction (PELOD) score, presence of venous access</w:t>
            </w:r>
          </w:p>
        </w:tc>
        <w:tc>
          <w:tcPr>
            <w:tcW w:w="1620" w:type="dxa"/>
            <w:vAlign w:val="center"/>
          </w:tcPr>
          <w:p w14:paraId="28C94B33" w14:textId="46F0869D" w:rsidR="00FF4E4E" w:rsidRPr="00DB2983" w:rsidRDefault="00FF4E4E" w:rsidP="00FF4E4E">
            <w:pPr>
              <w:rPr>
                <w:rFonts w:eastAsia="Microsoft YaHei"/>
                <w:sz w:val="20"/>
                <w:szCs w:val="20"/>
              </w:rPr>
            </w:pPr>
            <w:r w:rsidRPr="00DB2983">
              <w:rPr>
                <w:color w:val="000000"/>
                <w:sz w:val="20"/>
                <w:szCs w:val="20"/>
              </w:rPr>
              <w:t>1, 815 consecutive admissions</w:t>
            </w:r>
          </w:p>
        </w:tc>
        <w:tc>
          <w:tcPr>
            <w:tcW w:w="1574" w:type="dxa"/>
            <w:vAlign w:val="center"/>
          </w:tcPr>
          <w:p w14:paraId="4D56AB15" w14:textId="0EB8F5A7" w:rsidR="00FF4E4E" w:rsidRPr="00DB2983" w:rsidRDefault="00700694" w:rsidP="00FF4E4E">
            <w:pPr>
              <w:rPr>
                <w:rFonts w:eastAsia="Microsoft YaHei"/>
                <w:color w:val="000000"/>
                <w:sz w:val="20"/>
                <w:szCs w:val="20"/>
              </w:rPr>
            </w:pPr>
            <w:r w:rsidRPr="00DB2983">
              <w:rPr>
                <w:rFonts w:eastAsia="Microsoft YaHei"/>
                <w:color w:val="000000"/>
                <w:sz w:val="20"/>
                <w:szCs w:val="20"/>
              </w:rPr>
              <w:t>Single center</w:t>
            </w:r>
          </w:p>
        </w:tc>
        <w:tc>
          <w:tcPr>
            <w:tcW w:w="1666" w:type="dxa"/>
            <w:vAlign w:val="center"/>
          </w:tcPr>
          <w:p w14:paraId="10EE3061" w14:textId="5034C3EC" w:rsidR="00FF4E4E" w:rsidRPr="00DB2983" w:rsidRDefault="005346DE" w:rsidP="00FF4E4E">
            <w:pPr>
              <w:rPr>
                <w:rFonts w:eastAsia="Microsoft YaHei"/>
                <w:color w:val="000000"/>
                <w:sz w:val="20"/>
                <w:szCs w:val="20"/>
              </w:rPr>
            </w:pPr>
            <w:r>
              <w:rPr>
                <w:rFonts w:eastAsia="Microsoft YaHei" w:hint="eastAsia"/>
                <w:color w:val="000000"/>
                <w:sz w:val="20"/>
                <w:szCs w:val="20"/>
              </w:rPr>
              <w:t>C</w:t>
            </w:r>
            <w:r>
              <w:rPr>
                <w:rFonts w:eastAsia="Microsoft YaHei"/>
                <w:color w:val="000000"/>
                <w:sz w:val="20"/>
                <w:szCs w:val="20"/>
              </w:rPr>
              <w:t>hildren</w:t>
            </w:r>
          </w:p>
        </w:tc>
        <w:tc>
          <w:tcPr>
            <w:tcW w:w="1615" w:type="dxa"/>
            <w:vAlign w:val="center"/>
          </w:tcPr>
          <w:p w14:paraId="1CC2B45C" w14:textId="2E37F16E" w:rsidR="00FF4E4E" w:rsidRPr="00DB2983" w:rsidRDefault="00FF4E4E" w:rsidP="00FF4E4E">
            <w:pPr>
              <w:rPr>
                <w:color w:val="000000"/>
                <w:sz w:val="20"/>
                <w:szCs w:val="20"/>
              </w:rPr>
            </w:pPr>
            <w:r w:rsidRPr="00DB2983">
              <w:rPr>
                <w:color w:val="000000"/>
                <w:sz w:val="20"/>
                <w:szCs w:val="20"/>
              </w:rPr>
              <w:t>AUROC</w:t>
            </w:r>
          </w:p>
        </w:tc>
      </w:tr>
      <w:tr w:rsidR="00FF4E4E" w:rsidRPr="00DB2983" w14:paraId="164A39FA" w14:textId="77777777" w:rsidTr="00D31BA4">
        <w:tc>
          <w:tcPr>
            <w:tcW w:w="1615" w:type="dxa"/>
            <w:vAlign w:val="center"/>
          </w:tcPr>
          <w:p w14:paraId="487E8AAD" w14:textId="4DBDFE51" w:rsidR="00FF4E4E" w:rsidRPr="00DB2983" w:rsidRDefault="00FF4E4E" w:rsidP="00FF4E4E">
            <w:pPr>
              <w:rPr>
                <w:color w:val="000000"/>
                <w:sz w:val="20"/>
                <w:szCs w:val="20"/>
              </w:rPr>
            </w:pPr>
            <w:r w:rsidRPr="00DB2983">
              <w:rPr>
                <w:color w:val="000000"/>
                <w:sz w:val="20"/>
                <w:szCs w:val="20"/>
              </w:rPr>
              <w:t xml:space="preserve">McWilliams CJ, </w:t>
            </w:r>
            <w:proofErr w:type="gramStart"/>
            <w:r w:rsidRPr="00DB2983">
              <w:rPr>
                <w:color w:val="000000"/>
                <w:sz w:val="20"/>
                <w:szCs w:val="20"/>
              </w:rPr>
              <w:t>et al.[</w:t>
            </w:r>
            <w:proofErr w:type="gramEnd"/>
            <w:r w:rsidR="00814B39">
              <w:rPr>
                <w:color w:val="000000"/>
                <w:sz w:val="20"/>
                <w:szCs w:val="20"/>
              </w:rPr>
              <w:t>97</w:t>
            </w:r>
            <w:r w:rsidRPr="00DB2983">
              <w:rPr>
                <w:color w:val="000000"/>
                <w:sz w:val="20"/>
                <w:szCs w:val="20"/>
              </w:rPr>
              <w:t>]</w:t>
            </w:r>
          </w:p>
        </w:tc>
        <w:tc>
          <w:tcPr>
            <w:tcW w:w="1620" w:type="dxa"/>
            <w:vAlign w:val="center"/>
          </w:tcPr>
          <w:p w14:paraId="399AFA85" w14:textId="0244FD3D" w:rsidR="00FF4E4E" w:rsidRPr="00DB2983" w:rsidRDefault="00FF4E4E" w:rsidP="00FF4E4E">
            <w:pPr>
              <w:rPr>
                <w:color w:val="000000"/>
                <w:sz w:val="20"/>
                <w:szCs w:val="20"/>
              </w:rPr>
            </w:pPr>
            <w:r w:rsidRPr="00DB2983">
              <w:rPr>
                <w:color w:val="000000"/>
                <w:sz w:val="20"/>
                <w:szCs w:val="20"/>
              </w:rPr>
              <w:t>random forest, Logistic regression</w:t>
            </w:r>
          </w:p>
        </w:tc>
        <w:tc>
          <w:tcPr>
            <w:tcW w:w="3240" w:type="dxa"/>
            <w:vAlign w:val="center"/>
          </w:tcPr>
          <w:p w14:paraId="09899AD5" w14:textId="60395317" w:rsidR="00FF4E4E" w:rsidRPr="00DB2983" w:rsidRDefault="00FF4E4E" w:rsidP="00FF4E4E">
            <w:pPr>
              <w:rPr>
                <w:color w:val="000000"/>
                <w:sz w:val="20"/>
                <w:szCs w:val="20"/>
              </w:rPr>
            </w:pPr>
            <w:r w:rsidRPr="00DB2983">
              <w:rPr>
                <w:color w:val="000000"/>
                <w:sz w:val="20"/>
                <w:szCs w:val="20"/>
              </w:rPr>
              <w:t>Gender, Age, BMI, Length of stay, Discharge delay, In-hospital mortality, Readmission to ICU, Negative outcomes, airway, fio2, spo2, hco3, resp, bp, hr, pain, gcs, temp, haemoglobin, k, na, creatinine, bun</w:t>
            </w:r>
          </w:p>
        </w:tc>
        <w:tc>
          <w:tcPr>
            <w:tcW w:w="1620" w:type="dxa"/>
            <w:vAlign w:val="center"/>
          </w:tcPr>
          <w:p w14:paraId="7F05A109" w14:textId="292FFF9E" w:rsidR="00FF4E4E" w:rsidRPr="00DB2983" w:rsidRDefault="00FF4E4E" w:rsidP="00FF4E4E">
            <w:pPr>
              <w:rPr>
                <w:color w:val="000000"/>
                <w:sz w:val="20"/>
                <w:szCs w:val="20"/>
              </w:rPr>
            </w:pPr>
            <w:r w:rsidRPr="00DB2983">
              <w:rPr>
                <w:color w:val="000000"/>
                <w:sz w:val="20"/>
                <w:szCs w:val="20"/>
              </w:rPr>
              <w:t>7592+1870</w:t>
            </w:r>
          </w:p>
        </w:tc>
        <w:tc>
          <w:tcPr>
            <w:tcW w:w="1574" w:type="dxa"/>
            <w:vAlign w:val="center"/>
          </w:tcPr>
          <w:p w14:paraId="15FFD74D" w14:textId="4446A29F" w:rsidR="00FF4E4E" w:rsidRPr="00DB2983" w:rsidRDefault="00700694" w:rsidP="00FF4E4E">
            <w:pPr>
              <w:rPr>
                <w:color w:val="000000"/>
                <w:sz w:val="20"/>
                <w:szCs w:val="20"/>
              </w:rPr>
            </w:pPr>
            <w:r w:rsidRPr="00DB2983">
              <w:rPr>
                <w:rFonts w:eastAsia="SimSun"/>
                <w:color w:val="000000"/>
                <w:sz w:val="20"/>
                <w:szCs w:val="20"/>
              </w:rPr>
              <w:t>Multi center</w:t>
            </w:r>
          </w:p>
        </w:tc>
        <w:tc>
          <w:tcPr>
            <w:tcW w:w="1666" w:type="dxa"/>
            <w:vAlign w:val="center"/>
          </w:tcPr>
          <w:p w14:paraId="12F3505C" w14:textId="7B358292" w:rsidR="00FF4E4E" w:rsidRPr="00DB2983" w:rsidRDefault="000E1E0B" w:rsidP="00FF4E4E">
            <w:pPr>
              <w:rPr>
                <w:color w:val="000000"/>
                <w:sz w:val="20"/>
                <w:szCs w:val="20"/>
              </w:rPr>
            </w:pPr>
            <w:r>
              <w:rPr>
                <w:color w:val="000000"/>
                <w:sz w:val="20"/>
                <w:szCs w:val="20"/>
              </w:rPr>
              <w:t>Adults</w:t>
            </w:r>
          </w:p>
        </w:tc>
        <w:tc>
          <w:tcPr>
            <w:tcW w:w="1615" w:type="dxa"/>
            <w:vAlign w:val="center"/>
          </w:tcPr>
          <w:p w14:paraId="1B5E936B" w14:textId="30EE7DE0" w:rsidR="00FF4E4E" w:rsidRPr="00DB2983" w:rsidRDefault="00FF4E4E" w:rsidP="00FF4E4E">
            <w:pPr>
              <w:rPr>
                <w:color w:val="000000"/>
                <w:sz w:val="20"/>
                <w:szCs w:val="20"/>
              </w:rPr>
            </w:pPr>
            <w:r w:rsidRPr="00DB2983">
              <w:rPr>
                <w:color w:val="000000"/>
                <w:sz w:val="20"/>
                <w:szCs w:val="20"/>
              </w:rPr>
              <w:t>AUROC, Accuracy, F1, Specificity, pAUROC, Brier, Sensitivity</w:t>
            </w:r>
          </w:p>
        </w:tc>
      </w:tr>
      <w:tr w:rsidR="00FF4E4E" w:rsidRPr="00DB2983" w14:paraId="19D8FA51" w14:textId="77777777" w:rsidTr="00D31BA4">
        <w:tc>
          <w:tcPr>
            <w:tcW w:w="1615" w:type="dxa"/>
            <w:vAlign w:val="center"/>
          </w:tcPr>
          <w:p w14:paraId="4A417B39" w14:textId="0CD240B8" w:rsidR="00FF4E4E" w:rsidRPr="00DB2983" w:rsidRDefault="00FF4E4E" w:rsidP="00FF4E4E">
            <w:pPr>
              <w:rPr>
                <w:color w:val="000000"/>
                <w:sz w:val="20"/>
                <w:szCs w:val="20"/>
              </w:rPr>
            </w:pPr>
            <w:r w:rsidRPr="00DB2983">
              <w:rPr>
                <w:color w:val="000000"/>
                <w:sz w:val="20"/>
                <w:szCs w:val="20"/>
              </w:rPr>
              <w:t xml:space="preserve">Lin YW, </w:t>
            </w:r>
            <w:proofErr w:type="gramStart"/>
            <w:r w:rsidRPr="00DB2983">
              <w:rPr>
                <w:color w:val="000000"/>
                <w:sz w:val="20"/>
                <w:szCs w:val="20"/>
              </w:rPr>
              <w:t>et al.[</w:t>
            </w:r>
            <w:proofErr w:type="gramEnd"/>
            <w:r w:rsidR="004F4210">
              <w:rPr>
                <w:color w:val="000000"/>
                <w:sz w:val="20"/>
                <w:szCs w:val="20"/>
              </w:rPr>
              <w:t>98</w:t>
            </w:r>
            <w:r w:rsidRPr="00DB2983">
              <w:rPr>
                <w:color w:val="000000"/>
                <w:sz w:val="20"/>
                <w:szCs w:val="20"/>
              </w:rPr>
              <w:t>]</w:t>
            </w:r>
          </w:p>
        </w:tc>
        <w:tc>
          <w:tcPr>
            <w:tcW w:w="1620" w:type="dxa"/>
            <w:vAlign w:val="center"/>
          </w:tcPr>
          <w:p w14:paraId="4D21089B" w14:textId="3FA2F194" w:rsidR="00FF4E4E" w:rsidRPr="00DB2983" w:rsidRDefault="00FF4E4E" w:rsidP="00FF4E4E">
            <w:pPr>
              <w:rPr>
                <w:color w:val="000000"/>
                <w:sz w:val="20"/>
                <w:szCs w:val="20"/>
              </w:rPr>
            </w:pPr>
            <w:r w:rsidRPr="00DB2983">
              <w:rPr>
                <w:color w:val="000000"/>
                <w:sz w:val="20"/>
                <w:szCs w:val="20"/>
              </w:rPr>
              <w:t>LSTM</w:t>
            </w:r>
          </w:p>
        </w:tc>
        <w:tc>
          <w:tcPr>
            <w:tcW w:w="3240" w:type="dxa"/>
            <w:vAlign w:val="center"/>
          </w:tcPr>
          <w:p w14:paraId="0754066B" w14:textId="0BAFAFBB" w:rsidR="00FF4E4E" w:rsidRPr="00DB2983" w:rsidRDefault="00FF4E4E" w:rsidP="00FF4E4E">
            <w:pPr>
              <w:rPr>
                <w:color w:val="000000"/>
                <w:sz w:val="20"/>
                <w:szCs w:val="20"/>
              </w:rPr>
            </w:pPr>
            <w:r w:rsidRPr="00DB2983">
              <w:rPr>
                <w:color w:val="000000"/>
                <w:sz w:val="20"/>
                <w:szCs w:val="20"/>
              </w:rPr>
              <w:t xml:space="preserve">Glasgow coma scale eye opening, Glasgow coma scale verbal response, Glasgow coma scale motor response, </w:t>
            </w:r>
            <w:r w:rsidRPr="00DB2983">
              <w:rPr>
                <w:color w:val="000000"/>
                <w:sz w:val="20"/>
                <w:szCs w:val="20"/>
              </w:rPr>
              <w:lastRenderedPageBreak/>
              <w:t xml:space="preserve">Glasgow coma scale total, Capillary refill rate, Diastolic blood pressure, Systolic blood pressure, </w:t>
            </w:r>
            <w:proofErr w:type="gramStart"/>
            <w:r w:rsidRPr="00DB2983">
              <w:rPr>
                <w:color w:val="000000"/>
                <w:sz w:val="20"/>
                <w:szCs w:val="20"/>
              </w:rPr>
              <w:t>Mean</w:t>
            </w:r>
            <w:proofErr w:type="gramEnd"/>
            <w:r w:rsidRPr="00DB2983">
              <w:rPr>
                <w:color w:val="000000"/>
                <w:sz w:val="20"/>
                <w:szCs w:val="20"/>
              </w:rPr>
              <w:t xml:space="preserve"> blood pressure, Heart Rate, Glucose, Fraction inspired oxygen, Oxygen saturation, Respiratory rate, Body Temperature, pH, Weight, Height, Gender, Age, Insurance Type, Race, Chronic diseases</w:t>
            </w:r>
          </w:p>
        </w:tc>
        <w:tc>
          <w:tcPr>
            <w:tcW w:w="1620" w:type="dxa"/>
            <w:vAlign w:val="center"/>
          </w:tcPr>
          <w:p w14:paraId="3D86DDC2" w14:textId="3C480A08" w:rsidR="00FF4E4E" w:rsidRPr="00DB2983" w:rsidRDefault="00FF4E4E" w:rsidP="00FF4E4E">
            <w:pPr>
              <w:rPr>
                <w:color w:val="000000"/>
                <w:sz w:val="20"/>
                <w:szCs w:val="20"/>
              </w:rPr>
            </w:pPr>
            <w:r w:rsidRPr="00DB2983">
              <w:rPr>
                <w:color w:val="000000"/>
                <w:sz w:val="20"/>
                <w:szCs w:val="20"/>
              </w:rPr>
              <w:lastRenderedPageBreak/>
              <w:t>35334</w:t>
            </w:r>
          </w:p>
        </w:tc>
        <w:tc>
          <w:tcPr>
            <w:tcW w:w="1574" w:type="dxa"/>
            <w:vAlign w:val="center"/>
          </w:tcPr>
          <w:p w14:paraId="79F63FBA" w14:textId="37CDA810" w:rsidR="00FF4E4E" w:rsidRPr="00DB2983" w:rsidRDefault="00032BC9" w:rsidP="00FF4E4E">
            <w:pPr>
              <w:rPr>
                <w:color w:val="000000"/>
                <w:sz w:val="20"/>
                <w:szCs w:val="20"/>
              </w:rPr>
            </w:pPr>
            <w:r w:rsidRPr="00DB2983">
              <w:rPr>
                <w:rFonts w:eastAsia="SimSun"/>
                <w:color w:val="000000"/>
                <w:sz w:val="20"/>
                <w:szCs w:val="20"/>
              </w:rPr>
              <w:t>Single center</w:t>
            </w:r>
            <w:r>
              <w:rPr>
                <w:rFonts w:eastAsia="SimSun" w:hint="eastAsia"/>
                <w:color w:val="000000"/>
                <w:sz w:val="20"/>
                <w:szCs w:val="20"/>
              </w:rPr>
              <w:t>,</w:t>
            </w:r>
            <w:r>
              <w:rPr>
                <w:rFonts w:eastAsia="SimSun"/>
                <w:color w:val="000000"/>
                <w:sz w:val="20"/>
                <w:szCs w:val="20"/>
              </w:rPr>
              <w:t xml:space="preserve"> </w:t>
            </w:r>
            <w:r w:rsidR="00FF4E4E" w:rsidRPr="00DB2983">
              <w:rPr>
                <w:color w:val="000000"/>
                <w:sz w:val="20"/>
                <w:szCs w:val="20"/>
              </w:rPr>
              <w:t>MIMIC-III</w:t>
            </w:r>
          </w:p>
        </w:tc>
        <w:tc>
          <w:tcPr>
            <w:tcW w:w="1666" w:type="dxa"/>
            <w:vAlign w:val="center"/>
          </w:tcPr>
          <w:p w14:paraId="76F7C41E" w14:textId="346FFC9A" w:rsidR="00FF4E4E" w:rsidRPr="00DB2983" w:rsidRDefault="00515C05" w:rsidP="00FF4E4E">
            <w:pPr>
              <w:rPr>
                <w:color w:val="000000"/>
                <w:sz w:val="20"/>
                <w:szCs w:val="20"/>
              </w:rPr>
            </w:pPr>
            <w:r>
              <w:rPr>
                <w:rFonts w:eastAsia="SimSun"/>
                <w:color w:val="000000"/>
                <w:sz w:val="20"/>
                <w:szCs w:val="20"/>
              </w:rPr>
              <w:t>Adults</w:t>
            </w:r>
          </w:p>
        </w:tc>
        <w:tc>
          <w:tcPr>
            <w:tcW w:w="1615" w:type="dxa"/>
            <w:vAlign w:val="center"/>
          </w:tcPr>
          <w:p w14:paraId="1A2BB55A" w14:textId="513329FB" w:rsidR="00FF4E4E" w:rsidRPr="00DB2983" w:rsidRDefault="00FF4E4E" w:rsidP="00FF4E4E">
            <w:pPr>
              <w:rPr>
                <w:color w:val="000000"/>
                <w:sz w:val="20"/>
                <w:szCs w:val="20"/>
              </w:rPr>
            </w:pPr>
            <w:r w:rsidRPr="00DB2983">
              <w:rPr>
                <w:color w:val="000000"/>
                <w:sz w:val="20"/>
                <w:szCs w:val="20"/>
              </w:rPr>
              <w:t xml:space="preserve">Accuracy, Precision, Recall, </w:t>
            </w:r>
            <w:r w:rsidRPr="00DB2983">
              <w:rPr>
                <w:color w:val="000000"/>
                <w:sz w:val="20"/>
                <w:szCs w:val="20"/>
              </w:rPr>
              <w:lastRenderedPageBreak/>
              <w:t>Sensitivity, AUROC, AUPRC</w:t>
            </w:r>
          </w:p>
        </w:tc>
      </w:tr>
      <w:tr w:rsidR="00FF4E4E" w:rsidRPr="00DB2983" w14:paraId="540FD6C6" w14:textId="77777777" w:rsidTr="00D31BA4">
        <w:tc>
          <w:tcPr>
            <w:tcW w:w="1615" w:type="dxa"/>
            <w:vAlign w:val="center"/>
          </w:tcPr>
          <w:p w14:paraId="429E2FF5" w14:textId="77777777" w:rsidR="00FF4E4E" w:rsidRPr="00DB2983" w:rsidRDefault="00FF4E4E" w:rsidP="00FF4E4E">
            <w:pPr>
              <w:rPr>
                <w:color w:val="000000"/>
                <w:sz w:val="20"/>
                <w:szCs w:val="20"/>
              </w:rPr>
            </w:pPr>
            <w:r w:rsidRPr="00DB2983">
              <w:rPr>
                <w:color w:val="000000"/>
                <w:sz w:val="20"/>
                <w:szCs w:val="20"/>
              </w:rPr>
              <w:lastRenderedPageBreak/>
              <w:t>Czeiter E, </w:t>
            </w:r>
          </w:p>
          <w:p w14:paraId="03891496" w14:textId="79099DC5" w:rsidR="00FF4E4E" w:rsidRPr="00DB2983" w:rsidRDefault="00FF4E4E" w:rsidP="00FF4E4E">
            <w:pPr>
              <w:rPr>
                <w:color w:val="000000"/>
                <w:sz w:val="20"/>
                <w:szCs w:val="20"/>
              </w:rPr>
            </w:pPr>
            <w:proofErr w:type="gramStart"/>
            <w:r w:rsidRPr="00DB2983">
              <w:rPr>
                <w:color w:val="000000"/>
                <w:sz w:val="20"/>
                <w:szCs w:val="20"/>
              </w:rPr>
              <w:t>et al.[</w:t>
            </w:r>
            <w:proofErr w:type="gramEnd"/>
            <w:r w:rsidRPr="00DB2983">
              <w:rPr>
                <w:color w:val="000000"/>
                <w:sz w:val="20"/>
                <w:szCs w:val="20"/>
              </w:rPr>
              <w:t>9</w:t>
            </w:r>
            <w:r w:rsidR="00DF6853">
              <w:rPr>
                <w:color w:val="000000"/>
                <w:sz w:val="20"/>
                <w:szCs w:val="20"/>
              </w:rPr>
              <w:t>9</w:t>
            </w:r>
            <w:r w:rsidRPr="00DB2983">
              <w:rPr>
                <w:color w:val="000000"/>
                <w:sz w:val="20"/>
                <w:szCs w:val="20"/>
              </w:rPr>
              <w:t>]</w:t>
            </w:r>
          </w:p>
        </w:tc>
        <w:tc>
          <w:tcPr>
            <w:tcW w:w="1620" w:type="dxa"/>
            <w:vAlign w:val="center"/>
          </w:tcPr>
          <w:p w14:paraId="3CE768E7" w14:textId="72CD882B" w:rsidR="00FF4E4E" w:rsidRPr="00DB2983" w:rsidRDefault="00FF4E4E" w:rsidP="00FF4E4E">
            <w:pPr>
              <w:rPr>
                <w:color w:val="000000"/>
                <w:sz w:val="20"/>
                <w:szCs w:val="20"/>
              </w:rPr>
            </w:pPr>
            <w:r w:rsidRPr="00DB2983">
              <w:rPr>
                <w:color w:val="000000"/>
                <w:sz w:val="20"/>
                <w:szCs w:val="20"/>
              </w:rPr>
              <w:t>Univariable and multivariable analysis</w:t>
            </w:r>
          </w:p>
        </w:tc>
        <w:tc>
          <w:tcPr>
            <w:tcW w:w="3240" w:type="dxa"/>
            <w:vAlign w:val="center"/>
          </w:tcPr>
          <w:p w14:paraId="14B0386B" w14:textId="695EFFCC" w:rsidR="00FF4E4E" w:rsidRPr="00DB2983" w:rsidRDefault="00FF4E4E" w:rsidP="00FF4E4E">
            <w:pPr>
              <w:rPr>
                <w:color w:val="000000"/>
                <w:sz w:val="20"/>
                <w:szCs w:val="20"/>
              </w:rPr>
            </w:pPr>
            <w:r w:rsidRPr="00DB2983">
              <w:rPr>
                <w:color w:val="000000"/>
                <w:sz w:val="20"/>
                <w:szCs w:val="20"/>
              </w:rPr>
              <w:t>S100B, neuron-specific enolase (NSE), GFAP, UCH-L1, neurofilament protein-light (NFL), and total tau (t-tau)</w:t>
            </w:r>
          </w:p>
        </w:tc>
        <w:tc>
          <w:tcPr>
            <w:tcW w:w="1620" w:type="dxa"/>
            <w:vAlign w:val="center"/>
          </w:tcPr>
          <w:p w14:paraId="477113D2" w14:textId="18FED382" w:rsidR="00FF4E4E" w:rsidRPr="00DB2983" w:rsidRDefault="00FF4E4E" w:rsidP="00FF4E4E">
            <w:pPr>
              <w:rPr>
                <w:color w:val="000000"/>
                <w:sz w:val="20"/>
                <w:szCs w:val="20"/>
              </w:rPr>
            </w:pPr>
            <w:r w:rsidRPr="00DB2983">
              <w:rPr>
                <w:color w:val="000000"/>
                <w:sz w:val="20"/>
                <w:szCs w:val="20"/>
              </w:rPr>
              <w:t>2867</w:t>
            </w:r>
          </w:p>
        </w:tc>
        <w:tc>
          <w:tcPr>
            <w:tcW w:w="1574" w:type="dxa"/>
            <w:vAlign w:val="center"/>
          </w:tcPr>
          <w:p w14:paraId="58124CE8" w14:textId="6D6198D9" w:rsidR="00FF4E4E" w:rsidRPr="00DB2983" w:rsidRDefault="00032BC9" w:rsidP="00FF4E4E">
            <w:pPr>
              <w:rPr>
                <w:color w:val="000000"/>
                <w:sz w:val="20"/>
                <w:szCs w:val="20"/>
              </w:rPr>
            </w:pPr>
            <w:r>
              <w:rPr>
                <w:color w:val="000000"/>
                <w:sz w:val="20"/>
                <w:szCs w:val="20"/>
              </w:rPr>
              <w:t>M</w:t>
            </w:r>
            <w:r w:rsidR="00FF4E4E" w:rsidRPr="00DB2983">
              <w:rPr>
                <w:color w:val="000000"/>
                <w:sz w:val="20"/>
                <w:szCs w:val="20"/>
              </w:rPr>
              <w:t>ulti</w:t>
            </w:r>
            <w:r>
              <w:rPr>
                <w:color w:val="000000"/>
                <w:sz w:val="20"/>
                <w:szCs w:val="20"/>
              </w:rPr>
              <w:t xml:space="preserve"> </w:t>
            </w:r>
            <w:r w:rsidR="00FF4E4E" w:rsidRPr="00DB2983">
              <w:rPr>
                <w:color w:val="000000"/>
                <w:sz w:val="20"/>
                <w:szCs w:val="20"/>
              </w:rPr>
              <w:t>center</w:t>
            </w:r>
          </w:p>
        </w:tc>
        <w:tc>
          <w:tcPr>
            <w:tcW w:w="1666" w:type="dxa"/>
            <w:vAlign w:val="center"/>
          </w:tcPr>
          <w:p w14:paraId="511D5684" w14:textId="64F1D181" w:rsidR="00FF4E4E" w:rsidRPr="00DB2983" w:rsidRDefault="005E44A1" w:rsidP="00FF4E4E">
            <w:pPr>
              <w:rPr>
                <w:color w:val="000000"/>
                <w:sz w:val="20"/>
                <w:szCs w:val="20"/>
              </w:rPr>
            </w:pPr>
            <w:r>
              <w:rPr>
                <w:rFonts w:eastAsia="SimSun"/>
                <w:color w:val="000000"/>
                <w:sz w:val="20"/>
                <w:szCs w:val="20"/>
              </w:rPr>
              <w:t>Adults</w:t>
            </w:r>
          </w:p>
        </w:tc>
        <w:tc>
          <w:tcPr>
            <w:tcW w:w="1615" w:type="dxa"/>
            <w:vAlign w:val="center"/>
          </w:tcPr>
          <w:p w14:paraId="6D8CF7EB" w14:textId="2B21BA39" w:rsidR="00FF4E4E" w:rsidRPr="00DB2983" w:rsidRDefault="00FF4E4E" w:rsidP="00FF4E4E">
            <w:pPr>
              <w:rPr>
                <w:color w:val="000000"/>
                <w:sz w:val="20"/>
                <w:szCs w:val="20"/>
              </w:rPr>
            </w:pPr>
            <w:r w:rsidRPr="00DB2983">
              <w:rPr>
                <w:color w:val="000000"/>
                <w:sz w:val="20"/>
                <w:szCs w:val="20"/>
              </w:rPr>
              <w:t xml:space="preserve">AUROC </w:t>
            </w:r>
          </w:p>
        </w:tc>
      </w:tr>
      <w:tr w:rsidR="00FF4E4E" w:rsidRPr="00DB2983" w14:paraId="60A6012A" w14:textId="77777777" w:rsidTr="00D31BA4">
        <w:tc>
          <w:tcPr>
            <w:tcW w:w="1615" w:type="dxa"/>
            <w:vAlign w:val="center"/>
          </w:tcPr>
          <w:p w14:paraId="604F493F" w14:textId="00F680FC" w:rsidR="00FF4E4E" w:rsidRPr="00DB2983" w:rsidRDefault="00FF4E4E" w:rsidP="00FF4E4E">
            <w:pPr>
              <w:rPr>
                <w:color w:val="000000"/>
                <w:sz w:val="20"/>
                <w:szCs w:val="20"/>
              </w:rPr>
            </w:pPr>
            <w:r w:rsidRPr="00DB2983">
              <w:rPr>
                <w:color w:val="000000"/>
                <w:sz w:val="20"/>
                <w:szCs w:val="20"/>
              </w:rPr>
              <w:t xml:space="preserve">Yin W, </w:t>
            </w:r>
            <w:proofErr w:type="gramStart"/>
            <w:r w:rsidRPr="00DB2983">
              <w:rPr>
                <w:color w:val="000000"/>
                <w:sz w:val="20"/>
                <w:szCs w:val="20"/>
              </w:rPr>
              <w:t>et al.[</w:t>
            </w:r>
            <w:proofErr w:type="gramEnd"/>
            <w:r w:rsidR="004A7337">
              <w:rPr>
                <w:color w:val="000000"/>
                <w:sz w:val="20"/>
                <w:szCs w:val="20"/>
              </w:rPr>
              <w:t>100</w:t>
            </w:r>
            <w:r w:rsidRPr="00DB2983">
              <w:rPr>
                <w:color w:val="000000"/>
                <w:sz w:val="20"/>
                <w:szCs w:val="20"/>
              </w:rPr>
              <w:t>]</w:t>
            </w:r>
          </w:p>
        </w:tc>
        <w:tc>
          <w:tcPr>
            <w:tcW w:w="1620" w:type="dxa"/>
            <w:vAlign w:val="center"/>
          </w:tcPr>
          <w:p w14:paraId="5CB9D75E" w14:textId="5203622D" w:rsidR="00FF4E4E" w:rsidRPr="00DB2983" w:rsidRDefault="00FF4E4E" w:rsidP="00FF4E4E">
            <w:pPr>
              <w:rPr>
                <w:color w:val="000000"/>
                <w:sz w:val="20"/>
                <w:szCs w:val="20"/>
              </w:rPr>
            </w:pPr>
            <w:r w:rsidRPr="00DB2983">
              <w:rPr>
                <w:color w:val="000000"/>
                <w:sz w:val="20"/>
                <w:szCs w:val="20"/>
              </w:rPr>
              <w:t>bivariate logistic regression model</w:t>
            </w:r>
          </w:p>
        </w:tc>
        <w:tc>
          <w:tcPr>
            <w:tcW w:w="3240" w:type="dxa"/>
            <w:vAlign w:val="center"/>
          </w:tcPr>
          <w:p w14:paraId="6088170D" w14:textId="68B07404" w:rsidR="00FF4E4E" w:rsidRPr="00DB2983" w:rsidRDefault="00FF4E4E" w:rsidP="00FF4E4E">
            <w:pPr>
              <w:rPr>
                <w:color w:val="000000"/>
                <w:sz w:val="20"/>
                <w:szCs w:val="20"/>
              </w:rPr>
            </w:pPr>
            <w:r w:rsidRPr="00DB2983">
              <w:rPr>
                <w:color w:val="000000"/>
                <w:sz w:val="20"/>
                <w:szCs w:val="20"/>
              </w:rPr>
              <w:t>Gender, Age, APACHE II, Heart rate, Systolic blood pressure, Diastolic blood pressure, Mean blood pressure, Urine output per hour, Respiratory rate, PaO2/FiO2, Ventilation/Non-ventilation, PEEP, Length of mechanical ventilation, ICU length of stay, Hospital length of stay, ICU mortality, Hospital mortality, Respiratory disease, Severe pneumonia, AECOPD, ARDS, Others, Shock, Cardiac arrest, Heart failure, Renal failure, Liver failure, Acute obstructive suppurative cholangitis, Severe acute pancreatitis, Acute peritonitis, Bowel obstruction, Multiple trauma, Tumor, Stroke, CNS infection, Postoperative patients, Organ Transplantation, Burn</w:t>
            </w:r>
          </w:p>
        </w:tc>
        <w:tc>
          <w:tcPr>
            <w:tcW w:w="1620" w:type="dxa"/>
            <w:vAlign w:val="center"/>
          </w:tcPr>
          <w:p w14:paraId="5FE928C2" w14:textId="5B0675A5" w:rsidR="00FF4E4E" w:rsidRPr="00DB2983" w:rsidRDefault="00FF4E4E" w:rsidP="00FF4E4E">
            <w:pPr>
              <w:rPr>
                <w:rFonts w:eastAsia="Microsoft YaHei"/>
                <w:sz w:val="20"/>
                <w:szCs w:val="20"/>
              </w:rPr>
            </w:pPr>
            <w:r w:rsidRPr="00DB2983">
              <w:rPr>
                <w:rFonts w:eastAsia="Microsoft YaHei"/>
                <w:sz w:val="20"/>
                <w:szCs w:val="20"/>
              </w:rPr>
              <w:t>451</w:t>
            </w:r>
          </w:p>
        </w:tc>
        <w:tc>
          <w:tcPr>
            <w:tcW w:w="1574" w:type="dxa"/>
            <w:vAlign w:val="center"/>
          </w:tcPr>
          <w:p w14:paraId="0ECD8EEB" w14:textId="79CF7CD9" w:rsidR="00FF4E4E" w:rsidRPr="00DB2983" w:rsidRDefault="00700694" w:rsidP="00FF4E4E">
            <w:pPr>
              <w:rPr>
                <w:rFonts w:eastAsia="Microsoft YaHei"/>
                <w:color w:val="000000"/>
                <w:sz w:val="20"/>
                <w:szCs w:val="20"/>
              </w:rPr>
            </w:pPr>
            <w:r w:rsidRPr="00DB2983">
              <w:rPr>
                <w:rFonts w:eastAsia="Microsoft YaHei"/>
                <w:color w:val="231F20"/>
                <w:sz w:val="20"/>
                <w:szCs w:val="20"/>
              </w:rPr>
              <w:t>Single center</w:t>
            </w:r>
          </w:p>
        </w:tc>
        <w:tc>
          <w:tcPr>
            <w:tcW w:w="1666" w:type="dxa"/>
            <w:vAlign w:val="center"/>
          </w:tcPr>
          <w:p w14:paraId="7EF08B2F" w14:textId="1006297C" w:rsidR="00FF4E4E" w:rsidRPr="00DB2983" w:rsidRDefault="006B2548" w:rsidP="00FF4E4E">
            <w:pPr>
              <w:rPr>
                <w:rFonts w:eastAsia="Microsoft YaHei"/>
                <w:color w:val="000000"/>
                <w:sz w:val="20"/>
                <w:szCs w:val="20"/>
              </w:rPr>
            </w:pPr>
            <w:r>
              <w:rPr>
                <w:rFonts w:eastAsia="Microsoft YaHei"/>
                <w:color w:val="000000"/>
                <w:sz w:val="20"/>
                <w:szCs w:val="20"/>
              </w:rPr>
              <w:t>Adults</w:t>
            </w:r>
          </w:p>
        </w:tc>
        <w:tc>
          <w:tcPr>
            <w:tcW w:w="1615" w:type="dxa"/>
            <w:vAlign w:val="center"/>
          </w:tcPr>
          <w:p w14:paraId="6D1884A8" w14:textId="77777777" w:rsidR="00FF4E4E" w:rsidRPr="00DB2983" w:rsidRDefault="00FF4E4E" w:rsidP="00FF4E4E">
            <w:pPr>
              <w:rPr>
                <w:color w:val="000000"/>
                <w:sz w:val="20"/>
                <w:szCs w:val="20"/>
              </w:rPr>
            </w:pPr>
          </w:p>
        </w:tc>
      </w:tr>
      <w:tr w:rsidR="00FF4E4E" w:rsidRPr="00DB2983" w14:paraId="34AD2108" w14:textId="77777777" w:rsidTr="00D31BA4">
        <w:tc>
          <w:tcPr>
            <w:tcW w:w="1615" w:type="dxa"/>
            <w:vAlign w:val="center"/>
          </w:tcPr>
          <w:p w14:paraId="4ACC9DFB" w14:textId="0BBF051D" w:rsidR="00FF4E4E" w:rsidRPr="00DB2983" w:rsidRDefault="00FF4E4E" w:rsidP="00FF4E4E">
            <w:pPr>
              <w:rPr>
                <w:color w:val="000000"/>
                <w:sz w:val="20"/>
                <w:szCs w:val="20"/>
              </w:rPr>
            </w:pPr>
            <w:r w:rsidRPr="00DB2983">
              <w:rPr>
                <w:color w:val="000000"/>
                <w:sz w:val="20"/>
                <w:szCs w:val="20"/>
              </w:rPr>
              <w:t xml:space="preserve">Shickel B, </w:t>
            </w:r>
            <w:proofErr w:type="gramStart"/>
            <w:r w:rsidRPr="00DB2983">
              <w:rPr>
                <w:color w:val="000000"/>
                <w:sz w:val="20"/>
                <w:szCs w:val="20"/>
              </w:rPr>
              <w:t>et al.[</w:t>
            </w:r>
            <w:proofErr w:type="gramEnd"/>
            <w:r w:rsidR="004A7337">
              <w:rPr>
                <w:color w:val="000000"/>
                <w:sz w:val="20"/>
                <w:szCs w:val="20"/>
              </w:rPr>
              <w:t>101</w:t>
            </w:r>
            <w:r w:rsidRPr="00DB2983">
              <w:rPr>
                <w:color w:val="000000"/>
                <w:sz w:val="20"/>
                <w:szCs w:val="20"/>
              </w:rPr>
              <w:t>]</w:t>
            </w:r>
          </w:p>
        </w:tc>
        <w:tc>
          <w:tcPr>
            <w:tcW w:w="1620" w:type="dxa"/>
            <w:vAlign w:val="center"/>
          </w:tcPr>
          <w:p w14:paraId="26D57C34" w14:textId="2BFE8256" w:rsidR="00FF4E4E" w:rsidRPr="00DB2983" w:rsidRDefault="00FF4E4E" w:rsidP="00FF4E4E">
            <w:pPr>
              <w:rPr>
                <w:color w:val="000000"/>
                <w:sz w:val="20"/>
                <w:szCs w:val="20"/>
              </w:rPr>
            </w:pPr>
            <w:r w:rsidRPr="00DB2983">
              <w:rPr>
                <w:color w:val="000000"/>
                <w:sz w:val="20"/>
                <w:szCs w:val="20"/>
              </w:rPr>
              <w:t>recurrent neural network (RNN)</w:t>
            </w:r>
          </w:p>
        </w:tc>
        <w:tc>
          <w:tcPr>
            <w:tcW w:w="3240" w:type="dxa"/>
            <w:vAlign w:val="center"/>
          </w:tcPr>
          <w:p w14:paraId="670A9E72" w14:textId="568E58E6" w:rsidR="00FF4E4E" w:rsidRPr="00DB2983" w:rsidRDefault="00FF4E4E" w:rsidP="00FF4E4E">
            <w:pPr>
              <w:rPr>
                <w:color w:val="000000"/>
                <w:sz w:val="20"/>
                <w:szCs w:val="20"/>
              </w:rPr>
            </w:pPr>
            <w:r w:rsidRPr="00DB2983">
              <w:rPr>
                <w:color w:val="000000"/>
                <w:sz w:val="20"/>
                <w:szCs w:val="20"/>
              </w:rPr>
              <w:t>MAP, Dopamine, Dobutamine, Epinephrine, Norepinephine, FiO2, PaO2, SpO2, Ventilation, Creatinine, Urine, GCS, Bilirubin, Platelets</w:t>
            </w:r>
          </w:p>
        </w:tc>
        <w:tc>
          <w:tcPr>
            <w:tcW w:w="1620" w:type="dxa"/>
            <w:vAlign w:val="center"/>
          </w:tcPr>
          <w:p w14:paraId="1D6D672A" w14:textId="3115E42E" w:rsidR="00FF4E4E" w:rsidRPr="00DB2983" w:rsidRDefault="00FF4E4E" w:rsidP="00FF4E4E">
            <w:pPr>
              <w:rPr>
                <w:rFonts w:eastAsia="Microsoft YaHei"/>
                <w:sz w:val="20"/>
                <w:szCs w:val="20"/>
              </w:rPr>
            </w:pPr>
            <w:r w:rsidRPr="00DB2983">
              <w:rPr>
                <w:color w:val="000000"/>
                <w:sz w:val="20"/>
                <w:szCs w:val="20"/>
              </w:rPr>
              <w:t>27660/35, 993</w:t>
            </w:r>
          </w:p>
        </w:tc>
        <w:tc>
          <w:tcPr>
            <w:tcW w:w="1574" w:type="dxa"/>
            <w:vAlign w:val="center"/>
          </w:tcPr>
          <w:p w14:paraId="091B7161" w14:textId="07A43716" w:rsidR="00FF4E4E" w:rsidRPr="00DB2983" w:rsidRDefault="00700694" w:rsidP="00FF4E4E">
            <w:pPr>
              <w:rPr>
                <w:rFonts w:eastAsia="Microsoft YaHei"/>
                <w:color w:val="000000"/>
                <w:sz w:val="20"/>
                <w:szCs w:val="20"/>
              </w:rPr>
            </w:pPr>
            <w:r w:rsidRPr="00DB2983">
              <w:rPr>
                <w:rFonts w:eastAsia="Microsoft YaHei"/>
                <w:color w:val="000000"/>
                <w:sz w:val="20"/>
                <w:szCs w:val="20"/>
              </w:rPr>
              <w:t>Multi center</w:t>
            </w:r>
          </w:p>
        </w:tc>
        <w:tc>
          <w:tcPr>
            <w:tcW w:w="1666" w:type="dxa"/>
            <w:vAlign w:val="center"/>
          </w:tcPr>
          <w:p w14:paraId="7CD955C6" w14:textId="26624818" w:rsidR="00FF4E4E" w:rsidRPr="00DB2983" w:rsidRDefault="00515C05" w:rsidP="00FF4E4E">
            <w:pPr>
              <w:rPr>
                <w:rFonts w:eastAsia="Microsoft YaHei"/>
                <w:color w:val="000000"/>
                <w:sz w:val="20"/>
                <w:szCs w:val="20"/>
              </w:rPr>
            </w:pPr>
            <w:r>
              <w:rPr>
                <w:rFonts w:eastAsia="SimSun"/>
                <w:color w:val="000000"/>
                <w:sz w:val="20"/>
                <w:szCs w:val="20"/>
              </w:rPr>
              <w:t>Adults</w:t>
            </w:r>
          </w:p>
        </w:tc>
        <w:tc>
          <w:tcPr>
            <w:tcW w:w="1615" w:type="dxa"/>
            <w:vAlign w:val="center"/>
          </w:tcPr>
          <w:p w14:paraId="38BC8E55" w14:textId="7313745F" w:rsidR="00FF4E4E" w:rsidRPr="00DB2983" w:rsidRDefault="00FF4E4E" w:rsidP="00FF4E4E">
            <w:pPr>
              <w:rPr>
                <w:color w:val="000000"/>
                <w:sz w:val="20"/>
                <w:szCs w:val="20"/>
              </w:rPr>
            </w:pPr>
            <w:r w:rsidRPr="00DB2983">
              <w:rPr>
                <w:color w:val="000000"/>
                <w:sz w:val="20"/>
                <w:szCs w:val="20"/>
              </w:rPr>
              <w:t>AUC</w:t>
            </w:r>
          </w:p>
        </w:tc>
      </w:tr>
      <w:tr w:rsidR="00FF4E4E" w:rsidRPr="00DB2983" w14:paraId="5EB7C87A" w14:textId="77777777" w:rsidTr="00D31BA4">
        <w:tc>
          <w:tcPr>
            <w:tcW w:w="1615" w:type="dxa"/>
            <w:vAlign w:val="center"/>
          </w:tcPr>
          <w:p w14:paraId="70D8F4B0" w14:textId="3A33DA8A" w:rsidR="00FF4E4E" w:rsidRPr="00DB2983" w:rsidRDefault="00FF4E4E" w:rsidP="00FF4E4E">
            <w:pPr>
              <w:rPr>
                <w:color w:val="000000"/>
                <w:sz w:val="20"/>
                <w:szCs w:val="20"/>
              </w:rPr>
            </w:pPr>
            <w:r w:rsidRPr="00DB2983">
              <w:rPr>
                <w:color w:val="000000"/>
                <w:sz w:val="20"/>
                <w:szCs w:val="20"/>
              </w:rPr>
              <w:t xml:space="preserve">McRae MP, </w:t>
            </w:r>
            <w:proofErr w:type="gramStart"/>
            <w:r w:rsidRPr="00DB2983">
              <w:rPr>
                <w:color w:val="000000"/>
                <w:sz w:val="20"/>
                <w:szCs w:val="20"/>
              </w:rPr>
              <w:t>et al.[</w:t>
            </w:r>
            <w:proofErr w:type="gramEnd"/>
            <w:r w:rsidR="004A7337">
              <w:rPr>
                <w:color w:val="000000"/>
                <w:sz w:val="20"/>
                <w:szCs w:val="20"/>
              </w:rPr>
              <w:t>102</w:t>
            </w:r>
            <w:r w:rsidRPr="00DB2983">
              <w:rPr>
                <w:color w:val="000000"/>
                <w:sz w:val="20"/>
                <w:szCs w:val="20"/>
              </w:rPr>
              <w:t>]</w:t>
            </w:r>
          </w:p>
        </w:tc>
        <w:tc>
          <w:tcPr>
            <w:tcW w:w="1620" w:type="dxa"/>
            <w:vAlign w:val="center"/>
          </w:tcPr>
          <w:p w14:paraId="4E2FFA66" w14:textId="4B8B51A1" w:rsidR="00FF4E4E" w:rsidRPr="00DB2983" w:rsidRDefault="00FF4E4E" w:rsidP="00FF4E4E">
            <w:pPr>
              <w:rPr>
                <w:color w:val="000000"/>
                <w:sz w:val="20"/>
                <w:szCs w:val="20"/>
              </w:rPr>
            </w:pPr>
            <w:r w:rsidRPr="00DB2983">
              <w:rPr>
                <w:color w:val="000000"/>
                <w:sz w:val="20"/>
                <w:szCs w:val="20"/>
              </w:rPr>
              <w:t>lasso logistic regression model</w:t>
            </w:r>
          </w:p>
        </w:tc>
        <w:tc>
          <w:tcPr>
            <w:tcW w:w="3240" w:type="dxa"/>
            <w:vAlign w:val="center"/>
          </w:tcPr>
          <w:p w14:paraId="21A5FBA4" w14:textId="15DE2C82" w:rsidR="00FF4E4E" w:rsidRPr="00DB2983" w:rsidRDefault="00FF4E4E" w:rsidP="00FF4E4E">
            <w:pPr>
              <w:rPr>
                <w:color w:val="000000"/>
                <w:sz w:val="20"/>
                <w:szCs w:val="20"/>
              </w:rPr>
            </w:pPr>
            <w:r w:rsidRPr="00DB2983">
              <w:rPr>
                <w:color w:val="000000"/>
                <w:sz w:val="20"/>
                <w:szCs w:val="20"/>
              </w:rPr>
              <w:t>Age, Sex, cTnI, CK-MB, MYO, CRP, PCT</w:t>
            </w:r>
          </w:p>
        </w:tc>
        <w:tc>
          <w:tcPr>
            <w:tcW w:w="1620" w:type="dxa"/>
            <w:vAlign w:val="center"/>
          </w:tcPr>
          <w:p w14:paraId="77B37B39" w14:textId="0F974A66" w:rsidR="00FF4E4E" w:rsidRPr="00DB2983" w:rsidRDefault="00FF4E4E" w:rsidP="00FF4E4E">
            <w:pPr>
              <w:rPr>
                <w:rFonts w:eastAsia="Microsoft YaHei"/>
                <w:sz w:val="20"/>
                <w:szCs w:val="20"/>
              </w:rPr>
            </w:pPr>
            <w:r w:rsidRPr="00DB2983">
              <w:rPr>
                <w:rFonts w:eastAsia="Microsoft YaHei"/>
                <w:sz w:val="20"/>
                <w:szCs w:val="20"/>
              </w:rPr>
              <w:t>160</w:t>
            </w:r>
          </w:p>
        </w:tc>
        <w:tc>
          <w:tcPr>
            <w:tcW w:w="1574" w:type="dxa"/>
            <w:vAlign w:val="center"/>
          </w:tcPr>
          <w:p w14:paraId="3B8B1FD6" w14:textId="50DB4FFC" w:rsidR="00FF4E4E" w:rsidRPr="00DB2983" w:rsidRDefault="00A853B8" w:rsidP="00FF4E4E">
            <w:pPr>
              <w:rPr>
                <w:rFonts w:eastAsia="Microsoft YaHei"/>
                <w:color w:val="000000"/>
                <w:sz w:val="20"/>
                <w:szCs w:val="20"/>
              </w:rPr>
            </w:pPr>
            <w:r>
              <w:rPr>
                <w:rFonts w:eastAsia="Microsoft YaHei"/>
                <w:color w:val="000000"/>
                <w:sz w:val="20"/>
                <w:szCs w:val="20"/>
              </w:rPr>
              <w:t>Multi center</w:t>
            </w:r>
          </w:p>
        </w:tc>
        <w:tc>
          <w:tcPr>
            <w:tcW w:w="1666" w:type="dxa"/>
            <w:vAlign w:val="center"/>
          </w:tcPr>
          <w:p w14:paraId="63511E65" w14:textId="0B9DAB90" w:rsidR="00FF4E4E" w:rsidRPr="00DB2983" w:rsidRDefault="00A853B8" w:rsidP="00FF4E4E">
            <w:pPr>
              <w:rPr>
                <w:rFonts w:eastAsia="Microsoft YaHei"/>
                <w:color w:val="000000"/>
                <w:sz w:val="20"/>
                <w:szCs w:val="20"/>
              </w:rPr>
            </w:pPr>
            <w:r>
              <w:rPr>
                <w:rFonts w:eastAsia="Microsoft YaHei"/>
                <w:color w:val="000000"/>
                <w:sz w:val="20"/>
                <w:szCs w:val="20"/>
              </w:rPr>
              <w:t>Adults</w:t>
            </w:r>
          </w:p>
        </w:tc>
        <w:tc>
          <w:tcPr>
            <w:tcW w:w="1615" w:type="dxa"/>
            <w:vAlign w:val="center"/>
          </w:tcPr>
          <w:p w14:paraId="3A07F7BC" w14:textId="32022653" w:rsidR="00FF4E4E" w:rsidRPr="00DB2983" w:rsidRDefault="00E135EC" w:rsidP="00FF4E4E">
            <w:pPr>
              <w:rPr>
                <w:color w:val="000000"/>
                <w:sz w:val="20"/>
                <w:szCs w:val="20"/>
              </w:rPr>
            </w:pPr>
            <w:r>
              <w:rPr>
                <w:color w:val="000000"/>
                <w:sz w:val="20"/>
                <w:szCs w:val="20"/>
              </w:rPr>
              <w:t>AUC</w:t>
            </w:r>
          </w:p>
        </w:tc>
      </w:tr>
    </w:tbl>
    <w:p w14:paraId="5A02BCFE" w14:textId="3619379D" w:rsidR="00664357" w:rsidRPr="00DB2983" w:rsidRDefault="00664357"/>
    <w:p w14:paraId="7AB6B874" w14:textId="7810D387" w:rsidR="00664357" w:rsidRPr="00DB2983" w:rsidRDefault="00664357" w:rsidP="00664357">
      <w:pPr>
        <w:pStyle w:val="Heading3"/>
        <w:rPr>
          <w:rFonts w:ascii="Times New Roman" w:hAnsi="Times New Roman" w:cs="Times New Roman"/>
        </w:rPr>
      </w:pPr>
      <w:r w:rsidRPr="00DB2983">
        <w:rPr>
          <w:rFonts w:ascii="Times New Roman" w:hAnsi="Times New Roman" w:cs="Times New Roman"/>
        </w:rPr>
        <w:lastRenderedPageBreak/>
        <w:t xml:space="preserve">Appendix IV: </w:t>
      </w:r>
      <w:r w:rsidR="002C6400" w:rsidRPr="00DB2983">
        <w:rPr>
          <w:rFonts w:ascii="Times New Roman" w:hAnsi="Times New Roman" w:cs="Times New Roman"/>
        </w:rPr>
        <w:t>Treatment Decisions</w:t>
      </w:r>
    </w:p>
    <w:tbl>
      <w:tblPr>
        <w:tblStyle w:val="TableGrid"/>
        <w:tblW w:w="0" w:type="auto"/>
        <w:tblLayout w:type="fixed"/>
        <w:tblLook w:val="04A0" w:firstRow="1" w:lastRow="0" w:firstColumn="1" w:lastColumn="0" w:noHBand="0" w:noVBand="1"/>
      </w:tblPr>
      <w:tblGrid>
        <w:gridCol w:w="1615"/>
        <w:gridCol w:w="1620"/>
        <w:gridCol w:w="3240"/>
        <w:gridCol w:w="1620"/>
        <w:gridCol w:w="1574"/>
        <w:gridCol w:w="1666"/>
        <w:gridCol w:w="1615"/>
      </w:tblGrid>
      <w:tr w:rsidR="00B11CB1" w:rsidRPr="00DB2983" w14:paraId="720E8FA3" w14:textId="77777777" w:rsidTr="00BE60D7">
        <w:tc>
          <w:tcPr>
            <w:tcW w:w="1615" w:type="dxa"/>
          </w:tcPr>
          <w:p w14:paraId="4ECF3639" w14:textId="42CEBF9B" w:rsidR="00B11CB1" w:rsidRPr="00B11CB1" w:rsidRDefault="00B11CB1" w:rsidP="00B11CB1">
            <w:pPr>
              <w:rPr>
                <w:b/>
                <w:bCs/>
                <w:sz w:val="20"/>
                <w:szCs w:val="20"/>
              </w:rPr>
            </w:pPr>
            <w:r w:rsidRPr="00B11CB1">
              <w:rPr>
                <w:rFonts w:eastAsia="SimSun" w:hint="eastAsia"/>
                <w:b/>
                <w:bCs/>
                <w:sz w:val="20"/>
                <w:szCs w:val="20"/>
              </w:rPr>
              <w:t>A</w:t>
            </w:r>
            <w:r w:rsidRPr="00B11CB1">
              <w:rPr>
                <w:rFonts w:eastAsia="SimSun"/>
                <w:b/>
                <w:bCs/>
                <w:sz w:val="20"/>
                <w:szCs w:val="20"/>
              </w:rPr>
              <w:t>rticle Refs</w:t>
            </w:r>
          </w:p>
        </w:tc>
        <w:tc>
          <w:tcPr>
            <w:tcW w:w="1620" w:type="dxa"/>
          </w:tcPr>
          <w:p w14:paraId="7E60064A" w14:textId="67916019" w:rsidR="00B11CB1" w:rsidRPr="00B11CB1" w:rsidRDefault="00B11CB1" w:rsidP="00B11CB1">
            <w:pPr>
              <w:rPr>
                <w:b/>
                <w:bCs/>
                <w:sz w:val="20"/>
                <w:szCs w:val="20"/>
              </w:rPr>
            </w:pPr>
            <w:r w:rsidRPr="00B11CB1">
              <w:rPr>
                <w:rFonts w:eastAsia="SimSun"/>
                <w:b/>
                <w:bCs/>
                <w:sz w:val="20"/>
                <w:szCs w:val="20"/>
              </w:rPr>
              <w:t>Learning Models</w:t>
            </w:r>
          </w:p>
        </w:tc>
        <w:tc>
          <w:tcPr>
            <w:tcW w:w="3240" w:type="dxa"/>
          </w:tcPr>
          <w:p w14:paraId="44DE4011" w14:textId="3112CAA0" w:rsidR="00B11CB1" w:rsidRPr="00B11CB1" w:rsidRDefault="00B11CB1" w:rsidP="00B11CB1">
            <w:pPr>
              <w:rPr>
                <w:b/>
                <w:bCs/>
                <w:sz w:val="20"/>
                <w:szCs w:val="20"/>
              </w:rPr>
            </w:pPr>
            <w:r w:rsidRPr="00B11CB1">
              <w:rPr>
                <w:rFonts w:eastAsia="SimSun"/>
                <w:b/>
                <w:bCs/>
                <w:sz w:val="20"/>
                <w:szCs w:val="20"/>
              </w:rPr>
              <w:t>Variables</w:t>
            </w:r>
          </w:p>
        </w:tc>
        <w:tc>
          <w:tcPr>
            <w:tcW w:w="1620" w:type="dxa"/>
          </w:tcPr>
          <w:p w14:paraId="1D4C9755" w14:textId="08E73783" w:rsidR="00B11CB1" w:rsidRPr="00B11CB1" w:rsidRDefault="00B11CB1" w:rsidP="00B11CB1">
            <w:pPr>
              <w:rPr>
                <w:b/>
                <w:bCs/>
                <w:sz w:val="20"/>
                <w:szCs w:val="20"/>
              </w:rPr>
            </w:pPr>
            <w:r w:rsidRPr="00B11CB1">
              <w:rPr>
                <w:rFonts w:eastAsia="SimSun"/>
                <w:b/>
                <w:bCs/>
                <w:sz w:val="20"/>
                <w:szCs w:val="20"/>
              </w:rPr>
              <w:t>Cohort Size</w:t>
            </w:r>
          </w:p>
        </w:tc>
        <w:tc>
          <w:tcPr>
            <w:tcW w:w="1574" w:type="dxa"/>
          </w:tcPr>
          <w:p w14:paraId="1E56527A" w14:textId="7F600D83" w:rsidR="00B11CB1" w:rsidRPr="00B11CB1" w:rsidRDefault="00B11CB1" w:rsidP="00B11CB1">
            <w:pPr>
              <w:rPr>
                <w:b/>
                <w:bCs/>
                <w:sz w:val="20"/>
                <w:szCs w:val="20"/>
              </w:rPr>
            </w:pPr>
            <w:r w:rsidRPr="00B11CB1">
              <w:rPr>
                <w:rFonts w:eastAsia="SimSun"/>
                <w:b/>
                <w:bCs/>
                <w:sz w:val="20"/>
                <w:szCs w:val="20"/>
              </w:rPr>
              <w:t>Single center</w:t>
            </w:r>
            <w:r w:rsidRPr="00B11CB1">
              <w:rPr>
                <w:b/>
                <w:bCs/>
                <w:sz w:val="20"/>
                <w:szCs w:val="20"/>
              </w:rPr>
              <w:t xml:space="preserve">/ </w:t>
            </w:r>
            <w:r w:rsidRPr="00B11CB1">
              <w:rPr>
                <w:rFonts w:eastAsia="SimSun"/>
                <w:b/>
                <w:bCs/>
                <w:sz w:val="20"/>
                <w:szCs w:val="20"/>
              </w:rPr>
              <w:t>Multi center</w:t>
            </w:r>
          </w:p>
        </w:tc>
        <w:tc>
          <w:tcPr>
            <w:tcW w:w="1666" w:type="dxa"/>
          </w:tcPr>
          <w:p w14:paraId="70A6C771" w14:textId="6DB266B2" w:rsidR="00B11CB1" w:rsidRPr="00B11CB1" w:rsidRDefault="00B11CB1" w:rsidP="00B11CB1">
            <w:pPr>
              <w:rPr>
                <w:b/>
                <w:bCs/>
                <w:sz w:val="20"/>
                <w:szCs w:val="20"/>
              </w:rPr>
            </w:pPr>
            <w:r w:rsidRPr="00B11CB1">
              <w:rPr>
                <w:b/>
                <w:bCs/>
                <w:sz w:val="20"/>
                <w:szCs w:val="20"/>
              </w:rPr>
              <w:t>I</w:t>
            </w:r>
            <w:r w:rsidRPr="00B11CB1">
              <w:rPr>
                <w:rFonts w:hint="eastAsia"/>
                <w:b/>
                <w:bCs/>
                <w:sz w:val="20"/>
                <w:szCs w:val="20"/>
              </w:rPr>
              <w:t>nfant</w:t>
            </w:r>
            <w:r w:rsidRPr="00B11CB1">
              <w:rPr>
                <w:b/>
                <w:bCs/>
                <w:sz w:val="20"/>
                <w:szCs w:val="20"/>
              </w:rPr>
              <w:t>s/Children</w:t>
            </w:r>
            <w:r w:rsidRPr="00B11CB1">
              <w:rPr>
                <w:rFonts w:hint="eastAsia"/>
                <w:b/>
                <w:bCs/>
                <w:sz w:val="20"/>
                <w:szCs w:val="20"/>
              </w:rPr>
              <w:t>/</w:t>
            </w:r>
            <w:r w:rsidRPr="00B11CB1">
              <w:rPr>
                <w:b/>
                <w:bCs/>
                <w:sz w:val="20"/>
                <w:szCs w:val="20"/>
              </w:rPr>
              <w:t>Adults</w:t>
            </w:r>
          </w:p>
        </w:tc>
        <w:tc>
          <w:tcPr>
            <w:tcW w:w="1615" w:type="dxa"/>
          </w:tcPr>
          <w:p w14:paraId="493E31F0" w14:textId="4BB95165" w:rsidR="00B11CB1" w:rsidRPr="00B11CB1" w:rsidRDefault="00B11CB1" w:rsidP="00B11CB1">
            <w:pPr>
              <w:rPr>
                <w:b/>
                <w:bCs/>
                <w:sz w:val="20"/>
                <w:szCs w:val="20"/>
              </w:rPr>
            </w:pPr>
            <w:r w:rsidRPr="00B11CB1">
              <w:rPr>
                <w:rFonts w:eastAsia="SimSun" w:hint="eastAsia"/>
                <w:b/>
                <w:bCs/>
                <w:sz w:val="20"/>
                <w:szCs w:val="20"/>
              </w:rPr>
              <w:t>E</w:t>
            </w:r>
            <w:r w:rsidRPr="00B11CB1">
              <w:rPr>
                <w:rFonts w:eastAsia="SimSun"/>
                <w:b/>
                <w:bCs/>
                <w:sz w:val="20"/>
                <w:szCs w:val="20"/>
              </w:rPr>
              <w:t>valuation Methods</w:t>
            </w:r>
          </w:p>
        </w:tc>
      </w:tr>
      <w:tr w:rsidR="00F411F9" w:rsidRPr="00DB2983" w14:paraId="787E35F3" w14:textId="77777777" w:rsidTr="00BE60D7">
        <w:tc>
          <w:tcPr>
            <w:tcW w:w="1615" w:type="dxa"/>
            <w:vAlign w:val="center"/>
          </w:tcPr>
          <w:p w14:paraId="33A95D0C" w14:textId="7253BD87" w:rsidR="00F411F9" w:rsidRPr="00DB2983" w:rsidRDefault="00F411F9" w:rsidP="00F411F9">
            <w:pPr>
              <w:rPr>
                <w:sz w:val="20"/>
                <w:szCs w:val="20"/>
              </w:rPr>
            </w:pPr>
            <w:r w:rsidRPr="00DB2983">
              <w:rPr>
                <w:rFonts w:eastAsia="Microsoft YaHei"/>
                <w:sz w:val="20"/>
                <w:szCs w:val="20"/>
              </w:rPr>
              <w:t>Srinivasan S</w:t>
            </w:r>
            <w:r w:rsidR="00C92B6D" w:rsidRPr="00DB2983">
              <w:rPr>
                <w:rFonts w:eastAsia="Microsoft YaHei"/>
                <w:sz w:val="20"/>
                <w:szCs w:val="20"/>
              </w:rPr>
              <w:t xml:space="preserve">, </w:t>
            </w:r>
            <w:proofErr w:type="gramStart"/>
            <w:r w:rsidRPr="00DB2983">
              <w:rPr>
                <w:rFonts w:eastAsia="Microsoft YaHei"/>
                <w:sz w:val="20"/>
                <w:szCs w:val="20"/>
              </w:rPr>
              <w:t>et al.[</w:t>
            </w:r>
            <w:proofErr w:type="gramEnd"/>
            <w:r w:rsidR="00133824">
              <w:rPr>
                <w:rFonts w:eastAsia="Microsoft YaHei"/>
                <w:sz w:val="20"/>
                <w:szCs w:val="20"/>
              </w:rPr>
              <w:t>3</w:t>
            </w:r>
            <w:r w:rsidRPr="00DB2983">
              <w:rPr>
                <w:rFonts w:eastAsia="Microsoft YaHei"/>
                <w:sz w:val="20"/>
                <w:szCs w:val="20"/>
              </w:rPr>
              <w:t>]</w:t>
            </w:r>
          </w:p>
        </w:tc>
        <w:tc>
          <w:tcPr>
            <w:tcW w:w="1620" w:type="dxa"/>
            <w:vAlign w:val="center"/>
          </w:tcPr>
          <w:p w14:paraId="03636084" w14:textId="58ED2F39" w:rsidR="00F411F9" w:rsidRPr="00DB2983" w:rsidRDefault="002A6698" w:rsidP="00F411F9">
            <w:pPr>
              <w:rPr>
                <w:sz w:val="20"/>
                <w:szCs w:val="20"/>
              </w:rPr>
            </w:pPr>
            <w:r w:rsidRPr="00DB2983">
              <w:rPr>
                <w:sz w:val="20"/>
                <w:szCs w:val="20"/>
              </w:rPr>
              <w:t>Reinforcement Learning</w:t>
            </w:r>
          </w:p>
        </w:tc>
        <w:tc>
          <w:tcPr>
            <w:tcW w:w="3240" w:type="dxa"/>
            <w:vAlign w:val="center"/>
          </w:tcPr>
          <w:p w14:paraId="167A628D" w14:textId="6C92908C" w:rsidR="00F411F9" w:rsidRPr="00DB2983" w:rsidRDefault="00F411F9" w:rsidP="00F411F9">
            <w:pPr>
              <w:rPr>
                <w:color w:val="000000"/>
                <w:sz w:val="20"/>
                <w:szCs w:val="20"/>
              </w:rPr>
            </w:pPr>
            <w:r w:rsidRPr="00DB2983">
              <w:rPr>
                <w:color w:val="000000"/>
                <w:sz w:val="20"/>
                <w:szCs w:val="20"/>
              </w:rPr>
              <w:t>age</w:t>
            </w:r>
            <w:r w:rsidR="00C92B6D" w:rsidRPr="00DB2983">
              <w:rPr>
                <w:color w:val="000000"/>
                <w:sz w:val="20"/>
                <w:szCs w:val="20"/>
              </w:rPr>
              <w:t xml:space="preserve">, </w:t>
            </w:r>
            <w:r w:rsidRPr="00DB2983">
              <w:rPr>
                <w:color w:val="000000"/>
                <w:sz w:val="20"/>
                <w:szCs w:val="20"/>
              </w:rPr>
              <w:t>weight</w:t>
            </w:r>
            <w:r w:rsidR="00C92B6D" w:rsidRPr="00DB2983">
              <w:rPr>
                <w:color w:val="000000"/>
                <w:sz w:val="20"/>
                <w:szCs w:val="20"/>
              </w:rPr>
              <w:t xml:space="preserve">, </w:t>
            </w:r>
            <w:r w:rsidRPr="00DB2983">
              <w:rPr>
                <w:color w:val="000000"/>
                <w:sz w:val="20"/>
                <w:szCs w:val="20"/>
              </w:rPr>
              <w:t>SOFA</w:t>
            </w:r>
            <w:r w:rsidR="00C92B6D" w:rsidRPr="00DB2983">
              <w:rPr>
                <w:color w:val="000000"/>
                <w:sz w:val="20"/>
                <w:szCs w:val="20"/>
              </w:rPr>
              <w:t xml:space="preserve">, </w:t>
            </w:r>
            <w:r w:rsidRPr="00DB2983">
              <w:rPr>
                <w:color w:val="000000"/>
                <w:sz w:val="20"/>
                <w:szCs w:val="20"/>
              </w:rPr>
              <w:t>OASIS and SAPS scores</w:t>
            </w:r>
            <w:r w:rsidR="00C92B6D" w:rsidRPr="00DB2983">
              <w:rPr>
                <w:color w:val="000000"/>
                <w:sz w:val="20"/>
                <w:szCs w:val="20"/>
              </w:rPr>
              <w:t xml:space="preserve">, </w:t>
            </w:r>
            <w:r w:rsidRPr="00DB2983">
              <w:rPr>
                <w:color w:val="000000"/>
                <w:sz w:val="20"/>
                <w:szCs w:val="20"/>
              </w:rPr>
              <w:t>gender</w:t>
            </w:r>
            <w:r w:rsidR="00C92B6D" w:rsidRPr="00DB2983">
              <w:rPr>
                <w:color w:val="000000"/>
                <w:sz w:val="20"/>
                <w:szCs w:val="20"/>
              </w:rPr>
              <w:t xml:space="preserve">, </w:t>
            </w:r>
            <w:r w:rsidRPr="00DB2983">
              <w:rPr>
                <w:color w:val="000000"/>
                <w:sz w:val="20"/>
                <w:szCs w:val="20"/>
              </w:rPr>
              <w:t>ethnicity</w:t>
            </w:r>
            <w:r w:rsidR="00C92B6D" w:rsidRPr="00DB2983">
              <w:rPr>
                <w:color w:val="000000"/>
                <w:sz w:val="20"/>
                <w:szCs w:val="20"/>
              </w:rPr>
              <w:t xml:space="preserve">, </w:t>
            </w:r>
            <w:r w:rsidRPr="00DB2983">
              <w:rPr>
                <w:color w:val="000000"/>
                <w:sz w:val="20"/>
                <w:szCs w:val="20"/>
              </w:rPr>
              <w:t>emergency</w:t>
            </w:r>
            <w:r w:rsidR="00C92B6D" w:rsidRPr="00DB2983">
              <w:rPr>
                <w:color w:val="000000"/>
                <w:sz w:val="20"/>
                <w:szCs w:val="20"/>
              </w:rPr>
              <w:t xml:space="preserve">, </w:t>
            </w:r>
            <w:r w:rsidRPr="00DB2983">
              <w:rPr>
                <w:color w:val="000000"/>
                <w:sz w:val="20"/>
                <w:szCs w:val="20"/>
              </w:rPr>
              <w:t>admission urgency and hours from admit to the ICU. bicarbonate</w:t>
            </w:r>
            <w:r w:rsidR="00C92B6D" w:rsidRPr="00DB2983">
              <w:rPr>
                <w:color w:val="000000"/>
                <w:sz w:val="20"/>
                <w:szCs w:val="20"/>
              </w:rPr>
              <w:t xml:space="preserve">, </w:t>
            </w:r>
            <w:r w:rsidRPr="00DB2983">
              <w:rPr>
                <w:color w:val="000000"/>
                <w:sz w:val="20"/>
                <w:szCs w:val="20"/>
              </w:rPr>
              <w:t>bun</w:t>
            </w:r>
            <w:r w:rsidR="00C92B6D" w:rsidRPr="00DB2983">
              <w:rPr>
                <w:color w:val="000000"/>
                <w:sz w:val="20"/>
                <w:szCs w:val="20"/>
              </w:rPr>
              <w:t xml:space="preserve">, </w:t>
            </w:r>
            <w:r w:rsidRPr="00DB2983">
              <w:rPr>
                <w:color w:val="000000"/>
                <w:sz w:val="20"/>
                <w:szCs w:val="20"/>
              </w:rPr>
              <w:t>creatinine</w:t>
            </w:r>
            <w:r w:rsidR="00C92B6D" w:rsidRPr="00DB2983">
              <w:rPr>
                <w:color w:val="000000"/>
                <w:sz w:val="20"/>
                <w:szCs w:val="20"/>
              </w:rPr>
              <w:t xml:space="preserve">, </w:t>
            </w:r>
            <w:r w:rsidRPr="00DB2983">
              <w:rPr>
                <w:color w:val="000000"/>
                <w:sz w:val="20"/>
                <w:szCs w:val="20"/>
              </w:rPr>
              <w:t>fio2</w:t>
            </w:r>
            <w:r w:rsidR="00C92B6D" w:rsidRPr="00DB2983">
              <w:rPr>
                <w:color w:val="000000"/>
                <w:sz w:val="20"/>
                <w:szCs w:val="20"/>
              </w:rPr>
              <w:t xml:space="preserve">, </w:t>
            </w:r>
            <w:r w:rsidRPr="00DB2983">
              <w:rPr>
                <w:color w:val="000000"/>
                <w:sz w:val="20"/>
                <w:szCs w:val="20"/>
              </w:rPr>
              <w:t>glucose</w:t>
            </w:r>
            <w:r w:rsidR="00C92B6D" w:rsidRPr="00DB2983">
              <w:rPr>
                <w:color w:val="000000"/>
                <w:sz w:val="20"/>
                <w:szCs w:val="20"/>
              </w:rPr>
              <w:t xml:space="preserve">, </w:t>
            </w:r>
            <w:r w:rsidRPr="00DB2983">
              <w:rPr>
                <w:color w:val="000000"/>
                <w:sz w:val="20"/>
                <w:szCs w:val="20"/>
              </w:rPr>
              <w:t>hct</w:t>
            </w:r>
            <w:r w:rsidR="00C92B6D" w:rsidRPr="00DB2983">
              <w:rPr>
                <w:color w:val="000000"/>
                <w:sz w:val="20"/>
                <w:szCs w:val="20"/>
              </w:rPr>
              <w:t xml:space="preserve">, </w:t>
            </w:r>
            <w:r w:rsidRPr="00DB2983">
              <w:rPr>
                <w:color w:val="000000"/>
                <w:sz w:val="20"/>
                <w:szCs w:val="20"/>
              </w:rPr>
              <w:t>heart rate</w:t>
            </w:r>
            <w:r w:rsidR="00C92B6D" w:rsidRPr="00DB2983">
              <w:rPr>
                <w:color w:val="000000"/>
                <w:sz w:val="20"/>
                <w:szCs w:val="20"/>
              </w:rPr>
              <w:t xml:space="preserve">, </w:t>
            </w:r>
            <w:r w:rsidRPr="00DB2983">
              <w:rPr>
                <w:color w:val="000000"/>
                <w:sz w:val="20"/>
                <w:szCs w:val="20"/>
              </w:rPr>
              <w:t>lactate</w:t>
            </w:r>
            <w:r w:rsidR="00C92B6D" w:rsidRPr="00DB2983">
              <w:rPr>
                <w:color w:val="000000"/>
                <w:sz w:val="20"/>
                <w:szCs w:val="20"/>
              </w:rPr>
              <w:t xml:space="preserve">, </w:t>
            </w:r>
            <w:r w:rsidRPr="00DB2983">
              <w:rPr>
                <w:color w:val="000000"/>
                <w:sz w:val="20"/>
                <w:szCs w:val="20"/>
              </w:rPr>
              <w:t>magnesium</w:t>
            </w:r>
            <w:r w:rsidR="00C92B6D" w:rsidRPr="00DB2983">
              <w:rPr>
                <w:color w:val="000000"/>
                <w:sz w:val="20"/>
                <w:szCs w:val="20"/>
              </w:rPr>
              <w:t xml:space="preserve">, </w:t>
            </w:r>
            <w:r w:rsidRPr="00DB2983">
              <w:rPr>
                <w:color w:val="000000"/>
                <w:sz w:val="20"/>
                <w:szCs w:val="20"/>
              </w:rPr>
              <w:t>meanbp</w:t>
            </w:r>
            <w:r w:rsidR="00C92B6D" w:rsidRPr="00DB2983">
              <w:rPr>
                <w:color w:val="000000"/>
                <w:sz w:val="20"/>
                <w:szCs w:val="20"/>
              </w:rPr>
              <w:t xml:space="preserve">, </w:t>
            </w:r>
            <w:r w:rsidRPr="00DB2983">
              <w:rPr>
                <w:color w:val="000000"/>
                <w:sz w:val="20"/>
                <w:szCs w:val="20"/>
              </w:rPr>
              <w:t>platelets</w:t>
            </w:r>
            <w:r w:rsidR="00C92B6D" w:rsidRPr="00DB2983">
              <w:rPr>
                <w:color w:val="000000"/>
                <w:sz w:val="20"/>
                <w:szCs w:val="20"/>
              </w:rPr>
              <w:t xml:space="preserve">, </w:t>
            </w:r>
            <w:r w:rsidRPr="00DB2983">
              <w:rPr>
                <w:color w:val="000000"/>
                <w:sz w:val="20"/>
                <w:szCs w:val="20"/>
              </w:rPr>
              <w:t>potassium</w:t>
            </w:r>
            <w:r w:rsidR="00C92B6D" w:rsidRPr="00DB2983">
              <w:rPr>
                <w:color w:val="000000"/>
                <w:sz w:val="20"/>
                <w:szCs w:val="20"/>
              </w:rPr>
              <w:t xml:space="preserve">, </w:t>
            </w:r>
            <w:r w:rsidRPr="00DB2983">
              <w:rPr>
                <w:color w:val="000000"/>
                <w:sz w:val="20"/>
                <w:szCs w:val="20"/>
              </w:rPr>
              <w:t>sodium</w:t>
            </w:r>
            <w:r w:rsidR="00C92B6D" w:rsidRPr="00DB2983">
              <w:rPr>
                <w:color w:val="000000"/>
                <w:sz w:val="20"/>
                <w:szCs w:val="20"/>
              </w:rPr>
              <w:t xml:space="preserve">, </w:t>
            </w:r>
            <w:r w:rsidRPr="00DB2983">
              <w:rPr>
                <w:color w:val="000000"/>
                <w:sz w:val="20"/>
                <w:szCs w:val="20"/>
              </w:rPr>
              <w:t>spo2</w:t>
            </w:r>
            <w:r w:rsidR="00C92B6D" w:rsidRPr="00DB2983">
              <w:rPr>
                <w:color w:val="000000"/>
                <w:sz w:val="20"/>
                <w:szCs w:val="20"/>
              </w:rPr>
              <w:t xml:space="preserve">, </w:t>
            </w:r>
            <w:r w:rsidRPr="00DB2983">
              <w:rPr>
                <w:color w:val="000000"/>
                <w:sz w:val="20"/>
                <w:szCs w:val="20"/>
              </w:rPr>
              <w:t>spontaneousrr</w:t>
            </w:r>
            <w:r w:rsidR="00C92B6D" w:rsidRPr="00DB2983">
              <w:rPr>
                <w:color w:val="000000"/>
                <w:sz w:val="20"/>
                <w:szCs w:val="20"/>
              </w:rPr>
              <w:t xml:space="preserve">, </w:t>
            </w:r>
            <w:r w:rsidRPr="00DB2983">
              <w:rPr>
                <w:color w:val="000000"/>
                <w:sz w:val="20"/>
                <w:szCs w:val="20"/>
              </w:rPr>
              <w:t>temp</w:t>
            </w:r>
            <w:r w:rsidR="00C92B6D" w:rsidRPr="00DB2983">
              <w:rPr>
                <w:color w:val="000000"/>
                <w:sz w:val="20"/>
                <w:szCs w:val="20"/>
              </w:rPr>
              <w:t xml:space="preserve">, </w:t>
            </w:r>
            <w:r w:rsidRPr="00DB2983">
              <w:rPr>
                <w:color w:val="000000"/>
                <w:sz w:val="20"/>
                <w:szCs w:val="20"/>
              </w:rPr>
              <w:t>urine</w:t>
            </w:r>
            <w:r w:rsidR="00C92B6D" w:rsidRPr="00DB2983">
              <w:rPr>
                <w:color w:val="000000"/>
                <w:sz w:val="20"/>
                <w:szCs w:val="20"/>
              </w:rPr>
              <w:t xml:space="preserve">, </w:t>
            </w:r>
            <w:r w:rsidRPr="00DB2983">
              <w:rPr>
                <w:color w:val="000000"/>
                <w:sz w:val="20"/>
                <w:szCs w:val="20"/>
              </w:rPr>
              <w:t xml:space="preserve">wbc. normalized vasopressor dosages and fluid boluses. </w:t>
            </w:r>
          </w:p>
        </w:tc>
        <w:tc>
          <w:tcPr>
            <w:tcW w:w="1620" w:type="dxa"/>
            <w:vAlign w:val="center"/>
          </w:tcPr>
          <w:p w14:paraId="70237058" w14:textId="25885700" w:rsidR="00F411F9" w:rsidRPr="00DB2983" w:rsidRDefault="00F411F9" w:rsidP="00F411F9">
            <w:pPr>
              <w:rPr>
                <w:sz w:val="20"/>
                <w:szCs w:val="20"/>
              </w:rPr>
            </w:pPr>
            <w:r w:rsidRPr="00DB2983">
              <w:rPr>
                <w:rFonts w:eastAsia="Microsoft YaHei"/>
                <w:sz w:val="20"/>
                <w:szCs w:val="20"/>
              </w:rPr>
              <w:t>16502</w:t>
            </w:r>
          </w:p>
        </w:tc>
        <w:tc>
          <w:tcPr>
            <w:tcW w:w="1574" w:type="dxa"/>
            <w:vAlign w:val="center"/>
          </w:tcPr>
          <w:p w14:paraId="1A99D7DB" w14:textId="22C2308A" w:rsidR="00F411F9" w:rsidRPr="00DB2983" w:rsidRDefault="00F76136" w:rsidP="00F411F9">
            <w:pPr>
              <w:rPr>
                <w:rFonts w:eastAsiaTheme="minorEastAsia"/>
                <w:color w:val="000000"/>
                <w:sz w:val="20"/>
                <w:szCs w:val="20"/>
              </w:rPr>
            </w:pPr>
            <w:r w:rsidRPr="00DB2983">
              <w:rPr>
                <w:rFonts w:eastAsia="SimSun"/>
                <w:color w:val="000000"/>
                <w:sz w:val="20"/>
                <w:szCs w:val="20"/>
              </w:rPr>
              <w:t>Single center</w:t>
            </w:r>
            <w:r>
              <w:rPr>
                <w:rFonts w:eastAsia="SimSun" w:hint="eastAsia"/>
                <w:color w:val="000000"/>
                <w:sz w:val="20"/>
                <w:szCs w:val="20"/>
              </w:rPr>
              <w:t>,</w:t>
            </w:r>
            <w:r>
              <w:rPr>
                <w:rFonts w:eastAsia="SimSun"/>
                <w:color w:val="000000"/>
                <w:sz w:val="20"/>
                <w:szCs w:val="20"/>
              </w:rPr>
              <w:t xml:space="preserve"> </w:t>
            </w:r>
            <w:r w:rsidR="00F411F9" w:rsidRPr="00DB2983">
              <w:rPr>
                <w:color w:val="000000"/>
                <w:sz w:val="20"/>
                <w:szCs w:val="20"/>
              </w:rPr>
              <w:t>MIMIC III</w:t>
            </w:r>
          </w:p>
        </w:tc>
        <w:tc>
          <w:tcPr>
            <w:tcW w:w="1666" w:type="dxa"/>
            <w:vAlign w:val="center"/>
          </w:tcPr>
          <w:p w14:paraId="1AFAB804" w14:textId="48D64E97" w:rsidR="00F411F9" w:rsidRPr="00DB2983" w:rsidRDefault="00515C05" w:rsidP="00F411F9">
            <w:pPr>
              <w:rPr>
                <w:rFonts w:eastAsiaTheme="minorEastAsia"/>
                <w:color w:val="000000"/>
                <w:sz w:val="20"/>
                <w:szCs w:val="20"/>
              </w:rPr>
            </w:pPr>
            <w:r>
              <w:rPr>
                <w:rFonts w:eastAsia="SimSun"/>
                <w:color w:val="000000"/>
                <w:sz w:val="20"/>
                <w:szCs w:val="20"/>
              </w:rPr>
              <w:t>Adults</w:t>
            </w:r>
          </w:p>
        </w:tc>
        <w:tc>
          <w:tcPr>
            <w:tcW w:w="1615" w:type="dxa"/>
            <w:vAlign w:val="center"/>
          </w:tcPr>
          <w:p w14:paraId="1F72218F" w14:textId="6568726B" w:rsidR="00F411F9" w:rsidRPr="00DB2983" w:rsidRDefault="00F411F9" w:rsidP="00F411F9">
            <w:pPr>
              <w:rPr>
                <w:rFonts w:eastAsiaTheme="minorEastAsia"/>
                <w:color w:val="000000"/>
                <w:sz w:val="20"/>
                <w:szCs w:val="20"/>
              </w:rPr>
            </w:pPr>
            <w:r w:rsidRPr="00DB2983">
              <w:rPr>
                <w:color w:val="000000"/>
                <w:sz w:val="20"/>
                <w:szCs w:val="20"/>
              </w:rPr>
              <w:t>action matching</w:t>
            </w:r>
            <w:r w:rsidR="00C92B6D" w:rsidRPr="00DB2983">
              <w:rPr>
                <w:color w:val="000000"/>
                <w:sz w:val="20"/>
                <w:szCs w:val="20"/>
              </w:rPr>
              <w:t xml:space="preserve">, </w:t>
            </w:r>
            <w:r w:rsidRPr="00DB2983">
              <w:rPr>
                <w:color w:val="000000"/>
                <w:sz w:val="20"/>
                <w:szCs w:val="20"/>
              </w:rPr>
              <w:t>confusion matrices</w:t>
            </w:r>
          </w:p>
        </w:tc>
      </w:tr>
      <w:tr w:rsidR="00F411F9" w:rsidRPr="00DB2983" w14:paraId="4B2B0BB2" w14:textId="77777777" w:rsidTr="00BE60D7">
        <w:tc>
          <w:tcPr>
            <w:tcW w:w="1615" w:type="dxa"/>
            <w:vAlign w:val="center"/>
          </w:tcPr>
          <w:p w14:paraId="1CE8A4AA" w14:textId="119AE107" w:rsidR="00F411F9" w:rsidRPr="00DB2983" w:rsidRDefault="00F411F9" w:rsidP="00F411F9">
            <w:pPr>
              <w:rPr>
                <w:sz w:val="20"/>
                <w:szCs w:val="20"/>
              </w:rPr>
            </w:pPr>
            <w:r w:rsidRPr="00DB2983">
              <w:rPr>
                <w:rFonts w:eastAsia="Microsoft YaHei"/>
                <w:sz w:val="20"/>
                <w:szCs w:val="20"/>
              </w:rPr>
              <w:t>Yu C</w:t>
            </w:r>
            <w:r w:rsidR="00C92B6D" w:rsidRPr="00DB2983">
              <w:rPr>
                <w:rFonts w:eastAsia="Microsoft YaHei"/>
                <w:sz w:val="20"/>
                <w:szCs w:val="20"/>
              </w:rPr>
              <w:t xml:space="preserve">, </w:t>
            </w:r>
            <w:proofErr w:type="gramStart"/>
            <w:r w:rsidRPr="00DB2983">
              <w:rPr>
                <w:rFonts w:eastAsia="Microsoft YaHei"/>
                <w:sz w:val="20"/>
                <w:szCs w:val="20"/>
              </w:rPr>
              <w:t>et al.[</w:t>
            </w:r>
            <w:proofErr w:type="gramEnd"/>
            <w:r w:rsidR="00656D0E">
              <w:rPr>
                <w:rFonts w:eastAsia="Microsoft YaHei"/>
                <w:sz w:val="20"/>
                <w:szCs w:val="20"/>
              </w:rPr>
              <w:t>4</w:t>
            </w:r>
            <w:r w:rsidRPr="00DB2983">
              <w:rPr>
                <w:rFonts w:eastAsia="Microsoft YaHei"/>
                <w:sz w:val="20"/>
                <w:szCs w:val="20"/>
              </w:rPr>
              <w:t>]</w:t>
            </w:r>
          </w:p>
        </w:tc>
        <w:tc>
          <w:tcPr>
            <w:tcW w:w="1620" w:type="dxa"/>
            <w:vAlign w:val="center"/>
          </w:tcPr>
          <w:p w14:paraId="2401CB20" w14:textId="4DFA0F00" w:rsidR="00F411F9" w:rsidRPr="00DB2983" w:rsidRDefault="002A6698" w:rsidP="00F411F9">
            <w:pPr>
              <w:rPr>
                <w:sz w:val="20"/>
                <w:szCs w:val="20"/>
              </w:rPr>
            </w:pPr>
            <w:r w:rsidRPr="00DB2983">
              <w:rPr>
                <w:sz w:val="20"/>
                <w:szCs w:val="20"/>
              </w:rPr>
              <w:t>Reinforcement Learning</w:t>
            </w:r>
          </w:p>
        </w:tc>
        <w:tc>
          <w:tcPr>
            <w:tcW w:w="3240" w:type="dxa"/>
            <w:vAlign w:val="center"/>
          </w:tcPr>
          <w:p w14:paraId="73DA5B65" w14:textId="303BB01C" w:rsidR="00F411F9" w:rsidRPr="00DB2983" w:rsidRDefault="00F411F9" w:rsidP="00F411F9">
            <w:pPr>
              <w:rPr>
                <w:sz w:val="20"/>
                <w:szCs w:val="20"/>
              </w:rPr>
            </w:pPr>
            <w:r w:rsidRPr="00DB2983">
              <w:rPr>
                <w:color w:val="000000"/>
                <w:sz w:val="20"/>
                <w:szCs w:val="20"/>
              </w:rPr>
              <w:t>respiration rate</w:t>
            </w:r>
            <w:r w:rsidR="00C92B6D" w:rsidRPr="00DB2983">
              <w:rPr>
                <w:color w:val="000000"/>
                <w:sz w:val="20"/>
                <w:szCs w:val="20"/>
              </w:rPr>
              <w:t xml:space="preserve">, </w:t>
            </w:r>
            <w:r w:rsidRPr="00DB2983">
              <w:rPr>
                <w:color w:val="000000"/>
                <w:sz w:val="20"/>
                <w:szCs w:val="20"/>
              </w:rPr>
              <w:t>heart rate</w:t>
            </w:r>
            <w:r w:rsidR="00C92B6D" w:rsidRPr="00DB2983">
              <w:rPr>
                <w:color w:val="000000"/>
                <w:sz w:val="20"/>
                <w:szCs w:val="20"/>
              </w:rPr>
              <w:t xml:space="preserve">, </w:t>
            </w:r>
            <w:r w:rsidRPr="00DB2983">
              <w:rPr>
                <w:color w:val="000000"/>
                <w:sz w:val="20"/>
                <w:szCs w:val="20"/>
              </w:rPr>
              <w:t>arterial pH</w:t>
            </w:r>
            <w:r w:rsidR="00C92B6D" w:rsidRPr="00DB2983">
              <w:rPr>
                <w:color w:val="000000"/>
                <w:sz w:val="20"/>
                <w:szCs w:val="20"/>
              </w:rPr>
              <w:t xml:space="preserve">, </w:t>
            </w:r>
            <w:r w:rsidRPr="00DB2983">
              <w:rPr>
                <w:color w:val="000000"/>
                <w:sz w:val="20"/>
                <w:szCs w:val="20"/>
              </w:rPr>
              <w:t>positive end-expiratory pressure (PEEP) set</w:t>
            </w:r>
            <w:r w:rsidR="00C92B6D" w:rsidRPr="00DB2983">
              <w:rPr>
                <w:color w:val="000000"/>
                <w:sz w:val="20"/>
                <w:szCs w:val="20"/>
              </w:rPr>
              <w:t xml:space="preserve">, </w:t>
            </w:r>
            <w:r w:rsidRPr="00DB2983">
              <w:rPr>
                <w:color w:val="000000"/>
                <w:sz w:val="20"/>
                <w:szCs w:val="20"/>
              </w:rPr>
              <w:t>oxygen saturation pulse oxymetry (SpO2)</w:t>
            </w:r>
            <w:r w:rsidR="00C92B6D" w:rsidRPr="00DB2983">
              <w:rPr>
                <w:color w:val="000000"/>
                <w:sz w:val="20"/>
                <w:szCs w:val="20"/>
              </w:rPr>
              <w:t xml:space="preserve">, </w:t>
            </w:r>
            <w:r w:rsidRPr="00DB2983">
              <w:rPr>
                <w:color w:val="000000"/>
                <w:sz w:val="20"/>
                <w:szCs w:val="20"/>
              </w:rPr>
              <w:t>inspired oxygen fraction (FiO2)</w:t>
            </w:r>
            <w:r w:rsidR="00C92B6D" w:rsidRPr="00DB2983">
              <w:rPr>
                <w:color w:val="000000"/>
                <w:sz w:val="20"/>
                <w:szCs w:val="20"/>
              </w:rPr>
              <w:t xml:space="preserve">, </w:t>
            </w:r>
            <w:r w:rsidRPr="00DB2983">
              <w:rPr>
                <w:color w:val="000000"/>
                <w:sz w:val="20"/>
                <w:szCs w:val="20"/>
              </w:rPr>
              <w:t>arterial oxygen partial pressure</w:t>
            </w:r>
            <w:r w:rsidR="00C92B6D" w:rsidRPr="00DB2983">
              <w:rPr>
                <w:color w:val="000000"/>
                <w:sz w:val="20"/>
                <w:szCs w:val="20"/>
              </w:rPr>
              <w:t xml:space="preserve">, </w:t>
            </w:r>
            <w:r w:rsidRPr="00DB2983">
              <w:rPr>
                <w:color w:val="000000"/>
                <w:sz w:val="20"/>
                <w:szCs w:val="20"/>
              </w:rPr>
              <w:t>plateau pressure</w:t>
            </w:r>
            <w:r w:rsidR="00C92B6D" w:rsidRPr="00DB2983">
              <w:rPr>
                <w:color w:val="000000"/>
                <w:sz w:val="20"/>
                <w:szCs w:val="20"/>
              </w:rPr>
              <w:t xml:space="preserve">, </w:t>
            </w:r>
            <w:r w:rsidRPr="00DB2983">
              <w:rPr>
                <w:color w:val="000000"/>
                <w:sz w:val="20"/>
                <w:szCs w:val="20"/>
              </w:rPr>
              <w:t>average airway pressure</w:t>
            </w:r>
            <w:r w:rsidR="00C92B6D" w:rsidRPr="00DB2983">
              <w:rPr>
                <w:color w:val="000000"/>
                <w:sz w:val="20"/>
                <w:szCs w:val="20"/>
              </w:rPr>
              <w:t xml:space="preserve">, </w:t>
            </w:r>
            <w:r w:rsidRPr="00DB2983">
              <w:rPr>
                <w:color w:val="000000"/>
                <w:sz w:val="20"/>
                <w:szCs w:val="20"/>
              </w:rPr>
              <w:t>mean non-invasive blood pressure</w:t>
            </w:r>
            <w:r w:rsidR="00C92B6D" w:rsidRPr="00DB2983">
              <w:rPr>
                <w:color w:val="000000"/>
                <w:sz w:val="20"/>
                <w:szCs w:val="20"/>
              </w:rPr>
              <w:t xml:space="preserve">, </w:t>
            </w:r>
            <w:r w:rsidRPr="00DB2983">
              <w:rPr>
                <w:color w:val="000000"/>
                <w:sz w:val="20"/>
                <w:szCs w:val="20"/>
              </w:rPr>
              <w:t>body weight (kg)</w:t>
            </w:r>
            <w:r w:rsidR="00C92B6D" w:rsidRPr="00DB2983">
              <w:rPr>
                <w:color w:val="000000"/>
                <w:sz w:val="20"/>
                <w:szCs w:val="20"/>
              </w:rPr>
              <w:t xml:space="preserve">, </w:t>
            </w:r>
            <w:r w:rsidRPr="00DB2983">
              <w:rPr>
                <w:color w:val="000000"/>
                <w:sz w:val="20"/>
                <w:szCs w:val="20"/>
              </w:rPr>
              <w:t>age</w:t>
            </w:r>
            <w:r w:rsidR="00C92B6D" w:rsidRPr="00DB2983">
              <w:rPr>
                <w:color w:val="000000"/>
                <w:sz w:val="20"/>
                <w:szCs w:val="20"/>
              </w:rPr>
              <w:t xml:space="preserve">, </w:t>
            </w:r>
            <w:r w:rsidRPr="00DB2983">
              <w:rPr>
                <w:color w:val="000000"/>
                <w:sz w:val="20"/>
                <w:szCs w:val="20"/>
              </w:rPr>
              <w:t>and ventilation.</w:t>
            </w:r>
          </w:p>
        </w:tc>
        <w:tc>
          <w:tcPr>
            <w:tcW w:w="1620" w:type="dxa"/>
            <w:vAlign w:val="center"/>
          </w:tcPr>
          <w:p w14:paraId="1AF12A8E" w14:textId="12CAFF3D" w:rsidR="00F411F9" w:rsidRPr="00DB2983" w:rsidRDefault="00F411F9" w:rsidP="00F411F9">
            <w:pPr>
              <w:rPr>
                <w:sz w:val="20"/>
                <w:szCs w:val="20"/>
              </w:rPr>
            </w:pPr>
            <w:r w:rsidRPr="00DB2983">
              <w:rPr>
                <w:rFonts w:eastAsia="Microsoft YaHei"/>
                <w:sz w:val="20"/>
                <w:szCs w:val="20"/>
              </w:rPr>
              <w:t>707</w:t>
            </w:r>
          </w:p>
        </w:tc>
        <w:tc>
          <w:tcPr>
            <w:tcW w:w="1574" w:type="dxa"/>
            <w:vAlign w:val="center"/>
          </w:tcPr>
          <w:p w14:paraId="30FA3C9D" w14:textId="0ECCDE33" w:rsidR="00F411F9" w:rsidRPr="00DB2983" w:rsidRDefault="00F76136" w:rsidP="00F411F9">
            <w:pPr>
              <w:rPr>
                <w:sz w:val="20"/>
                <w:szCs w:val="20"/>
              </w:rPr>
            </w:pPr>
            <w:r w:rsidRPr="00DB2983">
              <w:rPr>
                <w:rFonts w:eastAsia="SimSun"/>
                <w:color w:val="000000"/>
                <w:sz w:val="20"/>
                <w:szCs w:val="20"/>
              </w:rPr>
              <w:t>Single center</w:t>
            </w:r>
            <w:r>
              <w:rPr>
                <w:rFonts w:eastAsia="SimSun" w:hint="eastAsia"/>
                <w:color w:val="000000"/>
                <w:sz w:val="20"/>
                <w:szCs w:val="20"/>
              </w:rPr>
              <w:t>,</w:t>
            </w:r>
            <w:r>
              <w:rPr>
                <w:rFonts w:eastAsia="SimSun"/>
                <w:color w:val="000000"/>
                <w:sz w:val="20"/>
                <w:szCs w:val="20"/>
              </w:rPr>
              <w:t xml:space="preserve"> </w:t>
            </w:r>
            <w:r w:rsidR="00F411F9" w:rsidRPr="00DB2983">
              <w:rPr>
                <w:color w:val="000000"/>
                <w:sz w:val="20"/>
                <w:szCs w:val="20"/>
              </w:rPr>
              <w:t>MIMIC III</w:t>
            </w:r>
          </w:p>
        </w:tc>
        <w:tc>
          <w:tcPr>
            <w:tcW w:w="1666" w:type="dxa"/>
            <w:vAlign w:val="center"/>
          </w:tcPr>
          <w:p w14:paraId="0AF42144" w14:textId="554ACAF9" w:rsidR="00F411F9" w:rsidRPr="00DB2983" w:rsidRDefault="00515C05" w:rsidP="00F411F9">
            <w:pPr>
              <w:rPr>
                <w:sz w:val="20"/>
                <w:szCs w:val="20"/>
              </w:rPr>
            </w:pPr>
            <w:r>
              <w:rPr>
                <w:rFonts w:eastAsia="SimSun"/>
                <w:color w:val="000000"/>
                <w:sz w:val="20"/>
                <w:szCs w:val="20"/>
              </w:rPr>
              <w:t>Adults</w:t>
            </w:r>
          </w:p>
        </w:tc>
        <w:tc>
          <w:tcPr>
            <w:tcW w:w="1615" w:type="dxa"/>
            <w:vAlign w:val="center"/>
          </w:tcPr>
          <w:p w14:paraId="52ACD317" w14:textId="3594EAA1" w:rsidR="00F411F9" w:rsidRPr="00DB2983" w:rsidRDefault="00F411F9" w:rsidP="00F411F9">
            <w:pPr>
              <w:rPr>
                <w:sz w:val="20"/>
                <w:szCs w:val="20"/>
              </w:rPr>
            </w:pPr>
            <w:r w:rsidRPr="00DB2983">
              <w:rPr>
                <w:color w:val="000000"/>
                <w:sz w:val="20"/>
                <w:szCs w:val="20"/>
              </w:rPr>
              <w:t>convergence</w:t>
            </w:r>
            <w:r w:rsidR="00C92B6D" w:rsidRPr="00DB2983">
              <w:rPr>
                <w:color w:val="000000"/>
                <w:sz w:val="20"/>
                <w:szCs w:val="20"/>
              </w:rPr>
              <w:t xml:space="preserve">, </w:t>
            </w:r>
            <w:r w:rsidRPr="00DB2983">
              <w:rPr>
                <w:color w:val="000000"/>
                <w:sz w:val="20"/>
                <w:szCs w:val="20"/>
              </w:rPr>
              <w:t>learning efficiency</w:t>
            </w:r>
            <w:r w:rsidR="00C92B6D" w:rsidRPr="00DB2983">
              <w:rPr>
                <w:rFonts w:eastAsia="Microsoft YaHei"/>
                <w:color w:val="000000"/>
                <w:sz w:val="20"/>
                <w:szCs w:val="20"/>
              </w:rPr>
              <w:t xml:space="preserve">, </w:t>
            </w:r>
            <w:r w:rsidRPr="00DB2983">
              <w:rPr>
                <w:color w:val="000000"/>
                <w:sz w:val="20"/>
                <w:szCs w:val="20"/>
              </w:rPr>
              <w:t>consistency with the true policies of the doctors</w:t>
            </w:r>
          </w:p>
        </w:tc>
      </w:tr>
      <w:tr w:rsidR="00FB22D3" w:rsidRPr="00DB2983" w14:paraId="1894B886" w14:textId="77777777" w:rsidTr="00BE60D7">
        <w:tc>
          <w:tcPr>
            <w:tcW w:w="1615" w:type="dxa"/>
            <w:vAlign w:val="center"/>
          </w:tcPr>
          <w:p w14:paraId="4D6C8C8C" w14:textId="7DB77C1E" w:rsidR="00FB22D3" w:rsidRPr="00DB2983" w:rsidRDefault="00FB22D3" w:rsidP="00FB22D3">
            <w:pPr>
              <w:rPr>
                <w:sz w:val="20"/>
                <w:szCs w:val="20"/>
              </w:rPr>
            </w:pPr>
            <w:r w:rsidRPr="00DB2983">
              <w:rPr>
                <w:color w:val="000000"/>
                <w:sz w:val="20"/>
                <w:szCs w:val="20"/>
              </w:rPr>
              <w:t>Nemati S</w:t>
            </w:r>
            <w:r w:rsidR="00C92B6D" w:rsidRPr="00DB2983">
              <w:rPr>
                <w:color w:val="000000"/>
                <w:sz w:val="20"/>
                <w:szCs w:val="20"/>
              </w:rPr>
              <w:t xml:space="preserve">, </w:t>
            </w:r>
            <w:proofErr w:type="gramStart"/>
            <w:r w:rsidRPr="00DB2983">
              <w:rPr>
                <w:color w:val="000000"/>
                <w:sz w:val="20"/>
                <w:szCs w:val="20"/>
              </w:rPr>
              <w:t>et al.[</w:t>
            </w:r>
            <w:proofErr w:type="gramEnd"/>
            <w:r w:rsidR="009A7B48">
              <w:rPr>
                <w:color w:val="000000"/>
                <w:sz w:val="20"/>
                <w:szCs w:val="20"/>
              </w:rPr>
              <w:t>5</w:t>
            </w:r>
            <w:r w:rsidRPr="00DB2983">
              <w:rPr>
                <w:color w:val="000000"/>
                <w:sz w:val="20"/>
                <w:szCs w:val="20"/>
              </w:rPr>
              <w:t>]</w:t>
            </w:r>
          </w:p>
        </w:tc>
        <w:tc>
          <w:tcPr>
            <w:tcW w:w="1620" w:type="dxa"/>
            <w:vAlign w:val="center"/>
          </w:tcPr>
          <w:p w14:paraId="5858AB61" w14:textId="741EE4A0" w:rsidR="00FB22D3" w:rsidRPr="00DB2983" w:rsidRDefault="002A6698" w:rsidP="00FB22D3">
            <w:pPr>
              <w:rPr>
                <w:sz w:val="20"/>
                <w:szCs w:val="20"/>
              </w:rPr>
            </w:pPr>
            <w:r w:rsidRPr="00DB2983">
              <w:rPr>
                <w:sz w:val="20"/>
                <w:szCs w:val="20"/>
              </w:rPr>
              <w:t>Reinforcement Learning</w:t>
            </w:r>
          </w:p>
        </w:tc>
        <w:tc>
          <w:tcPr>
            <w:tcW w:w="3240" w:type="dxa"/>
            <w:vAlign w:val="center"/>
          </w:tcPr>
          <w:p w14:paraId="5CB37DE1" w14:textId="79D5198C" w:rsidR="00FB22D3" w:rsidRPr="00DB2983" w:rsidRDefault="00FB22D3" w:rsidP="00FB22D3">
            <w:pPr>
              <w:rPr>
                <w:sz w:val="20"/>
                <w:szCs w:val="20"/>
              </w:rPr>
            </w:pPr>
            <w:r w:rsidRPr="00DB2983">
              <w:rPr>
                <w:color w:val="000000"/>
                <w:sz w:val="20"/>
                <w:szCs w:val="20"/>
              </w:rPr>
              <w:t>aPTT</w:t>
            </w:r>
            <w:r w:rsidR="00C92B6D" w:rsidRPr="00DB2983">
              <w:rPr>
                <w:color w:val="000000"/>
                <w:sz w:val="20"/>
                <w:szCs w:val="20"/>
              </w:rPr>
              <w:t xml:space="preserve">, </w:t>
            </w:r>
            <w:r w:rsidRPr="00DB2983">
              <w:rPr>
                <w:color w:val="000000"/>
                <w:sz w:val="20"/>
                <w:szCs w:val="20"/>
              </w:rPr>
              <w:t>arterial carbon dioxide level (CO2)</w:t>
            </w:r>
            <w:r w:rsidR="00C92B6D" w:rsidRPr="00DB2983">
              <w:rPr>
                <w:color w:val="000000"/>
                <w:sz w:val="20"/>
                <w:szCs w:val="20"/>
              </w:rPr>
              <w:t xml:space="preserve">, </w:t>
            </w:r>
            <w:r w:rsidRPr="00DB2983">
              <w:rPr>
                <w:color w:val="000000"/>
                <w:sz w:val="20"/>
                <w:szCs w:val="20"/>
              </w:rPr>
              <w:t>heart rate (HR)</w:t>
            </w:r>
            <w:r w:rsidR="00C92B6D" w:rsidRPr="00DB2983">
              <w:rPr>
                <w:color w:val="000000"/>
                <w:sz w:val="20"/>
                <w:szCs w:val="20"/>
              </w:rPr>
              <w:t xml:space="preserve">, </w:t>
            </w:r>
            <w:r w:rsidRPr="00DB2983">
              <w:rPr>
                <w:color w:val="000000"/>
                <w:sz w:val="20"/>
                <w:szCs w:val="20"/>
              </w:rPr>
              <w:t>heparin dose</w:t>
            </w:r>
            <w:r w:rsidR="00C92B6D" w:rsidRPr="00DB2983">
              <w:rPr>
                <w:color w:val="000000"/>
                <w:sz w:val="20"/>
                <w:szCs w:val="20"/>
              </w:rPr>
              <w:t xml:space="preserve">, </w:t>
            </w:r>
            <w:r w:rsidRPr="00DB2983">
              <w:rPr>
                <w:color w:val="000000"/>
                <w:sz w:val="20"/>
                <w:szCs w:val="20"/>
              </w:rPr>
              <w:t>albumin</w:t>
            </w:r>
            <w:r w:rsidR="00C92B6D" w:rsidRPr="00DB2983">
              <w:rPr>
                <w:color w:val="000000"/>
                <w:sz w:val="20"/>
                <w:szCs w:val="20"/>
              </w:rPr>
              <w:t xml:space="preserve">, </w:t>
            </w:r>
            <w:r w:rsidRPr="00DB2983">
              <w:rPr>
                <w:color w:val="000000"/>
                <w:sz w:val="20"/>
                <w:szCs w:val="20"/>
              </w:rPr>
              <w:t>SBP and DBP</w:t>
            </w:r>
            <w:r w:rsidR="00C92B6D" w:rsidRPr="00DB2983">
              <w:rPr>
                <w:color w:val="000000"/>
                <w:sz w:val="20"/>
                <w:szCs w:val="20"/>
              </w:rPr>
              <w:t xml:space="preserve">, </w:t>
            </w:r>
            <w:r w:rsidRPr="00DB2983">
              <w:rPr>
                <w:color w:val="000000"/>
                <w:sz w:val="20"/>
                <w:szCs w:val="20"/>
              </w:rPr>
              <w:t>bilirubin</w:t>
            </w:r>
            <w:r w:rsidR="00C92B6D" w:rsidRPr="00DB2983">
              <w:rPr>
                <w:color w:val="000000"/>
                <w:sz w:val="20"/>
                <w:szCs w:val="20"/>
              </w:rPr>
              <w:t xml:space="preserve">, </w:t>
            </w:r>
            <w:r w:rsidRPr="00DB2983">
              <w:rPr>
                <w:color w:val="000000"/>
                <w:sz w:val="20"/>
                <w:szCs w:val="20"/>
              </w:rPr>
              <w:t>creatinine</w:t>
            </w:r>
            <w:r w:rsidR="00C92B6D" w:rsidRPr="00DB2983">
              <w:rPr>
                <w:color w:val="000000"/>
                <w:sz w:val="20"/>
                <w:szCs w:val="20"/>
              </w:rPr>
              <w:t xml:space="preserve">, </w:t>
            </w:r>
            <w:r w:rsidRPr="00DB2983">
              <w:rPr>
                <w:color w:val="000000"/>
                <w:sz w:val="20"/>
                <w:szCs w:val="20"/>
              </w:rPr>
              <w:t>Glasgow Coma Score (GCS)</w:t>
            </w:r>
            <w:r w:rsidR="00C92B6D" w:rsidRPr="00DB2983">
              <w:rPr>
                <w:color w:val="000000"/>
                <w:sz w:val="20"/>
                <w:szCs w:val="20"/>
              </w:rPr>
              <w:t xml:space="preserve">, </w:t>
            </w:r>
            <w:r w:rsidRPr="00DB2983">
              <w:rPr>
                <w:color w:val="000000"/>
                <w:sz w:val="20"/>
                <w:szCs w:val="20"/>
              </w:rPr>
              <w:t>hematocrit</w:t>
            </w:r>
            <w:r w:rsidR="00C92B6D" w:rsidRPr="00DB2983">
              <w:rPr>
                <w:color w:val="000000"/>
                <w:sz w:val="20"/>
                <w:szCs w:val="20"/>
              </w:rPr>
              <w:t xml:space="preserve">, </w:t>
            </w:r>
            <w:r w:rsidRPr="00DB2983">
              <w:rPr>
                <w:color w:val="000000"/>
                <w:sz w:val="20"/>
                <w:szCs w:val="20"/>
              </w:rPr>
              <w:t>hemoglobin</w:t>
            </w:r>
            <w:r w:rsidR="00C92B6D" w:rsidRPr="00DB2983">
              <w:rPr>
                <w:color w:val="000000"/>
                <w:sz w:val="20"/>
                <w:szCs w:val="20"/>
              </w:rPr>
              <w:t xml:space="preserve">, </w:t>
            </w:r>
            <w:r w:rsidRPr="00DB2983">
              <w:rPr>
                <w:color w:val="000000"/>
                <w:sz w:val="20"/>
                <w:szCs w:val="20"/>
              </w:rPr>
              <w:t>International normalized ratio of prothrombin (INR)</w:t>
            </w:r>
            <w:r w:rsidR="00C92B6D" w:rsidRPr="00DB2983">
              <w:rPr>
                <w:color w:val="000000"/>
                <w:sz w:val="20"/>
                <w:szCs w:val="20"/>
              </w:rPr>
              <w:t xml:space="preserve">, </w:t>
            </w:r>
            <w:r w:rsidRPr="00DB2983">
              <w:rPr>
                <w:color w:val="000000"/>
                <w:sz w:val="20"/>
                <w:szCs w:val="20"/>
              </w:rPr>
              <w:t>blood PH</w:t>
            </w:r>
            <w:r w:rsidR="00C92B6D" w:rsidRPr="00DB2983">
              <w:rPr>
                <w:color w:val="000000"/>
                <w:sz w:val="20"/>
                <w:szCs w:val="20"/>
              </w:rPr>
              <w:t xml:space="preserve">, </w:t>
            </w:r>
            <w:r w:rsidRPr="00DB2983">
              <w:rPr>
                <w:color w:val="000000"/>
                <w:sz w:val="20"/>
                <w:szCs w:val="20"/>
              </w:rPr>
              <w:t>platelet count</w:t>
            </w:r>
            <w:r w:rsidR="00C92B6D" w:rsidRPr="00DB2983">
              <w:rPr>
                <w:color w:val="000000"/>
                <w:sz w:val="20"/>
                <w:szCs w:val="20"/>
              </w:rPr>
              <w:t xml:space="preserve">, </w:t>
            </w:r>
            <w:r w:rsidRPr="00DB2983">
              <w:rPr>
                <w:color w:val="000000"/>
                <w:sz w:val="20"/>
                <w:szCs w:val="20"/>
              </w:rPr>
              <w:t>prothrombin time</w:t>
            </w:r>
            <w:r w:rsidR="00C92B6D" w:rsidRPr="00DB2983">
              <w:rPr>
                <w:color w:val="000000"/>
                <w:sz w:val="20"/>
                <w:szCs w:val="20"/>
              </w:rPr>
              <w:t xml:space="preserve">, </w:t>
            </w:r>
            <w:r w:rsidRPr="00DB2983">
              <w:rPr>
                <w:color w:val="000000"/>
                <w:sz w:val="20"/>
                <w:szCs w:val="20"/>
              </w:rPr>
              <w:t>respiration rate</w:t>
            </w:r>
            <w:r w:rsidR="00C92B6D" w:rsidRPr="00DB2983">
              <w:rPr>
                <w:color w:val="000000"/>
                <w:sz w:val="20"/>
                <w:szCs w:val="20"/>
              </w:rPr>
              <w:t xml:space="preserve">, </w:t>
            </w:r>
            <w:r w:rsidRPr="00DB2983">
              <w:rPr>
                <w:color w:val="000000"/>
                <w:sz w:val="20"/>
                <w:szCs w:val="20"/>
              </w:rPr>
              <w:t>oxygen saturation of arterial blood (SA02)</w:t>
            </w:r>
            <w:r w:rsidR="00C92B6D" w:rsidRPr="00DB2983">
              <w:rPr>
                <w:color w:val="000000"/>
                <w:sz w:val="20"/>
                <w:szCs w:val="20"/>
              </w:rPr>
              <w:t xml:space="preserve">, </w:t>
            </w:r>
            <w:r w:rsidRPr="00DB2983">
              <w:rPr>
                <w:color w:val="000000"/>
                <w:sz w:val="20"/>
                <w:szCs w:val="20"/>
              </w:rPr>
              <w:t>SOFA scores</w:t>
            </w:r>
            <w:r w:rsidR="00C92B6D" w:rsidRPr="00DB2983">
              <w:rPr>
                <w:color w:val="000000"/>
                <w:sz w:val="20"/>
                <w:szCs w:val="20"/>
              </w:rPr>
              <w:t xml:space="preserve">, </w:t>
            </w:r>
            <w:r w:rsidRPr="00DB2983">
              <w:rPr>
                <w:color w:val="000000"/>
                <w:sz w:val="20"/>
                <w:szCs w:val="20"/>
              </w:rPr>
              <w:t>temperature</w:t>
            </w:r>
            <w:r w:rsidR="00C92B6D" w:rsidRPr="00DB2983">
              <w:rPr>
                <w:color w:val="000000"/>
                <w:sz w:val="20"/>
                <w:szCs w:val="20"/>
              </w:rPr>
              <w:t xml:space="preserve">, </w:t>
            </w:r>
            <w:r w:rsidRPr="00DB2983">
              <w:rPr>
                <w:color w:val="000000"/>
                <w:sz w:val="20"/>
                <w:szCs w:val="20"/>
              </w:rPr>
              <w:t>troponin</w:t>
            </w:r>
            <w:r w:rsidR="00C92B6D" w:rsidRPr="00DB2983">
              <w:rPr>
                <w:color w:val="000000"/>
                <w:sz w:val="20"/>
                <w:szCs w:val="20"/>
              </w:rPr>
              <w:t xml:space="preserve">, </w:t>
            </w:r>
            <w:r w:rsidRPr="00DB2983">
              <w:rPr>
                <w:color w:val="000000"/>
                <w:sz w:val="20"/>
                <w:szCs w:val="20"/>
              </w:rPr>
              <w:t>urea</w:t>
            </w:r>
            <w:r w:rsidR="00C92B6D" w:rsidRPr="00DB2983">
              <w:rPr>
                <w:color w:val="000000"/>
                <w:sz w:val="20"/>
                <w:szCs w:val="20"/>
              </w:rPr>
              <w:t xml:space="preserve">, </w:t>
            </w:r>
            <w:r w:rsidRPr="00DB2983">
              <w:rPr>
                <w:color w:val="000000"/>
                <w:sz w:val="20"/>
                <w:szCs w:val="20"/>
              </w:rPr>
              <w:t>white blood cell count (WBC)</w:t>
            </w:r>
            <w:r w:rsidR="00C92B6D" w:rsidRPr="00DB2983">
              <w:rPr>
                <w:color w:val="000000"/>
                <w:sz w:val="20"/>
                <w:szCs w:val="20"/>
              </w:rPr>
              <w:t xml:space="preserve">, </w:t>
            </w:r>
            <w:r w:rsidRPr="00DB2983">
              <w:rPr>
                <w:color w:val="000000"/>
                <w:sz w:val="20"/>
                <w:szCs w:val="20"/>
              </w:rPr>
              <w:t>ethnicity</w:t>
            </w:r>
            <w:r w:rsidR="00C92B6D" w:rsidRPr="00DB2983">
              <w:rPr>
                <w:color w:val="000000"/>
                <w:sz w:val="20"/>
                <w:szCs w:val="20"/>
              </w:rPr>
              <w:t xml:space="preserve">, </w:t>
            </w:r>
            <w:r w:rsidRPr="00DB2983">
              <w:rPr>
                <w:color w:val="000000"/>
                <w:sz w:val="20"/>
                <w:szCs w:val="20"/>
              </w:rPr>
              <w:t>ICU service type</w:t>
            </w:r>
            <w:r w:rsidR="00C92B6D" w:rsidRPr="00DB2983">
              <w:rPr>
                <w:color w:val="000000"/>
                <w:sz w:val="20"/>
                <w:szCs w:val="20"/>
              </w:rPr>
              <w:t xml:space="preserve">, </w:t>
            </w:r>
            <w:r w:rsidRPr="00DB2983">
              <w:rPr>
                <w:color w:val="000000"/>
                <w:sz w:val="20"/>
                <w:szCs w:val="20"/>
              </w:rPr>
              <w:t>gender</w:t>
            </w:r>
            <w:r w:rsidR="00C92B6D" w:rsidRPr="00DB2983">
              <w:rPr>
                <w:color w:val="000000"/>
                <w:sz w:val="20"/>
                <w:szCs w:val="20"/>
              </w:rPr>
              <w:t xml:space="preserve">, </w:t>
            </w:r>
            <w:r w:rsidRPr="00DB2983">
              <w:rPr>
                <w:color w:val="000000"/>
                <w:sz w:val="20"/>
                <w:szCs w:val="20"/>
              </w:rPr>
              <w:t>transfer from another hospital</w:t>
            </w:r>
            <w:r w:rsidR="00C92B6D" w:rsidRPr="00DB2983">
              <w:rPr>
                <w:color w:val="000000"/>
                <w:sz w:val="20"/>
                <w:szCs w:val="20"/>
              </w:rPr>
              <w:t xml:space="preserve">, </w:t>
            </w:r>
            <w:r w:rsidRPr="00DB2983">
              <w:rPr>
                <w:color w:val="000000"/>
                <w:sz w:val="20"/>
                <w:szCs w:val="20"/>
              </w:rPr>
              <w:t xml:space="preserve"> pulmonary embolism</w:t>
            </w:r>
            <w:r w:rsidR="00C92B6D" w:rsidRPr="00DB2983">
              <w:rPr>
                <w:color w:val="000000"/>
                <w:sz w:val="20"/>
                <w:szCs w:val="20"/>
              </w:rPr>
              <w:t xml:space="preserve">, </w:t>
            </w:r>
            <w:r w:rsidRPr="00DB2983">
              <w:rPr>
                <w:color w:val="000000"/>
                <w:sz w:val="20"/>
                <w:szCs w:val="20"/>
              </w:rPr>
              <w:t>obesity</w:t>
            </w:r>
            <w:r w:rsidR="00C92B6D" w:rsidRPr="00DB2983">
              <w:rPr>
                <w:color w:val="000000"/>
                <w:sz w:val="20"/>
                <w:szCs w:val="20"/>
              </w:rPr>
              <w:t xml:space="preserve">, </w:t>
            </w:r>
            <w:r w:rsidRPr="00DB2983">
              <w:rPr>
                <w:color w:val="000000"/>
                <w:sz w:val="20"/>
                <w:szCs w:val="20"/>
              </w:rPr>
              <w:t>age</w:t>
            </w:r>
            <w:r w:rsidR="00C92B6D" w:rsidRPr="00DB2983">
              <w:rPr>
                <w:color w:val="000000"/>
                <w:sz w:val="20"/>
                <w:szCs w:val="20"/>
              </w:rPr>
              <w:t xml:space="preserve">, </w:t>
            </w:r>
            <w:r w:rsidRPr="00DB2983">
              <w:rPr>
                <w:color w:val="000000"/>
                <w:sz w:val="20"/>
                <w:szCs w:val="20"/>
              </w:rPr>
              <w:t>weight.</w:t>
            </w:r>
          </w:p>
        </w:tc>
        <w:tc>
          <w:tcPr>
            <w:tcW w:w="1620" w:type="dxa"/>
            <w:vAlign w:val="center"/>
          </w:tcPr>
          <w:p w14:paraId="6CF1122D" w14:textId="18907879" w:rsidR="00FB22D3" w:rsidRPr="00DB2983" w:rsidRDefault="00FB22D3" w:rsidP="00FB22D3">
            <w:pPr>
              <w:rPr>
                <w:sz w:val="20"/>
                <w:szCs w:val="20"/>
              </w:rPr>
            </w:pPr>
            <w:r w:rsidRPr="00DB2983">
              <w:rPr>
                <w:rFonts w:eastAsia="Microsoft YaHei"/>
                <w:sz w:val="20"/>
                <w:szCs w:val="20"/>
              </w:rPr>
              <w:t>4470</w:t>
            </w:r>
          </w:p>
        </w:tc>
        <w:tc>
          <w:tcPr>
            <w:tcW w:w="1574" w:type="dxa"/>
            <w:vAlign w:val="center"/>
          </w:tcPr>
          <w:p w14:paraId="775348B2" w14:textId="6475099D" w:rsidR="00FB22D3" w:rsidRPr="00DB2983" w:rsidRDefault="00F76136" w:rsidP="00FB22D3">
            <w:pPr>
              <w:rPr>
                <w:sz w:val="20"/>
                <w:szCs w:val="20"/>
              </w:rPr>
            </w:pPr>
            <w:r w:rsidRPr="00DB2983">
              <w:rPr>
                <w:rFonts w:eastAsia="SimSun"/>
                <w:color w:val="000000"/>
                <w:sz w:val="20"/>
                <w:szCs w:val="20"/>
              </w:rPr>
              <w:t>Single center</w:t>
            </w:r>
            <w:r>
              <w:rPr>
                <w:rFonts w:eastAsia="SimSun" w:hint="eastAsia"/>
                <w:color w:val="000000"/>
                <w:sz w:val="20"/>
                <w:szCs w:val="20"/>
              </w:rPr>
              <w:t>,</w:t>
            </w:r>
            <w:r>
              <w:rPr>
                <w:rFonts w:eastAsia="SimSun"/>
                <w:color w:val="000000"/>
                <w:sz w:val="20"/>
                <w:szCs w:val="20"/>
              </w:rPr>
              <w:t xml:space="preserve"> </w:t>
            </w:r>
            <w:r w:rsidR="00FB22D3" w:rsidRPr="00DB2983">
              <w:rPr>
                <w:color w:val="000000"/>
                <w:sz w:val="20"/>
                <w:szCs w:val="20"/>
              </w:rPr>
              <w:t>MIMIC II</w:t>
            </w:r>
          </w:p>
        </w:tc>
        <w:tc>
          <w:tcPr>
            <w:tcW w:w="1666" w:type="dxa"/>
            <w:vAlign w:val="center"/>
          </w:tcPr>
          <w:p w14:paraId="5118DAB6" w14:textId="09A723DC" w:rsidR="00FB22D3" w:rsidRPr="00DB2983" w:rsidRDefault="00F002D7" w:rsidP="00FB22D3">
            <w:pPr>
              <w:rPr>
                <w:sz w:val="20"/>
                <w:szCs w:val="20"/>
              </w:rPr>
            </w:pPr>
            <w:r>
              <w:rPr>
                <w:rFonts w:hint="eastAsia"/>
                <w:sz w:val="20"/>
                <w:szCs w:val="20"/>
              </w:rPr>
              <w:t>Adults</w:t>
            </w:r>
          </w:p>
        </w:tc>
        <w:tc>
          <w:tcPr>
            <w:tcW w:w="1615" w:type="dxa"/>
            <w:vAlign w:val="center"/>
          </w:tcPr>
          <w:p w14:paraId="418B504F" w14:textId="2EF8A069" w:rsidR="00FB22D3" w:rsidRPr="00DB2983" w:rsidRDefault="00FB22D3" w:rsidP="00FB22D3">
            <w:pPr>
              <w:rPr>
                <w:sz w:val="20"/>
                <w:szCs w:val="20"/>
              </w:rPr>
            </w:pPr>
            <w:r w:rsidRPr="00DB2983">
              <w:rPr>
                <w:color w:val="000000"/>
                <w:sz w:val="20"/>
                <w:szCs w:val="20"/>
              </w:rPr>
              <w:t>accumulated reward</w:t>
            </w:r>
            <w:r w:rsidR="00C92B6D" w:rsidRPr="00DB2983">
              <w:rPr>
                <w:color w:val="000000"/>
                <w:sz w:val="20"/>
                <w:szCs w:val="20"/>
              </w:rPr>
              <w:t xml:space="preserve">, </w:t>
            </w:r>
            <w:r w:rsidRPr="00DB2983">
              <w:rPr>
                <w:color w:val="000000"/>
                <w:sz w:val="20"/>
                <w:szCs w:val="20"/>
              </w:rPr>
              <w:t>time taken to enter the therapeutic range</w:t>
            </w:r>
            <w:r w:rsidR="00C92B6D" w:rsidRPr="00DB2983">
              <w:rPr>
                <w:color w:val="000000"/>
                <w:sz w:val="20"/>
                <w:szCs w:val="20"/>
              </w:rPr>
              <w:t xml:space="preserve">, </w:t>
            </w:r>
            <w:r w:rsidRPr="00DB2983">
              <w:rPr>
                <w:color w:val="000000"/>
                <w:sz w:val="20"/>
                <w:szCs w:val="20"/>
              </w:rPr>
              <w:t>long-term performance</w:t>
            </w:r>
          </w:p>
        </w:tc>
      </w:tr>
      <w:tr w:rsidR="00DF7AB8" w:rsidRPr="00DB2983" w14:paraId="5D324A75" w14:textId="77777777" w:rsidTr="00BE60D7">
        <w:tc>
          <w:tcPr>
            <w:tcW w:w="1615" w:type="dxa"/>
            <w:vAlign w:val="center"/>
          </w:tcPr>
          <w:p w14:paraId="1C77ADA5" w14:textId="03217C0B" w:rsidR="00DF7AB8" w:rsidRPr="00DB2983" w:rsidRDefault="00DF7AB8" w:rsidP="00DF7AB8">
            <w:pPr>
              <w:rPr>
                <w:sz w:val="20"/>
                <w:szCs w:val="20"/>
              </w:rPr>
            </w:pPr>
            <w:r w:rsidRPr="00DB2983">
              <w:rPr>
                <w:rFonts w:eastAsia="Microsoft YaHei"/>
                <w:sz w:val="20"/>
                <w:szCs w:val="20"/>
              </w:rPr>
              <w:lastRenderedPageBreak/>
              <w:t>Yu C</w:t>
            </w:r>
            <w:r w:rsidR="00C92B6D" w:rsidRPr="00DB2983">
              <w:rPr>
                <w:rFonts w:eastAsia="Microsoft YaHei"/>
                <w:sz w:val="20"/>
                <w:szCs w:val="20"/>
              </w:rPr>
              <w:t xml:space="preserve">, </w:t>
            </w:r>
            <w:proofErr w:type="gramStart"/>
            <w:r w:rsidRPr="00DB2983">
              <w:rPr>
                <w:rFonts w:eastAsia="Microsoft YaHei"/>
                <w:sz w:val="20"/>
                <w:szCs w:val="20"/>
              </w:rPr>
              <w:t>et al.[</w:t>
            </w:r>
            <w:proofErr w:type="gramEnd"/>
            <w:r w:rsidR="009A7B48">
              <w:rPr>
                <w:rFonts w:eastAsia="Microsoft YaHei"/>
                <w:sz w:val="20"/>
                <w:szCs w:val="20"/>
              </w:rPr>
              <w:t>6</w:t>
            </w:r>
            <w:r w:rsidRPr="00DB2983">
              <w:rPr>
                <w:rFonts w:eastAsia="Microsoft YaHei"/>
                <w:sz w:val="20"/>
                <w:szCs w:val="20"/>
              </w:rPr>
              <w:t>]</w:t>
            </w:r>
          </w:p>
        </w:tc>
        <w:tc>
          <w:tcPr>
            <w:tcW w:w="1620" w:type="dxa"/>
            <w:vAlign w:val="center"/>
          </w:tcPr>
          <w:p w14:paraId="364D58ED" w14:textId="0FD2A875" w:rsidR="00DF7AB8" w:rsidRPr="00DB2983" w:rsidRDefault="002A6698" w:rsidP="00DF7AB8">
            <w:pPr>
              <w:rPr>
                <w:sz w:val="20"/>
                <w:szCs w:val="20"/>
              </w:rPr>
            </w:pPr>
            <w:r w:rsidRPr="00DB2983">
              <w:rPr>
                <w:sz w:val="20"/>
                <w:szCs w:val="20"/>
              </w:rPr>
              <w:t>Reinforcement Learning</w:t>
            </w:r>
          </w:p>
        </w:tc>
        <w:tc>
          <w:tcPr>
            <w:tcW w:w="3240" w:type="dxa"/>
            <w:vAlign w:val="center"/>
          </w:tcPr>
          <w:p w14:paraId="50594899" w14:textId="6F6E1FF0" w:rsidR="00DF7AB8" w:rsidRPr="00DB2983" w:rsidRDefault="00DF7AB8" w:rsidP="00DF7AB8">
            <w:pPr>
              <w:rPr>
                <w:sz w:val="20"/>
                <w:szCs w:val="20"/>
              </w:rPr>
            </w:pPr>
            <w:r w:rsidRPr="00DB2983">
              <w:rPr>
                <w:color w:val="000000"/>
                <w:sz w:val="20"/>
                <w:szCs w:val="20"/>
              </w:rPr>
              <w:t>respiration rate</w:t>
            </w:r>
            <w:r w:rsidR="00C92B6D" w:rsidRPr="00DB2983">
              <w:rPr>
                <w:color w:val="000000"/>
                <w:sz w:val="20"/>
                <w:szCs w:val="20"/>
              </w:rPr>
              <w:t xml:space="preserve">, </w:t>
            </w:r>
            <w:r w:rsidRPr="00DB2983">
              <w:rPr>
                <w:color w:val="000000"/>
                <w:sz w:val="20"/>
                <w:szCs w:val="20"/>
              </w:rPr>
              <w:t>heart rate</w:t>
            </w:r>
            <w:r w:rsidR="00C92B6D" w:rsidRPr="00DB2983">
              <w:rPr>
                <w:color w:val="000000"/>
                <w:sz w:val="20"/>
                <w:szCs w:val="20"/>
              </w:rPr>
              <w:t xml:space="preserve">, </w:t>
            </w:r>
            <w:r w:rsidRPr="00DB2983">
              <w:rPr>
                <w:color w:val="000000"/>
                <w:sz w:val="20"/>
                <w:szCs w:val="20"/>
              </w:rPr>
              <w:t>arterial pH</w:t>
            </w:r>
            <w:r w:rsidR="00C92B6D" w:rsidRPr="00DB2983">
              <w:rPr>
                <w:color w:val="000000"/>
                <w:sz w:val="20"/>
                <w:szCs w:val="20"/>
              </w:rPr>
              <w:t xml:space="preserve">, </w:t>
            </w:r>
            <w:r w:rsidRPr="00DB2983">
              <w:rPr>
                <w:color w:val="000000"/>
                <w:sz w:val="20"/>
                <w:szCs w:val="20"/>
              </w:rPr>
              <w:t>positive end-expiratory pressure (PEEP) set</w:t>
            </w:r>
            <w:r w:rsidR="00C92B6D" w:rsidRPr="00DB2983">
              <w:rPr>
                <w:color w:val="000000"/>
                <w:sz w:val="20"/>
                <w:szCs w:val="20"/>
              </w:rPr>
              <w:t xml:space="preserve">, </w:t>
            </w:r>
            <w:r w:rsidRPr="00DB2983">
              <w:rPr>
                <w:color w:val="000000"/>
                <w:sz w:val="20"/>
                <w:szCs w:val="20"/>
              </w:rPr>
              <w:t>oxygen saturation pulse oxymetry (SpO2)</w:t>
            </w:r>
            <w:r w:rsidR="00C92B6D" w:rsidRPr="00DB2983">
              <w:rPr>
                <w:color w:val="000000"/>
                <w:sz w:val="20"/>
                <w:szCs w:val="20"/>
              </w:rPr>
              <w:t xml:space="preserve">, </w:t>
            </w:r>
            <w:r w:rsidRPr="00DB2983">
              <w:rPr>
                <w:color w:val="000000"/>
                <w:sz w:val="20"/>
                <w:szCs w:val="20"/>
              </w:rPr>
              <w:t>inspired oxygen fraction (FiO2)</w:t>
            </w:r>
            <w:r w:rsidR="00C92B6D" w:rsidRPr="00DB2983">
              <w:rPr>
                <w:color w:val="000000"/>
                <w:sz w:val="20"/>
                <w:szCs w:val="20"/>
              </w:rPr>
              <w:t xml:space="preserve">, </w:t>
            </w:r>
            <w:r w:rsidRPr="00DB2983">
              <w:rPr>
                <w:color w:val="000000"/>
                <w:sz w:val="20"/>
                <w:szCs w:val="20"/>
              </w:rPr>
              <w:t>arterial oxygen partial pressure</w:t>
            </w:r>
            <w:r w:rsidR="00C92B6D" w:rsidRPr="00DB2983">
              <w:rPr>
                <w:color w:val="000000"/>
                <w:sz w:val="20"/>
                <w:szCs w:val="20"/>
              </w:rPr>
              <w:t xml:space="preserve">, </w:t>
            </w:r>
            <w:r w:rsidRPr="00DB2983">
              <w:rPr>
                <w:color w:val="000000"/>
                <w:sz w:val="20"/>
                <w:szCs w:val="20"/>
              </w:rPr>
              <w:t>plateau pressure</w:t>
            </w:r>
            <w:r w:rsidR="00C92B6D" w:rsidRPr="00DB2983">
              <w:rPr>
                <w:color w:val="000000"/>
                <w:sz w:val="20"/>
                <w:szCs w:val="20"/>
              </w:rPr>
              <w:t xml:space="preserve">, </w:t>
            </w:r>
            <w:r w:rsidRPr="00DB2983">
              <w:rPr>
                <w:color w:val="000000"/>
                <w:sz w:val="20"/>
                <w:szCs w:val="20"/>
              </w:rPr>
              <w:t>average airway pressure</w:t>
            </w:r>
            <w:r w:rsidR="00C92B6D" w:rsidRPr="00DB2983">
              <w:rPr>
                <w:color w:val="000000"/>
                <w:sz w:val="20"/>
                <w:szCs w:val="20"/>
              </w:rPr>
              <w:t xml:space="preserve">, </w:t>
            </w:r>
            <w:r w:rsidRPr="00DB2983">
              <w:rPr>
                <w:color w:val="000000"/>
                <w:sz w:val="20"/>
                <w:szCs w:val="20"/>
              </w:rPr>
              <w:t>mean non-invasive blood pressure</w:t>
            </w:r>
            <w:r w:rsidR="00C92B6D" w:rsidRPr="00DB2983">
              <w:rPr>
                <w:color w:val="000000"/>
                <w:sz w:val="20"/>
                <w:szCs w:val="20"/>
              </w:rPr>
              <w:t xml:space="preserve">, </w:t>
            </w:r>
            <w:r w:rsidRPr="00DB2983">
              <w:rPr>
                <w:color w:val="000000"/>
                <w:sz w:val="20"/>
                <w:szCs w:val="20"/>
              </w:rPr>
              <w:t>body weight (kg)</w:t>
            </w:r>
            <w:r w:rsidR="00C92B6D" w:rsidRPr="00DB2983">
              <w:rPr>
                <w:color w:val="000000"/>
                <w:sz w:val="20"/>
                <w:szCs w:val="20"/>
              </w:rPr>
              <w:t xml:space="preserve">, </w:t>
            </w:r>
            <w:r w:rsidRPr="00DB2983">
              <w:rPr>
                <w:color w:val="000000"/>
                <w:sz w:val="20"/>
                <w:szCs w:val="20"/>
              </w:rPr>
              <w:t>age</w:t>
            </w:r>
            <w:r w:rsidR="00C92B6D" w:rsidRPr="00DB2983">
              <w:rPr>
                <w:color w:val="000000"/>
                <w:sz w:val="20"/>
                <w:szCs w:val="20"/>
              </w:rPr>
              <w:t xml:space="preserve">, </w:t>
            </w:r>
            <w:r w:rsidRPr="00DB2983">
              <w:rPr>
                <w:color w:val="000000"/>
                <w:sz w:val="20"/>
                <w:szCs w:val="20"/>
              </w:rPr>
              <w:t>and ventilation.</w:t>
            </w:r>
          </w:p>
        </w:tc>
        <w:tc>
          <w:tcPr>
            <w:tcW w:w="1620" w:type="dxa"/>
            <w:vAlign w:val="center"/>
          </w:tcPr>
          <w:p w14:paraId="0C4300E2" w14:textId="11BC6BDD" w:rsidR="00DF7AB8" w:rsidRPr="00DB2983" w:rsidRDefault="00DF7AB8" w:rsidP="00DF7AB8">
            <w:pPr>
              <w:rPr>
                <w:sz w:val="20"/>
                <w:szCs w:val="20"/>
              </w:rPr>
            </w:pPr>
            <w:r w:rsidRPr="00DB2983">
              <w:rPr>
                <w:rFonts w:eastAsia="Microsoft YaHei"/>
                <w:sz w:val="20"/>
                <w:szCs w:val="20"/>
              </w:rPr>
              <w:t>8860</w:t>
            </w:r>
          </w:p>
        </w:tc>
        <w:tc>
          <w:tcPr>
            <w:tcW w:w="1574" w:type="dxa"/>
            <w:vAlign w:val="center"/>
          </w:tcPr>
          <w:p w14:paraId="018595C7" w14:textId="78FEC9FD" w:rsidR="00DF7AB8" w:rsidRPr="00DB2983" w:rsidRDefault="00F76136" w:rsidP="00DF7AB8">
            <w:pPr>
              <w:rPr>
                <w:sz w:val="20"/>
                <w:szCs w:val="20"/>
              </w:rPr>
            </w:pPr>
            <w:r w:rsidRPr="00DB2983">
              <w:rPr>
                <w:rFonts w:eastAsia="SimSun"/>
                <w:color w:val="000000"/>
                <w:sz w:val="20"/>
                <w:szCs w:val="20"/>
              </w:rPr>
              <w:t>Single center</w:t>
            </w:r>
            <w:r>
              <w:rPr>
                <w:rFonts w:eastAsia="SimSun" w:hint="eastAsia"/>
                <w:color w:val="000000"/>
                <w:sz w:val="20"/>
                <w:szCs w:val="20"/>
              </w:rPr>
              <w:t>,</w:t>
            </w:r>
            <w:r>
              <w:rPr>
                <w:rFonts w:eastAsia="SimSun"/>
                <w:color w:val="000000"/>
                <w:sz w:val="20"/>
                <w:szCs w:val="20"/>
              </w:rPr>
              <w:t xml:space="preserve"> </w:t>
            </w:r>
            <w:r w:rsidR="00DF7AB8" w:rsidRPr="00DB2983">
              <w:rPr>
                <w:color w:val="000000"/>
                <w:sz w:val="20"/>
                <w:szCs w:val="20"/>
              </w:rPr>
              <w:t>MIMIC III</w:t>
            </w:r>
          </w:p>
        </w:tc>
        <w:tc>
          <w:tcPr>
            <w:tcW w:w="1666" w:type="dxa"/>
            <w:vAlign w:val="center"/>
          </w:tcPr>
          <w:p w14:paraId="7CCFA531" w14:textId="54878459" w:rsidR="00DF7AB8" w:rsidRPr="00DB2983" w:rsidRDefault="00515C05" w:rsidP="00DF7AB8">
            <w:pPr>
              <w:rPr>
                <w:sz w:val="20"/>
                <w:szCs w:val="20"/>
              </w:rPr>
            </w:pPr>
            <w:r>
              <w:rPr>
                <w:rFonts w:eastAsia="SimSun"/>
                <w:color w:val="000000"/>
                <w:sz w:val="20"/>
                <w:szCs w:val="20"/>
              </w:rPr>
              <w:t>Adults</w:t>
            </w:r>
          </w:p>
        </w:tc>
        <w:tc>
          <w:tcPr>
            <w:tcW w:w="1615" w:type="dxa"/>
            <w:vAlign w:val="center"/>
          </w:tcPr>
          <w:p w14:paraId="450147F5" w14:textId="2A56722F" w:rsidR="00DF7AB8" w:rsidRPr="00DB2983" w:rsidRDefault="00DF7AB8" w:rsidP="00DF7AB8">
            <w:pPr>
              <w:rPr>
                <w:sz w:val="20"/>
                <w:szCs w:val="20"/>
              </w:rPr>
            </w:pPr>
            <w:r w:rsidRPr="00DB2983">
              <w:rPr>
                <w:color w:val="000000"/>
                <w:sz w:val="20"/>
                <w:szCs w:val="20"/>
              </w:rPr>
              <w:t xml:space="preserve">Accuracy </w:t>
            </w:r>
            <w:proofErr w:type="gramStart"/>
            <w:r w:rsidRPr="00DB2983">
              <w:rPr>
                <w:color w:val="000000"/>
                <w:sz w:val="20"/>
                <w:szCs w:val="20"/>
              </w:rPr>
              <w:t>rate</w:t>
            </w:r>
            <w:r w:rsidR="00C92B6D" w:rsidRPr="00DB2983">
              <w:rPr>
                <w:color w:val="000000"/>
                <w:sz w:val="20"/>
                <w:szCs w:val="20"/>
              </w:rPr>
              <w:t xml:space="preserve">, </w:t>
            </w:r>
            <w:r w:rsidRPr="00DB2983">
              <w:rPr>
                <w:color w:val="000000"/>
                <w:sz w:val="20"/>
                <w:szCs w:val="20"/>
              </w:rPr>
              <w:t xml:space="preserve"> mean</w:t>
            </w:r>
            <w:proofErr w:type="gramEnd"/>
            <w:r w:rsidRPr="00DB2983">
              <w:rPr>
                <w:color w:val="000000"/>
                <w:sz w:val="20"/>
                <w:szCs w:val="20"/>
              </w:rPr>
              <w:t xml:space="preserve"> square error</w:t>
            </w:r>
          </w:p>
        </w:tc>
      </w:tr>
      <w:tr w:rsidR="00703935" w:rsidRPr="00DB2983" w14:paraId="5923A099" w14:textId="77777777" w:rsidTr="00BE60D7">
        <w:tc>
          <w:tcPr>
            <w:tcW w:w="1615" w:type="dxa"/>
            <w:vAlign w:val="center"/>
          </w:tcPr>
          <w:p w14:paraId="6D5F5D24" w14:textId="36A07043" w:rsidR="00703935" w:rsidRPr="00DB2983" w:rsidRDefault="00703935" w:rsidP="00703935">
            <w:pPr>
              <w:rPr>
                <w:sz w:val="20"/>
                <w:szCs w:val="20"/>
              </w:rPr>
            </w:pPr>
            <w:r w:rsidRPr="00DB2983">
              <w:rPr>
                <w:rFonts w:eastAsia="Microsoft YaHei"/>
                <w:sz w:val="20"/>
                <w:szCs w:val="20"/>
              </w:rPr>
              <w:t>Komorowski M</w:t>
            </w:r>
            <w:r w:rsidR="00C92B6D" w:rsidRPr="00DB2983">
              <w:rPr>
                <w:rFonts w:eastAsia="Microsoft YaHei"/>
                <w:sz w:val="20"/>
                <w:szCs w:val="20"/>
              </w:rPr>
              <w:t xml:space="preserve">, </w:t>
            </w:r>
            <w:proofErr w:type="gramStart"/>
            <w:r w:rsidRPr="00DB2983">
              <w:rPr>
                <w:rFonts w:eastAsia="Microsoft YaHei"/>
                <w:sz w:val="20"/>
                <w:szCs w:val="20"/>
              </w:rPr>
              <w:t>et al.[</w:t>
            </w:r>
            <w:proofErr w:type="gramEnd"/>
            <w:r w:rsidR="002D0827">
              <w:rPr>
                <w:rFonts w:eastAsia="Microsoft YaHei"/>
                <w:sz w:val="20"/>
                <w:szCs w:val="20"/>
              </w:rPr>
              <w:t>7</w:t>
            </w:r>
            <w:r w:rsidRPr="00DB2983">
              <w:rPr>
                <w:rFonts w:eastAsia="Microsoft YaHei"/>
                <w:sz w:val="20"/>
                <w:szCs w:val="20"/>
              </w:rPr>
              <w:t>]</w:t>
            </w:r>
          </w:p>
        </w:tc>
        <w:tc>
          <w:tcPr>
            <w:tcW w:w="1620" w:type="dxa"/>
            <w:vAlign w:val="center"/>
          </w:tcPr>
          <w:p w14:paraId="7E852AD5" w14:textId="17D05DD4" w:rsidR="00703935" w:rsidRPr="00DB2983" w:rsidRDefault="002A6698" w:rsidP="00703935">
            <w:pPr>
              <w:rPr>
                <w:sz w:val="20"/>
                <w:szCs w:val="20"/>
              </w:rPr>
            </w:pPr>
            <w:r w:rsidRPr="00DB2983">
              <w:rPr>
                <w:sz w:val="20"/>
                <w:szCs w:val="20"/>
              </w:rPr>
              <w:t>Reinforcement Learning</w:t>
            </w:r>
          </w:p>
        </w:tc>
        <w:tc>
          <w:tcPr>
            <w:tcW w:w="3240" w:type="dxa"/>
            <w:vAlign w:val="center"/>
          </w:tcPr>
          <w:p w14:paraId="55C917DA" w14:textId="0FB005A1" w:rsidR="00703935" w:rsidRPr="00DB2983" w:rsidRDefault="00703935" w:rsidP="00703935">
            <w:pPr>
              <w:rPr>
                <w:sz w:val="20"/>
                <w:szCs w:val="20"/>
              </w:rPr>
            </w:pPr>
            <w:r w:rsidRPr="00DB2983">
              <w:rPr>
                <w:color w:val="000000"/>
                <w:sz w:val="20"/>
                <w:szCs w:val="20"/>
              </w:rPr>
              <w:t>Age</w:t>
            </w:r>
            <w:r w:rsidR="00C92B6D" w:rsidRPr="00DB2983">
              <w:rPr>
                <w:color w:val="000000"/>
                <w:sz w:val="20"/>
                <w:szCs w:val="20"/>
              </w:rPr>
              <w:t xml:space="preserve">, </w:t>
            </w:r>
            <w:r w:rsidRPr="00DB2983">
              <w:rPr>
                <w:color w:val="000000"/>
                <w:sz w:val="20"/>
                <w:szCs w:val="20"/>
              </w:rPr>
              <w:t>Gender</w:t>
            </w:r>
            <w:r w:rsidR="00C92B6D" w:rsidRPr="00DB2983">
              <w:rPr>
                <w:color w:val="000000"/>
                <w:sz w:val="20"/>
                <w:szCs w:val="20"/>
              </w:rPr>
              <w:t xml:space="preserve">, </w:t>
            </w:r>
            <w:r w:rsidRPr="00DB2983">
              <w:rPr>
                <w:color w:val="000000"/>
                <w:sz w:val="20"/>
                <w:szCs w:val="20"/>
              </w:rPr>
              <w:t>Weight</w:t>
            </w:r>
            <w:r w:rsidR="00C92B6D" w:rsidRPr="00DB2983">
              <w:rPr>
                <w:color w:val="000000"/>
                <w:sz w:val="20"/>
                <w:szCs w:val="20"/>
              </w:rPr>
              <w:t xml:space="preserve">, </w:t>
            </w:r>
            <w:r w:rsidRPr="00DB2983">
              <w:rPr>
                <w:color w:val="000000"/>
                <w:sz w:val="20"/>
                <w:szCs w:val="20"/>
              </w:rPr>
              <w:t>Readmission to intensive care</w:t>
            </w:r>
            <w:r w:rsidR="00C92B6D" w:rsidRPr="00DB2983">
              <w:rPr>
                <w:color w:val="000000"/>
                <w:sz w:val="20"/>
                <w:szCs w:val="20"/>
              </w:rPr>
              <w:t xml:space="preserve">, </w:t>
            </w:r>
            <w:r w:rsidRPr="00DB2983">
              <w:rPr>
                <w:color w:val="000000"/>
                <w:sz w:val="20"/>
                <w:szCs w:val="20"/>
              </w:rPr>
              <w:t>Elixhauser score</w:t>
            </w:r>
            <w:r w:rsidR="00C92B6D" w:rsidRPr="00DB2983">
              <w:rPr>
                <w:color w:val="000000"/>
                <w:sz w:val="20"/>
                <w:szCs w:val="20"/>
              </w:rPr>
              <w:t xml:space="preserve">, </w:t>
            </w:r>
            <w:r w:rsidRPr="00DB2983">
              <w:rPr>
                <w:color w:val="000000"/>
                <w:sz w:val="20"/>
                <w:szCs w:val="20"/>
              </w:rPr>
              <w:t>Modified SOFA*</w:t>
            </w:r>
            <w:r w:rsidR="00C92B6D" w:rsidRPr="00DB2983">
              <w:rPr>
                <w:color w:val="000000"/>
                <w:sz w:val="20"/>
                <w:szCs w:val="20"/>
              </w:rPr>
              <w:t xml:space="preserve">, </w:t>
            </w:r>
            <w:r w:rsidRPr="00DB2983">
              <w:rPr>
                <w:color w:val="000000"/>
                <w:sz w:val="20"/>
                <w:szCs w:val="20"/>
              </w:rPr>
              <w:t>SIRS</w:t>
            </w:r>
            <w:r w:rsidR="00C92B6D" w:rsidRPr="00DB2983">
              <w:rPr>
                <w:color w:val="000000"/>
                <w:sz w:val="20"/>
                <w:szCs w:val="20"/>
              </w:rPr>
              <w:t xml:space="preserve">, </w:t>
            </w:r>
            <w:r w:rsidRPr="00DB2983">
              <w:rPr>
                <w:color w:val="000000"/>
                <w:sz w:val="20"/>
                <w:szCs w:val="20"/>
              </w:rPr>
              <w:t>Glasgow coma scale</w:t>
            </w:r>
            <w:r w:rsidR="00C92B6D" w:rsidRPr="00DB2983">
              <w:rPr>
                <w:color w:val="000000"/>
                <w:sz w:val="20"/>
                <w:szCs w:val="20"/>
              </w:rPr>
              <w:t xml:space="preserve">, </w:t>
            </w:r>
            <w:r w:rsidRPr="00DB2983">
              <w:rPr>
                <w:color w:val="000000"/>
                <w:sz w:val="20"/>
                <w:szCs w:val="20"/>
              </w:rPr>
              <w:t>Heart rate</w:t>
            </w:r>
            <w:r w:rsidR="00C92B6D" w:rsidRPr="00DB2983">
              <w:rPr>
                <w:color w:val="000000"/>
                <w:sz w:val="20"/>
                <w:szCs w:val="20"/>
              </w:rPr>
              <w:t xml:space="preserve">, </w:t>
            </w:r>
            <w:r w:rsidRPr="00DB2983">
              <w:rPr>
                <w:color w:val="000000"/>
                <w:sz w:val="20"/>
                <w:szCs w:val="20"/>
              </w:rPr>
              <w:t>systolic</w:t>
            </w:r>
            <w:r w:rsidR="00C92B6D" w:rsidRPr="00DB2983">
              <w:rPr>
                <w:color w:val="000000"/>
                <w:sz w:val="20"/>
                <w:szCs w:val="20"/>
              </w:rPr>
              <w:t xml:space="preserve">, </w:t>
            </w:r>
            <w:r w:rsidRPr="00DB2983">
              <w:rPr>
                <w:color w:val="000000"/>
                <w:sz w:val="20"/>
                <w:szCs w:val="20"/>
              </w:rPr>
              <w:t>mean and diastolic</w:t>
            </w:r>
            <w:r w:rsidR="00C92B6D" w:rsidRPr="00DB2983">
              <w:rPr>
                <w:color w:val="000000"/>
                <w:sz w:val="20"/>
                <w:szCs w:val="20"/>
              </w:rPr>
              <w:t xml:space="preserve">, </w:t>
            </w:r>
            <w:r w:rsidRPr="00DB2983">
              <w:rPr>
                <w:color w:val="000000"/>
                <w:sz w:val="20"/>
                <w:szCs w:val="20"/>
              </w:rPr>
              <w:t>blood pressure</w:t>
            </w:r>
            <w:r w:rsidR="00C92B6D" w:rsidRPr="00DB2983">
              <w:rPr>
                <w:color w:val="000000"/>
                <w:sz w:val="20"/>
                <w:szCs w:val="20"/>
              </w:rPr>
              <w:t xml:space="preserve">, </w:t>
            </w:r>
            <w:r w:rsidRPr="00DB2983">
              <w:rPr>
                <w:color w:val="000000"/>
                <w:sz w:val="20"/>
                <w:szCs w:val="20"/>
              </w:rPr>
              <w:t>shock index</w:t>
            </w:r>
            <w:r w:rsidR="00C92B6D" w:rsidRPr="00DB2983">
              <w:rPr>
                <w:color w:val="000000"/>
                <w:sz w:val="20"/>
                <w:szCs w:val="20"/>
              </w:rPr>
              <w:t xml:space="preserve">, </w:t>
            </w:r>
            <w:r w:rsidRPr="00DB2983">
              <w:rPr>
                <w:color w:val="000000"/>
                <w:sz w:val="20"/>
                <w:szCs w:val="20"/>
              </w:rPr>
              <w:t>Respiratory rate</w:t>
            </w:r>
            <w:r w:rsidR="00C92B6D" w:rsidRPr="00DB2983">
              <w:rPr>
                <w:color w:val="000000"/>
                <w:sz w:val="20"/>
                <w:szCs w:val="20"/>
              </w:rPr>
              <w:t xml:space="preserve">, </w:t>
            </w:r>
            <w:r w:rsidRPr="00DB2983">
              <w:rPr>
                <w:color w:val="000000"/>
                <w:sz w:val="20"/>
                <w:szCs w:val="20"/>
              </w:rPr>
              <w:t>SpO2</w:t>
            </w:r>
            <w:r w:rsidR="00C92B6D" w:rsidRPr="00DB2983">
              <w:rPr>
                <w:color w:val="000000"/>
                <w:sz w:val="20"/>
                <w:szCs w:val="20"/>
              </w:rPr>
              <w:t xml:space="preserve">, </w:t>
            </w:r>
            <w:r w:rsidRPr="00DB2983">
              <w:rPr>
                <w:color w:val="000000"/>
                <w:sz w:val="20"/>
                <w:szCs w:val="20"/>
              </w:rPr>
              <w:t>Temperature</w:t>
            </w:r>
            <w:r w:rsidR="00C92B6D" w:rsidRPr="00DB2983">
              <w:rPr>
                <w:color w:val="000000"/>
                <w:sz w:val="20"/>
                <w:szCs w:val="20"/>
              </w:rPr>
              <w:t xml:space="preserve">, </w:t>
            </w:r>
            <w:r w:rsidRPr="00DB2983">
              <w:rPr>
                <w:color w:val="000000"/>
                <w:sz w:val="20"/>
                <w:szCs w:val="20"/>
              </w:rPr>
              <w:t>Potassium</w:t>
            </w:r>
            <w:r w:rsidR="00C92B6D" w:rsidRPr="00DB2983">
              <w:rPr>
                <w:color w:val="000000"/>
                <w:sz w:val="20"/>
                <w:szCs w:val="20"/>
              </w:rPr>
              <w:t xml:space="preserve">, </w:t>
            </w:r>
            <w:r w:rsidRPr="00DB2983">
              <w:rPr>
                <w:color w:val="000000"/>
                <w:sz w:val="20"/>
                <w:szCs w:val="20"/>
              </w:rPr>
              <w:t>sodium</w:t>
            </w:r>
            <w:r w:rsidR="00C92B6D" w:rsidRPr="00DB2983">
              <w:rPr>
                <w:color w:val="000000"/>
                <w:sz w:val="20"/>
                <w:szCs w:val="20"/>
              </w:rPr>
              <w:t xml:space="preserve">, </w:t>
            </w:r>
            <w:r w:rsidRPr="00DB2983">
              <w:rPr>
                <w:color w:val="000000"/>
                <w:sz w:val="20"/>
                <w:szCs w:val="20"/>
              </w:rPr>
              <w:t>chloride</w:t>
            </w:r>
            <w:r w:rsidR="00C92B6D" w:rsidRPr="00DB2983">
              <w:rPr>
                <w:color w:val="000000"/>
                <w:sz w:val="20"/>
                <w:szCs w:val="20"/>
              </w:rPr>
              <w:t xml:space="preserve">, </w:t>
            </w:r>
            <w:r w:rsidRPr="00DB2983">
              <w:rPr>
                <w:color w:val="000000"/>
                <w:sz w:val="20"/>
                <w:szCs w:val="20"/>
              </w:rPr>
              <w:t>Glucose</w:t>
            </w:r>
            <w:r w:rsidR="00C92B6D" w:rsidRPr="00DB2983">
              <w:rPr>
                <w:color w:val="000000"/>
                <w:sz w:val="20"/>
                <w:szCs w:val="20"/>
              </w:rPr>
              <w:t xml:space="preserve">, </w:t>
            </w:r>
            <w:r w:rsidRPr="00DB2983">
              <w:rPr>
                <w:color w:val="000000"/>
                <w:sz w:val="20"/>
                <w:szCs w:val="20"/>
              </w:rPr>
              <w:t>BUN</w:t>
            </w:r>
            <w:r w:rsidR="00C92B6D" w:rsidRPr="00DB2983">
              <w:rPr>
                <w:color w:val="000000"/>
                <w:sz w:val="20"/>
                <w:szCs w:val="20"/>
              </w:rPr>
              <w:t xml:space="preserve">, </w:t>
            </w:r>
            <w:r w:rsidRPr="00DB2983">
              <w:rPr>
                <w:color w:val="000000"/>
                <w:sz w:val="20"/>
                <w:szCs w:val="20"/>
              </w:rPr>
              <w:t>creatinine</w:t>
            </w:r>
            <w:r w:rsidR="00C92B6D" w:rsidRPr="00DB2983">
              <w:rPr>
                <w:color w:val="000000"/>
                <w:sz w:val="20"/>
                <w:szCs w:val="20"/>
              </w:rPr>
              <w:t xml:space="preserve">, </w:t>
            </w:r>
            <w:r w:rsidRPr="00DB2983">
              <w:rPr>
                <w:color w:val="000000"/>
                <w:sz w:val="20"/>
                <w:szCs w:val="20"/>
              </w:rPr>
              <w:t>Magnesium</w:t>
            </w:r>
            <w:r w:rsidR="00C92B6D" w:rsidRPr="00DB2983">
              <w:rPr>
                <w:color w:val="000000"/>
                <w:sz w:val="20"/>
                <w:szCs w:val="20"/>
              </w:rPr>
              <w:t xml:space="preserve">, </w:t>
            </w:r>
            <w:r w:rsidRPr="00DB2983">
              <w:rPr>
                <w:color w:val="000000"/>
                <w:sz w:val="20"/>
                <w:szCs w:val="20"/>
              </w:rPr>
              <w:t>calcium</w:t>
            </w:r>
            <w:r w:rsidR="00C92B6D" w:rsidRPr="00DB2983">
              <w:rPr>
                <w:color w:val="000000"/>
                <w:sz w:val="20"/>
                <w:szCs w:val="20"/>
              </w:rPr>
              <w:t xml:space="preserve">, </w:t>
            </w:r>
            <w:r w:rsidRPr="00DB2983">
              <w:rPr>
                <w:color w:val="000000"/>
                <w:sz w:val="20"/>
                <w:szCs w:val="20"/>
              </w:rPr>
              <w:t>ionized calcium</w:t>
            </w:r>
            <w:r w:rsidR="00C92B6D" w:rsidRPr="00DB2983">
              <w:rPr>
                <w:color w:val="000000"/>
                <w:sz w:val="20"/>
                <w:szCs w:val="20"/>
              </w:rPr>
              <w:t xml:space="preserve">, </w:t>
            </w:r>
            <w:r w:rsidRPr="00DB2983">
              <w:rPr>
                <w:color w:val="000000"/>
                <w:sz w:val="20"/>
                <w:szCs w:val="20"/>
              </w:rPr>
              <w:t>carbon dioxide</w:t>
            </w:r>
            <w:r w:rsidR="00C92B6D" w:rsidRPr="00DB2983">
              <w:rPr>
                <w:color w:val="000000"/>
                <w:sz w:val="20"/>
                <w:szCs w:val="20"/>
              </w:rPr>
              <w:t xml:space="preserve">, </w:t>
            </w:r>
            <w:r w:rsidRPr="00DB2983">
              <w:rPr>
                <w:color w:val="000000"/>
                <w:sz w:val="20"/>
                <w:szCs w:val="20"/>
              </w:rPr>
              <w:t>SGOT</w:t>
            </w:r>
            <w:r w:rsidR="00C92B6D" w:rsidRPr="00DB2983">
              <w:rPr>
                <w:color w:val="000000"/>
                <w:sz w:val="20"/>
                <w:szCs w:val="20"/>
              </w:rPr>
              <w:t xml:space="preserve">, </w:t>
            </w:r>
            <w:r w:rsidRPr="00DB2983">
              <w:rPr>
                <w:color w:val="000000"/>
                <w:sz w:val="20"/>
                <w:szCs w:val="20"/>
              </w:rPr>
              <w:t>SGPT</w:t>
            </w:r>
            <w:r w:rsidR="00C92B6D" w:rsidRPr="00DB2983">
              <w:rPr>
                <w:color w:val="000000"/>
                <w:sz w:val="20"/>
                <w:szCs w:val="20"/>
              </w:rPr>
              <w:t xml:space="preserve">, </w:t>
            </w:r>
            <w:r w:rsidRPr="00DB2983">
              <w:rPr>
                <w:color w:val="000000"/>
                <w:sz w:val="20"/>
                <w:szCs w:val="20"/>
              </w:rPr>
              <w:t>total bilirubin</w:t>
            </w:r>
            <w:r w:rsidR="00C92B6D" w:rsidRPr="00DB2983">
              <w:rPr>
                <w:color w:val="000000"/>
                <w:sz w:val="20"/>
                <w:szCs w:val="20"/>
              </w:rPr>
              <w:t xml:space="preserve">, </w:t>
            </w:r>
            <w:r w:rsidRPr="00DB2983">
              <w:rPr>
                <w:color w:val="000000"/>
                <w:sz w:val="20"/>
                <w:szCs w:val="20"/>
              </w:rPr>
              <w:t>albumin</w:t>
            </w:r>
            <w:r w:rsidR="00C92B6D" w:rsidRPr="00DB2983">
              <w:rPr>
                <w:color w:val="000000"/>
                <w:sz w:val="20"/>
                <w:szCs w:val="20"/>
              </w:rPr>
              <w:t xml:space="preserve">, </w:t>
            </w:r>
            <w:r w:rsidRPr="00DB2983">
              <w:rPr>
                <w:color w:val="000000"/>
                <w:sz w:val="20"/>
                <w:szCs w:val="20"/>
              </w:rPr>
              <w:t>Hemoglobin</w:t>
            </w:r>
            <w:r w:rsidR="00C92B6D" w:rsidRPr="00DB2983">
              <w:rPr>
                <w:color w:val="000000"/>
                <w:sz w:val="20"/>
                <w:szCs w:val="20"/>
              </w:rPr>
              <w:t xml:space="preserve">, </w:t>
            </w:r>
            <w:r w:rsidRPr="00DB2983">
              <w:rPr>
                <w:color w:val="000000"/>
                <w:sz w:val="20"/>
                <w:szCs w:val="20"/>
              </w:rPr>
              <w:t>White blood cells count</w:t>
            </w:r>
            <w:r w:rsidR="00C92B6D" w:rsidRPr="00DB2983">
              <w:rPr>
                <w:color w:val="000000"/>
                <w:sz w:val="20"/>
                <w:szCs w:val="20"/>
              </w:rPr>
              <w:t xml:space="preserve">, </w:t>
            </w:r>
            <w:r w:rsidRPr="00DB2983">
              <w:rPr>
                <w:color w:val="000000"/>
                <w:sz w:val="20"/>
                <w:szCs w:val="20"/>
              </w:rPr>
              <w:t>platelets count</w:t>
            </w:r>
            <w:r w:rsidR="00C92B6D" w:rsidRPr="00DB2983">
              <w:rPr>
                <w:color w:val="000000"/>
                <w:sz w:val="20"/>
                <w:szCs w:val="20"/>
              </w:rPr>
              <w:t xml:space="preserve">, </w:t>
            </w:r>
            <w:r w:rsidRPr="00DB2983">
              <w:rPr>
                <w:color w:val="000000"/>
                <w:sz w:val="20"/>
                <w:szCs w:val="20"/>
              </w:rPr>
              <w:t>PTT</w:t>
            </w:r>
            <w:r w:rsidR="00C92B6D" w:rsidRPr="00DB2983">
              <w:rPr>
                <w:color w:val="000000"/>
                <w:sz w:val="20"/>
                <w:szCs w:val="20"/>
              </w:rPr>
              <w:t xml:space="preserve">, </w:t>
            </w:r>
            <w:r w:rsidRPr="00DB2983">
              <w:rPr>
                <w:color w:val="000000"/>
                <w:sz w:val="20"/>
                <w:szCs w:val="20"/>
              </w:rPr>
              <w:t>PT</w:t>
            </w:r>
            <w:r w:rsidR="00C92B6D" w:rsidRPr="00DB2983">
              <w:rPr>
                <w:color w:val="000000"/>
                <w:sz w:val="20"/>
                <w:szCs w:val="20"/>
              </w:rPr>
              <w:t xml:space="preserve">, </w:t>
            </w:r>
            <w:r w:rsidRPr="00DB2983">
              <w:rPr>
                <w:color w:val="000000"/>
                <w:sz w:val="20"/>
                <w:szCs w:val="20"/>
              </w:rPr>
              <w:t>INR</w:t>
            </w:r>
            <w:r w:rsidR="00C92B6D" w:rsidRPr="00DB2983">
              <w:rPr>
                <w:color w:val="000000"/>
                <w:sz w:val="20"/>
                <w:szCs w:val="20"/>
              </w:rPr>
              <w:t xml:space="preserve">, </w:t>
            </w:r>
            <w:r w:rsidRPr="00DB2983">
              <w:rPr>
                <w:color w:val="000000"/>
                <w:sz w:val="20"/>
                <w:szCs w:val="20"/>
              </w:rPr>
              <w:t>pH</w:t>
            </w:r>
            <w:r w:rsidR="00C92B6D" w:rsidRPr="00DB2983">
              <w:rPr>
                <w:color w:val="000000"/>
                <w:sz w:val="20"/>
                <w:szCs w:val="20"/>
              </w:rPr>
              <w:t xml:space="preserve">, </w:t>
            </w:r>
            <w:r w:rsidRPr="00DB2983">
              <w:rPr>
                <w:color w:val="000000"/>
                <w:sz w:val="20"/>
                <w:szCs w:val="20"/>
              </w:rPr>
              <w:t>PaO2</w:t>
            </w:r>
            <w:r w:rsidR="00C92B6D" w:rsidRPr="00DB2983">
              <w:rPr>
                <w:color w:val="000000"/>
                <w:sz w:val="20"/>
                <w:szCs w:val="20"/>
              </w:rPr>
              <w:t xml:space="preserve">, </w:t>
            </w:r>
            <w:r w:rsidRPr="00DB2983">
              <w:rPr>
                <w:color w:val="000000"/>
                <w:sz w:val="20"/>
                <w:szCs w:val="20"/>
              </w:rPr>
              <w:t>PaCO2</w:t>
            </w:r>
            <w:r w:rsidR="00C92B6D" w:rsidRPr="00DB2983">
              <w:rPr>
                <w:color w:val="000000"/>
                <w:sz w:val="20"/>
                <w:szCs w:val="20"/>
              </w:rPr>
              <w:t xml:space="preserve">, </w:t>
            </w:r>
            <w:r w:rsidRPr="00DB2983">
              <w:rPr>
                <w:color w:val="000000"/>
                <w:sz w:val="20"/>
                <w:szCs w:val="20"/>
              </w:rPr>
              <w:t>base excess</w:t>
            </w:r>
            <w:r w:rsidR="00C92B6D" w:rsidRPr="00DB2983">
              <w:rPr>
                <w:color w:val="000000"/>
                <w:sz w:val="20"/>
                <w:szCs w:val="20"/>
              </w:rPr>
              <w:t xml:space="preserve">, </w:t>
            </w:r>
            <w:r w:rsidRPr="00DB2983">
              <w:rPr>
                <w:color w:val="000000"/>
                <w:sz w:val="20"/>
                <w:szCs w:val="20"/>
              </w:rPr>
              <w:t>bicarbonate</w:t>
            </w:r>
            <w:r w:rsidR="00C92B6D" w:rsidRPr="00DB2983">
              <w:rPr>
                <w:color w:val="000000"/>
                <w:sz w:val="20"/>
                <w:szCs w:val="20"/>
              </w:rPr>
              <w:t xml:space="preserve">, </w:t>
            </w:r>
            <w:r w:rsidRPr="00DB2983">
              <w:rPr>
                <w:color w:val="000000"/>
                <w:sz w:val="20"/>
                <w:szCs w:val="20"/>
              </w:rPr>
              <w:t>lactate</w:t>
            </w:r>
            <w:r w:rsidR="00C92B6D" w:rsidRPr="00DB2983">
              <w:rPr>
                <w:color w:val="000000"/>
                <w:sz w:val="20"/>
                <w:szCs w:val="20"/>
              </w:rPr>
              <w:t xml:space="preserve">, </w:t>
            </w:r>
            <w:r w:rsidRPr="00DB2983">
              <w:rPr>
                <w:color w:val="000000"/>
                <w:sz w:val="20"/>
                <w:szCs w:val="20"/>
              </w:rPr>
              <w:t>PaO2/FiO2 ratio</w:t>
            </w:r>
            <w:r w:rsidR="00C92B6D" w:rsidRPr="00DB2983">
              <w:rPr>
                <w:color w:val="000000"/>
                <w:sz w:val="20"/>
                <w:szCs w:val="20"/>
              </w:rPr>
              <w:t xml:space="preserve">, </w:t>
            </w:r>
            <w:r w:rsidRPr="00DB2983">
              <w:rPr>
                <w:color w:val="000000"/>
                <w:sz w:val="20"/>
                <w:szCs w:val="20"/>
              </w:rPr>
              <w:t>Mechanical ventilation</w:t>
            </w:r>
            <w:r w:rsidR="00C92B6D" w:rsidRPr="00DB2983">
              <w:rPr>
                <w:color w:val="000000"/>
                <w:sz w:val="20"/>
                <w:szCs w:val="20"/>
              </w:rPr>
              <w:t xml:space="preserve">, </w:t>
            </w:r>
            <w:r w:rsidRPr="00DB2983">
              <w:rPr>
                <w:color w:val="000000"/>
                <w:sz w:val="20"/>
                <w:szCs w:val="20"/>
              </w:rPr>
              <w:t>FiO2</w:t>
            </w:r>
            <w:r w:rsidR="00C92B6D" w:rsidRPr="00DB2983">
              <w:rPr>
                <w:color w:val="000000"/>
                <w:sz w:val="20"/>
                <w:szCs w:val="20"/>
              </w:rPr>
              <w:t xml:space="preserve">, </w:t>
            </w:r>
            <w:r w:rsidRPr="00DB2983">
              <w:rPr>
                <w:color w:val="000000"/>
                <w:sz w:val="20"/>
                <w:szCs w:val="20"/>
              </w:rPr>
              <w:t>Current IV fluid intake over 4h</w:t>
            </w:r>
            <w:r w:rsidR="00C92B6D" w:rsidRPr="00DB2983">
              <w:rPr>
                <w:color w:val="000000"/>
                <w:sz w:val="20"/>
                <w:szCs w:val="20"/>
              </w:rPr>
              <w:t xml:space="preserve">, </w:t>
            </w:r>
            <w:r w:rsidRPr="00DB2983">
              <w:rPr>
                <w:color w:val="000000"/>
                <w:sz w:val="20"/>
                <w:szCs w:val="20"/>
              </w:rPr>
              <w:t>Maximum dose of vasopressor over 4h</w:t>
            </w:r>
            <w:r w:rsidR="00C92B6D" w:rsidRPr="00DB2983">
              <w:rPr>
                <w:color w:val="000000"/>
                <w:sz w:val="20"/>
                <w:szCs w:val="20"/>
              </w:rPr>
              <w:t xml:space="preserve">, </w:t>
            </w:r>
            <w:r w:rsidRPr="00DB2983">
              <w:rPr>
                <w:color w:val="000000"/>
                <w:sz w:val="20"/>
                <w:szCs w:val="20"/>
              </w:rPr>
              <w:t>Urine output over 4h</w:t>
            </w:r>
            <w:r w:rsidR="00C92B6D" w:rsidRPr="00DB2983">
              <w:rPr>
                <w:color w:val="000000"/>
                <w:sz w:val="20"/>
                <w:szCs w:val="20"/>
              </w:rPr>
              <w:t xml:space="preserve">, </w:t>
            </w:r>
            <w:r w:rsidRPr="00DB2983">
              <w:rPr>
                <w:color w:val="000000"/>
                <w:sz w:val="20"/>
                <w:szCs w:val="20"/>
              </w:rPr>
              <w:t>Cumulated fluid balance since admission</w:t>
            </w:r>
            <w:r w:rsidR="00C92B6D" w:rsidRPr="00DB2983">
              <w:rPr>
                <w:color w:val="000000"/>
                <w:sz w:val="20"/>
                <w:szCs w:val="20"/>
              </w:rPr>
              <w:t xml:space="preserve">, </w:t>
            </w:r>
            <w:r w:rsidRPr="00DB2983">
              <w:rPr>
                <w:color w:val="000000"/>
                <w:sz w:val="20"/>
                <w:szCs w:val="20"/>
              </w:rPr>
              <w:t>Hospital mortality</w:t>
            </w:r>
            <w:r w:rsidR="00C92B6D" w:rsidRPr="00DB2983">
              <w:rPr>
                <w:color w:val="000000"/>
                <w:sz w:val="20"/>
                <w:szCs w:val="20"/>
              </w:rPr>
              <w:t xml:space="preserve">, </w:t>
            </w:r>
            <w:r w:rsidRPr="00DB2983">
              <w:rPr>
                <w:color w:val="000000"/>
                <w:sz w:val="20"/>
                <w:szCs w:val="20"/>
              </w:rPr>
              <w:t>90-day mortality</w:t>
            </w:r>
          </w:p>
        </w:tc>
        <w:tc>
          <w:tcPr>
            <w:tcW w:w="1620" w:type="dxa"/>
            <w:vAlign w:val="center"/>
          </w:tcPr>
          <w:p w14:paraId="1EA4E462" w14:textId="4FC96ED1" w:rsidR="00703935" w:rsidRPr="00DB2983" w:rsidRDefault="00703935" w:rsidP="00703935">
            <w:pPr>
              <w:rPr>
                <w:sz w:val="20"/>
                <w:szCs w:val="20"/>
              </w:rPr>
            </w:pPr>
            <w:r w:rsidRPr="00DB2983">
              <w:rPr>
                <w:rFonts w:eastAsia="Microsoft YaHei"/>
                <w:sz w:val="20"/>
                <w:szCs w:val="20"/>
              </w:rPr>
              <w:t>96156</w:t>
            </w:r>
          </w:p>
        </w:tc>
        <w:tc>
          <w:tcPr>
            <w:tcW w:w="1574" w:type="dxa"/>
            <w:vAlign w:val="center"/>
          </w:tcPr>
          <w:p w14:paraId="36DA4371" w14:textId="1B068541" w:rsidR="00703935" w:rsidRPr="00DB2983" w:rsidRDefault="00700694" w:rsidP="00703935">
            <w:pPr>
              <w:rPr>
                <w:sz w:val="20"/>
                <w:szCs w:val="20"/>
              </w:rPr>
            </w:pPr>
            <w:r w:rsidRPr="00DB2983">
              <w:rPr>
                <w:rFonts w:eastAsia="SimSun"/>
                <w:color w:val="000000"/>
                <w:sz w:val="20"/>
                <w:szCs w:val="20"/>
              </w:rPr>
              <w:t>Multi center</w:t>
            </w:r>
          </w:p>
        </w:tc>
        <w:tc>
          <w:tcPr>
            <w:tcW w:w="1666" w:type="dxa"/>
            <w:vAlign w:val="center"/>
          </w:tcPr>
          <w:p w14:paraId="6E5A1699" w14:textId="3EFBAD5D" w:rsidR="00703935" w:rsidRPr="00DB2983" w:rsidRDefault="006F57A2" w:rsidP="00703935">
            <w:pPr>
              <w:rPr>
                <w:sz w:val="20"/>
                <w:szCs w:val="20"/>
              </w:rPr>
            </w:pPr>
            <w:r>
              <w:rPr>
                <w:rFonts w:eastAsia="Microsoft YaHei" w:hint="eastAsia"/>
                <w:sz w:val="20"/>
                <w:szCs w:val="20"/>
              </w:rPr>
              <w:t>A</w:t>
            </w:r>
            <w:r w:rsidR="00703935" w:rsidRPr="00DB2983">
              <w:rPr>
                <w:rFonts w:eastAsia="Microsoft YaHei"/>
                <w:sz w:val="20"/>
                <w:szCs w:val="20"/>
              </w:rPr>
              <w:t>dults</w:t>
            </w:r>
          </w:p>
        </w:tc>
        <w:tc>
          <w:tcPr>
            <w:tcW w:w="1615" w:type="dxa"/>
            <w:vAlign w:val="center"/>
          </w:tcPr>
          <w:p w14:paraId="1121CF8A" w14:textId="4DAB3E10" w:rsidR="00703935" w:rsidRPr="00DB2983" w:rsidRDefault="00703935" w:rsidP="00703935">
            <w:pPr>
              <w:rPr>
                <w:sz w:val="20"/>
                <w:szCs w:val="20"/>
              </w:rPr>
            </w:pPr>
            <w:r w:rsidRPr="00DB2983">
              <w:rPr>
                <w:color w:val="000000"/>
                <w:sz w:val="20"/>
                <w:szCs w:val="20"/>
              </w:rPr>
              <w:t>Good model calibration was confirmed by plotting the relationship between the return of the clinicians’ policy and patients’ 90-day mortality.</w:t>
            </w:r>
          </w:p>
        </w:tc>
      </w:tr>
      <w:tr w:rsidR="00664357" w:rsidRPr="00DB2983" w14:paraId="58DC6F79" w14:textId="77777777" w:rsidTr="00BE60D7">
        <w:tc>
          <w:tcPr>
            <w:tcW w:w="1615" w:type="dxa"/>
          </w:tcPr>
          <w:p w14:paraId="5256396F" w14:textId="3E913523" w:rsidR="00664357" w:rsidRPr="00DB2983" w:rsidRDefault="00715E37" w:rsidP="00BE60D7">
            <w:pPr>
              <w:rPr>
                <w:sz w:val="20"/>
                <w:szCs w:val="20"/>
              </w:rPr>
            </w:pPr>
            <w:r w:rsidRPr="00DB2983">
              <w:rPr>
                <w:rFonts w:eastAsia="Microsoft YaHei"/>
                <w:sz w:val="20"/>
                <w:szCs w:val="20"/>
              </w:rPr>
              <w:t>Lopez-Martinez D</w:t>
            </w:r>
            <w:r w:rsidR="00C92B6D" w:rsidRPr="00DB2983">
              <w:rPr>
                <w:rFonts w:eastAsia="Microsoft YaHei"/>
                <w:sz w:val="20"/>
                <w:szCs w:val="20"/>
              </w:rPr>
              <w:t xml:space="preserve">, </w:t>
            </w:r>
            <w:r w:rsidRPr="00DB2983">
              <w:rPr>
                <w:rFonts w:eastAsia="Microsoft YaHei"/>
                <w:sz w:val="20"/>
                <w:szCs w:val="20"/>
              </w:rPr>
              <w:t xml:space="preserve">et al. </w:t>
            </w:r>
            <w:r w:rsidR="00664357" w:rsidRPr="00DB2983">
              <w:rPr>
                <w:rFonts w:eastAsia="Microsoft YaHei"/>
                <w:sz w:val="20"/>
                <w:szCs w:val="20"/>
              </w:rPr>
              <w:t>[</w:t>
            </w:r>
            <w:r w:rsidR="0052308D">
              <w:rPr>
                <w:rFonts w:eastAsia="Microsoft YaHei"/>
                <w:sz w:val="20"/>
                <w:szCs w:val="20"/>
              </w:rPr>
              <w:t>8</w:t>
            </w:r>
            <w:r w:rsidR="00664357" w:rsidRPr="00DB2983">
              <w:rPr>
                <w:rFonts w:eastAsia="Microsoft YaHei"/>
                <w:sz w:val="20"/>
                <w:szCs w:val="20"/>
              </w:rPr>
              <w:t>]</w:t>
            </w:r>
          </w:p>
        </w:tc>
        <w:tc>
          <w:tcPr>
            <w:tcW w:w="1620" w:type="dxa"/>
          </w:tcPr>
          <w:p w14:paraId="50E63DE6" w14:textId="0415A812" w:rsidR="00664357" w:rsidRPr="00DB2983" w:rsidRDefault="002A6698" w:rsidP="00BE60D7">
            <w:pPr>
              <w:rPr>
                <w:sz w:val="20"/>
                <w:szCs w:val="20"/>
              </w:rPr>
            </w:pPr>
            <w:r w:rsidRPr="00DB2983">
              <w:rPr>
                <w:sz w:val="20"/>
                <w:szCs w:val="20"/>
              </w:rPr>
              <w:t>Reinforcement Learning</w:t>
            </w:r>
          </w:p>
        </w:tc>
        <w:tc>
          <w:tcPr>
            <w:tcW w:w="3240" w:type="dxa"/>
          </w:tcPr>
          <w:p w14:paraId="2BE193F2" w14:textId="5B327F8C" w:rsidR="00664357" w:rsidRPr="00DB2983" w:rsidRDefault="00187B2D" w:rsidP="00BE60D7">
            <w:pPr>
              <w:rPr>
                <w:color w:val="000000"/>
                <w:sz w:val="20"/>
                <w:szCs w:val="20"/>
              </w:rPr>
            </w:pPr>
            <w:r w:rsidRPr="00DB2983">
              <w:rPr>
                <w:color w:val="000000"/>
                <w:sz w:val="20"/>
                <w:szCs w:val="20"/>
              </w:rPr>
              <w:t>Pain scores</w:t>
            </w:r>
            <w:r w:rsidR="00C92B6D" w:rsidRPr="00DB2983">
              <w:rPr>
                <w:color w:val="000000"/>
                <w:sz w:val="20"/>
                <w:szCs w:val="20"/>
              </w:rPr>
              <w:t xml:space="preserve">, </w:t>
            </w:r>
            <w:r w:rsidR="00CD183A" w:rsidRPr="00DB2983">
              <w:rPr>
                <w:color w:val="000000"/>
                <w:sz w:val="20"/>
                <w:szCs w:val="20"/>
              </w:rPr>
              <w:t>Morphine interventions</w:t>
            </w:r>
            <w:r w:rsidR="00C92B6D" w:rsidRPr="00DB2983">
              <w:rPr>
                <w:color w:val="000000"/>
                <w:sz w:val="20"/>
                <w:szCs w:val="20"/>
              </w:rPr>
              <w:t xml:space="preserve">, </w:t>
            </w:r>
            <w:proofErr w:type="gramStart"/>
            <w:r w:rsidR="000D414A" w:rsidRPr="00DB2983">
              <w:rPr>
                <w:color w:val="000000"/>
                <w:sz w:val="20"/>
                <w:szCs w:val="20"/>
              </w:rPr>
              <w:t>Non-morphine</w:t>
            </w:r>
            <w:proofErr w:type="gramEnd"/>
            <w:r w:rsidR="000D414A" w:rsidRPr="00DB2983">
              <w:rPr>
                <w:color w:val="000000"/>
                <w:sz w:val="20"/>
                <w:szCs w:val="20"/>
              </w:rPr>
              <w:t xml:space="preserve"> analgesic interventions</w:t>
            </w:r>
            <w:r w:rsidR="00C92B6D" w:rsidRPr="00DB2983">
              <w:rPr>
                <w:color w:val="000000"/>
                <w:sz w:val="20"/>
                <w:szCs w:val="20"/>
              </w:rPr>
              <w:t xml:space="preserve">, </w:t>
            </w:r>
            <w:r w:rsidR="008B3A66" w:rsidRPr="00DB2983">
              <w:rPr>
                <w:color w:val="000000"/>
                <w:sz w:val="20"/>
                <w:szCs w:val="20"/>
              </w:rPr>
              <w:t>Physiological signals</w:t>
            </w:r>
          </w:p>
        </w:tc>
        <w:tc>
          <w:tcPr>
            <w:tcW w:w="1620" w:type="dxa"/>
          </w:tcPr>
          <w:p w14:paraId="0E9A7980" w14:textId="77777777" w:rsidR="00EB72B5" w:rsidRPr="00DB2983" w:rsidRDefault="00EB72B5" w:rsidP="00EB72B5">
            <w:pPr>
              <w:rPr>
                <w:rFonts w:eastAsia="Microsoft YaHei"/>
                <w:sz w:val="20"/>
                <w:szCs w:val="20"/>
              </w:rPr>
            </w:pPr>
            <w:r w:rsidRPr="00DB2983">
              <w:rPr>
                <w:rFonts w:eastAsia="Microsoft YaHei"/>
                <w:sz w:val="20"/>
                <w:szCs w:val="20"/>
              </w:rPr>
              <w:t>38600</w:t>
            </w:r>
          </w:p>
          <w:p w14:paraId="07F57A44" w14:textId="77777777" w:rsidR="00664357" w:rsidRPr="00DB2983" w:rsidRDefault="00664357" w:rsidP="00BE60D7">
            <w:pPr>
              <w:rPr>
                <w:sz w:val="20"/>
                <w:szCs w:val="20"/>
              </w:rPr>
            </w:pPr>
          </w:p>
        </w:tc>
        <w:tc>
          <w:tcPr>
            <w:tcW w:w="1574" w:type="dxa"/>
          </w:tcPr>
          <w:p w14:paraId="6F6043E3" w14:textId="6197D5B6" w:rsidR="00664357" w:rsidRPr="00DB2983" w:rsidRDefault="00F76136" w:rsidP="00BE60D7">
            <w:pPr>
              <w:rPr>
                <w:sz w:val="20"/>
                <w:szCs w:val="20"/>
              </w:rPr>
            </w:pPr>
            <w:r w:rsidRPr="00DB2983">
              <w:rPr>
                <w:rFonts w:eastAsia="SimSun"/>
                <w:color w:val="000000"/>
                <w:sz w:val="20"/>
                <w:szCs w:val="20"/>
              </w:rPr>
              <w:t>Single center</w:t>
            </w:r>
            <w:r>
              <w:rPr>
                <w:rFonts w:eastAsia="SimSun" w:hint="eastAsia"/>
                <w:color w:val="000000"/>
                <w:sz w:val="20"/>
                <w:szCs w:val="20"/>
              </w:rPr>
              <w:t>,</w:t>
            </w:r>
            <w:r>
              <w:rPr>
                <w:rFonts w:eastAsia="SimSun"/>
                <w:color w:val="000000"/>
                <w:sz w:val="20"/>
                <w:szCs w:val="20"/>
              </w:rPr>
              <w:t xml:space="preserve"> </w:t>
            </w:r>
            <w:r w:rsidR="00D82F84" w:rsidRPr="00DB2983">
              <w:rPr>
                <w:color w:val="000000"/>
                <w:sz w:val="20"/>
                <w:szCs w:val="20"/>
              </w:rPr>
              <w:t>MIMIC III</w:t>
            </w:r>
          </w:p>
        </w:tc>
        <w:tc>
          <w:tcPr>
            <w:tcW w:w="1666" w:type="dxa"/>
          </w:tcPr>
          <w:p w14:paraId="5B195CB7" w14:textId="3FE4CA02" w:rsidR="00664357" w:rsidRPr="00DB2983" w:rsidRDefault="00515C05" w:rsidP="00BE60D7">
            <w:pPr>
              <w:rPr>
                <w:sz w:val="20"/>
                <w:szCs w:val="20"/>
              </w:rPr>
            </w:pPr>
            <w:r>
              <w:rPr>
                <w:rFonts w:eastAsia="SimSun"/>
                <w:color w:val="000000"/>
                <w:sz w:val="20"/>
                <w:szCs w:val="20"/>
              </w:rPr>
              <w:t>Adults</w:t>
            </w:r>
          </w:p>
        </w:tc>
        <w:tc>
          <w:tcPr>
            <w:tcW w:w="1615" w:type="dxa"/>
          </w:tcPr>
          <w:p w14:paraId="0A64CB22" w14:textId="74245C66" w:rsidR="0001435F" w:rsidRPr="00DB2983" w:rsidRDefault="0001435F" w:rsidP="0001435F">
            <w:pPr>
              <w:rPr>
                <w:color w:val="000000"/>
                <w:sz w:val="20"/>
                <w:szCs w:val="20"/>
              </w:rPr>
            </w:pPr>
            <w:r w:rsidRPr="00DB2983">
              <w:rPr>
                <w:color w:val="000000"/>
                <w:sz w:val="20"/>
                <w:szCs w:val="20"/>
              </w:rPr>
              <w:t>physician actions against model actions</w:t>
            </w:r>
          </w:p>
          <w:p w14:paraId="7706BF0E" w14:textId="77777777" w:rsidR="00664357" w:rsidRPr="00DB2983" w:rsidRDefault="00664357" w:rsidP="00BE60D7">
            <w:pPr>
              <w:rPr>
                <w:sz w:val="20"/>
                <w:szCs w:val="20"/>
              </w:rPr>
            </w:pPr>
          </w:p>
        </w:tc>
      </w:tr>
    </w:tbl>
    <w:p w14:paraId="007745A0" w14:textId="77777777" w:rsidR="00664357" w:rsidRPr="00DB2983" w:rsidRDefault="00664357"/>
    <w:sectPr w:rsidR="00664357" w:rsidRPr="00DB2983" w:rsidSect="00F87D3B">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Neue Light">
    <w:altName w:val="HELVETICA NEUE LIGHT"/>
    <w:panose1 w:val="02000403000000020004"/>
    <w:charset w:val="00"/>
    <w:family w:val="auto"/>
    <w:pitch w:val="variable"/>
    <w:sig w:usb0="A00002FF" w:usb1="5000205B" w:usb2="00000002" w:usb3="00000000" w:csb0="00000007"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Microsoft YaHei">
    <w:altName w:val="微软雅黑"/>
    <w:panose1 w:val="020B0503020204020204"/>
    <w:charset w:val="86"/>
    <w:family w:val="swiss"/>
    <w:pitch w:val="variable"/>
    <w:sig w:usb0="80000287" w:usb1="28CF3C52"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D3B"/>
    <w:rsid w:val="000067DE"/>
    <w:rsid w:val="0001430F"/>
    <w:rsid w:val="0001435F"/>
    <w:rsid w:val="000231E3"/>
    <w:rsid w:val="000238F3"/>
    <w:rsid w:val="00030056"/>
    <w:rsid w:val="00030E00"/>
    <w:rsid w:val="00032BC9"/>
    <w:rsid w:val="00035A81"/>
    <w:rsid w:val="00036232"/>
    <w:rsid w:val="00041091"/>
    <w:rsid w:val="00041351"/>
    <w:rsid w:val="00042A25"/>
    <w:rsid w:val="0004714A"/>
    <w:rsid w:val="000504A6"/>
    <w:rsid w:val="00050B30"/>
    <w:rsid w:val="00052430"/>
    <w:rsid w:val="00052B2A"/>
    <w:rsid w:val="00052EAD"/>
    <w:rsid w:val="00065BB2"/>
    <w:rsid w:val="00066F2E"/>
    <w:rsid w:val="00072658"/>
    <w:rsid w:val="000752B8"/>
    <w:rsid w:val="00075CF1"/>
    <w:rsid w:val="00077971"/>
    <w:rsid w:val="00081043"/>
    <w:rsid w:val="00086C73"/>
    <w:rsid w:val="00092634"/>
    <w:rsid w:val="00094426"/>
    <w:rsid w:val="000947AF"/>
    <w:rsid w:val="000A387B"/>
    <w:rsid w:val="000A5B30"/>
    <w:rsid w:val="000A6A0B"/>
    <w:rsid w:val="000C0291"/>
    <w:rsid w:val="000C5AAD"/>
    <w:rsid w:val="000D2886"/>
    <w:rsid w:val="000D414A"/>
    <w:rsid w:val="000D5990"/>
    <w:rsid w:val="000E1E0B"/>
    <w:rsid w:val="000E6BC8"/>
    <w:rsid w:val="000F198B"/>
    <w:rsid w:val="000F3DF3"/>
    <w:rsid w:val="000F5DA8"/>
    <w:rsid w:val="000F6785"/>
    <w:rsid w:val="000F6F83"/>
    <w:rsid w:val="00100F04"/>
    <w:rsid w:val="0010144F"/>
    <w:rsid w:val="00105F3D"/>
    <w:rsid w:val="0011016C"/>
    <w:rsid w:val="001116B9"/>
    <w:rsid w:val="001135AA"/>
    <w:rsid w:val="00116A9D"/>
    <w:rsid w:val="00122BBC"/>
    <w:rsid w:val="001252D2"/>
    <w:rsid w:val="00125F4D"/>
    <w:rsid w:val="00126223"/>
    <w:rsid w:val="001311F3"/>
    <w:rsid w:val="00133824"/>
    <w:rsid w:val="0013461C"/>
    <w:rsid w:val="001508F0"/>
    <w:rsid w:val="00151D59"/>
    <w:rsid w:val="00161B16"/>
    <w:rsid w:val="0016334E"/>
    <w:rsid w:val="00165F0F"/>
    <w:rsid w:val="00173669"/>
    <w:rsid w:val="00176B75"/>
    <w:rsid w:val="00183A77"/>
    <w:rsid w:val="00187B2D"/>
    <w:rsid w:val="00193170"/>
    <w:rsid w:val="00193350"/>
    <w:rsid w:val="001A04A1"/>
    <w:rsid w:val="001A0552"/>
    <w:rsid w:val="001A6235"/>
    <w:rsid w:val="001B294A"/>
    <w:rsid w:val="001B61F2"/>
    <w:rsid w:val="001C069B"/>
    <w:rsid w:val="001C0A15"/>
    <w:rsid w:val="001C2821"/>
    <w:rsid w:val="001C5557"/>
    <w:rsid w:val="001C7248"/>
    <w:rsid w:val="001D3169"/>
    <w:rsid w:val="001D37FB"/>
    <w:rsid w:val="001D4952"/>
    <w:rsid w:val="001E031B"/>
    <w:rsid w:val="001F0BA4"/>
    <w:rsid w:val="001F6BFC"/>
    <w:rsid w:val="00200E8A"/>
    <w:rsid w:val="002017E4"/>
    <w:rsid w:val="002123FA"/>
    <w:rsid w:val="00212F45"/>
    <w:rsid w:val="002131A8"/>
    <w:rsid w:val="00215BC3"/>
    <w:rsid w:val="002209A0"/>
    <w:rsid w:val="00223E25"/>
    <w:rsid w:val="00225E3C"/>
    <w:rsid w:val="00232145"/>
    <w:rsid w:val="0023264D"/>
    <w:rsid w:val="002367F8"/>
    <w:rsid w:val="00240171"/>
    <w:rsid w:val="00246D65"/>
    <w:rsid w:val="0026484E"/>
    <w:rsid w:val="00267361"/>
    <w:rsid w:val="00267B68"/>
    <w:rsid w:val="00271739"/>
    <w:rsid w:val="00274FB7"/>
    <w:rsid w:val="00284CD5"/>
    <w:rsid w:val="00291AA4"/>
    <w:rsid w:val="00292289"/>
    <w:rsid w:val="00292F21"/>
    <w:rsid w:val="00294DA1"/>
    <w:rsid w:val="002A0257"/>
    <w:rsid w:val="002A1897"/>
    <w:rsid w:val="002A4059"/>
    <w:rsid w:val="002A50A2"/>
    <w:rsid w:val="002A6698"/>
    <w:rsid w:val="002B01F0"/>
    <w:rsid w:val="002B2B75"/>
    <w:rsid w:val="002B64B9"/>
    <w:rsid w:val="002B7E99"/>
    <w:rsid w:val="002C2CC5"/>
    <w:rsid w:val="002C6400"/>
    <w:rsid w:val="002D0827"/>
    <w:rsid w:val="002D1FF2"/>
    <w:rsid w:val="002D2D0D"/>
    <w:rsid w:val="002D669C"/>
    <w:rsid w:val="002D7E89"/>
    <w:rsid w:val="002E1BBD"/>
    <w:rsid w:val="002E26F5"/>
    <w:rsid w:val="002E29EA"/>
    <w:rsid w:val="002E30A0"/>
    <w:rsid w:val="002E54ED"/>
    <w:rsid w:val="002E7BE7"/>
    <w:rsid w:val="002F08AE"/>
    <w:rsid w:val="0030069C"/>
    <w:rsid w:val="00306016"/>
    <w:rsid w:val="00307514"/>
    <w:rsid w:val="0031251B"/>
    <w:rsid w:val="003166E8"/>
    <w:rsid w:val="00330741"/>
    <w:rsid w:val="003325EF"/>
    <w:rsid w:val="003349D6"/>
    <w:rsid w:val="003416AE"/>
    <w:rsid w:val="00341967"/>
    <w:rsid w:val="003470B7"/>
    <w:rsid w:val="00352BF9"/>
    <w:rsid w:val="00357411"/>
    <w:rsid w:val="00367EFD"/>
    <w:rsid w:val="00371457"/>
    <w:rsid w:val="00376B38"/>
    <w:rsid w:val="00380326"/>
    <w:rsid w:val="00382E73"/>
    <w:rsid w:val="00383A0A"/>
    <w:rsid w:val="00387593"/>
    <w:rsid w:val="00396F50"/>
    <w:rsid w:val="00397006"/>
    <w:rsid w:val="00397E7D"/>
    <w:rsid w:val="003A2AB1"/>
    <w:rsid w:val="003A2BB5"/>
    <w:rsid w:val="003A3BB8"/>
    <w:rsid w:val="003A3DA6"/>
    <w:rsid w:val="003A4EFB"/>
    <w:rsid w:val="003A54B2"/>
    <w:rsid w:val="003A6A1A"/>
    <w:rsid w:val="003B2214"/>
    <w:rsid w:val="003C0818"/>
    <w:rsid w:val="003C51FC"/>
    <w:rsid w:val="003C5816"/>
    <w:rsid w:val="003C77A3"/>
    <w:rsid w:val="003D17B9"/>
    <w:rsid w:val="003D51AB"/>
    <w:rsid w:val="003D66A8"/>
    <w:rsid w:val="003E21F7"/>
    <w:rsid w:val="003F1DDE"/>
    <w:rsid w:val="003F55CD"/>
    <w:rsid w:val="003F7C87"/>
    <w:rsid w:val="003F7D75"/>
    <w:rsid w:val="0040444B"/>
    <w:rsid w:val="00405D9D"/>
    <w:rsid w:val="00410CD8"/>
    <w:rsid w:val="00416673"/>
    <w:rsid w:val="00421212"/>
    <w:rsid w:val="00424909"/>
    <w:rsid w:val="0042495E"/>
    <w:rsid w:val="0042557F"/>
    <w:rsid w:val="00430926"/>
    <w:rsid w:val="00430F60"/>
    <w:rsid w:val="004343B6"/>
    <w:rsid w:val="00435A98"/>
    <w:rsid w:val="004372D7"/>
    <w:rsid w:val="004425B6"/>
    <w:rsid w:val="00447745"/>
    <w:rsid w:val="00447911"/>
    <w:rsid w:val="004518D1"/>
    <w:rsid w:val="00452D63"/>
    <w:rsid w:val="0046556A"/>
    <w:rsid w:val="00470964"/>
    <w:rsid w:val="004747FB"/>
    <w:rsid w:val="00474900"/>
    <w:rsid w:val="00474EE6"/>
    <w:rsid w:val="004824EB"/>
    <w:rsid w:val="004843FE"/>
    <w:rsid w:val="004853C7"/>
    <w:rsid w:val="00485C87"/>
    <w:rsid w:val="00485E1F"/>
    <w:rsid w:val="00493B1A"/>
    <w:rsid w:val="00496508"/>
    <w:rsid w:val="0049738E"/>
    <w:rsid w:val="004A3FEF"/>
    <w:rsid w:val="004A7337"/>
    <w:rsid w:val="004B04B3"/>
    <w:rsid w:val="004B4849"/>
    <w:rsid w:val="004B6FF1"/>
    <w:rsid w:val="004C243A"/>
    <w:rsid w:val="004C60E7"/>
    <w:rsid w:val="004D1762"/>
    <w:rsid w:val="004D2EC0"/>
    <w:rsid w:val="004D7912"/>
    <w:rsid w:val="004E2401"/>
    <w:rsid w:val="004E4040"/>
    <w:rsid w:val="004E458A"/>
    <w:rsid w:val="004E7713"/>
    <w:rsid w:val="004F1852"/>
    <w:rsid w:val="004F38BD"/>
    <w:rsid w:val="004F3C3A"/>
    <w:rsid w:val="004F4210"/>
    <w:rsid w:val="004F6B40"/>
    <w:rsid w:val="005013CC"/>
    <w:rsid w:val="00507062"/>
    <w:rsid w:val="0050793A"/>
    <w:rsid w:val="005121E5"/>
    <w:rsid w:val="00515C05"/>
    <w:rsid w:val="00517BC3"/>
    <w:rsid w:val="00520094"/>
    <w:rsid w:val="0052308D"/>
    <w:rsid w:val="00531273"/>
    <w:rsid w:val="00531A95"/>
    <w:rsid w:val="00532F30"/>
    <w:rsid w:val="005346DE"/>
    <w:rsid w:val="005435EC"/>
    <w:rsid w:val="00552749"/>
    <w:rsid w:val="00554BE6"/>
    <w:rsid w:val="00555073"/>
    <w:rsid w:val="00556823"/>
    <w:rsid w:val="0055721A"/>
    <w:rsid w:val="00557B8C"/>
    <w:rsid w:val="0056081A"/>
    <w:rsid w:val="005634D9"/>
    <w:rsid w:val="005657B3"/>
    <w:rsid w:val="00570408"/>
    <w:rsid w:val="00582F96"/>
    <w:rsid w:val="00586026"/>
    <w:rsid w:val="00587675"/>
    <w:rsid w:val="00592C30"/>
    <w:rsid w:val="00592D1D"/>
    <w:rsid w:val="00597ED6"/>
    <w:rsid w:val="005A00EE"/>
    <w:rsid w:val="005A3626"/>
    <w:rsid w:val="005A3CD3"/>
    <w:rsid w:val="005A61A3"/>
    <w:rsid w:val="005A7906"/>
    <w:rsid w:val="005B0C9B"/>
    <w:rsid w:val="005B0FDB"/>
    <w:rsid w:val="005B139C"/>
    <w:rsid w:val="005B17FA"/>
    <w:rsid w:val="005B23FF"/>
    <w:rsid w:val="005B2A25"/>
    <w:rsid w:val="005B2B1E"/>
    <w:rsid w:val="005B43B2"/>
    <w:rsid w:val="005B575E"/>
    <w:rsid w:val="005B6566"/>
    <w:rsid w:val="005C15FD"/>
    <w:rsid w:val="005C2D47"/>
    <w:rsid w:val="005C3995"/>
    <w:rsid w:val="005C79E6"/>
    <w:rsid w:val="005D5656"/>
    <w:rsid w:val="005D64BE"/>
    <w:rsid w:val="005E25C0"/>
    <w:rsid w:val="005E44A1"/>
    <w:rsid w:val="005E5519"/>
    <w:rsid w:val="005F1E14"/>
    <w:rsid w:val="005F2BBD"/>
    <w:rsid w:val="005F78D8"/>
    <w:rsid w:val="00600C33"/>
    <w:rsid w:val="006013CD"/>
    <w:rsid w:val="00602E56"/>
    <w:rsid w:val="00611A8D"/>
    <w:rsid w:val="00611FE3"/>
    <w:rsid w:val="00612D50"/>
    <w:rsid w:val="00613872"/>
    <w:rsid w:val="00617206"/>
    <w:rsid w:val="0061750A"/>
    <w:rsid w:val="00617F0F"/>
    <w:rsid w:val="00620646"/>
    <w:rsid w:val="00621DF6"/>
    <w:rsid w:val="006304E3"/>
    <w:rsid w:val="00630A9B"/>
    <w:rsid w:val="006357AE"/>
    <w:rsid w:val="0064258C"/>
    <w:rsid w:val="00642A0D"/>
    <w:rsid w:val="00651703"/>
    <w:rsid w:val="0065643A"/>
    <w:rsid w:val="0065684F"/>
    <w:rsid w:val="00656D0E"/>
    <w:rsid w:val="00657DA4"/>
    <w:rsid w:val="00661894"/>
    <w:rsid w:val="00664357"/>
    <w:rsid w:val="0066673A"/>
    <w:rsid w:val="00667E6B"/>
    <w:rsid w:val="00676463"/>
    <w:rsid w:val="0067793E"/>
    <w:rsid w:val="00686ADB"/>
    <w:rsid w:val="00690345"/>
    <w:rsid w:val="00693198"/>
    <w:rsid w:val="006935A7"/>
    <w:rsid w:val="00694DF4"/>
    <w:rsid w:val="0069507F"/>
    <w:rsid w:val="00695534"/>
    <w:rsid w:val="00695926"/>
    <w:rsid w:val="00697704"/>
    <w:rsid w:val="006A2EBC"/>
    <w:rsid w:val="006A34F1"/>
    <w:rsid w:val="006A3C36"/>
    <w:rsid w:val="006A6063"/>
    <w:rsid w:val="006B0565"/>
    <w:rsid w:val="006B18EA"/>
    <w:rsid w:val="006B228A"/>
    <w:rsid w:val="006B2548"/>
    <w:rsid w:val="006B3185"/>
    <w:rsid w:val="006C1F1D"/>
    <w:rsid w:val="006C2306"/>
    <w:rsid w:val="006D4C23"/>
    <w:rsid w:val="006D621A"/>
    <w:rsid w:val="006D69AC"/>
    <w:rsid w:val="006E474F"/>
    <w:rsid w:val="006E661D"/>
    <w:rsid w:val="006F413A"/>
    <w:rsid w:val="006F57A2"/>
    <w:rsid w:val="006F5D44"/>
    <w:rsid w:val="00700694"/>
    <w:rsid w:val="00703935"/>
    <w:rsid w:val="007046E8"/>
    <w:rsid w:val="00705654"/>
    <w:rsid w:val="00712044"/>
    <w:rsid w:val="00713A78"/>
    <w:rsid w:val="00715826"/>
    <w:rsid w:val="00715E37"/>
    <w:rsid w:val="00716D86"/>
    <w:rsid w:val="00723C68"/>
    <w:rsid w:val="007277AF"/>
    <w:rsid w:val="00732FA5"/>
    <w:rsid w:val="00733E99"/>
    <w:rsid w:val="00735452"/>
    <w:rsid w:val="00735CAF"/>
    <w:rsid w:val="00740D0A"/>
    <w:rsid w:val="00741A24"/>
    <w:rsid w:val="00753560"/>
    <w:rsid w:val="007575BD"/>
    <w:rsid w:val="007578BB"/>
    <w:rsid w:val="0076097E"/>
    <w:rsid w:val="007649B5"/>
    <w:rsid w:val="00771565"/>
    <w:rsid w:val="007726DC"/>
    <w:rsid w:val="00772F05"/>
    <w:rsid w:val="007740D7"/>
    <w:rsid w:val="00783595"/>
    <w:rsid w:val="0078441F"/>
    <w:rsid w:val="00784F19"/>
    <w:rsid w:val="00790D96"/>
    <w:rsid w:val="00791613"/>
    <w:rsid w:val="0079177F"/>
    <w:rsid w:val="00793045"/>
    <w:rsid w:val="00794C01"/>
    <w:rsid w:val="0079624A"/>
    <w:rsid w:val="007B0E78"/>
    <w:rsid w:val="007B1B8B"/>
    <w:rsid w:val="007B387E"/>
    <w:rsid w:val="007B4399"/>
    <w:rsid w:val="007B62D9"/>
    <w:rsid w:val="007C03C1"/>
    <w:rsid w:val="007C7E6E"/>
    <w:rsid w:val="007D29A6"/>
    <w:rsid w:val="007D69AD"/>
    <w:rsid w:val="007E45F8"/>
    <w:rsid w:val="007E54A2"/>
    <w:rsid w:val="007E556B"/>
    <w:rsid w:val="007E6593"/>
    <w:rsid w:val="007E6AD0"/>
    <w:rsid w:val="007F0266"/>
    <w:rsid w:val="007F0602"/>
    <w:rsid w:val="007F162A"/>
    <w:rsid w:val="007F67CB"/>
    <w:rsid w:val="00800925"/>
    <w:rsid w:val="00800F02"/>
    <w:rsid w:val="008035E5"/>
    <w:rsid w:val="00805450"/>
    <w:rsid w:val="00810924"/>
    <w:rsid w:val="00813D16"/>
    <w:rsid w:val="008141DF"/>
    <w:rsid w:val="00814B39"/>
    <w:rsid w:val="00815D51"/>
    <w:rsid w:val="00820670"/>
    <w:rsid w:val="00822F74"/>
    <w:rsid w:val="008245B7"/>
    <w:rsid w:val="00825B30"/>
    <w:rsid w:val="00825E2A"/>
    <w:rsid w:val="0082666F"/>
    <w:rsid w:val="00830281"/>
    <w:rsid w:val="0083787D"/>
    <w:rsid w:val="00842F63"/>
    <w:rsid w:val="0084661B"/>
    <w:rsid w:val="00856EDD"/>
    <w:rsid w:val="00857017"/>
    <w:rsid w:val="00857D6A"/>
    <w:rsid w:val="00866CE5"/>
    <w:rsid w:val="00867087"/>
    <w:rsid w:val="00867E15"/>
    <w:rsid w:val="0087105C"/>
    <w:rsid w:val="008741F3"/>
    <w:rsid w:val="00875F5A"/>
    <w:rsid w:val="00877CB6"/>
    <w:rsid w:val="008818E6"/>
    <w:rsid w:val="008842B2"/>
    <w:rsid w:val="00885E1D"/>
    <w:rsid w:val="00887558"/>
    <w:rsid w:val="008959AD"/>
    <w:rsid w:val="008B3234"/>
    <w:rsid w:val="008B3A66"/>
    <w:rsid w:val="008B551A"/>
    <w:rsid w:val="008C0FA0"/>
    <w:rsid w:val="008C1A32"/>
    <w:rsid w:val="008C56E7"/>
    <w:rsid w:val="008C64E5"/>
    <w:rsid w:val="008C6BAA"/>
    <w:rsid w:val="008C6D0A"/>
    <w:rsid w:val="008C782A"/>
    <w:rsid w:val="008D26CE"/>
    <w:rsid w:val="008D45FB"/>
    <w:rsid w:val="008E0F36"/>
    <w:rsid w:val="008E1F8A"/>
    <w:rsid w:val="008E3C4A"/>
    <w:rsid w:val="008E3C76"/>
    <w:rsid w:val="008E4F1D"/>
    <w:rsid w:val="008E5E76"/>
    <w:rsid w:val="008F1FE0"/>
    <w:rsid w:val="008F656D"/>
    <w:rsid w:val="0090209C"/>
    <w:rsid w:val="00902194"/>
    <w:rsid w:val="00902602"/>
    <w:rsid w:val="00904700"/>
    <w:rsid w:val="00904C94"/>
    <w:rsid w:val="0090521D"/>
    <w:rsid w:val="009060CC"/>
    <w:rsid w:val="00917866"/>
    <w:rsid w:val="00921BAF"/>
    <w:rsid w:val="00922535"/>
    <w:rsid w:val="00933F8E"/>
    <w:rsid w:val="00937BE5"/>
    <w:rsid w:val="0095247C"/>
    <w:rsid w:val="00960E04"/>
    <w:rsid w:val="00961A5E"/>
    <w:rsid w:val="00963D14"/>
    <w:rsid w:val="00963F81"/>
    <w:rsid w:val="00974C64"/>
    <w:rsid w:val="00974C6D"/>
    <w:rsid w:val="00981196"/>
    <w:rsid w:val="009814A3"/>
    <w:rsid w:val="00983D55"/>
    <w:rsid w:val="00994B15"/>
    <w:rsid w:val="00995795"/>
    <w:rsid w:val="009970AB"/>
    <w:rsid w:val="0099736B"/>
    <w:rsid w:val="00997C74"/>
    <w:rsid w:val="009A1EA1"/>
    <w:rsid w:val="009A24F9"/>
    <w:rsid w:val="009A3537"/>
    <w:rsid w:val="009A5CB4"/>
    <w:rsid w:val="009A7774"/>
    <w:rsid w:val="009A7B48"/>
    <w:rsid w:val="009B6CB4"/>
    <w:rsid w:val="009C1E0D"/>
    <w:rsid w:val="009C6DE4"/>
    <w:rsid w:val="009D039D"/>
    <w:rsid w:val="009D3757"/>
    <w:rsid w:val="009D3EA8"/>
    <w:rsid w:val="009D5AE3"/>
    <w:rsid w:val="009E5AC8"/>
    <w:rsid w:val="009E6871"/>
    <w:rsid w:val="009E77A4"/>
    <w:rsid w:val="009F0E01"/>
    <w:rsid w:val="00A05E10"/>
    <w:rsid w:val="00A15223"/>
    <w:rsid w:val="00A15FDC"/>
    <w:rsid w:val="00A26A98"/>
    <w:rsid w:val="00A26DEE"/>
    <w:rsid w:val="00A31C5D"/>
    <w:rsid w:val="00A44DEA"/>
    <w:rsid w:val="00A456B5"/>
    <w:rsid w:val="00A46ED2"/>
    <w:rsid w:val="00A50C33"/>
    <w:rsid w:val="00A57722"/>
    <w:rsid w:val="00A610D1"/>
    <w:rsid w:val="00A64A78"/>
    <w:rsid w:val="00A65B4A"/>
    <w:rsid w:val="00A667C0"/>
    <w:rsid w:val="00A72240"/>
    <w:rsid w:val="00A7460B"/>
    <w:rsid w:val="00A751B2"/>
    <w:rsid w:val="00A82C3B"/>
    <w:rsid w:val="00A853B8"/>
    <w:rsid w:val="00A9341A"/>
    <w:rsid w:val="00A96060"/>
    <w:rsid w:val="00AA203D"/>
    <w:rsid w:val="00AA3781"/>
    <w:rsid w:val="00AA5A12"/>
    <w:rsid w:val="00AA6710"/>
    <w:rsid w:val="00AB3CD8"/>
    <w:rsid w:val="00AB71EB"/>
    <w:rsid w:val="00AC583B"/>
    <w:rsid w:val="00AC6A86"/>
    <w:rsid w:val="00AC793B"/>
    <w:rsid w:val="00AC7B12"/>
    <w:rsid w:val="00AE012C"/>
    <w:rsid w:val="00AE32D9"/>
    <w:rsid w:val="00AE3BB7"/>
    <w:rsid w:val="00AE53F7"/>
    <w:rsid w:val="00AE5E81"/>
    <w:rsid w:val="00AE6709"/>
    <w:rsid w:val="00AE72BF"/>
    <w:rsid w:val="00AF26F7"/>
    <w:rsid w:val="00AF320C"/>
    <w:rsid w:val="00AF6F24"/>
    <w:rsid w:val="00AF7811"/>
    <w:rsid w:val="00AF7EA3"/>
    <w:rsid w:val="00B0597F"/>
    <w:rsid w:val="00B07A4B"/>
    <w:rsid w:val="00B115DD"/>
    <w:rsid w:val="00B11CB1"/>
    <w:rsid w:val="00B1600E"/>
    <w:rsid w:val="00B16180"/>
    <w:rsid w:val="00B23E49"/>
    <w:rsid w:val="00B26CC3"/>
    <w:rsid w:val="00B32545"/>
    <w:rsid w:val="00B365CB"/>
    <w:rsid w:val="00B43E43"/>
    <w:rsid w:val="00B43EAD"/>
    <w:rsid w:val="00B44D66"/>
    <w:rsid w:val="00B473D3"/>
    <w:rsid w:val="00B561F5"/>
    <w:rsid w:val="00B66A7F"/>
    <w:rsid w:val="00B66ADA"/>
    <w:rsid w:val="00B67CC3"/>
    <w:rsid w:val="00B73329"/>
    <w:rsid w:val="00B7461A"/>
    <w:rsid w:val="00B76D77"/>
    <w:rsid w:val="00B777AD"/>
    <w:rsid w:val="00B8097D"/>
    <w:rsid w:val="00B818C7"/>
    <w:rsid w:val="00B820B3"/>
    <w:rsid w:val="00B84975"/>
    <w:rsid w:val="00B866C6"/>
    <w:rsid w:val="00B866E0"/>
    <w:rsid w:val="00B9052E"/>
    <w:rsid w:val="00B9069F"/>
    <w:rsid w:val="00B91084"/>
    <w:rsid w:val="00B913C3"/>
    <w:rsid w:val="00B92348"/>
    <w:rsid w:val="00B93E25"/>
    <w:rsid w:val="00B95771"/>
    <w:rsid w:val="00BA0DCC"/>
    <w:rsid w:val="00BA2671"/>
    <w:rsid w:val="00BA27ED"/>
    <w:rsid w:val="00BA3B93"/>
    <w:rsid w:val="00BA4DC4"/>
    <w:rsid w:val="00BB76D8"/>
    <w:rsid w:val="00BB7942"/>
    <w:rsid w:val="00BC08E5"/>
    <w:rsid w:val="00BC27B6"/>
    <w:rsid w:val="00BC43F4"/>
    <w:rsid w:val="00BD457A"/>
    <w:rsid w:val="00BE31A5"/>
    <w:rsid w:val="00BE33E2"/>
    <w:rsid w:val="00BE5D4D"/>
    <w:rsid w:val="00BF7F5A"/>
    <w:rsid w:val="00C04F92"/>
    <w:rsid w:val="00C12D2D"/>
    <w:rsid w:val="00C16350"/>
    <w:rsid w:val="00C16F8F"/>
    <w:rsid w:val="00C170C8"/>
    <w:rsid w:val="00C23288"/>
    <w:rsid w:val="00C2426A"/>
    <w:rsid w:val="00C2509F"/>
    <w:rsid w:val="00C30B69"/>
    <w:rsid w:val="00C35130"/>
    <w:rsid w:val="00C3586B"/>
    <w:rsid w:val="00C41505"/>
    <w:rsid w:val="00C423E0"/>
    <w:rsid w:val="00C437C9"/>
    <w:rsid w:val="00C45304"/>
    <w:rsid w:val="00C50442"/>
    <w:rsid w:val="00C50D9B"/>
    <w:rsid w:val="00C566E4"/>
    <w:rsid w:val="00C6143F"/>
    <w:rsid w:val="00C61FD3"/>
    <w:rsid w:val="00C648D9"/>
    <w:rsid w:val="00C71F45"/>
    <w:rsid w:val="00C91622"/>
    <w:rsid w:val="00C9206F"/>
    <w:rsid w:val="00C92B6D"/>
    <w:rsid w:val="00C97188"/>
    <w:rsid w:val="00CA0BDC"/>
    <w:rsid w:val="00CA13F1"/>
    <w:rsid w:val="00CA277D"/>
    <w:rsid w:val="00CA4BD8"/>
    <w:rsid w:val="00CA6080"/>
    <w:rsid w:val="00CB3524"/>
    <w:rsid w:val="00CB38CE"/>
    <w:rsid w:val="00CC35F6"/>
    <w:rsid w:val="00CC42FB"/>
    <w:rsid w:val="00CC51B5"/>
    <w:rsid w:val="00CC577A"/>
    <w:rsid w:val="00CD1505"/>
    <w:rsid w:val="00CD183A"/>
    <w:rsid w:val="00CD679C"/>
    <w:rsid w:val="00CD6BB3"/>
    <w:rsid w:val="00CE68EA"/>
    <w:rsid w:val="00CF37AB"/>
    <w:rsid w:val="00CF7408"/>
    <w:rsid w:val="00CF7A92"/>
    <w:rsid w:val="00D008C6"/>
    <w:rsid w:val="00D02456"/>
    <w:rsid w:val="00D02E77"/>
    <w:rsid w:val="00D052C8"/>
    <w:rsid w:val="00D10184"/>
    <w:rsid w:val="00D214D9"/>
    <w:rsid w:val="00D22DDC"/>
    <w:rsid w:val="00D24432"/>
    <w:rsid w:val="00D27BDB"/>
    <w:rsid w:val="00D3191E"/>
    <w:rsid w:val="00D37427"/>
    <w:rsid w:val="00D407D3"/>
    <w:rsid w:val="00D416EC"/>
    <w:rsid w:val="00D4179D"/>
    <w:rsid w:val="00D42368"/>
    <w:rsid w:val="00D52BDF"/>
    <w:rsid w:val="00D5357E"/>
    <w:rsid w:val="00D6093B"/>
    <w:rsid w:val="00D61A23"/>
    <w:rsid w:val="00D6466F"/>
    <w:rsid w:val="00D652A7"/>
    <w:rsid w:val="00D65B79"/>
    <w:rsid w:val="00D71CFB"/>
    <w:rsid w:val="00D7569F"/>
    <w:rsid w:val="00D76483"/>
    <w:rsid w:val="00D80FF2"/>
    <w:rsid w:val="00D8101E"/>
    <w:rsid w:val="00D82AF2"/>
    <w:rsid w:val="00D82F84"/>
    <w:rsid w:val="00D85F34"/>
    <w:rsid w:val="00D8712B"/>
    <w:rsid w:val="00D94228"/>
    <w:rsid w:val="00D94FA2"/>
    <w:rsid w:val="00D96B2E"/>
    <w:rsid w:val="00D97B97"/>
    <w:rsid w:val="00DA0DCC"/>
    <w:rsid w:val="00DA116A"/>
    <w:rsid w:val="00DA6A18"/>
    <w:rsid w:val="00DB0BBE"/>
    <w:rsid w:val="00DB0CBA"/>
    <w:rsid w:val="00DB2983"/>
    <w:rsid w:val="00DC00DE"/>
    <w:rsid w:val="00DC4FB5"/>
    <w:rsid w:val="00DC5370"/>
    <w:rsid w:val="00DC5A7A"/>
    <w:rsid w:val="00DC79CB"/>
    <w:rsid w:val="00DD09F7"/>
    <w:rsid w:val="00DD23C7"/>
    <w:rsid w:val="00DD5E0C"/>
    <w:rsid w:val="00DF16D7"/>
    <w:rsid w:val="00DF6853"/>
    <w:rsid w:val="00DF7AB8"/>
    <w:rsid w:val="00E03C55"/>
    <w:rsid w:val="00E042C3"/>
    <w:rsid w:val="00E05CC5"/>
    <w:rsid w:val="00E06F2B"/>
    <w:rsid w:val="00E102A3"/>
    <w:rsid w:val="00E12164"/>
    <w:rsid w:val="00E13018"/>
    <w:rsid w:val="00E135EC"/>
    <w:rsid w:val="00E13BC2"/>
    <w:rsid w:val="00E15310"/>
    <w:rsid w:val="00E16483"/>
    <w:rsid w:val="00E16A39"/>
    <w:rsid w:val="00E23058"/>
    <w:rsid w:val="00E32589"/>
    <w:rsid w:val="00E32A8B"/>
    <w:rsid w:val="00E330D7"/>
    <w:rsid w:val="00E36DAF"/>
    <w:rsid w:val="00E413F0"/>
    <w:rsid w:val="00E4145F"/>
    <w:rsid w:val="00E44EF1"/>
    <w:rsid w:val="00E47AE9"/>
    <w:rsid w:val="00E50C8C"/>
    <w:rsid w:val="00E515AC"/>
    <w:rsid w:val="00E53164"/>
    <w:rsid w:val="00E568DD"/>
    <w:rsid w:val="00E57263"/>
    <w:rsid w:val="00E57511"/>
    <w:rsid w:val="00E57E0E"/>
    <w:rsid w:val="00E613B5"/>
    <w:rsid w:val="00E733ED"/>
    <w:rsid w:val="00E74C8B"/>
    <w:rsid w:val="00E85C6B"/>
    <w:rsid w:val="00E8654A"/>
    <w:rsid w:val="00E86A70"/>
    <w:rsid w:val="00E91256"/>
    <w:rsid w:val="00E95D82"/>
    <w:rsid w:val="00E968D1"/>
    <w:rsid w:val="00EA1EAC"/>
    <w:rsid w:val="00EA2597"/>
    <w:rsid w:val="00EA5141"/>
    <w:rsid w:val="00EA7D17"/>
    <w:rsid w:val="00EB021A"/>
    <w:rsid w:val="00EB0FBC"/>
    <w:rsid w:val="00EB3FDB"/>
    <w:rsid w:val="00EB50A5"/>
    <w:rsid w:val="00EB67E4"/>
    <w:rsid w:val="00EB72B5"/>
    <w:rsid w:val="00EB7705"/>
    <w:rsid w:val="00EC050C"/>
    <w:rsid w:val="00EC109B"/>
    <w:rsid w:val="00EC205B"/>
    <w:rsid w:val="00EC27AF"/>
    <w:rsid w:val="00ED053A"/>
    <w:rsid w:val="00ED1772"/>
    <w:rsid w:val="00ED3A90"/>
    <w:rsid w:val="00ED7A4A"/>
    <w:rsid w:val="00EE0083"/>
    <w:rsid w:val="00EE00C8"/>
    <w:rsid w:val="00EE0B14"/>
    <w:rsid w:val="00EE0D39"/>
    <w:rsid w:val="00EE1385"/>
    <w:rsid w:val="00EE2C83"/>
    <w:rsid w:val="00EE35EF"/>
    <w:rsid w:val="00EE3679"/>
    <w:rsid w:val="00EE4551"/>
    <w:rsid w:val="00EE51AF"/>
    <w:rsid w:val="00EE73BD"/>
    <w:rsid w:val="00EF4A02"/>
    <w:rsid w:val="00F002D7"/>
    <w:rsid w:val="00F07E14"/>
    <w:rsid w:val="00F12078"/>
    <w:rsid w:val="00F15354"/>
    <w:rsid w:val="00F1555C"/>
    <w:rsid w:val="00F17B3F"/>
    <w:rsid w:val="00F2532E"/>
    <w:rsid w:val="00F26421"/>
    <w:rsid w:val="00F26CF6"/>
    <w:rsid w:val="00F26F30"/>
    <w:rsid w:val="00F313D7"/>
    <w:rsid w:val="00F33136"/>
    <w:rsid w:val="00F3348A"/>
    <w:rsid w:val="00F337C7"/>
    <w:rsid w:val="00F37494"/>
    <w:rsid w:val="00F411F9"/>
    <w:rsid w:val="00F43AA0"/>
    <w:rsid w:val="00F45248"/>
    <w:rsid w:val="00F55F04"/>
    <w:rsid w:val="00F57758"/>
    <w:rsid w:val="00F57A4D"/>
    <w:rsid w:val="00F70F88"/>
    <w:rsid w:val="00F7149D"/>
    <w:rsid w:val="00F71D92"/>
    <w:rsid w:val="00F76136"/>
    <w:rsid w:val="00F77C18"/>
    <w:rsid w:val="00F80062"/>
    <w:rsid w:val="00F84469"/>
    <w:rsid w:val="00F84DAA"/>
    <w:rsid w:val="00F85AE7"/>
    <w:rsid w:val="00F87D3B"/>
    <w:rsid w:val="00F9383B"/>
    <w:rsid w:val="00F97E66"/>
    <w:rsid w:val="00FA3ED9"/>
    <w:rsid w:val="00FA4E34"/>
    <w:rsid w:val="00FB1B0B"/>
    <w:rsid w:val="00FB22D3"/>
    <w:rsid w:val="00FB2FDF"/>
    <w:rsid w:val="00FB5082"/>
    <w:rsid w:val="00FC047C"/>
    <w:rsid w:val="00FC3721"/>
    <w:rsid w:val="00FC576C"/>
    <w:rsid w:val="00FC6783"/>
    <w:rsid w:val="00FD089C"/>
    <w:rsid w:val="00FD2A1E"/>
    <w:rsid w:val="00FD4559"/>
    <w:rsid w:val="00FE4CB8"/>
    <w:rsid w:val="00FE4ECC"/>
    <w:rsid w:val="00FF100B"/>
    <w:rsid w:val="00FF1019"/>
    <w:rsid w:val="00FF2ACD"/>
    <w:rsid w:val="00FF3A36"/>
    <w:rsid w:val="00FF3AAA"/>
    <w:rsid w:val="00FF4A08"/>
    <w:rsid w:val="00FF4E4E"/>
    <w:rsid w:val="00FF56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F658A"/>
  <w15:chartTrackingRefBased/>
  <w15:docId w15:val="{2520F658-04CE-1947-BD2D-236A3F451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66E8"/>
    <w:rPr>
      <w:rFonts w:ascii="Times New Roman" w:eastAsia="Times New Roman" w:hAnsi="Times New Roman" w:cs="Times New Roman"/>
    </w:rPr>
  </w:style>
  <w:style w:type="paragraph" w:styleId="Heading3">
    <w:name w:val="heading 3"/>
    <w:basedOn w:val="Normal"/>
    <w:next w:val="Normal"/>
    <w:link w:val="Heading3Char"/>
    <w:uiPriority w:val="9"/>
    <w:unhideWhenUsed/>
    <w:qFormat/>
    <w:rsid w:val="00963D14"/>
    <w:pPr>
      <w:keepNext/>
      <w:spacing w:before="240" w:after="60" w:line="259" w:lineRule="auto"/>
      <w:jc w:val="both"/>
      <w:outlineLvl w:val="2"/>
    </w:pPr>
    <w:rPr>
      <w:rFonts w:ascii="Helvetica Neue Light" w:eastAsiaTheme="majorEastAsia" w:hAnsi="Helvetica Neue Light"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87D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qFormat/>
    <w:rsid w:val="00963D14"/>
    <w:rPr>
      <w:rFonts w:ascii="Helvetica Neue Light" w:eastAsiaTheme="majorEastAsia" w:hAnsi="Helvetica Neue Light" w:cstheme="majorBidi"/>
    </w:rPr>
  </w:style>
  <w:style w:type="character" w:styleId="Emphasis">
    <w:name w:val="Emphasis"/>
    <w:basedOn w:val="DefaultParagraphFont"/>
    <w:uiPriority w:val="20"/>
    <w:qFormat/>
    <w:rsid w:val="004824EB"/>
    <w:rPr>
      <w:i/>
      <w:iCs/>
    </w:rPr>
  </w:style>
  <w:style w:type="paragraph" w:styleId="Revision">
    <w:name w:val="Revision"/>
    <w:hidden/>
    <w:uiPriority w:val="99"/>
    <w:semiHidden/>
    <w:rsid w:val="003C77A3"/>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07796">
      <w:bodyDiv w:val="1"/>
      <w:marLeft w:val="0"/>
      <w:marRight w:val="0"/>
      <w:marTop w:val="0"/>
      <w:marBottom w:val="0"/>
      <w:divBdr>
        <w:top w:val="none" w:sz="0" w:space="0" w:color="auto"/>
        <w:left w:val="none" w:sz="0" w:space="0" w:color="auto"/>
        <w:bottom w:val="none" w:sz="0" w:space="0" w:color="auto"/>
        <w:right w:val="none" w:sz="0" w:space="0" w:color="auto"/>
      </w:divBdr>
    </w:div>
    <w:div w:id="30425825">
      <w:bodyDiv w:val="1"/>
      <w:marLeft w:val="0"/>
      <w:marRight w:val="0"/>
      <w:marTop w:val="0"/>
      <w:marBottom w:val="0"/>
      <w:divBdr>
        <w:top w:val="none" w:sz="0" w:space="0" w:color="auto"/>
        <w:left w:val="none" w:sz="0" w:space="0" w:color="auto"/>
        <w:bottom w:val="none" w:sz="0" w:space="0" w:color="auto"/>
        <w:right w:val="none" w:sz="0" w:space="0" w:color="auto"/>
      </w:divBdr>
    </w:div>
    <w:div w:id="37710288">
      <w:bodyDiv w:val="1"/>
      <w:marLeft w:val="0"/>
      <w:marRight w:val="0"/>
      <w:marTop w:val="0"/>
      <w:marBottom w:val="0"/>
      <w:divBdr>
        <w:top w:val="none" w:sz="0" w:space="0" w:color="auto"/>
        <w:left w:val="none" w:sz="0" w:space="0" w:color="auto"/>
        <w:bottom w:val="none" w:sz="0" w:space="0" w:color="auto"/>
        <w:right w:val="none" w:sz="0" w:space="0" w:color="auto"/>
      </w:divBdr>
    </w:div>
    <w:div w:id="68159146">
      <w:bodyDiv w:val="1"/>
      <w:marLeft w:val="0"/>
      <w:marRight w:val="0"/>
      <w:marTop w:val="0"/>
      <w:marBottom w:val="0"/>
      <w:divBdr>
        <w:top w:val="none" w:sz="0" w:space="0" w:color="auto"/>
        <w:left w:val="none" w:sz="0" w:space="0" w:color="auto"/>
        <w:bottom w:val="none" w:sz="0" w:space="0" w:color="auto"/>
        <w:right w:val="none" w:sz="0" w:space="0" w:color="auto"/>
      </w:divBdr>
    </w:div>
    <w:div w:id="105005395">
      <w:bodyDiv w:val="1"/>
      <w:marLeft w:val="0"/>
      <w:marRight w:val="0"/>
      <w:marTop w:val="0"/>
      <w:marBottom w:val="0"/>
      <w:divBdr>
        <w:top w:val="none" w:sz="0" w:space="0" w:color="auto"/>
        <w:left w:val="none" w:sz="0" w:space="0" w:color="auto"/>
        <w:bottom w:val="none" w:sz="0" w:space="0" w:color="auto"/>
        <w:right w:val="none" w:sz="0" w:space="0" w:color="auto"/>
      </w:divBdr>
    </w:div>
    <w:div w:id="118571736">
      <w:bodyDiv w:val="1"/>
      <w:marLeft w:val="0"/>
      <w:marRight w:val="0"/>
      <w:marTop w:val="0"/>
      <w:marBottom w:val="0"/>
      <w:divBdr>
        <w:top w:val="none" w:sz="0" w:space="0" w:color="auto"/>
        <w:left w:val="none" w:sz="0" w:space="0" w:color="auto"/>
        <w:bottom w:val="none" w:sz="0" w:space="0" w:color="auto"/>
        <w:right w:val="none" w:sz="0" w:space="0" w:color="auto"/>
      </w:divBdr>
    </w:div>
    <w:div w:id="222376747">
      <w:bodyDiv w:val="1"/>
      <w:marLeft w:val="0"/>
      <w:marRight w:val="0"/>
      <w:marTop w:val="0"/>
      <w:marBottom w:val="0"/>
      <w:divBdr>
        <w:top w:val="none" w:sz="0" w:space="0" w:color="auto"/>
        <w:left w:val="none" w:sz="0" w:space="0" w:color="auto"/>
        <w:bottom w:val="none" w:sz="0" w:space="0" w:color="auto"/>
        <w:right w:val="none" w:sz="0" w:space="0" w:color="auto"/>
      </w:divBdr>
    </w:div>
    <w:div w:id="265112442">
      <w:bodyDiv w:val="1"/>
      <w:marLeft w:val="0"/>
      <w:marRight w:val="0"/>
      <w:marTop w:val="0"/>
      <w:marBottom w:val="0"/>
      <w:divBdr>
        <w:top w:val="none" w:sz="0" w:space="0" w:color="auto"/>
        <w:left w:val="none" w:sz="0" w:space="0" w:color="auto"/>
        <w:bottom w:val="none" w:sz="0" w:space="0" w:color="auto"/>
        <w:right w:val="none" w:sz="0" w:space="0" w:color="auto"/>
      </w:divBdr>
    </w:div>
    <w:div w:id="282151381">
      <w:bodyDiv w:val="1"/>
      <w:marLeft w:val="0"/>
      <w:marRight w:val="0"/>
      <w:marTop w:val="0"/>
      <w:marBottom w:val="0"/>
      <w:divBdr>
        <w:top w:val="none" w:sz="0" w:space="0" w:color="auto"/>
        <w:left w:val="none" w:sz="0" w:space="0" w:color="auto"/>
        <w:bottom w:val="none" w:sz="0" w:space="0" w:color="auto"/>
        <w:right w:val="none" w:sz="0" w:space="0" w:color="auto"/>
      </w:divBdr>
    </w:div>
    <w:div w:id="428547415">
      <w:bodyDiv w:val="1"/>
      <w:marLeft w:val="0"/>
      <w:marRight w:val="0"/>
      <w:marTop w:val="0"/>
      <w:marBottom w:val="0"/>
      <w:divBdr>
        <w:top w:val="none" w:sz="0" w:space="0" w:color="auto"/>
        <w:left w:val="none" w:sz="0" w:space="0" w:color="auto"/>
        <w:bottom w:val="none" w:sz="0" w:space="0" w:color="auto"/>
        <w:right w:val="none" w:sz="0" w:space="0" w:color="auto"/>
      </w:divBdr>
    </w:div>
    <w:div w:id="446852253">
      <w:bodyDiv w:val="1"/>
      <w:marLeft w:val="0"/>
      <w:marRight w:val="0"/>
      <w:marTop w:val="0"/>
      <w:marBottom w:val="0"/>
      <w:divBdr>
        <w:top w:val="none" w:sz="0" w:space="0" w:color="auto"/>
        <w:left w:val="none" w:sz="0" w:space="0" w:color="auto"/>
        <w:bottom w:val="none" w:sz="0" w:space="0" w:color="auto"/>
        <w:right w:val="none" w:sz="0" w:space="0" w:color="auto"/>
      </w:divBdr>
    </w:div>
    <w:div w:id="471559802">
      <w:bodyDiv w:val="1"/>
      <w:marLeft w:val="0"/>
      <w:marRight w:val="0"/>
      <w:marTop w:val="0"/>
      <w:marBottom w:val="0"/>
      <w:divBdr>
        <w:top w:val="none" w:sz="0" w:space="0" w:color="auto"/>
        <w:left w:val="none" w:sz="0" w:space="0" w:color="auto"/>
        <w:bottom w:val="none" w:sz="0" w:space="0" w:color="auto"/>
        <w:right w:val="none" w:sz="0" w:space="0" w:color="auto"/>
      </w:divBdr>
    </w:div>
    <w:div w:id="493689957">
      <w:bodyDiv w:val="1"/>
      <w:marLeft w:val="0"/>
      <w:marRight w:val="0"/>
      <w:marTop w:val="0"/>
      <w:marBottom w:val="0"/>
      <w:divBdr>
        <w:top w:val="none" w:sz="0" w:space="0" w:color="auto"/>
        <w:left w:val="none" w:sz="0" w:space="0" w:color="auto"/>
        <w:bottom w:val="none" w:sz="0" w:space="0" w:color="auto"/>
        <w:right w:val="none" w:sz="0" w:space="0" w:color="auto"/>
      </w:divBdr>
    </w:div>
    <w:div w:id="549536698">
      <w:bodyDiv w:val="1"/>
      <w:marLeft w:val="0"/>
      <w:marRight w:val="0"/>
      <w:marTop w:val="0"/>
      <w:marBottom w:val="0"/>
      <w:divBdr>
        <w:top w:val="none" w:sz="0" w:space="0" w:color="auto"/>
        <w:left w:val="none" w:sz="0" w:space="0" w:color="auto"/>
        <w:bottom w:val="none" w:sz="0" w:space="0" w:color="auto"/>
        <w:right w:val="none" w:sz="0" w:space="0" w:color="auto"/>
      </w:divBdr>
    </w:div>
    <w:div w:id="555236425">
      <w:bodyDiv w:val="1"/>
      <w:marLeft w:val="0"/>
      <w:marRight w:val="0"/>
      <w:marTop w:val="0"/>
      <w:marBottom w:val="0"/>
      <w:divBdr>
        <w:top w:val="none" w:sz="0" w:space="0" w:color="auto"/>
        <w:left w:val="none" w:sz="0" w:space="0" w:color="auto"/>
        <w:bottom w:val="none" w:sz="0" w:space="0" w:color="auto"/>
        <w:right w:val="none" w:sz="0" w:space="0" w:color="auto"/>
      </w:divBdr>
    </w:div>
    <w:div w:id="559747963">
      <w:bodyDiv w:val="1"/>
      <w:marLeft w:val="0"/>
      <w:marRight w:val="0"/>
      <w:marTop w:val="0"/>
      <w:marBottom w:val="0"/>
      <w:divBdr>
        <w:top w:val="none" w:sz="0" w:space="0" w:color="auto"/>
        <w:left w:val="none" w:sz="0" w:space="0" w:color="auto"/>
        <w:bottom w:val="none" w:sz="0" w:space="0" w:color="auto"/>
        <w:right w:val="none" w:sz="0" w:space="0" w:color="auto"/>
      </w:divBdr>
    </w:div>
    <w:div w:id="644504859">
      <w:bodyDiv w:val="1"/>
      <w:marLeft w:val="0"/>
      <w:marRight w:val="0"/>
      <w:marTop w:val="0"/>
      <w:marBottom w:val="0"/>
      <w:divBdr>
        <w:top w:val="none" w:sz="0" w:space="0" w:color="auto"/>
        <w:left w:val="none" w:sz="0" w:space="0" w:color="auto"/>
        <w:bottom w:val="none" w:sz="0" w:space="0" w:color="auto"/>
        <w:right w:val="none" w:sz="0" w:space="0" w:color="auto"/>
      </w:divBdr>
    </w:div>
    <w:div w:id="660161789">
      <w:bodyDiv w:val="1"/>
      <w:marLeft w:val="0"/>
      <w:marRight w:val="0"/>
      <w:marTop w:val="0"/>
      <w:marBottom w:val="0"/>
      <w:divBdr>
        <w:top w:val="none" w:sz="0" w:space="0" w:color="auto"/>
        <w:left w:val="none" w:sz="0" w:space="0" w:color="auto"/>
        <w:bottom w:val="none" w:sz="0" w:space="0" w:color="auto"/>
        <w:right w:val="none" w:sz="0" w:space="0" w:color="auto"/>
      </w:divBdr>
    </w:div>
    <w:div w:id="702365516">
      <w:bodyDiv w:val="1"/>
      <w:marLeft w:val="0"/>
      <w:marRight w:val="0"/>
      <w:marTop w:val="0"/>
      <w:marBottom w:val="0"/>
      <w:divBdr>
        <w:top w:val="none" w:sz="0" w:space="0" w:color="auto"/>
        <w:left w:val="none" w:sz="0" w:space="0" w:color="auto"/>
        <w:bottom w:val="none" w:sz="0" w:space="0" w:color="auto"/>
        <w:right w:val="none" w:sz="0" w:space="0" w:color="auto"/>
      </w:divBdr>
    </w:div>
    <w:div w:id="746995304">
      <w:bodyDiv w:val="1"/>
      <w:marLeft w:val="0"/>
      <w:marRight w:val="0"/>
      <w:marTop w:val="0"/>
      <w:marBottom w:val="0"/>
      <w:divBdr>
        <w:top w:val="none" w:sz="0" w:space="0" w:color="auto"/>
        <w:left w:val="none" w:sz="0" w:space="0" w:color="auto"/>
        <w:bottom w:val="none" w:sz="0" w:space="0" w:color="auto"/>
        <w:right w:val="none" w:sz="0" w:space="0" w:color="auto"/>
      </w:divBdr>
    </w:div>
    <w:div w:id="773402866">
      <w:bodyDiv w:val="1"/>
      <w:marLeft w:val="0"/>
      <w:marRight w:val="0"/>
      <w:marTop w:val="0"/>
      <w:marBottom w:val="0"/>
      <w:divBdr>
        <w:top w:val="none" w:sz="0" w:space="0" w:color="auto"/>
        <w:left w:val="none" w:sz="0" w:space="0" w:color="auto"/>
        <w:bottom w:val="none" w:sz="0" w:space="0" w:color="auto"/>
        <w:right w:val="none" w:sz="0" w:space="0" w:color="auto"/>
      </w:divBdr>
    </w:div>
    <w:div w:id="871529955">
      <w:bodyDiv w:val="1"/>
      <w:marLeft w:val="0"/>
      <w:marRight w:val="0"/>
      <w:marTop w:val="0"/>
      <w:marBottom w:val="0"/>
      <w:divBdr>
        <w:top w:val="none" w:sz="0" w:space="0" w:color="auto"/>
        <w:left w:val="none" w:sz="0" w:space="0" w:color="auto"/>
        <w:bottom w:val="none" w:sz="0" w:space="0" w:color="auto"/>
        <w:right w:val="none" w:sz="0" w:space="0" w:color="auto"/>
      </w:divBdr>
    </w:div>
    <w:div w:id="889270989">
      <w:bodyDiv w:val="1"/>
      <w:marLeft w:val="0"/>
      <w:marRight w:val="0"/>
      <w:marTop w:val="0"/>
      <w:marBottom w:val="0"/>
      <w:divBdr>
        <w:top w:val="none" w:sz="0" w:space="0" w:color="auto"/>
        <w:left w:val="none" w:sz="0" w:space="0" w:color="auto"/>
        <w:bottom w:val="none" w:sz="0" w:space="0" w:color="auto"/>
        <w:right w:val="none" w:sz="0" w:space="0" w:color="auto"/>
      </w:divBdr>
    </w:div>
    <w:div w:id="922687739">
      <w:bodyDiv w:val="1"/>
      <w:marLeft w:val="0"/>
      <w:marRight w:val="0"/>
      <w:marTop w:val="0"/>
      <w:marBottom w:val="0"/>
      <w:divBdr>
        <w:top w:val="none" w:sz="0" w:space="0" w:color="auto"/>
        <w:left w:val="none" w:sz="0" w:space="0" w:color="auto"/>
        <w:bottom w:val="none" w:sz="0" w:space="0" w:color="auto"/>
        <w:right w:val="none" w:sz="0" w:space="0" w:color="auto"/>
      </w:divBdr>
    </w:div>
    <w:div w:id="931820767">
      <w:bodyDiv w:val="1"/>
      <w:marLeft w:val="0"/>
      <w:marRight w:val="0"/>
      <w:marTop w:val="0"/>
      <w:marBottom w:val="0"/>
      <w:divBdr>
        <w:top w:val="none" w:sz="0" w:space="0" w:color="auto"/>
        <w:left w:val="none" w:sz="0" w:space="0" w:color="auto"/>
        <w:bottom w:val="none" w:sz="0" w:space="0" w:color="auto"/>
        <w:right w:val="none" w:sz="0" w:space="0" w:color="auto"/>
      </w:divBdr>
    </w:div>
    <w:div w:id="950555391">
      <w:bodyDiv w:val="1"/>
      <w:marLeft w:val="0"/>
      <w:marRight w:val="0"/>
      <w:marTop w:val="0"/>
      <w:marBottom w:val="0"/>
      <w:divBdr>
        <w:top w:val="none" w:sz="0" w:space="0" w:color="auto"/>
        <w:left w:val="none" w:sz="0" w:space="0" w:color="auto"/>
        <w:bottom w:val="none" w:sz="0" w:space="0" w:color="auto"/>
        <w:right w:val="none" w:sz="0" w:space="0" w:color="auto"/>
      </w:divBdr>
    </w:div>
    <w:div w:id="953557762">
      <w:bodyDiv w:val="1"/>
      <w:marLeft w:val="0"/>
      <w:marRight w:val="0"/>
      <w:marTop w:val="0"/>
      <w:marBottom w:val="0"/>
      <w:divBdr>
        <w:top w:val="none" w:sz="0" w:space="0" w:color="auto"/>
        <w:left w:val="none" w:sz="0" w:space="0" w:color="auto"/>
        <w:bottom w:val="none" w:sz="0" w:space="0" w:color="auto"/>
        <w:right w:val="none" w:sz="0" w:space="0" w:color="auto"/>
      </w:divBdr>
    </w:div>
    <w:div w:id="964627379">
      <w:bodyDiv w:val="1"/>
      <w:marLeft w:val="0"/>
      <w:marRight w:val="0"/>
      <w:marTop w:val="0"/>
      <w:marBottom w:val="0"/>
      <w:divBdr>
        <w:top w:val="none" w:sz="0" w:space="0" w:color="auto"/>
        <w:left w:val="none" w:sz="0" w:space="0" w:color="auto"/>
        <w:bottom w:val="none" w:sz="0" w:space="0" w:color="auto"/>
        <w:right w:val="none" w:sz="0" w:space="0" w:color="auto"/>
      </w:divBdr>
    </w:div>
    <w:div w:id="984696390">
      <w:bodyDiv w:val="1"/>
      <w:marLeft w:val="0"/>
      <w:marRight w:val="0"/>
      <w:marTop w:val="0"/>
      <w:marBottom w:val="0"/>
      <w:divBdr>
        <w:top w:val="none" w:sz="0" w:space="0" w:color="auto"/>
        <w:left w:val="none" w:sz="0" w:space="0" w:color="auto"/>
        <w:bottom w:val="none" w:sz="0" w:space="0" w:color="auto"/>
        <w:right w:val="none" w:sz="0" w:space="0" w:color="auto"/>
      </w:divBdr>
    </w:div>
    <w:div w:id="1010183545">
      <w:bodyDiv w:val="1"/>
      <w:marLeft w:val="0"/>
      <w:marRight w:val="0"/>
      <w:marTop w:val="0"/>
      <w:marBottom w:val="0"/>
      <w:divBdr>
        <w:top w:val="none" w:sz="0" w:space="0" w:color="auto"/>
        <w:left w:val="none" w:sz="0" w:space="0" w:color="auto"/>
        <w:bottom w:val="none" w:sz="0" w:space="0" w:color="auto"/>
        <w:right w:val="none" w:sz="0" w:space="0" w:color="auto"/>
      </w:divBdr>
    </w:div>
    <w:div w:id="1064522050">
      <w:bodyDiv w:val="1"/>
      <w:marLeft w:val="0"/>
      <w:marRight w:val="0"/>
      <w:marTop w:val="0"/>
      <w:marBottom w:val="0"/>
      <w:divBdr>
        <w:top w:val="none" w:sz="0" w:space="0" w:color="auto"/>
        <w:left w:val="none" w:sz="0" w:space="0" w:color="auto"/>
        <w:bottom w:val="none" w:sz="0" w:space="0" w:color="auto"/>
        <w:right w:val="none" w:sz="0" w:space="0" w:color="auto"/>
      </w:divBdr>
    </w:div>
    <w:div w:id="1095904172">
      <w:bodyDiv w:val="1"/>
      <w:marLeft w:val="0"/>
      <w:marRight w:val="0"/>
      <w:marTop w:val="0"/>
      <w:marBottom w:val="0"/>
      <w:divBdr>
        <w:top w:val="none" w:sz="0" w:space="0" w:color="auto"/>
        <w:left w:val="none" w:sz="0" w:space="0" w:color="auto"/>
        <w:bottom w:val="none" w:sz="0" w:space="0" w:color="auto"/>
        <w:right w:val="none" w:sz="0" w:space="0" w:color="auto"/>
      </w:divBdr>
    </w:div>
    <w:div w:id="1116368296">
      <w:bodyDiv w:val="1"/>
      <w:marLeft w:val="0"/>
      <w:marRight w:val="0"/>
      <w:marTop w:val="0"/>
      <w:marBottom w:val="0"/>
      <w:divBdr>
        <w:top w:val="none" w:sz="0" w:space="0" w:color="auto"/>
        <w:left w:val="none" w:sz="0" w:space="0" w:color="auto"/>
        <w:bottom w:val="none" w:sz="0" w:space="0" w:color="auto"/>
        <w:right w:val="none" w:sz="0" w:space="0" w:color="auto"/>
      </w:divBdr>
    </w:div>
    <w:div w:id="1196843992">
      <w:bodyDiv w:val="1"/>
      <w:marLeft w:val="0"/>
      <w:marRight w:val="0"/>
      <w:marTop w:val="0"/>
      <w:marBottom w:val="0"/>
      <w:divBdr>
        <w:top w:val="none" w:sz="0" w:space="0" w:color="auto"/>
        <w:left w:val="none" w:sz="0" w:space="0" w:color="auto"/>
        <w:bottom w:val="none" w:sz="0" w:space="0" w:color="auto"/>
        <w:right w:val="none" w:sz="0" w:space="0" w:color="auto"/>
      </w:divBdr>
    </w:div>
    <w:div w:id="1212305867">
      <w:bodyDiv w:val="1"/>
      <w:marLeft w:val="0"/>
      <w:marRight w:val="0"/>
      <w:marTop w:val="0"/>
      <w:marBottom w:val="0"/>
      <w:divBdr>
        <w:top w:val="none" w:sz="0" w:space="0" w:color="auto"/>
        <w:left w:val="none" w:sz="0" w:space="0" w:color="auto"/>
        <w:bottom w:val="none" w:sz="0" w:space="0" w:color="auto"/>
        <w:right w:val="none" w:sz="0" w:space="0" w:color="auto"/>
      </w:divBdr>
    </w:div>
    <w:div w:id="1215504875">
      <w:bodyDiv w:val="1"/>
      <w:marLeft w:val="0"/>
      <w:marRight w:val="0"/>
      <w:marTop w:val="0"/>
      <w:marBottom w:val="0"/>
      <w:divBdr>
        <w:top w:val="none" w:sz="0" w:space="0" w:color="auto"/>
        <w:left w:val="none" w:sz="0" w:space="0" w:color="auto"/>
        <w:bottom w:val="none" w:sz="0" w:space="0" w:color="auto"/>
        <w:right w:val="none" w:sz="0" w:space="0" w:color="auto"/>
      </w:divBdr>
    </w:div>
    <w:div w:id="1230922565">
      <w:bodyDiv w:val="1"/>
      <w:marLeft w:val="0"/>
      <w:marRight w:val="0"/>
      <w:marTop w:val="0"/>
      <w:marBottom w:val="0"/>
      <w:divBdr>
        <w:top w:val="none" w:sz="0" w:space="0" w:color="auto"/>
        <w:left w:val="none" w:sz="0" w:space="0" w:color="auto"/>
        <w:bottom w:val="none" w:sz="0" w:space="0" w:color="auto"/>
        <w:right w:val="none" w:sz="0" w:space="0" w:color="auto"/>
      </w:divBdr>
    </w:div>
    <w:div w:id="1301039270">
      <w:bodyDiv w:val="1"/>
      <w:marLeft w:val="0"/>
      <w:marRight w:val="0"/>
      <w:marTop w:val="0"/>
      <w:marBottom w:val="0"/>
      <w:divBdr>
        <w:top w:val="none" w:sz="0" w:space="0" w:color="auto"/>
        <w:left w:val="none" w:sz="0" w:space="0" w:color="auto"/>
        <w:bottom w:val="none" w:sz="0" w:space="0" w:color="auto"/>
        <w:right w:val="none" w:sz="0" w:space="0" w:color="auto"/>
      </w:divBdr>
    </w:div>
    <w:div w:id="1311590528">
      <w:bodyDiv w:val="1"/>
      <w:marLeft w:val="0"/>
      <w:marRight w:val="0"/>
      <w:marTop w:val="0"/>
      <w:marBottom w:val="0"/>
      <w:divBdr>
        <w:top w:val="none" w:sz="0" w:space="0" w:color="auto"/>
        <w:left w:val="none" w:sz="0" w:space="0" w:color="auto"/>
        <w:bottom w:val="none" w:sz="0" w:space="0" w:color="auto"/>
        <w:right w:val="none" w:sz="0" w:space="0" w:color="auto"/>
      </w:divBdr>
    </w:div>
    <w:div w:id="1421950411">
      <w:bodyDiv w:val="1"/>
      <w:marLeft w:val="0"/>
      <w:marRight w:val="0"/>
      <w:marTop w:val="0"/>
      <w:marBottom w:val="0"/>
      <w:divBdr>
        <w:top w:val="none" w:sz="0" w:space="0" w:color="auto"/>
        <w:left w:val="none" w:sz="0" w:space="0" w:color="auto"/>
        <w:bottom w:val="none" w:sz="0" w:space="0" w:color="auto"/>
        <w:right w:val="none" w:sz="0" w:space="0" w:color="auto"/>
      </w:divBdr>
    </w:div>
    <w:div w:id="1428765778">
      <w:bodyDiv w:val="1"/>
      <w:marLeft w:val="0"/>
      <w:marRight w:val="0"/>
      <w:marTop w:val="0"/>
      <w:marBottom w:val="0"/>
      <w:divBdr>
        <w:top w:val="none" w:sz="0" w:space="0" w:color="auto"/>
        <w:left w:val="none" w:sz="0" w:space="0" w:color="auto"/>
        <w:bottom w:val="none" w:sz="0" w:space="0" w:color="auto"/>
        <w:right w:val="none" w:sz="0" w:space="0" w:color="auto"/>
      </w:divBdr>
    </w:div>
    <w:div w:id="1563783590">
      <w:bodyDiv w:val="1"/>
      <w:marLeft w:val="0"/>
      <w:marRight w:val="0"/>
      <w:marTop w:val="0"/>
      <w:marBottom w:val="0"/>
      <w:divBdr>
        <w:top w:val="none" w:sz="0" w:space="0" w:color="auto"/>
        <w:left w:val="none" w:sz="0" w:space="0" w:color="auto"/>
        <w:bottom w:val="none" w:sz="0" w:space="0" w:color="auto"/>
        <w:right w:val="none" w:sz="0" w:space="0" w:color="auto"/>
      </w:divBdr>
    </w:div>
    <w:div w:id="1594128239">
      <w:bodyDiv w:val="1"/>
      <w:marLeft w:val="0"/>
      <w:marRight w:val="0"/>
      <w:marTop w:val="0"/>
      <w:marBottom w:val="0"/>
      <w:divBdr>
        <w:top w:val="none" w:sz="0" w:space="0" w:color="auto"/>
        <w:left w:val="none" w:sz="0" w:space="0" w:color="auto"/>
        <w:bottom w:val="none" w:sz="0" w:space="0" w:color="auto"/>
        <w:right w:val="none" w:sz="0" w:space="0" w:color="auto"/>
      </w:divBdr>
    </w:div>
    <w:div w:id="1618028100">
      <w:bodyDiv w:val="1"/>
      <w:marLeft w:val="0"/>
      <w:marRight w:val="0"/>
      <w:marTop w:val="0"/>
      <w:marBottom w:val="0"/>
      <w:divBdr>
        <w:top w:val="none" w:sz="0" w:space="0" w:color="auto"/>
        <w:left w:val="none" w:sz="0" w:space="0" w:color="auto"/>
        <w:bottom w:val="none" w:sz="0" w:space="0" w:color="auto"/>
        <w:right w:val="none" w:sz="0" w:space="0" w:color="auto"/>
      </w:divBdr>
    </w:div>
    <w:div w:id="1656061829">
      <w:bodyDiv w:val="1"/>
      <w:marLeft w:val="0"/>
      <w:marRight w:val="0"/>
      <w:marTop w:val="0"/>
      <w:marBottom w:val="0"/>
      <w:divBdr>
        <w:top w:val="none" w:sz="0" w:space="0" w:color="auto"/>
        <w:left w:val="none" w:sz="0" w:space="0" w:color="auto"/>
        <w:bottom w:val="none" w:sz="0" w:space="0" w:color="auto"/>
        <w:right w:val="none" w:sz="0" w:space="0" w:color="auto"/>
      </w:divBdr>
    </w:div>
    <w:div w:id="1687945755">
      <w:bodyDiv w:val="1"/>
      <w:marLeft w:val="0"/>
      <w:marRight w:val="0"/>
      <w:marTop w:val="0"/>
      <w:marBottom w:val="0"/>
      <w:divBdr>
        <w:top w:val="none" w:sz="0" w:space="0" w:color="auto"/>
        <w:left w:val="none" w:sz="0" w:space="0" w:color="auto"/>
        <w:bottom w:val="none" w:sz="0" w:space="0" w:color="auto"/>
        <w:right w:val="none" w:sz="0" w:space="0" w:color="auto"/>
      </w:divBdr>
    </w:div>
    <w:div w:id="1703702588">
      <w:bodyDiv w:val="1"/>
      <w:marLeft w:val="0"/>
      <w:marRight w:val="0"/>
      <w:marTop w:val="0"/>
      <w:marBottom w:val="0"/>
      <w:divBdr>
        <w:top w:val="none" w:sz="0" w:space="0" w:color="auto"/>
        <w:left w:val="none" w:sz="0" w:space="0" w:color="auto"/>
        <w:bottom w:val="none" w:sz="0" w:space="0" w:color="auto"/>
        <w:right w:val="none" w:sz="0" w:space="0" w:color="auto"/>
      </w:divBdr>
    </w:div>
    <w:div w:id="1741557699">
      <w:bodyDiv w:val="1"/>
      <w:marLeft w:val="0"/>
      <w:marRight w:val="0"/>
      <w:marTop w:val="0"/>
      <w:marBottom w:val="0"/>
      <w:divBdr>
        <w:top w:val="none" w:sz="0" w:space="0" w:color="auto"/>
        <w:left w:val="none" w:sz="0" w:space="0" w:color="auto"/>
        <w:bottom w:val="none" w:sz="0" w:space="0" w:color="auto"/>
        <w:right w:val="none" w:sz="0" w:space="0" w:color="auto"/>
      </w:divBdr>
      <w:divsChild>
        <w:div w:id="523328788">
          <w:marLeft w:val="0"/>
          <w:marRight w:val="0"/>
          <w:marTop w:val="0"/>
          <w:marBottom w:val="0"/>
          <w:divBdr>
            <w:top w:val="none" w:sz="0" w:space="0" w:color="auto"/>
            <w:left w:val="none" w:sz="0" w:space="0" w:color="auto"/>
            <w:bottom w:val="none" w:sz="0" w:space="0" w:color="auto"/>
            <w:right w:val="none" w:sz="0" w:space="0" w:color="auto"/>
          </w:divBdr>
        </w:div>
        <w:div w:id="1712850571">
          <w:marLeft w:val="0"/>
          <w:marRight w:val="0"/>
          <w:marTop w:val="0"/>
          <w:marBottom w:val="0"/>
          <w:divBdr>
            <w:top w:val="none" w:sz="0" w:space="0" w:color="auto"/>
            <w:left w:val="none" w:sz="0" w:space="0" w:color="auto"/>
            <w:bottom w:val="none" w:sz="0" w:space="0" w:color="auto"/>
            <w:right w:val="none" w:sz="0" w:space="0" w:color="auto"/>
          </w:divBdr>
        </w:div>
        <w:div w:id="309751866">
          <w:marLeft w:val="0"/>
          <w:marRight w:val="0"/>
          <w:marTop w:val="0"/>
          <w:marBottom w:val="0"/>
          <w:divBdr>
            <w:top w:val="none" w:sz="0" w:space="0" w:color="auto"/>
            <w:left w:val="none" w:sz="0" w:space="0" w:color="auto"/>
            <w:bottom w:val="none" w:sz="0" w:space="0" w:color="auto"/>
            <w:right w:val="none" w:sz="0" w:space="0" w:color="auto"/>
          </w:divBdr>
        </w:div>
        <w:div w:id="474764773">
          <w:marLeft w:val="0"/>
          <w:marRight w:val="0"/>
          <w:marTop w:val="0"/>
          <w:marBottom w:val="0"/>
          <w:divBdr>
            <w:top w:val="none" w:sz="0" w:space="0" w:color="auto"/>
            <w:left w:val="none" w:sz="0" w:space="0" w:color="auto"/>
            <w:bottom w:val="none" w:sz="0" w:space="0" w:color="auto"/>
            <w:right w:val="none" w:sz="0" w:space="0" w:color="auto"/>
          </w:divBdr>
        </w:div>
        <w:div w:id="1630014544">
          <w:marLeft w:val="0"/>
          <w:marRight w:val="0"/>
          <w:marTop w:val="0"/>
          <w:marBottom w:val="0"/>
          <w:divBdr>
            <w:top w:val="none" w:sz="0" w:space="0" w:color="auto"/>
            <w:left w:val="none" w:sz="0" w:space="0" w:color="auto"/>
            <w:bottom w:val="none" w:sz="0" w:space="0" w:color="auto"/>
            <w:right w:val="none" w:sz="0" w:space="0" w:color="auto"/>
          </w:divBdr>
        </w:div>
        <w:div w:id="1752651721">
          <w:marLeft w:val="0"/>
          <w:marRight w:val="0"/>
          <w:marTop w:val="0"/>
          <w:marBottom w:val="0"/>
          <w:divBdr>
            <w:top w:val="none" w:sz="0" w:space="0" w:color="auto"/>
            <w:left w:val="none" w:sz="0" w:space="0" w:color="auto"/>
            <w:bottom w:val="none" w:sz="0" w:space="0" w:color="auto"/>
            <w:right w:val="none" w:sz="0" w:space="0" w:color="auto"/>
          </w:divBdr>
        </w:div>
      </w:divsChild>
    </w:div>
    <w:div w:id="1757480971">
      <w:bodyDiv w:val="1"/>
      <w:marLeft w:val="0"/>
      <w:marRight w:val="0"/>
      <w:marTop w:val="0"/>
      <w:marBottom w:val="0"/>
      <w:divBdr>
        <w:top w:val="none" w:sz="0" w:space="0" w:color="auto"/>
        <w:left w:val="none" w:sz="0" w:space="0" w:color="auto"/>
        <w:bottom w:val="none" w:sz="0" w:space="0" w:color="auto"/>
        <w:right w:val="none" w:sz="0" w:space="0" w:color="auto"/>
      </w:divBdr>
    </w:div>
    <w:div w:id="1764720155">
      <w:bodyDiv w:val="1"/>
      <w:marLeft w:val="0"/>
      <w:marRight w:val="0"/>
      <w:marTop w:val="0"/>
      <w:marBottom w:val="0"/>
      <w:divBdr>
        <w:top w:val="none" w:sz="0" w:space="0" w:color="auto"/>
        <w:left w:val="none" w:sz="0" w:space="0" w:color="auto"/>
        <w:bottom w:val="none" w:sz="0" w:space="0" w:color="auto"/>
        <w:right w:val="none" w:sz="0" w:space="0" w:color="auto"/>
      </w:divBdr>
    </w:div>
    <w:div w:id="1772625612">
      <w:bodyDiv w:val="1"/>
      <w:marLeft w:val="0"/>
      <w:marRight w:val="0"/>
      <w:marTop w:val="0"/>
      <w:marBottom w:val="0"/>
      <w:divBdr>
        <w:top w:val="none" w:sz="0" w:space="0" w:color="auto"/>
        <w:left w:val="none" w:sz="0" w:space="0" w:color="auto"/>
        <w:bottom w:val="none" w:sz="0" w:space="0" w:color="auto"/>
        <w:right w:val="none" w:sz="0" w:space="0" w:color="auto"/>
      </w:divBdr>
    </w:div>
    <w:div w:id="1775705893">
      <w:bodyDiv w:val="1"/>
      <w:marLeft w:val="0"/>
      <w:marRight w:val="0"/>
      <w:marTop w:val="0"/>
      <w:marBottom w:val="0"/>
      <w:divBdr>
        <w:top w:val="none" w:sz="0" w:space="0" w:color="auto"/>
        <w:left w:val="none" w:sz="0" w:space="0" w:color="auto"/>
        <w:bottom w:val="none" w:sz="0" w:space="0" w:color="auto"/>
        <w:right w:val="none" w:sz="0" w:space="0" w:color="auto"/>
      </w:divBdr>
    </w:div>
    <w:div w:id="1791317989">
      <w:bodyDiv w:val="1"/>
      <w:marLeft w:val="0"/>
      <w:marRight w:val="0"/>
      <w:marTop w:val="0"/>
      <w:marBottom w:val="0"/>
      <w:divBdr>
        <w:top w:val="none" w:sz="0" w:space="0" w:color="auto"/>
        <w:left w:val="none" w:sz="0" w:space="0" w:color="auto"/>
        <w:bottom w:val="none" w:sz="0" w:space="0" w:color="auto"/>
        <w:right w:val="none" w:sz="0" w:space="0" w:color="auto"/>
      </w:divBdr>
    </w:div>
    <w:div w:id="1799715208">
      <w:bodyDiv w:val="1"/>
      <w:marLeft w:val="0"/>
      <w:marRight w:val="0"/>
      <w:marTop w:val="0"/>
      <w:marBottom w:val="0"/>
      <w:divBdr>
        <w:top w:val="none" w:sz="0" w:space="0" w:color="auto"/>
        <w:left w:val="none" w:sz="0" w:space="0" w:color="auto"/>
        <w:bottom w:val="none" w:sz="0" w:space="0" w:color="auto"/>
        <w:right w:val="none" w:sz="0" w:space="0" w:color="auto"/>
      </w:divBdr>
    </w:div>
    <w:div w:id="1825661908">
      <w:bodyDiv w:val="1"/>
      <w:marLeft w:val="0"/>
      <w:marRight w:val="0"/>
      <w:marTop w:val="0"/>
      <w:marBottom w:val="0"/>
      <w:divBdr>
        <w:top w:val="none" w:sz="0" w:space="0" w:color="auto"/>
        <w:left w:val="none" w:sz="0" w:space="0" w:color="auto"/>
        <w:bottom w:val="none" w:sz="0" w:space="0" w:color="auto"/>
        <w:right w:val="none" w:sz="0" w:space="0" w:color="auto"/>
      </w:divBdr>
    </w:div>
    <w:div w:id="1835027364">
      <w:bodyDiv w:val="1"/>
      <w:marLeft w:val="0"/>
      <w:marRight w:val="0"/>
      <w:marTop w:val="0"/>
      <w:marBottom w:val="0"/>
      <w:divBdr>
        <w:top w:val="none" w:sz="0" w:space="0" w:color="auto"/>
        <w:left w:val="none" w:sz="0" w:space="0" w:color="auto"/>
        <w:bottom w:val="none" w:sz="0" w:space="0" w:color="auto"/>
        <w:right w:val="none" w:sz="0" w:space="0" w:color="auto"/>
      </w:divBdr>
    </w:div>
    <w:div w:id="1844971196">
      <w:bodyDiv w:val="1"/>
      <w:marLeft w:val="0"/>
      <w:marRight w:val="0"/>
      <w:marTop w:val="0"/>
      <w:marBottom w:val="0"/>
      <w:divBdr>
        <w:top w:val="none" w:sz="0" w:space="0" w:color="auto"/>
        <w:left w:val="none" w:sz="0" w:space="0" w:color="auto"/>
        <w:bottom w:val="none" w:sz="0" w:space="0" w:color="auto"/>
        <w:right w:val="none" w:sz="0" w:space="0" w:color="auto"/>
      </w:divBdr>
    </w:div>
    <w:div w:id="1846282086">
      <w:bodyDiv w:val="1"/>
      <w:marLeft w:val="0"/>
      <w:marRight w:val="0"/>
      <w:marTop w:val="0"/>
      <w:marBottom w:val="0"/>
      <w:divBdr>
        <w:top w:val="none" w:sz="0" w:space="0" w:color="auto"/>
        <w:left w:val="none" w:sz="0" w:space="0" w:color="auto"/>
        <w:bottom w:val="none" w:sz="0" w:space="0" w:color="auto"/>
        <w:right w:val="none" w:sz="0" w:space="0" w:color="auto"/>
      </w:divBdr>
    </w:div>
    <w:div w:id="1875146226">
      <w:bodyDiv w:val="1"/>
      <w:marLeft w:val="0"/>
      <w:marRight w:val="0"/>
      <w:marTop w:val="0"/>
      <w:marBottom w:val="0"/>
      <w:divBdr>
        <w:top w:val="none" w:sz="0" w:space="0" w:color="auto"/>
        <w:left w:val="none" w:sz="0" w:space="0" w:color="auto"/>
        <w:bottom w:val="none" w:sz="0" w:space="0" w:color="auto"/>
        <w:right w:val="none" w:sz="0" w:space="0" w:color="auto"/>
      </w:divBdr>
    </w:div>
    <w:div w:id="1905290374">
      <w:bodyDiv w:val="1"/>
      <w:marLeft w:val="0"/>
      <w:marRight w:val="0"/>
      <w:marTop w:val="0"/>
      <w:marBottom w:val="0"/>
      <w:divBdr>
        <w:top w:val="none" w:sz="0" w:space="0" w:color="auto"/>
        <w:left w:val="none" w:sz="0" w:space="0" w:color="auto"/>
        <w:bottom w:val="none" w:sz="0" w:space="0" w:color="auto"/>
        <w:right w:val="none" w:sz="0" w:space="0" w:color="auto"/>
      </w:divBdr>
    </w:div>
    <w:div w:id="1907841241">
      <w:bodyDiv w:val="1"/>
      <w:marLeft w:val="0"/>
      <w:marRight w:val="0"/>
      <w:marTop w:val="0"/>
      <w:marBottom w:val="0"/>
      <w:divBdr>
        <w:top w:val="none" w:sz="0" w:space="0" w:color="auto"/>
        <w:left w:val="none" w:sz="0" w:space="0" w:color="auto"/>
        <w:bottom w:val="none" w:sz="0" w:space="0" w:color="auto"/>
        <w:right w:val="none" w:sz="0" w:space="0" w:color="auto"/>
      </w:divBdr>
    </w:div>
    <w:div w:id="1910924776">
      <w:bodyDiv w:val="1"/>
      <w:marLeft w:val="0"/>
      <w:marRight w:val="0"/>
      <w:marTop w:val="0"/>
      <w:marBottom w:val="0"/>
      <w:divBdr>
        <w:top w:val="none" w:sz="0" w:space="0" w:color="auto"/>
        <w:left w:val="none" w:sz="0" w:space="0" w:color="auto"/>
        <w:bottom w:val="none" w:sz="0" w:space="0" w:color="auto"/>
        <w:right w:val="none" w:sz="0" w:space="0" w:color="auto"/>
      </w:divBdr>
    </w:div>
    <w:div w:id="1914076379">
      <w:bodyDiv w:val="1"/>
      <w:marLeft w:val="0"/>
      <w:marRight w:val="0"/>
      <w:marTop w:val="0"/>
      <w:marBottom w:val="0"/>
      <w:divBdr>
        <w:top w:val="none" w:sz="0" w:space="0" w:color="auto"/>
        <w:left w:val="none" w:sz="0" w:space="0" w:color="auto"/>
        <w:bottom w:val="none" w:sz="0" w:space="0" w:color="auto"/>
        <w:right w:val="none" w:sz="0" w:space="0" w:color="auto"/>
      </w:divBdr>
    </w:div>
    <w:div w:id="1924878394">
      <w:bodyDiv w:val="1"/>
      <w:marLeft w:val="0"/>
      <w:marRight w:val="0"/>
      <w:marTop w:val="0"/>
      <w:marBottom w:val="0"/>
      <w:divBdr>
        <w:top w:val="none" w:sz="0" w:space="0" w:color="auto"/>
        <w:left w:val="none" w:sz="0" w:space="0" w:color="auto"/>
        <w:bottom w:val="none" w:sz="0" w:space="0" w:color="auto"/>
        <w:right w:val="none" w:sz="0" w:space="0" w:color="auto"/>
      </w:divBdr>
    </w:div>
    <w:div w:id="1939101512">
      <w:bodyDiv w:val="1"/>
      <w:marLeft w:val="0"/>
      <w:marRight w:val="0"/>
      <w:marTop w:val="0"/>
      <w:marBottom w:val="0"/>
      <w:divBdr>
        <w:top w:val="none" w:sz="0" w:space="0" w:color="auto"/>
        <w:left w:val="none" w:sz="0" w:space="0" w:color="auto"/>
        <w:bottom w:val="none" w:sz="0" w:space="0" w:color="auto"/>
        <w:right w:val="none" w:sz="0" w:space="0" w:color="auto"/>
      </w:divBdr>
    </w:div>
    <w:div w:id="1966542925">
      <w:bodyDiv w:val="1"/>
      <w:marLeft w:val="0"/>
      <w:marRight w:val="0"/>
      <w:marTop w:val="0"/>
      <w:marBottom w:val="0"/>
      <w:divBdr>
        <w:top w:val="none" w:sz="0" w:space="0" w:color="auto"/>
        <w:left w:val="none" w:sz="0" w:space="0" w:color="auto"/>
        <w:bottom w:val="none" w:sz="0" w:space="0" w:color="auto"/>
        <w:right w:val="none" w:sz="0" w:space="0" w:color="auto"/>
      </w:divBdr>
    </w:div>
    <w:div w:id="1998416752">
      <w:bodyDiv w:val="1"/>
      <w:marLeft w:val="0"/>
      <w:marRight w:val="0"/>
      <w:marTop w:val="0"/>
      <w:marBottom w:val="0"/>
      <w:divBdr>
        <w:top w:val="none" w:sz="0" w:space="0" w:color="auto"/>
        <w:left w:val="none" w:sz="0" w:space="0" w:color="auto"/>
        <w:bottom w:val="none" w:sz="0" w:space="0" w:color="auto"/>
        <w:right w:val="none" w:sz="0" w:space="0" w:color="auto"/>
      </w:divBdr>
    </w:div>
    <w:div w:id="2030718107">
      <w:bodyDiv w:val="1"/>
      <w:marLeft w:val="0"/>
      <w:marRight w:val="0"/>
      <w:marTop w:val="0"/>
      <w:marBottom w:val="0"/>
      <w:divBdr>
        <w:top w:val="none" w:sz="0" w:space="0" w:color="auto"/>
        <w:left w:val="none" w:sz="0" w:space="0" w:color="auto"/>
        <w:bottom w:val="none" w:sz="0" w:space="0" w:color="auto"/>
        <w:right w:val="none" w:sz="0" w:space="0" w:color="auto"/>
      </w:divBdr>
    </w:div>
    <w:div w:id="2064018043">
      <w:bodyDiv w:val="1"/>
      <w:marLeft w:val="0"/>
      <w:marRight w:val="0"/>
      <w:marTop w:val="0"/>
      <w:marBottom w:val="0"/>
      <w:divBdr>
        <w:top w:val="none" w:sz="0" w:space="0" w:color="auto"/>
        <w:left w:val="none" w:sz="0" w:space="0" w:color="auto"/>
        <w:bottom w:val="none" w:sz="0" w:space="0" w:color="auto"/>
        <w:right w:val="none" w:sz="0" w:space="0" w:color="auto"/>
      </w:divBdr>
    </w:div>
    <w:div w:id="2068602516">
      <w:bodyDiv w:val="1"/>
      <w:marLeft w:val="0"/>
      <w:marRight w:val="0"/>
      <w:marTop w:val="0"/>
      <w:marBottom w:val="0"/>
      <w:divBdr>
        <w:top w:val="none" w:sz="0" w:space="0" w:color="auto"/>
        <w:left w:val="none" w:sz="0" w:space="0" w:color="auto"/>
        <w:bottom w:val="none" w:sz="0" w:space="0" w:color="auto"/>
        <w:right w:val="none" w:sz="0" w:space="0" w:color="auto"/>
      </w:divBdr>
    </w:div>
    <w:div w:id="2120686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24</Pages>
  <Words>5987</Words>
  <Characters>34131</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hong.na.anna@gmail.com</dc:creator>
  <cp:keywords/>
  <dc:description/>
  <cp:lastModifiedBy>hong.na.anna@gmail.com</cp:lastModifiedBy>
  <cp:revision>3</cp:revision>
  <cp:lastPrinted>2022-02-04T09:54:00Z</cp:lastPrinted>
  <dcterms:created xsi:type="dcterms:W3CDTF">2022-02-14T06:57:00Z</dcterms:created>
  <dcterms:modified xsi:type="dcterms:W3CDTF">2022-02-14T06:58:00Z</dcterms:modified>
</cp:coreProperties>
</file>