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0B" w:rsidRDefault="00902CEA">
      <w:pPr>
        <w:pStyle w:val="a5"/>
        <w:ind w:firstLine="321"/>
        <w:jc w:val="center"/>
        <w:rPr>
          <w:rFonts w:ascii="宋体" w:eastAsia="宋体" w:hAnsi="宋体" w:cs="宋体" w:hint="default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迭代计划（简化版）</w:t>
      </w:r>
    </w:p>
    <w:p w:rsidR="00545F0B" w:rsidRDefault="00902CEA">
      <w:pPr>
        <w:pStyle w:val="a5"/>
        <w:ind w:firstLine="0"/>
        <w:jc w:val="center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制定日期：</w:t>
      </w:r>
      <w:r>
        <w:rPr>
          <w:rFonts w:ascii="宋体" w:eastAsia="宋体" w:hAnsi="宋体" w:cs="宋体"/>
        </w:rPr>
        <w:t>2017.7.</w:t>
      </w:r>
      <w:r>
        <w:rPr>
          <w:rFonts w:ascii="宋体" w:eastAsia="宋体" w:hAnsi="宋体" w:cs="宋体"/>
          <w:lang w:val="zh-CN"/>
        </w:rPr>
        <w:t>21</w:t>
      </w:r>
    </w:p>
    <w:tbl>
      <w:tblPr>
        <w:tblStyle w:val="TableNormal"/>
        <w:tblW w:w="830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545F0B" w:rsidTr="004056B2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bookmarkStart w:id="0" w:name="_GoBack" w:colFirst="3" w:colLast="3"/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515030910323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F0B" w:rsidRPr="00452819" w:rsidRDefault="00902CEA" w:rsidP="004056B2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陈文韬</w:t>
            </w:r>
          </w:p>
        </w:tc>
      </w:tr>
      <w:tr w:rsidR="00545F0B" w:rsidTr="004056B2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515030910327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F0B" w:rsidRPr="00452819" w:rsidRDefault="00902CEA" w:rsidP="004056B2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刘和沇</w:t>
            </w:r>
          </w:p>
        </w:tc>
      </w:tr>
      <w:tr w:rsidR="00545F0B" w:rsidTr="004056B2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515030910395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F0B" w:rsidRPr="00452819" w:rsidRDefault="00902CEA" w:rsidP="004056B2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程建南</w:t>
            </w:r>
          </w:p>
        </w:tc>
      </w:tr>
      <w:tr w:rsidR="00545F0B" w:rsidTr="004056B2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515030910396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F0B" w:rsidRPr="00452819" w:rsidRDefault="00902CEA" w:rsidP="004056B2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陈志磊</w:t>
            </w:r>
          </w:p>
        </w:tc>
      </w:tr>
      <w:bookmarkEnd w:id="0"/>
      <w:tr w:rsidR="00545F0B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项目名称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Linkode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艺术交流网站</w:t>
            </w:r>
          </w:p>
        </w:tc>
      </w:tr>
      <w:tr w:rsidR="00545F0B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R4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计划起止日期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7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月</w:t>
            </w:r>
            <w:r w:rsidRPr="00452819">
              <w:rPr>
                <w:rFonts w:asciiTheme="minorEastAsia" w:eastAsiaTheme="minorEastAsia" w:hAnsiTheme="minorEastAsia"/>
                <w:lang w:val="zh-CN"/>
              </w:rPr>
              <w:t>22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日</w:t>
            </w:r>
            <w:r w:rsidRPr="00452819">
              <w:rPr>
                <w:rFonts w:asciiTheme="minorEastAsia" w:eastAsiaTheme="minorEastAsia" w:hAnsiTheme="minorEastAsia"/>
              </w:rPr>
              <w:t>-</w:t>
            </w:r>
            <w:r w:rsidRPr="00452819">
              <w:rPr>
                <w:rFonts w:asciiTheme="minorEastAsia" w:eastAsiaTheme="minorEastAsia" w:hAnsiTheme="minorEastAsia"/>
                <w:lang w:val="zh-CN"/>
              </w:rPr>
              <w:t>9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月</w:t>
            </w:r>
            <w:r w:rsidRPr="00452819">
              <w:rPr>
                <w:rFonts w:asciiTheme="minorEastAsia" w:eastAsiaTheme="minorEastAsia" w:hAnsiTheme="minorEastAsia"/>
                <w:lang w:val="zh-CN"/>
              </w:rPr>
              <w:t>10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日</w:t>
            </w:r>
          </w:p>
        </w:tc>
      </w:tr>
      <w:tr w:rsidR="00545F0B">
        <w:trPr>
          <w:trHeight w:val="349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cs="宋体" w:hint="default"/>
                <w:lang w:val="zh-CN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任务、进度安排和人员分配：</w:t>
            </w:r>
            <w:r w:rsidR="00197E01" w:rsidRPr="00452819">
              <w:rPr>
                <w:rFonts w:asciiTheme="minorEastAsia" w:eastAsiaTheme="minorEastAsia" w:hAnsiTheme="minorEastAsia" w:cs="宋体"/>
                <w:lang w:val="zh-CN"/>
              </w:rPr>
              <w:t xml:space="preserve"> 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197E01" w:rsidRPr="00452819" w:rsidTr="009C7417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人员</w:t>
                  </w:r>
                </w:p>
              </w:tc>
            </w:tr>
            <w:tr w:rsidR="00197E01" w:rsidRPr="00452819" w:rsidTr="009C7417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整合、完善用户界面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7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22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-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4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陈文韬</w:t>
                  </w:r>
                </w:p>
              </w:tc>
            </w:tr>
            <w:tr w:rsidR="00197E01" w:rsidRPr="00452819" w:rsidTr="009C7417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优化及修复聊天界面</w:t>
                  </w:r>
                  <w:r w:rsidRPr="00452819">
                    <w:rPr>
                      <w:rFonts w:asciiTheme="minorEastAsia" w:eastAsiaTheme="minorEastAsia" w:hAnsiTheme="minorEastAsia" w:cs="宋体"/>
                    </w:rPr>
                    <w:t>BUG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4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-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7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陈文韬</w:t>
                  </w:r>
                </w:p>
              </w:tc>
            </w:tr>
            <w:tr w:rsidR="00197E01" w:rsidRPr="00452819" w:rsidTr="009C7417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完善前端代码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7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22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-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10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刘和</w:t>
                  </w:r>
                  <w:r w:rsidRPr="00452819">
                    <w:rPr>
                      <w:rFonts w:asciiTheme="minorEastAsia" w:eastAsiaTheme="minorEastAsia" w:hAnsiTheme="minorEastAsia" w:cs="黑体"/>
                      <w:lang w:val="zh-TW" w:eastAsia="zh-TW"/>
                    </w:rPr>
                    <w:t>沇</w:t>
                  </w:r>
                </w:p>
              </w:tc>
            </w:tr>
            <w:tr w:rsidR="00197E01" w:rsidRPr="00452819" w:rsidTr="009C7417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优化、完善推荐功能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7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22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-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1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5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陈志磊</w:t>
                  </w:r>
                </w:p>
              </w:tc>
            </w:tr>
            <w:tr w:rsidR="00197E01" w:rsidRPr="00452819" w:rsidTr="009C7417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测试、整合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20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-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9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10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CN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程建南</w:t>
                  </w:r>
                </w:p>
              </w:tc>
            </w:tr>
          </w:tbl>
          <w:p w:rsidR="00197E01" w:rsidRPr="00452819" w:rsidRDefault="00197E01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</w:rPr>
            </w:pPr>
          </w:p>
        </w:tc>
      </w:tr>
      <w:tr w:rsidR="00545F0B">
        <w:trPr>
          <w:trHeight w:val="77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  <w:color w:val="0070C0"/>
                <w:u w:color="0070C0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预期成果：</w:t>
            </w:r>
          </w:p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  <w:lang w:val="zh-CN"/>
              </w:rPr>
              <w:t>R4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版本编码，迭代评估报告，测试用例和测试报告。</w:t>
            </w:r>
          </w:p>
        </w:tc>
      </w:tr>
      <w:tr w:rsidR="00545F0B">
        <w:trPr>
          <w:trHeight w:val="123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  <w:color w:val="0070C0"/>
                <w:u w:color="0070C0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主要的风险和应对方案：</w:t>
            </w:r>
          </w:p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  <w:lang w:val="zh-CN"/>
              </w:rPr>
              <w:t>1.细节处理缺乏经验：学习成功的项目经验，查找相关资料。</w:t>
            </w:r>
          </w:p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  <w:lang w:val="zh-CN"/>
              </w:rPr>
              <w:t>2.整合时运行出错：规范编程习惯，采用模块化编程，单元测试。</w:t>
            </w:r>
          </w:p>
        </w:tc>
      </w:tr>
    </w:tbl>
    <w:p w:rsidR="00545F0B" w:rsidRDefault="00545F0B">
      <w:pPr>
        <w:pStyle w:val="a5"/>
        <w:ind w:firstLine="0"/>
        <w:jc w:val="center"/>
        <w:rPr>
          <w:rFonts w:hint="default"/>
        </w:rPr>
      </w:pPr>
    </w:p>
    <w:sectPr w:rsidR="00545F0B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F3E" w:rsidRDefault="00160F3E">
      <w:r>
        <w:separator/>
      </w:r>
    </w:p>
  </w:endnote>
  <w:endnote w:type="continuationSeparator" w:id="0">
    <w:p w:rsidR="00160F3E" w:rsidRDefault="0016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F0B" w:rsidRDefault="00545F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F3E" w:rsidRDefault="00160F3E">
      <w:r>
        <w:separator/>
      </w:r>
    </w:p>
  </w:footnote>
  <w:footnote w:type="continuationSeparator" w:id="0">
    <w:p w:rsidR="00160F3E" w:rsidRDefault="00160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F0B" w:rsidRDefault="00545F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45F0B"/>
    <w:rsid w:val="00160F3E"/>
    <w:rsid w:val="00197E01"/>
    <w:rsid w:val="004056B2"/>
    <w:rsid w:val="00452819"/>
    <w:rsid w:val="00545F0B"/>
    <w:rsid w:val="0090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2017-09-10T05:55:00Z</dcterms:created>
  <dcterms:modified xsi:type="dcterms:W3CDTF">2017-09-10T05:56:00Z</dcterms:modified>
</cp:coreProperties>
</file>