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Agent-0 Project Plan</w:t>
      </w:r>
    </w:p>
    <w:p>
      <w:pPr>
        <w:pStyle w:val="Heading2"/>
        <w:pStyle w:val="MdHeading2"/>
      </w:pPr>
      <w:r>
        <w:t xml:space="preserve">Department of Government Enablement (DGE)</w:t>
      </w:r>
    </w:p>
    <w:p>
      <w:pPr>
        <w:pStyle w:val="Heading3"/>
        <w:pStyle w:val="MdHeading3"/>
      </w:pPr>
      <w:r>
        <w:t xml:space="preserve">6-Month Implementation Plan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Project Overview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Attribute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Detail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Project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Agent-0: AI-Powered Executive Agent Platform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Department of Government Enablement (DGE), Abu Dhabi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Duration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 Months (24 Weeks)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Structure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 Two-Week Sprints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Milestones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Milestone 1: Working Prototype (Week 12) / Milestone 2: Production System (Week 24)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Work Streams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Work Stream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Decision Engine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Three-tier decision framework with AI-powered intake, classification, analysis, decision matrix embedding, and human-in-the-loop workflows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Enterprise Context Layer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Knowledge graph, vector database for documents/policies, and data connectors for organizational intelligence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Connectors for enterprise systems (Oracle Fusion, ECAS, O365, MS Teams) and external data sources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Continuous Learning System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tracking, human feedback capture, and override logging for agent improvement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Chairman Persona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Text-based communication style model trained on Chairman's historical communications with cultural values configuration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User Interface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Executive Dashboard, Operations Dashboard, and Technical Control Panel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Infrastructure &amp; Security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AWS Sovereign Cloud environment, Zero-Trust security, CI/CD pipeline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Core System Components</w:t>
      </w:r>
    </w:p>
    <w:p>
      <w:pPr>
        <w:pStyle w:val="Heading3"/>
        <w:pStyle w:val="MdHeading3"/>
      </w:pPr>
      <w:r>
        <w:t xml:space="preserve">Decision Engine</w:t>
      </w:r>
    </w:p>
    <w:p>
      <w:pPr>
        <w:pStyle w:val="MdParagraph"/>
      </w:pPr>
      <w:r>
        <w:t xml:space="preserve">The Decision Engine implements a three-tier authority framework: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Level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Human Involvement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Level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High-frequency, low-risk decisions (routine procurement, travel approvals)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One-click approval or auto-approve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Level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Strategic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Moderate-impact decisions (resource allocation, partnerships)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analysis + human review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Level 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High-Stakes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Complex decisions (major investments, restructuring)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 human decision with AI support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Decision Matrix Integration:</w:t>
      </w:r>
      <w:r>
        <w:t xml:space="preserve"> The Chairman's existing decision framework and logic trees will be embedded into the Decision Engine, ensuring AI recommendations align with established decision-making criteria and organizational priorities.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Enterprise Context Layer</w:t>
      </w:r>
    </w:p>
    <w:p>
      <w:pPr>
        <w:pStyle w:val="MdParagraph"/>
      </w:pPr>
      <w:r>
        <w:t xml:space="preserve">The Context Layer provides organizational intelligence through multiple components: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Knowledge Graph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Graph Database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Maps relationships between people, decisions, policies, departments, and outcomes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Document Store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Vector Database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Semantic search across policies, procedures, and historical communications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Meeting Intelligence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Transcription Pipeline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Ambient meeting recording and transcription for knowledge base population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External Intelligence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Feeds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Industry news, economic indicators, and market data integration</w:t>
            </w:r>
          </w:p>
        </w:tc>
      </w:tr>
    </w:tbl>
    <w:p>
      <w:pPr>
        <w:pStyle w:val="Heading3"/>
        <w:pStyle w:val="MdHeading3"/>
      </w:pPr>
      <w:r>
        <w:t xml:space="preserve">Continuous Learning System</w:t>
      </w:r>
    </w:p>
    <w:p>
      <w:pPr>
        <w:pStyle w:val="MdParagraph"/>
      </w:pPr>
      <w:r>
        <w:t xml:space="preserve">The platform implements a feedback-driven improvement loop (not classic reinforcement learning):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Decision Logging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decisions, recommendations, and outcomes are recorded with full context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Human Feedback Capture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Approvals, rejections, edits, and comments are logged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Override Tracking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When humans override AI recommendations, the delta is captured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Agent Access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Agents query historical decisions and feedback to inform future recommendations</w:t>
            </w:r>
          </w:p>
        </w:tc>
      </w:tr>
    </w:tbl>
    <w:p>
      <w:pPr>
        <w:pStyle w:val="MdParagraph"/>
      </w:pPr>
      <w:r>
        <w:t xml:space="preserve">This approach ensures continuous improvement while maintaining full auditability and human control.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Cultural Values Configuration</w:t>
      </w:r>
    </w:p>
    <w:p>
      <w:pPr>
        <w:pStyle w:val="MdParagraph"/>
      </w:pPr>
      <w:r>
        <w:t xml:space="preserve">The Chairman's cultural values and leadership principles are configured as system guardrails:</w:t>
      </w:r>
    </w:p>
    <w:p>
      <w:pPr>
        <w:pStyle w:val="MdListItem"/>
        <w:numPr>
          <w:ilvl w:val="0"/>
          <w:numId w:val="2"/>
        </w:numPr>
      </w:pPr>
      <w:r>
        <w:t xml:space="preserve">Communication tone and formality preferences</w:t>
      </w:r>
    </w:p>
    <w:p>
      <w:pPr>
        <w:pStyle w:val="MdListItem"/>
        <w:numPr>
          <w:ilvl w:val="0"/>
          <w:numId w:val="2"/>
        </w:numPr>
      </w:pPr>
      <w:r>
        <w:t xml:space="preserve">Decision-making priorities and trade-offs</w:t>
      </w:r>
    </w:p>
    <w:p>
      <w:pPr>
        <w:pStyle w:val="MdListItem"/>
        <w:numPr>
          <w:ilvl w:val="0"/>
          <w:numId w:val="2"/>
        </w:numPr>
      </w:pPr>
      <w:r>
        <w:t xml:space="preserve">Stakeholder relationship protocols</w:t>
      </w:r>
    </w:p>
    <w:p>
      <w:pPr>
        <w:pStyle w:val="MdListItem"/>
        <w:numPr>
          <w:ilvl w:val="0"/>
          <w:numId w:val="2"/>
        </w:numPr>
      </w:pPr>
      <w:r>
        <w:t xml:space="preserve">Organizational values alignment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Integrations</w:t>
      </w:r>
    </w:p>
    <w:p>
      <w:pPr>
        <w:pStyle w:val="Heading3"/>
        <w:pStyle w:val="MdHeading3"/>
      </w:pPr>
      <w:r>
        <w:t xml:space="preserve">Phase 1 Integrations (In Scope)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System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Data/Functionality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Integration 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Timeline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Oracle Fusion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Financial and procurement 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2-7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ECAS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ADEO submission data retrieval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3-7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O365/Outlook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Chairman's Office email sync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5-8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O365 Calendar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Meeting and schedule 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5-8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MS Teams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Communication channel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SharePoint/OneDrive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 repository access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8-9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Meeting Recording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Ambient transcription for knowledge base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API/File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Sprint 4-8</w:t>
            </w:r>
          </w:p>
        </w:tc>
      </w:tr>
    </w:tbl>
    <w:p>
      <w:pPr>
        <w:pStyle w:val="Heading3"/>
        <w:pStyle w:val="MdHeading3"/>
      </w:pPr>
      <w:r>
        <w:t xml:space="preserve">Phase 2 / Future Integrations (Planned)</w:t>
      </w:r>
    </w:p>
    <w:p>
      <w:pPr>
        <w:pStyle w:val="MdParagraph"/>
      </w:pPr>
      <w:r>
        <w:t xml:space="preserve">The architecture supports future integration with additional enterprise systems: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System Category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Examples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HRIS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HR systems for organizational structure and personnel data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Architecture-ready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Customer/stakeholder relationship management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Architecture-ready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Project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Project tracking and resource allocation systems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Architecture-ready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External Data Feeds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Bloomberg, economic indicators, industry news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Architecture-ready</w:t>
            </w:r>
          </w:p>
        </w:tc>
      </w:tr>
    </w:tbl>
    <w:p>
      <w:pPr>
        <w:pStyle w:val="MdParagraph"/>
      </w:pPr>
      <w:r>
        <w:t xml:space="preserve">These integrations can be added in subsequent phases based on priority and data availability.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Exclusions (Out of Scope)</w:t>
      </w:r>
    </w:p>
    <w:p>
      <w:pPr>
        <w:pStyle w:val="MdParagraph"/>
      </w:pPr>
      <w:r>
        <w:t xml:space="preserve">The following items are explicitly excluded from this engagement: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Reason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Video-based avatar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Requires 3D modeling, real-time rendering, lip sync - beyond current scope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Routine hiring decisions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Requires human oversight due to regulatory requirements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Tacit knowledge capture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Research-level capability beyond current state-of-the-art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Cross-entity coordination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Requires governance frameworks with external government bodies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model self-modification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Presents model drift and safety risks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1: Foundation &amp; Prototype (Months 1-3)</w:t>
      </w:r>
    </w:p>
    <w:p>
      <w:pPr>
        <w:pStyle w:val="Heading3"/>
        <w:pStyle w:val="MdHeading3"/>
      </w:pPr>
      <w:r>
        <w:t xml:space="preserve">Sprint 1 (Weeks 1-2): Discovery &amp; Architecture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Kickoff workshops and stakeholder alignment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Kickoff Report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Requirements validation and prioritization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Requirements Document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High-level architecture design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Architecture Design Document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taxonomy and matrix workshop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Classification Framework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Chairman's decision matrix documentation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Decision Matrix Specification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Integration assessment (Oracle, ECAS, O365)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Integration Assessment Report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2 (Weeks 3-4): Environment Setup &amp; Development Start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AWS Sovereign Cloud environment provisioning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Working Development Environment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Security framework implementation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Security Architecture Document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Engine intake module development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Decision Intake 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Knowledge graph schema design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Knowledge Graph Schema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logging infrastructure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Decision Tracking System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Oracle Fusion connector development (POC)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Oracle Fusion Connector (POC)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UI wireframes and design system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Wireframes for all dashboards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What You Can See:</w:t>
      </w:r>
      <w:r>
        <w:t xml:space="preserve"> Development environment accessible, first API endpoints working, visual designs for all screens.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3 (Weeks 5-6): Core Engine Development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Classification Agent with matrix rules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Classification Agent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Context Assembly Agent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Context Assembly Agent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ingestion pipeline (structured data)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Ingestion Pipeline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Human feedback capture module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Feedback Capture System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ECAS integration development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ECAS Integration (in progress)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 shell with navigation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Interactive Dashboard Shell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What You Can See:</w:t>
      </w:r>
      <w:r>
        <w:t xml:space="preserve"> Decisions can be submitted and classified according to the decision matrix, basic dashboard navigation working.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4 (Weeks 7-8): Data Loading &amp; Analysis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Analysis &amp; Recommendation Agent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Analysis Agent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data loading (3 months)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Historical Data Loaded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Meeting transcription pipeline setup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Transcription Pipeline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Oracle Fusion connector refinement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Oracle Fusion Connector v2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ECAS integration completion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ECAS Connector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Persona training data preparation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Persona Training Dataset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Cultural values configuration framework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Values Configuration Module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What You Can See:</w:t>
      </w:r>
      <w:r>
        <w:t xml:space="preserve"> System populated with real historical data, Oracle and ECAS data flowing in, meeting transcripts being processed.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5 (Weeks 9-10): Integration &amp; Dashboard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Level 1 &amp; Level 2 decision workflows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Decision Workflows (L1/L2)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matrix rules implementation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Decision Matrix Engine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Context-Decision pipeline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Integrated Pipeline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O365 email sync (POC)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Email Sync (POC)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Chairman Persona initial model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Persona Model v1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Chairman Dashboard with live data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Chairman Dashboard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What You Can See:</w:t>
      </w:r>
      <w:r>
        <w:t xml:space="preserve">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Chairman Dashboard</w:t>
      </w:r>
      <w:r>
        <w:t xml:space="preserve"> showing real pending decisions, AI recommendations, and stakeholder messages</w:t>
      </w:r>
    </w:p>
    <w:p>
      <w:pPr>
        <w:pStyle w:val="MdListItem"/>
        <w:numPr>
          <w:ilvl w:val="0"/>
          <w:numId w:val="2"/>
        </w:numPr>
      </w:pPr>
      <w:r>
        <w:t xml:space="preserve">Email integration pulling Chairman's Office communications</w:t>
      </w:r>
    </w:p>
    <w:p>
      <w:pPr>
        <w:pStyle w:val="MdListItem"/>
        <w:numPr>
          <w:ilvl w:val="0"/>
          <w:numId w:val="2"/>
        </w:numPr>
      </w:pPr>
      <w:r>
        <w:t xml:space="preserve">Persona generating draft responses in Chairman's style</w:t>
      </w:r>
    </w:p>
    <w:p>
      <w:pPr>
        <w:pStyle w:val="MdListItem"/>
        <w:numPr>
          <w:ilvl w:val="0"/>
          <w:numId w:val="2"/>
        </w:numPr>
      </w:pPr>
      <w:r>
        <w:t xml:space="preserve">Decisions classified according to the Chairman's decision matrix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6 (Weeks 11-12): Prototype Completion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Prototype refinement and testing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Complete Prototype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Knowledge graph population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Knowledge Graph (populated)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history and feedback review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Learning Data Repository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Demo preparation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Demo Materials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Stakeholder demonstration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Prototype Demo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Feedback collection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Feedback Report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MILESTONE 1: Working Prototype Demo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What You Will See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Chairman Dashboard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Live dashboard with decision queue, AI recommendations, pending approvals, stakeholder messages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Decision Flow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Submit a decision request → AI classifies per matrix → Analyzes context → Presents recommendation → Human approves/rejects → Feedback captured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 data from Oracle Fusion and ECAS displayed in context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Persona Response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AI-generated draft communication in Chairman's style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Learning System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decisions and feedback being logged for continuous improvement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Phase 2: Full Build &amp; Production (Months 4-6)</w:t>
      </w:r>
    </w:p>
    <w:p>
      <w:pPr>
        <w:pStyle w:val="Heading3"/>
        <w:pStyle w:val="MdHeading3"/>
      </w:pPr>
      <w:r>
        <w:t xml:space="preserve">Sprint 7 (Weeks 13-14): Full Integration Development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Level 3 decision workflow (high-stakes)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Decision Engine (all levels)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Oracle Fusion full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Oracle Fusion Connector (Full)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ECAS full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ECAS Connector (Full)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Advanced analysis capabilities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Analysis Engine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Override tracking and delta analysis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Override Analysis Module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Technical Dashboard development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Technical Dashboard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What You Can See:</w:t>
      </w:r>
      <w:r>
        <w:t xml:space="preserve"> Complete decision workflows for all three levels, Technical Dashboard for system monitoring, override patterns visible.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8 (Weeks 15-16): Communication &amp; Documents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 ingestion pipeline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Document Processing Pipeline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Vector database for policies/documents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Vector Database (searchable)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O365 email/calendar full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O365 Integration (Full)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MS Teams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MS Teams Connector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SharePoint/OneDrive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SharePoint Connector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Meeting transcription to knowledge base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Meeting Intelligence System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Operations Dashboard development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Operations Dashboard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What You Can See: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Operations Dashboard</w:t>
      </w:r>
      <w:r>
        <w:t xml:space="preserve"> for Chief of Staff with workflow management, stakeholder tracking</w:t>
      </w:r>
    </w:p>
    <w:p>
      <w:pPr>
        <w:pStyle w:val="MdListItem"/>
        <w:numPr>
          <w:ilvl w:val="0"/>
          <w:numId w:val="2"/>
        </w:numPr>
      </w:pPr>
      <w:r>
        <w:t xml:space="preserve">Documents and policies searchable via semantic search</w:t>
      </w:r>
    </w:p>
    <w:p>
      <w:pPr>
        <w:pStyle w:val="MdListItem"/>
        <w:numPr>
          <w:ilvl w:val="0"/>
          <w:numId w:val="2"/>
        </w:numPr>
      </w:pPr>
      <w:r>
        <w:t xml:space="preserve">Full email and calendar sync operational</w:t>
      </w:r>
    </w:p>
    <w:p>
      <w:pPr>
        <w:pStyle w:val="MdListItem"/>
        <w:numPr>
          <w:ilvl w:val="0"/>
          <w:numId w:val="2"/>
        </w:numPr>
      </w:pPr>
      <w:r>
        <w:t xml:space="preserve">Meeting transcripts automatically populating knowledge base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9 (Weeks 17-18): Knowledge Base &amp; Persona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Authority Barometer implementation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Authority Barometer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Vector search optimization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Semantic Search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Knowledge base finalization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Knowledge Base (Complete)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External data feeds integration (news, economic)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External Intelligence Feeds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Persona style adaptation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Persona Style Engine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 analytics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Analytics Module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What You Can See:</w:t>
      </w:r>
      <w:r>
        <w:t xml:space="preserve"> Authority Barometer dynamically adjusting decision levels, semantic search across all documents, external intelligence informing recommendations.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10 (Weeks 19-20): Feedback &amp; Polish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Feedback capture system refinement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Feedback System (Final)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Human-in-the-loop workflow optimization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HITL Workflow (Final)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Agent learning from historical decisions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Learning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Persona final calibration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Persona Model (Final)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dashboards feature complete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All Dashboards (Complete)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UAT preparation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UAT Test Plan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What You Can See:</w:t>
      </w:r>
      <w:r>
        <w:t xml:space="preserve"> All three dashboards fully functional, feedback loop capturing human corrections, agents using historical decisions to improve recommendations.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11 (Weeks 21-22): Testing &amp; Production Prep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Production environment setup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Production Environment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Security audit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Security Audit Report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Acceptance Testing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UAT Completion Report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Bug fixes and optimization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Bug Fix Release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Documentation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Technical Documentation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What You Can See:</w:t>
      </w:r>
      <w:r>
        <w:t xml:space="preserve"> Production environment ready, all critical bugs resolved, documentation complete.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12 (Weeks 23-24): Deployment &amp; Handover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Production deployment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System Live in Production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training (Chairman, Chief of Staff, Technical)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Training Completion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Knowledge transfer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Knowledge Transfer Sessions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Handover documentation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Handover Package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MILESTONE 2: Production Go-Live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What You Will 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Production System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Fully operational Agent-0 platform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Chairman Dashboard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Executive view with decision queue, recommendations, approvals, stakeholder messages, schedule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Operations Dashboard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Workflow management, auto-approval tracking, stakeholder status, department metrics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Technical Dashboard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System health, model performance, integration status, logs, API analytics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Learning System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Continuous improvement through decision tracking and human feedback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Trained Users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Chairman's Office, Chief of Staff team, and Technical team trained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Documentation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Complete technical and user documentation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User Interface Deliverables</w:t>
      </w:r>
    </w:p>
    <w:p>
      <w:pPr>
        <w:pStyle w:val="Heading3"/>
        <w:pStyle w:val="MdHeading3"/>
      </w:pPr>
      <w:r>
        <w:t xml:space="preserve">Chairman Dashboard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Queue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Pending decisions with AI recommendations, confidence scores, and decision matrix alignment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Approval Panel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One-click approval for Level 1, detailed review for Level 2/3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Stakeholder Messages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Priority inbox with AI-drafted responses in Chairman's style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Schedule 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Today's meetings with context, prep materials, and transcription 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Quick Actions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Common tasks and shortcuts</w:t>
            </w:r>
          </w:p>
        </w:tc>
      </w:tr>
    </w:tbl>
    <w:p>
      <w:pPr>
        <w:pStyle w:val="Heading3"/>
        <w:pStyle w:val="MdHeading3"/>
      </w:pPr>
      <w:r>
        <w:t xml:space="preserve">Operations Dashboard (Chief of Staff)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Workflow Queue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active workflows with status and assignees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Auto-Approval Log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Level 1 decisions processed automatically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Stakeholder Tracker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Engagement status by stakeholder tier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Department Metrics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Key performance indicators by department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Activity Feed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Agent-0 activity log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Feedback Summary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Human override patterns and feedback trends</w:t>
            </w:r>
          </w:p>
        </w:tc>
      </w:tr>
    </w:tbl>
    <w:p>
      <w:pPr>
        <w:pStyle w:val="Heading3"/>
        <w:pStyle w:val="MdHeading3"/>
      </w:pPr>
      <w:r>
        <w:t xml:space="preserve">Technical Dashboard (Data Science / IT)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System Health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Infrastructure status and alerts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Model Performance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model accuracy, latency, and usage metrics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Integration Status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Connector health for Oracle, ECAS, O365, Teams, SharePoint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Learning Metrics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accuracy trends, override rates, feedback incorporation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Logs &amp; Debugging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Searchable system logs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Analytics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Request volumes, response times, error rates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Deliverables Summary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Sprint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Weeks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Key 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Kickoff Report, Architecture Design, Decision Framework, Decision Matrix Spec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 Environment, Decision Intake API, Decision Tracking, Oracle POC, UI Wireframes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Classification Agent, Context Agent, Feedback Capture, Dashboard Shell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7-8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Analysis Agent, Transcription Pipeline, Oracle v2, ECAS, Values Config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9-10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Workflows, Decision Matrix Engine, Email Sync, Persona v1, Chairman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11-12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MILESTONE 1:</w:t>
            </w:r>
            <w:r>
              <w:t xml:space="preserve"> Working Prototype Demo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13-14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Engine (Full), Oracle Full, ECAS Full, Override Analysis, Technical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15-16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 Pipeline, Vector Database, O365 Full, Teams, SharePoint, Meeting Intelligence, Operations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17-18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Authority Barometer, Semantic Search, Knowledge Base, External Feeds, Persona Style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19-20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Feedback System Final, HITL Final, Learning Integration, Persona Final, All Dashboards Complete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21-22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Production Environment, Security Audit, UAT Complete, Documentation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23-24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MILESTONE 2:</w:t>
            </w:r>
            <w:r>
              <w:t xml:space="preserve"> Production Go-Live, Training, Handover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Document Version: 3.0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Prepared by: Dynamiq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Date: January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2026-01-21T08:59:16.744Z</dcterms:created>
  <dcterms:modified xsi:type="dcterms:W3CDTF">2026-01-21T08:59:16.744Z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