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9B668"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1BD776C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3F425E1"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385DF910"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828A9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1B094EF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4F271EB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AD31DA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0025D6E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6B2351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DAB465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EB5519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D06EDBC"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4DDB18D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954DE3F"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7DF1789"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4496DE40"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6AD9244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27518845"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DE575D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6E68A7A"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355B4E5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0AD998F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58CE9732"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88B33FB"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5F55DD5A"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7C19B63C"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171154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49496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18912E9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14B50AB5"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00688FE9"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46657C1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55684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6D8E345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037A276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00464668"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307A8CC"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E3699B"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A57632E"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3584CFED"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4329865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2B14CB19"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7C036B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40063B4"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DFD939C"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4148963"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2E759E8"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4070E2F0"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45BED9DE"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5B8FAD5"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47B8768"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2068C4D"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04158EB"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65FCD5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2F86884D"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727D0C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D8073B3"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3E36FF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374B640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249E9D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89DA46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62B879C0"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A23AA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254CB0E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A2B109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129458E"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175E2F5B"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34B7693"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5110A7F0"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0707876B"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Ст</w:t>
      </w:r>
      <w:r w:rsidR="00257620">
        <w:rPr>
          <w:rFonts w:ascii="Times New Roman" w:hAnsi="Times New Roman"/>
          <w:sz w:val="28"/>
          <w:szCs w:val="28"/>
          <w:u w:val="single"/>
        </w:rPr>
        <w:tab/>
      </w:r>
      <w:r w:rsidRPr="00257620">
        <w:rPr>
          <w:rFonts w:ascii="Times New Roman" w:hAnsi="Times New Roman"/>
          <w:sz w:val="28"/>
          <w:szCs w:val="28"/>
          <w:u w:val="single"/>
        </w:rPr>
        <w:tab/>
      </w:r>
    </w:p>
    <w:p w14:paraId="46E2D68F" w14:textId="2B645236"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074DF8C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BGE-M3, E5-base, nomic-embed-text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554CBE8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7C37417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6ED8A543"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55A866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0848EC8F" w14:textId="1C4609E3"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70A7EF1B" w14:textId="09EF8F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758CD1BF" w14:textId="4729B5F3"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36577ECE" w14:textId="7F66D8FA"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4C89998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6D2E6C" w14:textId="1400107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4F9AB721" w14:textId="51376BB6"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7D705B48" w14:textId="72DD97C8"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5A6AC161" w14:textId="4BEB126D"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C1F13B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D4A4F7" w14:textId="5E1A000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59C98367" w14:textId="29D1F0A2"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22C2E0EF" w14:textId="5B642AC3"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293BF47C" w14:textId="421BB06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30FA5555"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F43FEB7" w14:textId="3463A73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7E8F84F9" w14:textId="0307F98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62ED4422" w14:textId="5B08A424"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435BB9F9" w14:textId="5E54225C"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07AC1B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EA8697C" w14:textId="73E23C3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6DE37816" w14:textId="5E1AD3C5"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A82CD1E" w14:textId="64BBCF8F"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1703CBBF" w14:textId="4065670B"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2253E73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0AEAC03" w14:textId="5A6FD6D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7809EC11" w14:textId="18B2B669"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2FB2477B" w14:textId="4BC73CC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656D0489" w14:textId="04FD4A58"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77BEB1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DA14F5" w14:textId="6E3F3AF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5462A4AA" w14:textId="07F7A49A"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753E74C" w14:textId="3A211946"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8DD2AC6" w14:textId="25043832"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598BB04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AA08C6" w14:textId="69ADA49D"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3B1F9422" w14:textId="693F36CE"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4582AE06" w14:textId="1421DF9C"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415AF592" w14:textId="05A2A47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FB59DC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EF5EC74" w14:textId="783F37F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7D107C" w14:textId="077823A9"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нормоконтроль</w:t>
            </w:r>
          </w:p>
        </w:tc>
        <w:tc>
          <w:tcPr>
            <w:tcW w:w="2842" w:type="dxa"/>
            <w:tcBorders>
              <w:top w:val="single" w:sz="4" w:space="0" w:color="auto"/>
              <w:left w:val="single" w:sz="4" w:space="0" w:color="auto"/>
              <w:bottom w:val="single" w:sz="4" w:space="0" w:color="auto"/>
              <w:right w:val="single" w:sz="4" w:space="0" w:color="auto"/>
            </w:tcBorders>
            <w:vAlign w:val="center"/>
          </w:tcPr>
          <w:p w14:paraId="27EE1F91" w14:textId="5E7B640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753DD231" w14:textId="14AA4215"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96BE0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573D95A" w14:textId="7756231C"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586632A7" w14:textId="66D14784"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63B20C27" w14:textId="75773EA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40892C0E" w14:textId="1BECF12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F22046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A91E499" w14:textId="5E4043A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79FBB2F2" w14:textId="1FADE0C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480CE74C" w14:textId="2A40FCF0"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2123257" w14:textId="03F4F899"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234D01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0ECFBC" w14:textId="4199EBFF"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6E4438AF" w14:textId="0C0DD9DB"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4A3F862A" w14:textId="6551EDAE"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020AC504" w14:textId="21BE6F1B"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1F070C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F1EFD0F" w14:textId="5660B0C6"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12DF13F9" w14:textId="4E710A03"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130E041D" w14:textId="1DBDDA9A"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BC0790C" w14:textId="393E6818"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78A72A2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23CE66" w14:textId="7B3FEF1B"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38B1F0CD" w14:textId="3EAFAA3D"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1D6FC8D5" w14:textId="71F02729"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64785D7B" w14:textId="50D0D0FC"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EB1E27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009C8CE" w14:textId="4BC9123A"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52695330" w14:textId="035D9AB4"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DA935CD" w14:textId="00C58288"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4F81B963" w14:textId="57EDE78B"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94A688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1F3ED56" w14:textId="251B4635"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5E4E870" w14:textId="226131E7" w:rsidR="000C3A71" w:rsidRPr="00463CFA"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en-US"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Pr>
          <w:rFonts w:ascii="Times New Roman" w:eastAsia="Times New Roman" w:hAnsi="Times New Roman" w:cs="Times New Roman"/>
          <w:bCs/>
          <w:color w:val="000000"/>
          <w:sz w:val="28"/>
          <w:szCs w:val="28"/>
          <w:u w:val="single"/>
          <w:lang w:val="en-US" w:eastAsia="ru-RU"/>
        </w:rPr>
        <w:t>[</w:t>
      </w:r>
      <w:r w:rsidR="000C3A71">
        <w:rPr>
          <w:rFonts w:ascii="Times New Roman" w:eastAsia="Times New Roman" w:hAnsi="Times New Roman" w:cs="Times New Roman"/>
          <w:bCs/>
          <w:color w:val="000000"/>
          <w:sz w:val="28"/>
          <w:szCs w:val="28"/>
          <w:u w:val="single"/>
          <w:lang w:eastAsia="ru-RU"/>
        </w:rPr>
        <w:t>ЕЦП</w:t>
      </w:r>
      <w:r w:rsidR="00463CFA">
        <w:rPr>
          <w:rFonts w:ascii="Times New Roman" w:eastAsia="Times New Roman" w:hAnsi="Times New Roman" w:cs="Times New Roman"/>
          <w:bCs/>
          <w:color w:val="000000"/>
          <w:sz w:val="28"/>
          <w:szCs w:val="28"/>
          <w:u w:val="single"/>
          <w:lang w:val="en-US" w:eastAsia="ru-RU"/>
        </w:rPr>
        <w:t>]</w:t>
      </w:r>
      <w:r w:rsidR="000C3A71" w:rsidRPr="004A753E">
        <w:rPr>
          <w:rFonts w:ascii="Times New Roman" w:eastAsia="Times New Roman" w:hAnsi="Times New Roman" w:cs="Times New Roman"/>
          <w:bCs/>
          <w:color w:val="000000"/>
          <w:sz w:val="28"/>
          <w:szCs w:val="28"/>
          <w:u w:val="single"/>
          <w:lang w:eastAsia="ru-RU"/>
        </w:rPr>
        <w:tab/>
      </w:r>
    </w:p>
    <w:p w14:paraId="19B5F59E"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749C7B92"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323D93B0"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7F57A651"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60947A65"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3B285008"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676CE377" w14:textId="56C538DD" w:rsidR="00C7296D" w:rsidRPr="004A753E" w:rsidRDefault="00C7296D" w:rsidP="008A0931">
      <w:pPr>
        <w:pStyle w:val="a"/>
      </w:pPr>
      <w:r w:rsidRPr="004A753E">
        <w:t xml:space="preserve">Пояснювальна записка містить: </w:t>
      </w:r>
      <w:r>
        <w:rPr>
          <w:lang w:val="ru-RU"/>
        </w:rPr>
        <w:t>1</w:t>
      </w:r>
      <w:r w:rsidR="00CC359E">
        <w:rPr>
          <w:lang w:val="en-US"/>
        </w:rPr>
        <w:t>2</w:t>
      </w:r>
      <w:r w:rsidR="002F7909">
        <w:t>9</w:t>
      </w:r>
      <w:r w:rsidRPr="004A753E">
        <w:t xml:space="preserve"> с., </w:t>
      </w:r>
      <w:r w:rsidR="00F56658">
        <w:rPr>
          <w:lang w:val="ru-RU"/>
        </w:rPr>
        <w:t>3</w:t>
      </w:r>
      <w:r w:rsidR="003F686F">
        <w:rPr>
          <w:lang w:val="en-US"/>
        </w:rPr>
        <w:t>7</w:t>
      </w:r>
      <w:r w:rsidR="00561259" w:rsidRPr="00561259">
        <w:t xml:space="preserve"> рис., 9 табл., </w:t>
      </w:r>
      <w:r w:rsidR="00D2275C">
        <w:rPr>
          <w:lang w:val="en-US"/>
        </w:rPr>
        <w:t>3</w:t>
      </w:r>
      <w:r w:rsidR="00196DCB">
        <w:rPr>
          <w:lang w:val="ru-RU"/>
        </w:rPr>
        <w:t>3</w:t>
      </w:r>
      <w:r w:rsidRPr="004A753E">
        <w:t xml:space="preserve"> джерел</w:t>
      </w:r>
      <w:r w:rsidR="00900144">
        <w:t>а</w:t>
      </w:r>
      <w:r w:rsidRPr="004A753E">
        <w:t>.</w:t>
      </w:r>
    </w:p>
    <w:p w14:paraId="7D65F71B" w14:textId="3F714F2E"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4BC5C30A"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7CD836C3"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DB9D8C5"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2DBDAFD8"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10FC6BC" w14:textId="77777777" w:rsidR="00C7296D" w:rsidRPr="004A753E" w:rsidRDefault="00C7296D" w:rsidP="00C7296D">
      <w:pPr>
        <w:pStyle w:val="a"/>
      </w:pPr>
    </w:p>
    <w:p w14:paraId="287E4593" w14:textId="65C2A906"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0F3FCFC7"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1E12C1B0"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09D3FD9" w14:textId="77777777" w:rsidR="00C7296D" w:rsidRPr="003B50AA" w:rsidRDefault="00C7296D" w:rsidP="00C7296D">
      <w:pPr>
        <w:pStyle w:val="a"/>
        <w:rPr>
          <w:lang w:val="en-US"/>
        </w:rPr>
      </w:pPr>
      <w:r w:rsidRPr="003B50AA">
        <w:rPr>
          <w:lang w:val="en-US"/>
        </w:rPr>
        <w:t>The study employs methods of analytical review of the problem domain, investigation of approaches to building semantic text representations, as well as experimental analysis of search results using quantitative relevance metrics.</w:t>
      </w:r>
    </w:p>
    <w:p w14:paraId="3BA7498A" w14:textId="77777777" w:rsidR="00C7296D" w:rsidRPr="003B50AA" w:rsidRDefault="00C7296D" w:rsidP="00C7296D">
      <w:pPr>
        <w:pStyle w:val="a"/>
        <w:rPr>
          <w:lang w:val="en-US"/>
        </w:rPr>
      </w:pPr>
      <w:r w:rsidRPr="003B50AA">
        <w:rPr>
          <w:lang w:val="en-US"/>
        </w:rPr>
        <w:lastRenderedPageBreak/>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1BBD0794" w14:textId="77777777" w:rsidR="008D6411" w:rsidRDefault="008D6411">
      <w:pPr>
        <w:rPr>
          <w:rFonts w:ascii="Times New Roman" w:eastAsia="Calibri" w:hAnsi="Times New Roman" w:cs="Times New Roman"/>
          <w:sz w:val="28"/>
          <w:szCs w:val="20"/>
        </w:rPr>
      </w:pPr>
      <w:r>
        <w:br w:type="page"/>
      </w:r>
    </w:p>
    <w:p w14:paraId="3DD887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36D0C940"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02C575DE"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6C47826A"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E630244"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75AA88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3BFFCA89"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5F09C9E7"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5937E7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56680D2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70CE3E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3347700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6A290A4"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3593CF5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28584A3"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573E20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57B672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A31283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7AE1D3F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48ED90B"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7295B21"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4899DC8D"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51AEE5B6"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DAF64D0"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0CBB566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"ElArKhNURE". Погоджуюся з авторським договором, відповідно до Положення про репозиторій ХНУРЕ "ElArKhNURE". Всі запозичення з друкованих та електронних джерел мають відповідні посилання.</w:t>
      </w:r>
    </w:p>
    <w:p w14:paraId="09EE9B4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21C73E1F"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73A6EA80"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57F1607" w14:textId="77777777"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12.05.2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577CE92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6E0A4CF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87EF2FC" w14:textId="04B18811" w:rsidR="00AF0855" w:rsidRPr="00AF0855" w:rsidRDefault="003D098C" w:rsidP="006351D0">
      <w:pPr>
        <w:pStyle w:val="TOC1"/>
        <w:jc w:val="left"/>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823768" w:history="1">
        <w:r w:rsidR="00AF0855" w:rsidRPr="00AF0855">
          <w:rPr>
            <w:rStyle w:val="Hyperlink"/>
            <w:szCs w:val="28"/>
          </w:rPr>
          <w:t>Перелік скорочень</w:t>
        </w:r>
        <w:r w:rsidR="00AF0855" w:rsidRPr="00AF0855">
          <w:rPr>
            <w:webHidden/>
          </w:rPr>
          <w:tab/>
        </w:r>
        <w:r w:rsidR="00AF0855" w:rsidRPr="00AF0855">
          <w:rPr>
            <w:webHidden/>
          </w:rPr>
          <w:fldChar w:fldCharType="begin"/>
        </w:r>
        <w:r w:rsidR="00AF0855" w:rsidRPr="00AF0855">
          <w:rPr>
            <w:webHidden/>
          </w:rPr>
          <w:instrText xml:space="preserve"> PAGEREF _Toc228823768 \h </w:instrText>
        </w:r>
        <w:r w:rsidR="00AF0855" w:rsidRPr="00AF0855">
          <w:rPr>
            <w:webHidden/>
          </w:rPr>
        </w:r>
        <w:r w:rsidR="00AF0855" w:rsidRPr="00AF0855">
          <w:rPr>
            <w:webHidden/>
          </w:rPr>
          <w:fldChar w:fldCharType="separate"/>
        </w:r>
        <w:r w:rsidR="00DB5D8F">
          <w:rPr>
            <w:webHidden/>
          </w:rPr>
          <w:t>9</w:t>
        </w:r>
        <w:r w:rsidR="00AF0855" w:rsidRPr="00AF0855">
          <w:rPr>
            <w:webHidden/>
          </w:rPr>
          <w:fldChar w:fldCharType="end"/>
        </w:r>
      </w:hyperlink>
    </w:p>
    <w:p w14:paraId="293C7DA6" w14:textId="4DBD20DE" w:rsidR="00AF0855" w:rsidRPr="00AF0855" w:rsidRDefault="00AF0855" w:rsidP="006351D0">
      <w:pPr>
        <w:pStyle w:val="TOC1"/>
        <w:jc w:val="left"/>
        <w:rPr>
          <w:rFonts w:eastAsiaTheme="minorEastAsia"/>
          <w:kern w:val="2"/>
          <w:lang w:val="en-US"/>
          <w14:ligatures w14:val="standardContextual"/>
        </w:rPr>
      </w:pPr>
      <w:hyperlink w:anchor="_Toc228823769" w:history="1">
        <w:r w:rsidRPr="00AF0855">
          <w:rPr>
            <w:rStyle w:val="Hyperlink"/>
            <w:szCs w:val="28"/>
          </w:rPr>
          <w:t>Вступ</w:t>
        </w:r>
        <w:r w:rsidRPr="00AF0855">
          <w:rPr>
            <w:webHidden/>
          </w:rPr>
          <w:tab/>
        </w:r>
        <w:r w:rsidRPr="00AF0855">
          <w:rPr>
            <w:webHidden/>
          </w:rPr>
          <w:fldChar w:fldCharType="begin"/>
        </w:r>
        <w:r w:rsidRPr="00AF0855">
          <w:rPr>
            <w:webHidden/>
          </w:rPr>
          <w:instrText xml:space="preserve"> PAGEREF _Toc228823769 \h </w:instrText>
        </w:r>
        <w:r w:rsidRPr="00AF0855">
          <w:rPr>
            <w:webHidden/>
          </w:rPr>
        </w:r>
        <w:r w:rsidRPr="00AF0855">
          <w:rPr>
            <w:webHidden/>
          </w:rPr>
          <w:fldChar w:fldCharType="separate"/>
        </w:r>
        <w:r w:rsidR="00DB5D8F">
          <w:rPr>
            <w:webHidden/>
          </w:rPr>
          <w:t>10</w:t>
        </w:r>
        <w:r w:rsidRPr="00AF0855">
          <w:rPr>
            <w:webHidden/>
          </w:rPr>
          <w:fldChar w:fldCharType="end"/>
        </w:r>
      </w:hyperlink>
    </w:p>
    <w:p w14:paraId="10AD0374" w14:textId="3220DF95" w:rsidR="00AF0855" w:rsidRPr="00AF0855" w:rsidRDefault="00AF0855" w:rsidP="006351D0">
      <w:pPr>
        <w:pStyle w:val="TOC1"/>
        <w:jc w:val="left"/>
        <w:rPr>
          <w:rFonts w:eastAsiaTheme="minorEastAsia"/>
          <w:kern w:val="2"/>
          <w:lang w:val="en-US"/>
          <w14:ligatures w14:val="standardContextual"/>
        </w:rPr>
      </w:pPr>
      <w:hyperlink w:anchor="_Toc228823770" w:history="1">
        <w:r w:rsidRPr="00AF0855">
          <w:rPr>
            <w:rStyle w:val="Hyperlink"/>
            <w:rFonts w:eastAsia="MS Mincho"/>
            <w:szCs w:val="28"/>
          </w:rPr>
          <w:t>1</w:t>
        </w:r>
        <w:r w:rsidRPr="00AF0855">
          <w:rPr>
            <w:rFonts w:eastAsiaTheme="minorEastAsia"/>
            <w:kern w:val="2"/>
            <w:lang w:val="en-US"/>
            <w14:ligatures w14:val="standardContextual"/>
          </w:rPr>
          <w:tab/>
        </w:r>
        <w:r w:rsidRPr="00AF0855">
          <w:rPr>
            <w:rStyle w:val="Hyperlink"/>
            <w:szCs w:val="28"/>
          </w:rPr>
          <w:t>Аналіз предметної галузі</w:t>
        </w:r>
        <w:r w:rsidRPr="00AF0855">
          <w:rPr>
            <w:webHidden/>
          </w:rPr>
          <w:tab/>
        </w:r>
        <w:r w:rsidRPr="00AF0855">
          <w:rPr>
            <w:webHidden/>
          </w:rPr>
          <w:fldChar w:fldCharType="begin"/>
        </w:r>
        <w:r w:rsidRPr="00AF0855">
          <w:rPr>
            <w:webHidden/>
          </w:rPr>
          <w:instrText xml:space="preserve"> PAGEREF _Toc228823770 \h </w:instrText>
        </w:r>
        <w:r w:rsidRPr="00AF0855">
          <w:rPr>
            <w:webHidden/>
          </w:rPr>
        </w:r>
        <w:r w:rsidRPr="00AF0855">
          <w:rPr>
            <w:webHidden/>
          </w:rPr>
          <w:fldChar w:fldCharType="separate"/>
        </w:r>
        <w:r w:rsidR="00DB5D8F">
          <w:rPr>
            <w:webHidden/>
          </w:rPr>
          <w:t>12</w:t>
        </w:r>
        <w:r w:rsidRPr="00AF0855">
          <w:rPr>
            <w:webHidden/>
          </w:rPr>
          <w:fldChar w:fldCharType="end"/>
        </w:r>
      </w:hyperlink>
    </w:p>
    <w:p w14:paraId="586A2AD1" w14:textId="63E9291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1" w:history="1">
        <w:r w:rsidRPr="00AF0855">
          <w:rPr>
            <w:rStyle w:val="Hyperlink"/>
            <w:rFonts w:ascii="Times New Roman" w:hAnsi="Times New Roman" w:cs="Times New Roman"/>
            <w:noProof/>
            <w:sz w:val="28"/>
            <w:szCs w:val="28"/>
          </w:rPr>
          <w:t>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12</w:t>
        </w:r>
        <w:r w:rsidRPr="00AF0855">
          <w:rPr>
            <w:rFonts w:ascii="Times New Roman" w:hAnsi="Times New Roman" w:cs="Times New Roman"/>
            <w:noProof/>
            <w:webHidden/>
            <w:sz w:val="28"/>
            <w:szCs w:val="28"/>
          </w:rPr>
          <w:fldChar w:fldCharType="end"/>
        </w:r>
      </w:hyperlink>
    </w:p>
    <w:p w14:paraId="7BF97E2C" w14:textId="0AF5C5A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2" w:history="1">
        <w:r w:rsidRPr="00AF0855">
          <w:rPr>
            <w:rStyle w:val="Hyperlink"/>
            <w:rFonts w:ascii="Times New Roman" w:hAnsi="Times New Roman" w:cs="Times New Roman"/>
            <w:noProof/>
            <w:sz w:val="28"/>
            <w:szCs w:val="28"/>
          </w:rPr>
          <w:t>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13</w:t>
        </w:r>
        <w:r w:rsidRPr="00AF0855">
          <w:rPr>
            <w:rFonts w:ascii="Times New Roman" w:hAnsi="Times New Roman" w:cs="Times New Roman"/>
            <w:noProof/>
            <w:webHidden/>
            <w:sz w:val="28"/>
            <w:szCs w:val="28"/>
          </w:rPr>
          <w:fldChar w:fldCharType="end"/>
        </w:r>
      </w:hyperlink>
    </w:p>
    <w:p w14:paraId="2D6A4D8E" w14:textId="3A24F5E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3" w:history="1">
        <w:r w:rsidRPr="00AF0855">
          <w:rPr>
            <w:rStyle w:val="Hyperlink"/>
            <w:rFonts w:ascii="Times New Roman" w:hAnsi="Times New Roman" w:cs="Times New Roman"/>
            <w:noProof/>
            <w:sz w:val="28"/>
            <w:szCs w:val="28"/>
          </w:rPr>
          <w:t>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існуючих підходів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17</w:t>
        </w:r>
        <w:r w:rsidRPr="00AF0855">
          <w:rPr>
            <w:rFonts w:ascii="Times New Roman" w:hAnsi="Times New Roman" w:cs="Times New Roman"/>
            <w:noProof/>
            <w:webHidden/>
            <w:sz w:val="28"/>
            <w:szCs w:val="28"/>
          </w:rPr>
          <w:fldChar w:fldCharType="end"/>
        </w:r>
      </w:hyperlink>
    </w:p>
    <w:p w14:paraId="622E05E5" w14:textId="37E7ECF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4" w:history="1">
        <w:r w:rsidRPr="00AF0855">
          <w:rPr>
            <w:rStyle w:val="Hyperlink"/>
            <w:rFonts w:ascii="Times New Roman" w:hAnsi="Times New Roman" w:cs="Times New Roman"/>
            <w:noProof/>
            <w:sz w:val="28"/>
            <w:szCs w:val="28"/>
          </w:rPr>
          <w:t>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рівня інноваційності та проблематики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19</w:t>
        </w:r>
        <w:r w:rsidRPr="00AF0855">
          <w:rPr>
            <w:rFonts w:ascii="Times New Roman" w:hAnsi="Times New Roman" w:cs="Times New Roman"/>
            <w:noProof/>
            <w:webHidden/>
            <w:sz w:val="28"/>
            <w:szCs w:val="28"/>
          </w:rPr>
          <w:fldChar w:fldCharType="end"/>
        </w:r>
      </w:hyperlink>
    </w:p>
    <w:p w14:paraId="1AA4FCB5" w14:textId="03E0518F" w:rsidR="00AF0855" w:rsidRPr="00AF0855" w:rsidRDefault="00AF0855" w:rsidP="006351D0">
      <w:pPr>
        <w:pStyle w:val="TOC1"/>
        <w:jc w:val="left"/>
        <w:rPr>
          <w:rFonts w:eastAsiaTheme="minorEastAsia"/>
          <w:kern w:val="2"/>
          <w:lang w:val="en-US"/>
          <w14:ligatures w14:val="standardContextual"/>
        </w:rPr>
      </w:pPr>
      <w:hyperlink w:anchor="_Toc228823775" w:history="1">
        <w:r w:rsidRPr="00AF0855">
          <w:rPr>
            <w:rStyle w:val="Hyperlink"/>
            <w:rFonts w:eastAsia="MS Mincho"/>
            <w:szCs w:val="28"/>
          </w:rPr>
          <w:t>2</w:t>
        </w:r>
        <w:r w:rsidRPr="00AF0855">
          <w:rPr>
            <w:rFonts w:eastAsiaTheme="minorEastAsia"/>
            <w:kern w:val="2"/>
            <w:lang w:val="en-US"/>
            <w14:ligatures w14:val="standardContextual"/>
          </w:rPr>
          <w:tab/>
        </w:r>
        <w:r w:rsidRPr="00AF0855">
          <w:rPr>
            <w:rStyle w:val="Hyperlink"/>
            <w:szCs w:val="28"/>
          </w:rPr>
          <w:t>Огляд й аналіз літературних, наукових джерел</w:t>
        </w:r>
        <w:r w:rsidRPr="00AF0855">
          <w:rPr>
            <w:webHidden/>
          </w:rPr>
          <w:tab/>
        </w:r>
        <w:r w:rsidRPr="00AF0855">
          <w:rPr>
            <w:webHidden/>
          </w:rPr>
          <w:fldChar w:fldCharType="begin"/>
        </w:r>
        <w:r w:rsidRPr="00AF0855">
          <w:rPr>
            <w:webHidden/>
          </w:rPr>
          <w:instrText xml:space="preserve"> PAGEREF _Toc228823775 \h </w:instrText>
        </w:r>
        <w:r w:rsidRPr="00AF0855">
          <w:rPr>
            <w:webHidden/>
          </w:rPr>
        </w:r>
        <w:r w:rsidRPr="00AF0855">
          <w:rPr>
            <w:webHidden/>
          </w:rPr>
          <w:fldChar w:fldCharType="separate"/>
        </w:r>
        <w:r w:rsidR="00DB5D8F">
          <w:rPr>
            <w:webHidden/>
          </w:rPr>
          <w:t>21</w:t>
        </w:r>
        <w:r w:rsidRPr="00AF0855">
          <w:rPr>
            <w:webHidden/>
          </w:rPr>
          <w:fldChar w:fldCharType="end"/>
        </w:r>
      </w:hyperlink>
    </w:p>
    <w:p w14:paraId="467F6F6A" w14:textId="7F5C178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6" w:history="1">
        <w:r w:rsidRPr="00AF0855">
          <w:rPr>
            <w:rStyle w:val="Hyperlink"/>
            <w:rFonts w:ascii="Times New Roman" w:hAnsi="Times New Roman" w:cs="Times New Roman"/>
            <w:noProof/>
            <w:sz w:val="28"/>
            <w:szCs w:val="28"/>
          </w:rPr>
          <w:t>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Огляд основних джерел</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21E2102C" w14:textId="26B7BCF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7" w:history="1">
        <w:r w:rsidRPr="00AF0855">
          <w:rPr>
            <w:rStyle w:val="Hyperlink"/>
            <w:rFonts w:ascii="Times New Roman" w:hAnsi="Times New Roman" w:cs="Times New Roman"/>
            <w:noProof/>
            <w:sz w:val="28"/>
            <w:szCs w:val="28"/>
          </w:rPr>
          <w:t>2.1.1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Теоретичні основи векторного подання тексту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21</w:t>
        </w:r>
        <w:r w:rsidRPr="00AF0855">
          <w:rPr>
            <w:rFonts w:ascii="Times New Roman" w:hAnsi="Times New Roman" w:cs="Times New Roman"/>
            <w:noProof/>
            <w:webHidden/>
            <w:sz w:val="28"/>
            <w:szCs w:val="28"/>
          </w:rPr>
          <w:fldChar w:fldCharType="end"/>
        </w:r>
      </w:hyperlink>
    </w:p>
    <w:p w14:paraId="78933994" w14:textId="25EEEC3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8" w:history="1">
        <w:r w:rsidRPr="00AF0855">
          <w:rPr>
            <w:rStyle w:val="Hyperlink"/>
            <w:rFonts w:ascii="Times New Roman" w:hAnsi="Times New Roman" w:cs="Times New Roman"/>
            <w:noProof/>
            <w:sz w:val="28"/>
            <w:szCs w:val="28"/>
          </w:rPr>
          <w:t>2.1.2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Моделі векторних ембеддінгів у задачах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22</w:t>
        </w:r>
        <w:r w:rsidRPr="00AF0855">
          <w:rPr>
            <w:rFonts w:ascii="Times New Roman" w:hAnsi="Times New Roman" w:cs="Times New Roman"/>
            <w:noProof/>
            <w:webHidden/>
            <w:sz w:val="28"/>
            <w:szCs w:val="28"/>
          </w:rPr>
          <w:fldChar w:fldCharType="end"/>
        </w:r>
      </w:hyperlink>
    </w:p>
    <w:p w14:paraId="4314DB8D" w14:textId="268FBCD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79" w:history="1">
        <w:r w:rsidRPr="00AF0855">
          <w:rPr>
            <w:rStyle w:val="Hyperlink"/>
            <w:rFonts w:ascii="Times New Roman" w:hAnsi="Times New Roman" w:cs="Times New Roman"/>
            <w:noProof/>
            <w:sz w:val="28"/>
            <w:szCs w:val="28"/>
          </w:rPr>
          <w:t>2.1.3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Підходи до оцінювання ефективності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_Toc228823779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24</w:t>
        </w:r>
        <w:r w:rsidRPr="00AF0855">
          <w:rPr>
            <w:rFonts w:ascii="Times New Roman" w:hAnsi="Times New Roman" w:cs="Times New Roman"/>
            <w:noProof/>
            <w:webHidden/>
            <w:sz w:val="28"/>
            <w:szCs w:val="28"/>
          </w:rPr>
          <w:fldChar w:fldCharType="end"/>
        </w:r>
      </w:hyperlink>
    </w:p>
    <w:p w14:paraId="12378292" w14:textId="53564CB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0" w:history="1">
        <w:r w:rsidRPr="00AF0855">
          <w:rPr>
            <w:rStyle w:val="Hyperlink"/>
            <w:rFonts w:ascii="Times New Roman" w:hAnsi="Times New Roman" w:cs="Times New Roman"/>
            <w:noProof/>
            <w:sz w:val="28"/>
            <w:szCs w:val="28"/>
          </w:rPr>
          <w:t>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Оцінка актуальності та новизни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26</w:t>
        </w:r>
        <w:r w:rsidRPr="00AF0855">
          <w:rPr>
            <w:rFonts w:ascii="Times New Roman" w:hAnsi="Times New Roman" w:cs="Times New Roman"/>
            <w:noProof/>
            <w:webHidden/>
            <w:sz w:val="28"/>
            <w:szCs w:val="28"/>
          </w:rPr>
          <w:fldChar w:fldCharType="end"/>
        </w:r>
      </w:hyperlink>
    </w:p>
    <w:p w14:paraId="7698E66A" w14:textId="1665BEBF" w:rsidR="00AF0855" w:rsidRPr="00AF0855" w:rsidRDefault="00AF0855" w:rsidP="006351D0">
      <w:pPr>
        <w:pStyle w:val="TOC1"/>
        <w:jc w:val="left"/>
        <w:rPr>
          <w:rFonts w:eastAsiaTheme="minorEastAsia"/>
          <w:kern w:val="2"/>
          <w:lang w:val="en-US"/>
          <w14:ligatures w14:val="standardContextual"/>
        </w:rPr>
      </w:pPr>
      <w:hyperlink w:anchor="_Toc228823781" w:history="1">
        <w:r w:rsidRPr="00AF0855">
          <w:rPr>
            <w:rStyle w:val="Hyperlink"/>
            <w:rFonts w:eastAsia="MS Mincho"/>
            <w:szCs w:val="28"/>
            <w:lang w:eastAsia="ru-RU"/>
          </w:rPr>
          <w:t>3</w:t>
        </w:r>
        <w:r w:rsidRPr="00AF0855">
          <w:rPr>
            <w:rFonts w:eastAsiaTheme="minorEastAsia"/>
            <w:kern w:val="2"/>
            <w:lang w:val="en-US"/>
            <w14:ligatures w14:val="standardContextual"/>
          </w:rPr>
          <w:tab/>
        </w:r>
        <w:r w:rsidRPr="00AF0855">
          <w:rPr>
            <w:rStyle w:val="Hyperlink"/>
            <w:rFonts w:eastAsia="Calibri"/>
            <w:szCs w:val="28"/>
            <w:lang w:eastAsia="ru-RU"/>
          </w:rPr>
          <w:t>Постановка задачі</w:t>
        </w:r>
        <w:r w:rsidRPr="00AF0855">
          <w:rPr>
            <w:webHidden/>
          </w:rPr>
          <w:tab/>
        </w:r>
        <w:r w:rsidRPr="00AF0855">
          <w:rPr>
            <w:webHidden/>
          </w:rPr>
          <w:fldChar w:fldCharType="begin"/>
        </w:r>
        <w:r w:rsidRPr="00AF0855">
          <w:rPr>
            <w:webHidden/>
          </w:rPr>
          <w:instrText xml:space="preserve"> PAGEREF _Toc228823781 \h </w:instrText>
        </w:r>
        <w:r w:rsidRPr="00AF0855">
          <w:rPr>
            <w:webHidden/>
          </w:rPr>
        </w:r>
        <w:r w:rsidRPr="00AF0855">
          <w:rPr>
            <w:webHidden/>
          </w:rPr>
          <w:fldChar w:fldCharType="separate"/>
        </w:r>
        <w:r w:rsidR="00DB5D8F">
          <w:rPr>
            <w:webHidden/>
          </w:rPr>
          <w:t>28</w:t>
        </w:r>
        <w:r w:rsidRPr="00AF0855">
          <w:rPr>
            <w:webHidden/>
          </w:rPr>
          <w:fldChar w:fldCharType="end"/>
        </w:r>
      </w:hyperlink>
    </w:p>
    <w:p w14:paraId="62CC665E" w14:textId="206E156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2" w:history="1">
        <w:r w:rsidRPr="00AF0855">
          <w:rPr>
            <w:rStyle w:val="Hyperlink"/>
            <w:rFonts w:ascii="Times New Roman" w:hAnsi="Times New Roman" w:cs="Times New Roman"/>
            <w:noProof/>
            <w:sz w:val="28"/>
            <w:szCs w:val="28"/>
          </w:rPr>
          <w:t>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тематики та кінцевих результатів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28</w:t>
        </w:r>
        <w:r w:rsidRPr="00AF0855">
          <w:rPr>
            <w:rFonts w:ascii="Times New Roman" w:hAnsi="Times New Roman" w:cs="Times New Roman"/>
            <w:noProof/>
            <w:webHidden/>
            <w:sz w:val="28"/>
            <w:szCs w:val="28"/>
          </w:rPr>
          <w:fldChar w:fldCharType="end"/>
        </w:r>
      </w:hyperlink>
    </w:p>
    <w:p w14:paraId="568019B6" w14:textId="12A637B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3" w:history="1">
        <w:r w:rsidRPr="00AF0855">
          <w:rPr>
            <w:rStyle w:val="Hyperlink"/>
            <w:rFonts w:ascii="Times New Roman" w:hAnsi="Times New Roman" w:cs="Times New Roman"/>
            <w:noProof/>
            <w:sz w:val="28"/>
            <w:szCs w:val="28"/>
          </w:rPr>
          <w:t>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методів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29</w:t>
        </w:r>
        <w:r w:rsidRPr="00AF0855">
          <w:rPr>
            <w:rFonts w:ascii="Times New Roman" w:hAnsi="Times New Roman" w:cs="Times New Roman"/>
            <w:noProof/>
            <w:webHidden/>
            <w:sz w:val="28"/>
            <w:szCs w:val="28"/>
          </w:rPr>
          <w:fldChar w:fldCharType="end"/>
        </w:r>
      </w:hyperlink>
    </w:p>
    <w:p w14:paraId="0B6734BC" w14:textId="324A1A4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4" w:history="1">
        <w:r w:rsidRPr="00AF0855">
          <w:rPr>
            <w:rStyle w:val="Hyperlink"/>
            <w:rFonts w:ascii="Times New Roman" w:hAnsi="Times New Roman" w:cs="Times New Roman"/>
            <w:noProof/>
            <w:sz w:val="28"/>
            <w:szCs w:val="28"/>
          </w:rPr>
          <w:t>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Обмеження дослідження</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31</w:t>
        </w:r>
        <w:r w:rsidRPr="00AF0855">
          <w:rPr>
            <w:rFonts w:ascii="Times New Roman" w:hAnsi="Times New Roman" w:cs="Times New Roman"/>
            <w:noProof/>
            <w:webHidden/>
            <w:sz w:val="28"/>
            <w:szCs w:val="28"/>
          </w:rPr>
          <w:fldChar w:fldCharType="end"/>
        </w:r>
      </w:hyperlink>
    </w:p>
    <w:p w14:paraId="115ECD11" w14:textId="38A68B7C" w:rsidR="00AF0855" w:rsidRPr="00AF0855" w:rsidRDefault="00AF0855" w:rsidP="006351D0">
      <w:pPr>
        <w:pStyle w:val="TOC1"/>
        <w:jc w:val="left"/>
        <w:rPr>
          <w:rFonts w:eastAsiaTheme="minorEastAsia"/>
          <w:kern w:val="2"/>
          <w:lang w:val="en-US"/>
          <w14:ligatures w14:val="standardContextual"/>
        </w:rPr>
      </w:pPr>
      <w:hyperlink w:anchor="_Toc228823785" w:history="1">
        <w:r w:rsidRPr="00AF0855">
          <w:rPr>
            <w:rStyle w:val="Hyperlink"/>
            <w:rFonts w:eastAsia="MS Mincho"/>
            <w:szCs w:val="28"/>
          </w:rPr>
          <w:t>4</w:t>
        </w:r>
        <w:r w:rsidRPr="00AF0855">
          <w:rPr>
            <w:rFonts w:eastAsiaTheme="minorEastAsia"/>
            <w:kern w:val="2"/>
            <w:lang w:val="en-US"/>
            <w14:ligatures w14:val="standardContextual"/>
          </w:rPr>
          <w:tab/>
        </w:r>
        <w:r w:rsidRPr="00AF0855">
          <w:rPr>
            <w:rStyle w:val="Hyperlink"/>
            <w:szCs w:val="28"/>
          </w:rPr>
          <w:t>Опис теоретичного дослідження</w:t>
        </w:r>
        <w:r w:rsidRPr="00AF0855">
          <w:rPr>
            <w:webHidden/>
          </w:rPr>
          <w:tab/>
        </w:r>
        <w:r w:rsidRPr="00AF0855">
          <w:rPr>
            <w:webHidden/>
          </w:rPr>
          <w:fldChar w:fldCharType="begin"/>
        </w:r>
        <w:r w:rsidRPr="00AF0855">
          <w:rPr>
            <w:webHidden/>
          </w:rPr>
          <w:instrText xml:space="preserve"> PAGEREF _Toc228823785 \h </w:instrText>
        </w:r>
        <w:r w:rsidRPr="00AF0855">
          <w:rPr>
            <w:webHidden/>
          </w:rPr>
        </w:r>
        <w:r w:rsidRPr="00AF0855">
          <w:rPr>
            <w:webHidden/>
          </w:rPr>
          <w:fldChar w:fldCharType="separate"/>
        </w:r>
        <w:r w:rsidR="00DB5D8F">
          <w:rPr>
            <w:webHidden/>
          </w:rPr>
          <w:t>33</w:t>
        </w:r>
        <w:r w:rsidRPr="00AF0855">
          <w:rPr>
            <w:webHidden/>
          </w:rPr>
          <w:fldChar w:fldCharType="end"/>
        </w:r>
      </w:hyperlink>
    </w:p>
    <w:p w14:paraId="7CEDC490" w14:textId="76994FAB"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6" w:history="1">
        <w:r w:rsidRPr="00AF0855">
          <w:rPr>
            <w:rStyle w:val="Hyperlink"/>
            <w:rFonts w:ascii="Times New Roman" w:hAnsi="Times New Roman" w:cs="Times New Roman"/>
            <w:noProof/>
            <w:sz w:val="28"/>
            <w:szCs w:val="28"/>
          </w:rPr>
          <w:t>4.1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Аналіз моделей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489ABBC7" w14:textId="2A0D3B8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7" w:history="1">
        <w:r w:rsidRPr="00AF0855">
          <w:rPr>
            <w:rStyle w:val="Hyperlink"/>
            <w:rFonts w:ascii="Times New Roman" w:hAnsi="Times New Roman" w:cs="Times New Roman"/>
            <w:noProof/>
            <w:sz w:val="28"/>
            <w:szCs w:val="28"/>
          </w:rPr>
          <w:t>4.1.1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BGE-M3 як засіб мультилінгвального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33</w:t>
        </w:r>
        <w:r w:rsidRPr="00AF0855">
          <w:rPr>
            <w:rFonts w:ascii="Times New Roman" w:hAnsi="Times New Roman" w:cs="Times New Roman"/>
            <w:noProof/>
            <w:webHidden/>
            <w:sz w:val="28"/>
            <w:szCs w:val="28"/>
          </w:rPr>
          <w:fldChar w:fldCharType="end"/>
        </w:r>
      </w:hyperlink>
    </w:p>
    <w:p w14:paraId="732297AF" w14:textId="7A2DEBDD"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8" w:history="1">
        <w:r w:rsidRPr="00AF0855">
          <w:rPr>
            <w:rStyle w:val="Hyperlink"/>
            <w:rFonts w:ascii="Times New Roman" w:hAnsi="Times New Roman" w:cs="Times New Roman"/>
            <w:noProof/>
            <w:sz w:val="28"/>
            <w:szCs w:val="28"/>
          </w:rPr>
          <w:t>4.1.2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Модель E5-base для контрастивного семантичного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35</w:t>
        </w:r>
        <w:r w:rsidRPr="00AF0855">
          <w:rPr>
            <w:rFonts w:ascii="Times New Roman" w:hAnsi="Times New Roman" w:cs="Times New Roman"/>
            <w:noProof/>
            <w:webHidden/>
            <w:sz w:val="28"/>
            <w:szCs w:val="28"/>
          </w:rPr>
          <w:fldChar w:fldCharType="end"/>
        </w:r>
      </w:hyperlink>
    </w:p>
    <w:p w14:paraId="1121FEFA" w14:textId="0B67867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89" w:history="1">
        <w:r w:rsidRPr="00AF0855">
          <w:rPr>
            <w:rStyle w:val="Hyperlink"/>
            <w:rFonts w:ascii="Times New Roman" w:hAnsi="Times New Roman" w:cs="Times New Roman"/>
            <w:noProof/>
            <w:sz w:val="28"/>
            <w:szCs w:val="28"/>
          </w:rPr>
          <w:t>4.1.3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lang w:val="en-US"/>
          </w:rPr>
          <w:t>N</w:t>
        </w:r>
        <w:r w:rsidRPr="00AF0855">
          <w:rPr>
            <w:rStyle w:val="Hyperlink"/>
            <w:rFonts w:ascii="Times New Roman" w:hAnsi="Times New Roman" w:cs="Times New Roman"/>
            <w:noProof/>
            <w:sz w:val="28"/>
            <w:szCs w:val="28"/>
          </w:rPr>
          <w:t>omic-embed-text-v1.5 із підтримкою довгого контексту та Matryoshka-подань</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_Toc228823789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37</w:t>
        </w:r>
        <w:r w:rsidRPr="00AF0855">
          <w:rPr>
            <w:rFonts w:ascii="Times New Roman" w:hAnsi="Times New Roman" w:cs="Times New Roman"/>
            <w:noProof/>
            <w:webHidden/>
            <w:sz w:val="28"/>
            <w:szCs w:val="28"/>
          </w:rPr>
          <w:fldChar w:fldCharType="end"/>
        </w:r>
      </w:hyperlink>
    </w:p>
    <w:p w14:paraId="603F6D99" w14:textId="42060179"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0" w:history="1">
        <w:r w:rsidRPr="00AF0855">
          <w:rPr>
            <w:rStyle w:val="Hyperlink"/>
            <w:rFonts w:ascii="Times New Roman" w:hAnsi="Times New Roman" w:cs="Times New Roman"/>
            <w:noProof/>
            <w:sz w:val="28"/>
            <w:szCs w:val="28"/>
          </w:rPr>
          <w:t>4.1.4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Qwen3-Embedding-0.6B як декодерна модель векторних ембеддінгів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38</w:t>
        </w:r>
        <w:r w:rsidRPr="00AF0855">
          <w:rPr>
            <w:rFonts w:ascii="Times New Roman" w:hAnsi="Times New Roman" w:cs="Times New Roman"/>
            <w:noProof/>
            <w:webHidden/>
            <w:sz w:val="28"/>
            <w:szCs w:val="28"/>
          </w:rPr>
          <w:fldChar w:fldCharType="end"/>
        </w:r>
      </w:hyperlink>
    </w:p>
    <w:p w14:paraId="7C5C69EF" w14:textId="0A6DA5EE"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1" w:history="1">
        <w:r w:rsidRPr="00AF0855">
          <w:rPr>
            <w:rStyle w:val="Hyperlink"/>
            <w:rFonts w:ascii="Times New Roman" w:hAnsi="Times New Roman" w:cs="Times New Roman"/>
            <w:noProof/>
            <w:sz w:val="28"/>
            <w:szCs w:val="28"/>
          </w:rPr>
          <w:t>4.2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Критерії оцінки моделей</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39</w:t>
        </w:r>
        <w:r w:rsidRPr="00AF0855">
          <w:rPr>
            <w:rFonts w:ascii="Times New Roman" w:hAnsi="Times New Roman" w:cs="Times New Roman"/>
            <w:noProof/>
            <w:webHidden/>
            <w:sz w:val="28"/>
            <w:szCs w:val="28"/>
          </w:rPr>
          <w:fldChar w:fldCharType="end"/>
        </w:r>
      </w:hyperlink>
    </w:p>
    <w:p w14:paraId="0058F07C" w14:textId="5202926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2" w:history="1">
        <w:r w:rsidRPr="00AF0855">
          <w:rPr>
            <w:rStyle w:val="Hyperlink"/>
            <w:rFonts w:ascii="Times New Roman" w:hAnsi="Times New Roman" w:cs="Times New Roman"/>
            <w:noProof/>
            <w:sz w:val="28"/>
            <w:szCs w:val="28"/>
          </w:rPr>
          <w:t>4.2.1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Якість ранжування результатів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40</w:t>
        </w:r>
        <w:r w:rsidRPr="00AF0855">
          <w:rPr>
            <w:rFonts w:ascii="Times New Roman" w:hAnsi="Times New Roman" w:cs="Times New Roman"/>
            <w:noProof/>
            <w:webHidden/>
            <w:sz w:val="28"/>
            <w:szCs w:val="28"/>
          </w:rPr>
          <w:fldChar w:fldCharType="end"/>
        </w:r>
      </w:hyperlink>
    </w:p>
    <w:p w14:paraId="6F0E85DB" w14:textId="1D1184B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3" w:history="1">
        <w:r w:rsidRPr="00AF0855">
          <w:rPr>
            <w:rStyle w:val="Hyperlink"/>
            <w:rFonts w:ascii="Times New Roman" w:hAnsi="Times New Roman" w:cs="Times New Roman"/>
            <w:noProof/>
            <w:sz w:val="28"/>
            <w:szCs w:val="28"/>
          </w:rPr>
          <w:t>4.2.2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Швидкість знаходження релевантного результату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41</w:t>
        </w:r>
        <w:r w:rsidRPr="00AF0855">
          <w:rPr>
            <w:rFonts w:ascii="Times New Roman" w:hAnsi="Times New Roman" w:cs="Times New Roman"/>
            <w:noProof/>
            <w:webHidden/>
            <w:sz w:val="28"/>
            <w:szCs w:val="28"/>
          </w:rPr>
          <w:fldChar w:fldCharType="end"/>
        </w:r>
      </w:hyperlink>
    </w:p>
    <w:p w14:paraId="1B322756" w14:textId="50114250"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4" w:history="1">
        <w:r w:rsidRPr="00AF0855">
          <w:rPr>
            <w:rStyle w:val="Hyperlink"/>
            <w:rFonts w:ascii="Times New Roman" w:hAnsi="Times New Roman" w:cs="Times New Roman"/>
            <w:noProof/>
            <w:sz w:val="28"/>
            <w:szCs w:val="28"/>
          </w:rPr>
          <w:t>4.2.3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Повнота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_Toc228823794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42</w:t>
        </w:r>
        <w:r w:rsidRPr="00AF0855">
          <w:rPr>
            <w:rFonts w:ascii="Times New Roman" w:hAnsi="Times New Roman" w:cs="Times New Roman"/>
            <w:noProof/>
            <w:webHidden/>
            <w:sz w:val="28"/>
            <w:szCs w:val="28"/>
          </w:rPr>
          <w:fldChar w:fldCharType="end"/>
        </w:r>
      </w:hyperlink>
    </w:p>
    <w:p w14:paraId="6E1BCB02" w14:textId="4B4D372C"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5" w:history="1">
        <w:r w:rsidRPr="00AF0855">
          <w:rPr>
            <w:rStyle w:val="Hyperlink"/>
            <w:rFonts w:ascii="Times New Roman" w:hAnsi="Times New Roman" w:cs="Times New Roman"/>
            <w:noProof/>
            <w:sz w:val="28"/>
            <w:szCs w:val="28"/>
          </w:rPr>
          <w:t>4.2.4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Точність пошукової видачі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3B47F17B" w14:textId="3C638C63"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6" w:history="1">
        <w:r w:rsidRPr="00AF0855">
          <w:rPr>
            <w:rStyle w:val="Hyperlink"/>
            <w:rFonts w:ascii="Times New Roman" w:hAnsi="Times New Roman" w:cs="Times New Roman"/>
            <w:noProof/>
            <w:sz w:val="28"/>
            <w:szCs w:val="28"/>
          </w:rPr>
          <w:t>4.2.5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Швидкодія пошуку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43</w:t>
        </w:r>
        <w:r w:rsidRPr="00AF0855">
          <w:rPr>
            <w:rFonts w:ascii="Times New Roman" w:hAnsi="Times New Roman" w:cs="Times New Roman"/>
            <w:noProof/>
            <w:webHidden/>
            <w:sz w:val="28"/>
            <w:szCs w:val="28"/>
          </w:rPr>
          <w:fldChar w:fldCharType="end"/>
        </w:r>
      </w:hyperlink>
    </w:p>
    <w:p w14:paraId="5207C8EF" w14:textId="52C95DD5"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7" w:history="1">
        <w:r w:rsidRPr="00AF0855">
          <w:rPr>
            <w:rStyle w:val="Hyperlink"/>
            <w:rFonts w:ascii="Times New Roman" w:hAnsi="Times New Roman" w:cs="Times New Roman"/>
            <w:noProof/>
            <w:sz w:val="28"/>
            <w:szCs w:val="28"/>
          </w:rPr>
          <w:t>4.3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та опис задачі багатокритеріального вибору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44</w:t>
        </w:r>
        <w:r w:rsidRPr="00AF0855">
          <w:rPr>
            <w:rFonts w:ascii="Times New Roman" w:hAnsi="Times New Roman" w:cs="Times New Roman"/>
            <w:noProof/>
            <w:webHidden/>
            <w:sz w:val="28"/>
            <w:szCs w:val="28"/>
          </w:rPr>
          <w:fldChar w:fldCharType="end"/>
        </w:r>
      </w:hyperlink>
    </w:p>
    <w:p w14:paraId="0FB45D15" w14:textId="24EAD08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8" w:history="1">
        <w:r w:rsidRPr="00AF0855">
          <w:rPr>
            <w:rStyle w:val="Hyperlink"/>
            <w:rFonts w:ascii="Times New Roman" w:hAnsi="Times New Roman" w:cs="Times New Roman"/>
            <w:noProof/>
            <w:sz w:val="28"/>
            <w:szCs w:val="28"/>
          </w:rPr>
          <w:t>4.3.1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Векторний опис альтернатив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45</w:t>
        </w:r>
        <w:r w:rsidRPr="00AF0855">
          <w:rPr>
            <w:rFonts w:ascii="Times New Roman" w:hAnsi="Times New Roman" w:cs="Times New Roman"/>
            <w:noProof/>
            <w:webHidden/>
            <w:sz w:val="28"/>
            <w:szCs w:val="28"/>
          </w:rPr>
          <w:fldChar w:fldCharType="end"/>
        </w:r>
      </w:hyperlink>
    </w:p>
    <w:p w14:paraId="1563A375" w14:textId="5F946BB2"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799" w:history="1">
        <w:r w:rsidRPr="00AF0855">
          <w:rPr>
            <w:rStyle w:val="Hyperlink"/>
            <w:rFonts w:ascii="Times New Roman" w:hAnsi="Times New Roman" w:cs="Times New Roman"/>
            <w:noProof/>
            <w:sz w:val="28"/>
            <w:szCs w:val="28"/>
          </w:rPr>
          <w:t>4.3.2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Перетворення шкал до єдиного напряму оптимізації</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_Toc228823799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47</w:t>
        </w:r>
        <w:r w:rsidRPr="00AF0855">
          <w:rPr>
            <w:rFonts w:ascii="Times New Roman" w:hAnsi="Times New Roman" w:cs="Times New Roman"/>
            <w:noProof/>
            <w:webHidden/>
            <w:sz w:val="28"/>
            <w:szCs w:val="28"/>
          </w:rPr>
          <w:fldChar w:fldCharType="end"/>
        </w:r>
      </w:hyperlink>
    </w:p>
    <w:p w14:paraId="2A827527" w14:textId="09297B16"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0" w:history="1">
        <w:r w:rsidRPr="00AF0855">
          <w:rPr>
            <w:rStyle w:val="Hyperlink"/>
            <w:rFonts w:ascii="Times New Roman" w:hAnsi="Times New Roman" w:cs="Times New Roman"/>
            <w:noProof/>
            <w:sz w:val="28"/>
            <w:szCs w:val="28"/>
          </w:rPr>
          <w:t>4.3.3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Парето-оптимальні альтернативи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_Toc228823800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49</w:t>
        </w:r>
        <w:r w:rsidRPr="00AF0855">
          <w:rPr>
            <w:rFonts w:ascii="Times New Roman" w:hAnsi="Times New Roman" w:cs="Times New Roman"/>
            <w:noProof/>
            <w:webHidden/>
            <w:sz w:val="28"/>
            <w:szCs w:val="28"/>
          </w:rPr>
          <w:fldChar w:fldCharType="end"/>
        </w:r>
      </w:hyperlink>
    </w:p>
    <w:p w14:paraId="69D5351A" w14:textId="066C2A74"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1" w:history="1">
        <w:r w:rsidRPr="00AF0855">
          <w:rPr>
            <w:rStyle w:val="Hyperlink"/>
            <w:rFonts w:ascii="Times New Roman" w:hAnsi="Times New Roman" w:cs="Times New Roman"/>
            <w:noProof/>
            <w:sz w:val="28"/>
            <w:szCs w:val="28"/>
          </w:rPr>
          <w:t>4.3.4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Обґрунтування вибору загорткової моделі</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_Toc228823801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51</w:t>
        </w:r>
        <w:r w:rsidRPr="00AF0855">
          <w:rPr>
            <w:rFonts w:ascii="Times New Roman" w:hAnsi="Times New Roman" w:cs="Times New Roman"/>
            <w:noProof/>
            <w:webHidden/>
            <w:sz w:val="28"/>
            <w:szCs w:val="28"/>
          </w:rPr>
          <w:fldChar w:fldCharType="end"/>
        </w:r>
      </w:hyperlink>
    </w:p>
    <w:p w14:paraId="336321C7" w14:textId="07C35F97"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2" w:history="1">
        <w:r w:rsidRPr="00AF0855">
          <w:rPr>
            <w:rStyle w:val="Hyperlink"/>
            <w:rFonts w:ascii="Times New Roman" w:hAnsi="Times New Roman" w:cs="Times New Roman"/>
            <w:noProof/>
            <w:sz w:val="28"/>
            <w:szCs w:val="28"/>
          </w:rPr>
          <w:t>4.3.5</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Визначення вагових коефіцієнтів</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_Toc228823802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53</w:t>
        </w:r>
        <w:r w:rsidRPr="00AF0855">
          <w:rPr>
            <w:rFonts w:ascii="Times New Roman" w:hAnsi="Times New Roman" w:cs="Times New Roman"/>
            <w:noProof/>
            <w:webHidden/>
            <w:sz w:val="28"/>
            <w:szCs w:val="28"/>
          </w:rPr>
          <w:fldChar w:fldCharType="end"/>
        </w:r>
      </w:hyperlink>
    </w:p>
    <w:p w14:paraId="7D13A861" w14:textId="37DC778F"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3" w:history="1">
        <w:r w:rsidRPr="00AF0855">
          <w:rPr>
            <w:rStyle w:val="Hyperlink"/>
            <w:rFonts w:ascii="Times New Roman" w:hAnsi="Times New Roman" w:cs="Times New Roman"/>
            <w:noProof/>
            <w:sz w:val="28"/>
            <w:szCs w:val="28"/>
          </w:rPr>
          <w:t>4.3.6</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Розрахунок інтегральної оцінки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_Toc228823803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55</w:t>
        </w:r>
        <w:r w:rsidRPr="00AF0855">
          <w:rPr>
            <w:rFonts w:ascii="Times New Roman" w:hAnsi="Times New Roman" w:cs="Times New Roman"/>
            <w:noProof/>
            <w:webHidden/>
            <w:sz w:val="28"/>
            <w:szCs w:val="28"/>
          </w:rPr>
          <w:fldChar w:fldCharType="end"/>
        </w:r>
      </w:hyperlink>
    </w:p>
    <w:p w14:paraId="762F9050" w14:textId="30FC24FA" w:rsidR="00AF0855" w:rsidRPr="00AF0855" w:rsidRDefault="00AF0855" w:rsidP="006351D0">
      <w:pPr>
        <w:pStyle w:val="TOC1"/>
        <w:jc w:val="left"/>
        <w:rPr>
          <w:rFonts w:eastAsiaTheme="minorEastAsia"/>
          <w:kern w:val="2"/>
          <w:lang w:val="en-US"/>
          <w14:ligatures w14:val="standardContextual"/>
        </w:rPr>
      </w:pPr>
      <w:hyperlink w:anchor="_Toc228823804" w:history="1">
        <w:r w:rsidRPr="00AF0855">
          <w:rPr>
            <w:rStyle w:val="Hyperlink"/>
            <w:rFonts w:eastAsia="MS Mincho"/>
            <w:szCs w:val="28"/>
          </w:rPr>
          <w:t>5</w:t>
        </w:r>
        <w:r w:rsidRPr="00AF0855">
          <w:rPr>
            <w:rFonts w:eastAsiaTheme="minorEastAsia"/>
            <w:kern w:val="2"/>
            <w:lang w:val="en-US"/>
            <w14:ligatures w14:val="standardContextual"/>
          </w:rPr>
          <w:tab/>
        </w:r>
        <w:r w:rsidRPr="00AF0855">
          <w:rPr>
            <w:rStyle w:val="Hyperlink"/>
            <w:szCs w:val="28"/>
          </w:rPr>
          <w:t>Опис експериментального дослідження</w:t>
        </w:r>
        <w:r w:rsidRPr="00AF0855">
          <w:rPr>
            <w:webHidden/>
          </w:rPr>
          <w:tab/>
        </w:r>
        <w:r w:rsidRPr="00AF0855">
          <w:rPr>
            <w:webHidden/>
          </w:rPr>
          <w:fldChar w:fldCharType="begin"/>
        </w:r>
        <w:r w:rsidRPr="00AF0855">
          <w:rPr>
            <w:webHidden/>
          </w:rPr>
          <w:instrText xml:space="preserve"> PAGEREF _Toc228823804 \h </w:instrText>
        </w:r>
        <w:r w:rsidRPr="00AF0855">
          <w:rPr>
            <w:webHidden/>
          </w:rPr>
        </w:r>
        <w:r w:rsidRPr="00AF0855">
          <w:rPr>
            <w:webHidden/>
          </w:rPr>
          <w:fldChar w:fldCharType="separate"/>
        </w:r>
        <w:r w:rsidR="00DB5D8F">
          <w:rPr>
            <w:webHidden/>
          </w:rPr>
          <w:t>62</w:t>
        </w:r>
        <w:r w:rsidRPr="00AF0855">
          <w:rPr>
            <w:webHidden/>
          </w:rPr>
          <w:fldChar w:fldCharType="end"/>
        </w:r>
      </w:hyperlink>
    </w:p>
    <w:p w14:paraId="19C04FAA" w14:textId="6151395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5" w:history="1">
        <w:r w:rsidRPr="00AF0855">
          <w:rPr>
            <w:rStyle w:val="Hyperlink"/>
            <w:rFonts w:ascii="Times New Roman" w:hAnsi="Times New Roman" w:cs="Times New Roman"/>
            <w:noProof/>
            <w:sz w:val="28"/>
            <w:szCs w:val="28"/>
          </w:rPr>
          <w:t>5.1</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Опис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_Toc228823805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62</w:t>
        </w:r>
        <w:r w:rsidRPr="00AF0855">
          <w:rPr>
            <w:rFonts w:ascii="Times New Roman" w:hAnsi="Times New Roman" w:cs="Times New Roman"/>
            <w:noProof/>
            <w:webHidden/>
            <w:sz w:val="28"/>
            <w:szCs w:val="28"/>
          </w:rPr>
          <w:fldChar w:fldCharType="end"/>
        </w:r>
      </w:hyperlink>
    </w:p>
    <w:p w14:paraId="01BCF751" w14:textId="702A9C9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6" w:history="1">
        <w:r w:rsidRPr="00AF0855">
          <w:rPr>
            <w:rStyle w:val="Hyperlink"/>
            <w:rFonts w:ascii="Times New Roman" w:hAnsi="Times New Roman" w:cs="Times New Roman"/>
            <w:noProof/>
            <w:sz w:val="28"/>
            <w:szCs w:val="28"/>
          </w:rPr>
          <w:t>5.2</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Технології та програмні інструменти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_Toc228823806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68</w:t>
        </w:r>
        <w:r w:rsidRPr="00AF0855">
          <w:rPr>
            <w:rFonts w:ascii="Times New Roman" w:hAnsi="Times New Roman" w:cs="Times New Roman"/>
            <w:noProof/>
            <w:webHidden/>
            <w:sz w:val="28"/>
            <w:szCs w:val="28"/>
          </w:rPr>
          <w:fldChar w:fldCharType="end"/>
        </w:r>
      </w:hyperlink>
    </w:p>
    <w:p w14:paraId="496887A3" w14:textId="004F1CBA"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7" w:history="1">
        <w:r w:rsidRPr="00AF0855">
          <w:rPr>
            <w:rStyle w:val="Hyperlink"/>
            <w:rFonts w:ascii="Times New Roman" w:hAnsi="Times New Roman" w:cs="Times New Roman"/>
            <w:noProof/>
            <w:sz w:val="28"/>
            <w:szCs w:val="28"/>
          </w:rPr>
          <w:t>5.3</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Підхід до розробки</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_Toc228823807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69</w:t>
        </w:r>
        <w:r w:rsidRPr="00AF0855">
          <w:rPr>
            <w:rFonts w:ascii="Times New Roman" w:hAnsi="Times New Roman" w:cs="Times New Roman"/>
            <w:noProof/>
            <w:webHidden/>
            <w:sz w:val="28"/>
            <w:szCs w:val="28"/>
          </w:rPr>
          <w:fldChar w:fldCharType="end"/>
        </w:r>
      </w:hyperlink>
    </w:p>
    <w:p w14:paraId="4A284E4F" w14:textId="78BECF41" w:rsidR="00AF0855" w:rsidRPr="00AF0855" w:rsidRDefault="00AF0855" w:rsidP="006351D0">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823808" w:history="1">
        <w:r w:rsidRPr="00AF0855">
          <w:rPr>
            <w:rStyle w:val="Hyperlink"/>
            <w:rFonts w:ascii="Times New Roman" w:hAnsi="Times New Roman" w:cs="Times New Roman"/>
            <w:noProof/>
            <w:sz w:val="28"/>
            <w:szCs w:val="28"/>
          </w:rPr>
          <w:t>5.4</w:t>
        </w:r>
        <w:r w:rsidRPr="00AF0855">
          <w:rPr>
            <w:rFonts w:ascii="Times New Roman" w:eastAsiaTheme="minorEastAsia" w:hAnsi="Times New Roman" w:cs="Times New Roman"/>
            <w:noProof/>
            <w:kern w:val="2"/>
            <w:sz w:val="28"/>
            <w:szCs w:val="28"/>
            <w:lang w:val="en-US"/>
            <w14:ligatures w14:val="standardContextual"/>
          </w:rPr>
          <w:tab/>
        </w:r>
        <w:r w:rsidRPr="00AF0855">
          <w:rPr>
            <w:rStyle w:val="Hyperlink"/>
            <w:rFonts w:ascii="Times New Roman" w:hAnsi="Times New Roman" w:cs="Times New Roman"/>
            <w:noProof/>
            <w:sz w:val="28"/>
            <w:szCs w:val="28"/>
          </w:rPr>
          <w:t>Результати експерименту</w:t>
        </w:r>
        <w:r w:rsidRPr="00AF0855">
          <w:rPr>
            <w:rFonts w:ascii="Times New Roman" w:hAnsi="Times New Roman" w:cs="Times New Roman"/>
            <w:noProof/>
            <w:webHidden/>
            <w:sz w:val="28"/>
            <w:szCs w:val="28"/>
          </w:rPr>
          <w:tab/>
        </w:r>
        <w:r w:rsidRPr="00AF0855">
          <w:rPr>
            <w:rFonts w:ascii="Times New Roman" w:hAnsi="Times New Roman" w:cs="Times New Roman"/>
            <w:noProof/>
            <w:webHidden/>
            <w:sz w:val="28"/>
            <w:szCs w:val="28"/>
          </w:rPr>
          <w:fldChar w:fldCharType="begin"/>
        </w:r>
        <w:r w:rsidRPr="00AF0855">
          <w:rPr>
            <w:rFonts w:ascii="Times New Roman" w:hAnsi="Times New Roman" w:cs="Times New Roman"/>
            <w:noProof/>
            <w:webHidden/>
            <w:sz w:val="28"/>
            <w:szCs w:val="28"/>
          </w:rPr>
          <w:instrText xml:space="preserve"> PAGEREF _Toc228823808 \h </w:instrText>
        </w:r>
        <w:r w:rsidRPr="00AF0855">
          <w:rPr>
            <w:rFonts w:ascii="Times New Roman" w:hAnsi="Times New Roman" w:cs="Times New Roman"/>
            <w:noProof/>
            <w:webHidden/>
            <w:sz w:val="28"/>
            <w:szCs w:val="28"/>
          </w:rPr>
        </w:r>
        <w:r w:rsidRPr="00AF0855">
          <w:rPr>
            <w:rFonts w:ascii="Times New Roman" w:hAnsi="Times New Roman" w:cs="Times New Roman"/>
            <w:noProof/>
            <w:webHidden/>
            <w:sz w:val="28"/>
            <w:szCs w:val="28"/>
          </w:rPr>
          <w:fldChar w:fldCharType="separate"/>
        </w:r>
        <w:r w:rsidR="00DB5D8F">
          <w:rPr>
            <w:rFonts w:ascii="Times New Roman" w:hAnsi="Times New Roman" w:cs="Times New Roman"/>
            <w:noProof/>
            <w:webHidden/>
            <w:sz w:val="28"/>
            <w:szCs w:val="28"/>
          </w:rPr>
          <w:t>92</w:t>
        </w:r>
        <w:r w:rsidRPr="00AF0855">
          <w:rPr>
            <w:rFonts w:ascii="Times New Roman" w:hAnsi="Times New Roman" w:cs="Times New Roman"/>
            <w:noProof/>
            <w:webHidden/>
            <w:sz w:val="28"/>
            <w:szCs w:val="28"/>
          </w:rPr>
          <w:fldChar w:fldCharType="end"/>
        </w:r>
      </w:hyperlink>
    </w:p>
    <w:p w14:paraId="0751123B" w14:textId="762568D5" w:rsidR="00AF0855" w:rsidRPr="00AF0855" w:rsidRDefault="00AF0855" w:rsidP="006351D0">
      <w:pPr>
        <w:pStyle w:val="TOC1"/>
        <w:jc w:val="left"/>
        <w:rPr>
          <w:rFonts w:eastAsiaTheme="minorEastAsia"/>
          <w:kern w:val="2"/>
          <w:lang w:val="en-US"/>
          <w14:ligatures w14:val="standardContextual"/>
        </w:rPr>
      </w:pPr>
      <w:hyperlink w:anchor="_Toc228823809" w:history="1">
        <w:r w:rsidRPr="00AF0855">
          <w:rPr>
            <w:rStyle w:val="Hyperlink"/>
            <w:rFonts w:eastAsia="Calibri"/>
            <w:szCs w:val="28"/>
            <w:lang w:eastAsia="ru-RU"/>
          </w:rPr>
          <w:t>Висновки</w:t>
        </w:r>
        <w:r w:rsidRPr="00AF0855">
          <w:rPr>
            <w:webHidden/>
          </w:rPr>
          <w:tab/>
        </w:r>
        <w:r w:rsidRPr="00AF0855">
          <w:rPr>
            <w:webHidden/>
          </w:rPr>
          <w:fldChar w:fldCharType="begin"/>
        </w:r>
        <w:r w:rsidRPr="00AF0855">
          <w:rPr>
            <w:webHidden/>
          </w:rPr>
          <w:instrText xml:space="preserve"> PAGEREF _Toc228823809 \h </w:instrText>
        </w:r>
        <w:r w:rsidRPr="00AF0855">
          <w:rPr>
            <w:webHidden/>
          </w:rPr>
        </w:r>
        <w:r w:rsidRPr="00AF0855">
          <w:rPr>
            <w:webHidden/>
          </w:rPr>
          <w:fldChar w:fldCharType="separate"/>
        </w:r>
        <w:r w:rsidR="00DB5D8F">
          <w:rPr>
            <w:webHidden/>
          </w:rPr>
          <w:t>109</w:t>
        </w:r>
        <w:r w:rsidRPr="00AF0855">
          <w:rPr>
            <w:webHidden/>
          </w:rPr>
          <w:fldChar w:fldCharType="end"/>
        </w:r>
      </w:hyperlink>
    </w:p>
    <w:p w14:paraId="4C3519A1" w14:textId="70B298DD" w:rsidR="00AF0855" w:rsidRPr="00AF0855" w:rsidRDefault="00AF0855" w:rsidP="006351D0">
      <w:pPr>
        <w:pStyle w:val="TOC1"/>
        <w:jc w:val="left"/>
        <w:rPr>
          <w:rFonts w:eastAsiaTheme="minorEastAsia"/>
          <w:kern w:val="2"/>
          <w:lang w:val="en-US"/>
          <w14:ligatures w14:val="standardContextual"/>
        </w:rPr>
      </w:pPr>
      <w:hyperlink w:anchor="_Toc228823810" w:history="1">
        <w:r w:rsidRPr="00AF0855">
          <w:rPr>
            <w:rStyle w:val="Hyperlink"/>
            <w:rFonts w:eastAsia="Calibri"/>
            <w:szCs w:val="28"/>
            <w:lang w:eastAsia="ru-RU"/>
          </w:rPr>
          <w:t>Перелік джерел посилання</w:t>
        </w:r>
        <w:r w:rsidRPr="00AF0855">
          <w:rPr>
            <w:webHidden/>
          </w:rPr>
          <w:tab/>
        </w:r>
        <w:r w:rsidRPr="00AF0855">
          <w:rPr>
            <w:webHidden/>
          </w:rPr>
          <w:fldChar w:fldCharType="begin"/>
        </w:r>
        <w:r w:rsidRPr="00AF0855">
          <w:rPr>
            <w:webHidden/>
          </w:rPr>
          <w:instrText xml:space="preserve"> PAGEREF _Toc228823810 \h </w:instrText>
        </w:r>
        <w:r w:rsidRPr="00AF0855">
          <w:rPr>
            <w:webHidden/>
          </w:rPr>
        </w:r>
        <w:r w:rsidRPr="00AF0855">
          <w:rPr>
            <w:webHidden/>
          </w:rPr>
          <w:fldChar w:fldCharType="separate"/>
        </w:r>
        <w:r w:rsidR="00DB5D8F">
          <w:rPr>
            <w:webHidden/>
          </w:rPr>
          <w:t>112</w:t>
        </w:r>
        <w:r w:rsidRPr="00AF0855">
          <w:rPr>
            <w:webHidden/>
          </w:rPr>
          <w:fldChar w:fldCharType="end"/>
        </w:r>
      </w:hyperlink>
    </w:p>
    <w:p w14:paraId="2C25182C" w14:textId="544CAD2A" w:rsidR="00AF0855" w:rsidRPr="00AF0855" w:rsidRDefault="00AF0855" w:rsidP="006351D0">
      <w:pPr>
        <w:pStyle w:val="TOC1"/>
        <w:jc w:val="left"/>
        <w:rPr>
          <w:rFonts w:eastAsiaTheme="minorEastAsia"/>
          <w:kern w:val="2"/>
          <w:lang w:val="en-US"/>
          <w14:ligatures w14:val="standardContextual"/>
        </w:rPr>
      </w:pPr>
      <w:hyperlink w:anchor="_Toc228823811" w:history="1">
        <w:r w:rsidRPr="00AF0855">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AF0855">
          <w:rPr>
            <w:webHidden/>
          </w:rPr>
          <w:tab/>
        </w:r>
        <w:r w:rsidRPr="00AF0855">
          <w:rPr>
            <w:webHidden/>
          </w:rPr>
          <w:fldChar w:fldCharType="begin"/>
        </w:r>
        <w:r w:rsidRPr="00AF0855">
          <w:rPr>
            <w:webHidden/>
          </w:rPr>
          <w:instrText xml:space="preserve"> PAGEREF _Toc228823811 \h </w:instrText>
        </w:r>
        <w:r w:rsidRPr="00AF0855">
          <w:rPr>
            <w:webHidden/>
          </w:rPr>
        </w:r>
        <w:r w:rsidRPr="00AF0855">
          <w:rPr>
            <w:webHidden/>
          </w:rPr>
          <w:fldChar w:fldCharType="separate"/>
        </w:r>
        <w:r w:rsidR="00DB5D8F">
          <w:rPr>
            <w:webHidden/>
          </w:rPr>
          <w:t>116</w:t>
        </w:r>
        <w:r w:rsidRPr="00AF0855">
          <w:rPr>
            <w:webHidden/>
          </w:rPr>
          <w:fldChar w:fldCharType="end"/>
        </w:r>
      </w:hyperlink>
    </w:p>
    <w:p w14:paraId="261D0BEE" w14:textId="2DF43E33" w:rsidR="00AF0855" w:rsidRPr="00AF0855" w:rsidRDefault="00AF0855" w:rsidP="006351D0">
      <w:pPr>
        <w:pStyle w:val="TOC1"/>
        <w:jc w:val="left"/>
        <w:rPr>
          <w:rFonts w:eastAsiaTheme="minorEastAsia"/>
          <w:kern w:val="2"/>
          <w:lang w:val="en-US"/>
          <w14:ligatures w14:val="standardContextual"/>
        </w:rPr>
      </w:pPr>
      <w:hyperlink w:anchor="_Toc228823812" w:history="1">
        <w:r w:rsidRPr="00AF0855">
          <w:rPr>
            <w:rStyle w:val="Hyperlink"/>
            <w:szCs w:val="28"/>
          </w:rPr>
          <w:t>Додаток А Звіт результатів перевірки на унікальність тексту в базі ХНУРЕ</w:t>
        </w:r>
        <w:r w:rsidRPr="00AF0855">
          <w:rPr>
            <w:webHidden/>
          </w:rPr>
          <w:tab/>
        </w:r>
        <w:r w:rsidRPr="00AF0855">
          <w:rPr>
            <w:webHidden/>
          </w:rPr>
          <w:fldChar w:fldCharType="begin"/>
        </w:r>
        <w:r w:rsidRPr="00AF0855">
          <w:rPr>
            <w:webHidden/>
          </w:rPr>
          <w:instrText xml:space="preserve"> PAGEREF _Toc228823812 \h </w:instrText>
        </w:r>
        <w:r w:rsidRPr="00AF0855">
          <w:rPr>
            <w:webHidden/>
          </w:rPr>
        </w:r>
        <w:r w:rsidRPr="00AF0855">
          <w:rPr>
            <w:webHidden/>
          </w:rPr>
          <w:fldChar w:fldCharType="separate"/>
        </w:r>
        <w:r w:rsidR="00DB5D8F">
          <w:rPr>
            <w:webHidden/>
          </w:rPr>
          <w:t>117</w:t>
        </w:r>
        <w:r w:rsidRPr="00AF0855">
          <w:rPr>
            <w:webHidden/>
          </w:rPr>
          <w:fldChar w:fldCharType="end"/>
        </w:r>
      </w:hyperlink>
    </w:p>
    <w:p w14:paraId="435F68ED" w14:textId="3E6255B2" w:rsidR="00AF0855" w:rsidRPr="00AF0855" w:rsidRDefault="00AF0855" w:rsidP="006351D0">
      <w:pPr>
        <w:pStyle w:val="TOC1"/>
        <w:jc w:val="left"/>
        <w:rPr>
          <w:rFonts w:eastAsiaTheme="minorEastAsia"/>
          <w:kern w:val="2"/>
          <w:lang w:val="en-US"/>
          <w14:ligatures w14:val="standardContextual"/>
        </w:rPr>
      </w:pPr>
      <w:hyperlink w:anchor="_Toc228823813" w:history="1">
        <w:r w:rsidRPr="00AF0855">
          <w:rPr>
            <w:rStyle w:val="Hyperlink"/>
            <w:szCs w:val="28"/>
          </w:rPr>
          <w:t>Додаток Б Слайди презентації</w:t>
        </w:r>
        <w:r w:rsidRPr="00AF0855">
          <w:rPr>
            <w:webHidden/>
          </w:rPr>
          <w:tab/>
        </w:r>
        <w:r w:rsidRPr="00AF0855">
          <w:rPr>
            <w:webHidden/>
          </w:rPr>
          <w:fldChar w:fldCharType="begin"/>
        </w:r>
        <w:r w:rsidRPr="00AF0855">
          <w:rPr>
            <w:webHidden/>
          </w:rPr>
          <w:instrText xml:space="preserve"> PAGEREF _Toc228823813 \h </w:instrText>
        </w:r>
        <w:r w:rsidRPr="00AF0855">
          <w:rPr>
            <w:webHidden/>
          </w:rPr>
        </w:r>
        <w:r w:rsidRPr="00AF0855">
          <w:rPr>
            <w:webHidden/>
          </w:rPr>
          <w:fldChar w:fldCharType="separate"/>
        </w:r>
        <w:r w:rsidR="00DB5D8F">
          <w:rPr>
            <w:webHidden/>
          </w:rPr>
          <w:t>120</w:t>
        </w:r>
        <w:r w:rsidRPr="00AF0855">
          <w:rPr>
            <w:webHidden/>
          </w:rPr>
          <w:fldChar w:fldCharType="end"/>
        </w:r>
      </w:hyperlink>
    </w:p>
    <w:p w14:paraId="3E49202B" w14:textId="53D1BA80" w:rsidR="00AF0855" w:rsidRPr="00AF0855" w:rsidRDefault="00AF0855" w:rsidP="006351D0">
      <w:pPr>
        <w:pStyle w:val="TOC1"/>
        <w:jc w:val="left"/>
        <w:rPr>
          <w:rFonts w:eastAsiaTheme="minorEastAsia"/>
          <w:kern w:val="2"/>
          <w:lang w:val="en-US"/>
          <w14:ligatures w14:val="standardContextual"/>
        </w:rPr>
      </w:pPr>
      <w:hyperlink w:anchor="_Toc228823814" w:history="1">
        <w:r w:rsidRPr="00AF0855">
          <w:rPr>
            <w:rStyle w:val="Hyperlink"/>
            <w:szCs w:val="28"/>
          </w:rPr>
          <w:t xml:space="preserve">Додаток </w:t>
        </w:r>
        <w:r w:rsidRPr="00AF0855">
          <w:rPr>
            <w:rStyle w:val="Hyperlink"/>
            <w:szCs w:val="28"/>
            <w:lang w:val="ru-RU"/>
          </w:rPr>
          <w:t>В</w:t>
        </w:r>
        <w:r w:rsidRPr="00AF0855">
          <w:rPr>
            <w:rStyle w:val="Hyperlink"/>
            <w:szCs w:val="28"/>
          </w:rPr>
          <w:t xml:space="preserve"> Апробація результатів на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_Toc228823814 \h </w:instrText>
        </w:r>
        <w:r w:rsidRPr="00AF0855">
          <w:rPr>
            <w:webHidden/>
          </w:rPr>
        </w:r>
        <w:r w:rsidRPr="00AF0855">
          <w:rPr>
            <w:webHidden/>
          </w:rPr>
          <w:fldChar w:fldCharType="separate"/>
        </w:r>
        <w:r w:rsidR="00DB5D8F">
          <w:rPr>
            <w:webHidden/>
          </w:rPr>
          <w:t>121</w:t>
        </w:r>
        <w:r w:rsidRPr="00AF0855">
          <w:rPr>
            <w:webHidden/>
          </w:rPr>
          <w:fldChar w:fldCharType="end"/>
        </w:r>
      </w:hyperlink>
    </w:p>
    <w:p w14:paraId="1663E3D2" w14:textId="2A807A9A" w:rsidR="00AF0855" w:rsidRPr="00AF0855" w:rsidRDefault="00AF0855" w:rsidP="006351D0">
      <w:pPr>
        <w:pStyle w:val="TOC1"/>
        <w:jc w:val="left"/>
        <w:rPr>
          <w:rFonts w:eastAsiaTheme="minorEastAsia"/>
          <w:kern w:val="2"/>
          <w:lang w:val="en-US"/>
          <w14:ligatures w14:val="standardContextual"/>
        </w:rPr>
      </w:pPr>
      <w:hyperlink w:anchor="_Toc228823815" w:history="1">
        <w:r w:rsidRPr="00AF0855">
          <w:rPr>
            <w:rStyle w:val="Hyperlink"/>
            <w:szCs w:val="28"/>
          </w:rPr>
          <w:t xml:space="preserve">Додаток </w:t>
        </w:r>
        <w:r w:rsidRPr="00AF0855">
          <w:rPr>
            <w:rStyle w:val="Hyperlink"/>
            <w:szCs w:val="28"/>
            <w:lang w:val="ru-RU"/>
          </w:rPr>
          <w:t>Г</w:t>
        </w:r>
        <w:r w:rsidRPr="00AF0855">
          <w:rPr>
            <w:rStyle w:val="Hyperlink"/>
            <w:szCs w:val="28"/>
          </w:rPr>
          <w:t xml:space="preserve"> Сертифікат за участь в 2-й Міжнародній науково-практичній конференції «Innovative Research in Science and Economy»</w:t>
        </w:r>
        <w:r w:rsidRPr="00AF0855">
          <w:rPr>
            <w:webHidden/>
          </w:rPr>
          <w:tab/>
        </w:r>
        <w:r w:rsidRPr="00AF0855">
          <w:rPr>
            <w:webHidden/>
          </w:rPr>
          <w:fldChar w:fldCharType="begin"/>
        </w:r>
        <w:r w:rsidRPr="00AF0855">
          <w:rPr>
            <w:webHidden/>
          </w:rPr>
          <w:instrText xml:space="preserve"> PAGEREF _Toc228823815 \h </w:instrText>
        </w:r>
        <w:r w:rsidRPr="00AF0855">
          <w:rPr>
            <w:webHidden/>
          </w:rPr>
        </w:r>
        <w:r w:rsidRPr="00AF0855">
          <w:rPr>
            <w:webHidden/>
          </w:rPr>
          <w:fldChar w:fldCharType="separate"/>
        </w:r>
        <w:r w:rsidR="00DB5D8F">
          <w:rPr>
            <w:webHidden/>
          </w:rPr>
          <w:t>128</w:t>
        </w:r>
        <w:r w:rsidRPr="00AF0855">
          <w:rPr>
            <w:webHidden/>
          </w:rPr>
          <w:fldChar w:fldCharType="end"/>
        </w:r>
      </w:hyperlink>
    </w:p>
    <w:p w14:paraId="1127ACBC" w14:textId="1843E54B" w:rsidR="00AF0855" w:rsidRDefault="00AF0855" w:rsidP="006351D0">
      <w:pPr>
        <w:pStyle w:val="TOC1"/>
        <w:jc w:val="left"/>
        <w:rPr>
          <w:rFonts w:asciiTheme="minorHAnsi" w:eastAsiaTheme="minorEastAsia" w:hAnsiTheme="minorHAnsi" w:cstheme="minorBidi"/>
          <w:kern w:val="2"/>
          <w:sz w:val="24"/>
          <w:szCs w:val="24"/>
          <w:lang w:val="en-US"/>
          <w14:ligatures w14:val="standardContextual"/>
        </w:rPr>
      </w:pPr>
      <w:hyperlink w:anchor="_Toc228823816" w:history="1">
        <w:r w:rsidRPr="00AF0855">
          <w:rPr>
            <w:rStyle w:val="Hyperlink"/>
            <w:szCs w:val="28"/>
          </w:rPr>
          <w:t xml:space="preserve">Додаток </w:t>
        </w:r>
        <w:r w:rsidRPr="00AF0855">
          <w:rPr>
            <w:rStyle w:val="Hyperlink"/>
            <w:szCs w:val="28"/>
            <w:lang w:val="ru-RU"/>
          </w:rPr>
          <w:t>Д</w:t>
        </w:r>
        <w:r w:rsidRPr="00AF0855">
          <w:rPr>
            <w:rStyle w:val="Hyperlink"/>
            <w:szCs w:val="28"/>
          </w:rPr>
          <w:t xml:space="preserve"> Апробація результатів на 30-му Міжнародному молодіжному форумі «Радіоелектроніка та молодь у ХХІ столітті»</w:t>
        </w:r>
        <w:r w:rsidRPr="00AF0855">
          <w:rPr>
            <w:webHidden/>
          </w:rPr>
          <w:tab/>
        </w:r>
        <w:r w:rsidRPr="00AF0855">
          <w:rPr>
            <w:webHidden/>
          </w:rPr>
          <w:fldChar w:fldCharType="begin"/>
        </w:r>
        <w:r w:rsidRPr="00AF0855">
          <w:rPr>
            <w:webHidden/>
          </w:rPr>
          <w:instrText xml:space="preserve"> PAGEREF _Toc228823816 \h </w:instrText>
        </w:r>
        <w:r w:rsidRPr="00AF0855">
          <w:rPr>
            <w:webHidden/>
          </w:rPr>
        </w:r>
        <w:r w:rsidRPr="00AF0855">
          <w:rPr>
            <w:webHidden/>
          </w:rPr>
          <w:fldChar w:fldCharType="separate"/>
        </w:r>
        <w:r w:rsidR="00DB5D8F">
          <w:rPr>
            <w:webHidden/>
          </w:rPr>
          <w:t>129</w:t>
        </w:r>
        <w:r w:rsidRPr="00AF0855">
          <w:rPr>
            <w:webHidden/>
          </w:rPr>
          <w:fldChar w:fldCharType="end"/>
        </w:r>
      </w:hyperlink>
    </w:p>
    <w:p w14:paraId="5FB71F1B" w14:textId="3A1A59AD" w:rsidR="00F46A82" w:rsidRPr="003D098C" w:rsidRDefault="003D098C" w:rsidP="00AF0855">
      <w:pPr>
        <w:pStyle w:val="a3"/>
      </w:pPr>
      <w:r w:rsidRPr="00C83D5B">
        <w:fldChar w:fldCharType="end"/>
      </w:r>
      <w:r w:rsidR="00E6532A" w:rsidRPr="004A753E">
        <w:br w:type="page"/>
      </w:r>
    </w:p>
    <w:p w14:paraId="0F3141D4" w14:textId="77777777" w:rsidR="00736DA5" w:rsidRPr="00736DA5" w:rsidRDefault="00736DA5" w:rsidP="00736DA5">
      <w:pPr>
        <w:pStyle w:val="-"/>
      </w:pPr>
      <w:bookmarkStart w:id="0" w:name="_Toc225608104"/>
      <w:bookmarkStart w:id="1" w:name="_Toc228823768"/>
      <w:r>
        <w:lastRenderedPageBreak/>
        <w:t>Перелік скорочень</w:t>
      </w:r>
      <w:bookmarkEnd w:id="0"/>
      <w:bookmarkEnd w:id="1"/>
    </w:p>
    <w:p w14:paraId="6FB70E8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BGE-M3 – BAAI General Embedding, мультилінгвальна модель ембеддінгів третього покоління</w:t>
      </w:r>
    </w:p>
    <w:p w14:paraId="5CB5007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DOCX – Office Open XML Document</w:t>
      </w:r>
    </w:p>
    <w:p w14:paraId="26DFFB0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FAISS – Facebook AI Similarity Search</w:t>
      </w:r>
    </w:p>
    <w:p w14:paraId="79AED41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E5 – Embeddings from bidirectional Encoder rEpresentations, модель Microsoft для семантичного пошуку</w:t>
      </w:r>
    </w:p>
    <w:p w14:paraId="430AB92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JSON – JavaScript Object Notation</w:t>
      </w:r>
    </w:p>
    <w:p w14:paraId="0D6D64A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LLM – Large Language Model</w:t>
      </w:r>
    </w:p>
    <w:p w14:paraId="38BA6A6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MD – Markdown</w:t>
      </w:r>
    </w:p>
    <w:p w14:paraId="6291ADB0"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MRR – Mean Reciprocal Rank</w:t>
      </w:r>
    </w:p>
    <w:p w14:paraId="09C12DD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nDCG – Normalized Discounted Cumulative Gain</w:t>
      </w:r>
    </w:p>
    <w:p w14:paraId="5307DF4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PDF – Portable Document Format</w:t>
      </w:r>
    </w:p>
    <w:p w14:paraId="700D88A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P@10 – Precision at 10</w:t>
      </w:r>
    </w:p>
    <w:p w14:paraId="52402AA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RAG – Retrieval-Augmented Generation</w:t>
      </w:r>
    </w:p>
    <w:p w14:paraId="02B2687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Recall@10 – Recall at 10</w:t>
      </w:r>
    </w:p>
    <w:p w14:paraId="115DB4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Nomic – платформа Nomic AI для відкритих мультилінгвальних моделей ембеддінгів</w:t>
      </w:r>
    </w:p>
    <w:p w14:paraId="52DBEF5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Qwen3 – мультилінгвальна модель ембеддінгів від Alibaba Cloud</w:t>
      </w:r>
    </w:p>
    <w:p w14:paraId="5A79612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TXT – Plain Text File</w:t>
      </w:r>
    </w:p>
    <w:p w14:paraId="7D91D84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5F223ECE" w14:textId="77777777" w:rsidR="00736DA5" w:rsidRDefault="00736DA5">
      <w:pPr>
        <w:rPr>
          <w:rFonts w:ascii="Times New Roman" w:eastAsia="Times New Roman" w:hAnsi="Times New Roman" w:cs="Times New Roman"/>
          <w:b/>
          <w:caps/>
          <w:sz w:val="28"/>
          <w:szCs w:val="32"/>
        </w:rPr>
      </w:pPr>
      <w:r>
        <w:br w:type="page"/>
      </w:r>
    </w:p>
    <w:p w14:paraId="3FD05527" w14:textId="77777777" w:rsidR="00786C39" w:rsidRPr="004A753E" w:rsidRDefault="001751B1" w:rsidP="00C36368">
      <w:pPr>
        <w:pStyle w:val="-"/>
      </w:pPr>
      <w:bookmarkStart w:id="2" w:name="_Toc225608105"/>
      <w:bookmarkStart w:id="3" w:name="_Toc228823769"/>
      <w:r w:rsidRPr="004A753E">
        <w:lastRenderedPageBreak/>
        <w:t>В</w:t>
      </w:r>
      <w:r w:rsidR="00493E6D" w:rsidRPr="004A753E">
        <w:t>ступ</w:t>
      </w:r>
      <w:bookmarkEnd w:id="2"/>
      <w:bookmarkEnd w:id="3"/>
    </w:p>
    <w:p w14:paraId="365F9DB9"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D3292E9"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83A99CF"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2B2B77A3"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D996F19"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4247E57A"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B3B5987"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0EE6729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39C645C6"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66F84A4"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40348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D2C4502"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6604475" w14:textId="77777777" w:rsidR="001751B1" w:rsidRPr="004A753E" w:rsidRDefault="006E73F0" w:rsidP="009C007F">
      <w:pPr>
        <w:pStyle w:val="-1"/>
        <w:numPr>
          <w:ilvl w:val="0"/>
          <w:numId w:val="15"/>
        </w:numPr>
      </w:pPr>
      <w:bookmarkStart w:id="4" w:name="_Toc161910146"/>
      <w:bookmarkStart w:id="5" w:name="_Toc225608107"/>
      <w:bookmarkStart w:id="6" w:name="_Toc228823770"/>
      <w:r w:rsidRPr="004A753E">
        <w:lastRenderedPageBreak/>
        <w:t>А</w:t>
      </w:r>
      <w:r w:rsidR="00493E6D" w:rsidRPr="004A753E">
        <w:t>наліз предметної галузі</w:t>
      </w:r>
      <w:bookmarkEnd w:id="4"/>
      <w:bookmarkEnd w:id="5"/>
      <w:bookmarkEnd w:id="6"/>
    </w:p>
    <w:p w14:paraId="362EF11B" w14:textId="77777777" w:rsidR="006E73F0" w:rsidRPr="004A753E" w:rsidRDefault="003D65BB" w:rsidP="003D65BB">
      <w:pPr>
        <w:pStyle w:val="--1"/>
        <w:numPr>
          <w:ilvl w:val="1"/>
          <w:numId w:val="15"/>
        </w:numPr>
        <w:rPr>
          <w:rFonts w:eastAsia="Times New Roman"/>
        </w:rPr>
      </w:pPr>
      <w:bookmarkStart w:id="7" w:name="_Toc225608108"/>
      <w:bookmarkStart w:id="8" w:name="_Toc228823771"/>
      <w:r w:rsidRPr="004A753E">
        <w:rPr>
          <w:rFonts w:eastAsia="Times New Roman"/>
        </w:rPr>
        <w:t>Тенденції та перспективи розвитку семантичного пошуку</w:t>
      </w:r>
      <w:bookmarkEnd w:id="7"/>
      <w:bookmarkEnd w:id="8"/>
    </w:p>
    <w:p w14:paraId="41E45FEA"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71407C4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51EDB68B"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2780D63A"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14A73FD9"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документними колекціями, призводить до втрат часу та ускладнює внутрішній обмін знаннями</w:t>
      </w:r>
      <w:r w:rsidR="00F60F68">
        <w:rPr>
          <w:lang w:val="en-US"/>
        </w:rPr>
        <w:t xml:space="preserve"> [8]</w:t>
      </w:r>
      <w:r w:rsidRPr="004A753E">
        <w:t>.</w:t>
      </w:r>
    </w:p>
    <w:p w14:paraId="6F4913F6"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618FC40B" w14:textId="77777777" w:rsidR="003D65BB" w:rsidRPr="004A753E" w:rsidRDefault="00696794" w:rsidP="00AD31B8">
      <w:pPr>
        <w:pStyle w:val="--"/>
        <w:numPr>
          <w:ilvl w:val="1"/>
          <w:numId w:val="15"/>
        </w:numPr>
      </w:pPr>
      <w:bookmarkStart w:id="9" w:name="_Toc225608109"/>
      <w:bookmarkStart w:id="10" w:name="_Toc228823772"/>
      <w:r w:rsidRPr="004A753E">
        <w:t>Огляд існуючих підходів</w:t>
      </w:r>
      <w:bookmarkEnd w:id="9"/>
      <w:bookmarkEnd w:id="10"/>
    </w:p>
    <w:p w14:paraId="6360C79D" w14:textId="77777777" w:rsidR="004966E2" w:rsidRPr="004A753E" w:rsidRDefault="004966E2" w:rsidP="009D3F3B">
      <w:pPr>
        <w:pStyle w:val="a"/>
      </w:pPr>
      <w:r w:rsidRPr="004A753E">
        <w:t>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контекстно-семантичні. Кожен із цих підходів має власні переваги, обмеження та сферу доцільного застосування.</w:t>
      </w:r>
    </w:p>
    <w:p w14:paraId="12D6C846"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54CDF108" w14:textId="77777777" w:rsidR="004966E2" w:rsidRPr="0062425E" w:rsidRDefault="004966E2" w:rsidP="009D3F3B">
      <w:pPr>
        <w:pStyle w:val="a"/>
        <w:rPr>
          <w:lang w:val="en-US"/>
        </w:rPr>
      </w:pPr>
      <w:r>
        <w:lastRenderedPageBreak/>
        <w:t>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підсловні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мультилінгвальних моделей ембеддінгів, зокрема BGE-M3, E5-base, nomic-embed-text та Qwen3-Embedding, які поєднують переваги трансформерних архітектур із ефективним векторним поданням документів і запитів [15].</w:t>
      </w:r>
    </w:p>
    <w:p w14:paraId="7BA4A44F" w14:textId="77777777" w:rsidR="004966E2" w:rsidRPr="004A753E" w:rsidRDefault="004966E2" w:rsidP="009D3F3B">
      <w:pPr>
        <w:pStyle w:val="a"/>
      </w:pPr>
      <w:r>
        <w:t>Суттєвий розвиток цього напряму пов’язаний із появою контекстних моделей на основі трансформерної архітектури, зокрема BERT і Sentence-BERT, а також нові мультилінгвальні моделі, зокрема BGE-M3, E5-base, nomic-embed-text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764053D2"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1CDC9980"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55F980DE" w14:textId="77777777" w:rsidR="00C62895" w:rsidRDefault="00000000">
      <w:pPr>
        <w:pStyle w:val="a"/>
      </w:pPr>
      <w:r>
        <w:t>Окремим і принципово важливим підходом у сучасних інформаційних системах є парадигма Retrieval-Augmented Generation (RAG), запропонована Lewis та співавторами у роботі «Retrieval-Augmented Generation for Knowledge-Intensive NLP Tasks» [31].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 фіксований момент навчання (knowledge cutoff), схильність до галюцинацій і відсутність доступу до приватної або корпоративної документації — без необхідності дорогого повторного навчання моделі.</w:t>
      </w:r>
    </w:p>
    <w:p w14:paraId="5FD1956B" w14:textId="77777777" w:rsidR="00C62895" w:rsidRDefault="00000000">
      <w:pPr>
        <w:pStyle w:val="a"/>
      </w:pPr>
      <w:r>
        <w:t xml:space="preserve">Архітектурно RAG-система складається з двох ключових компонентів. Перший — ретривер (retriever) — відповідає за пошук релевантних текстових фрагментів: у сучасних реалізаціях це, як правило, dense retrieval на основі векторних ембеддінгів, де запит і документи кодуються в єдиному векторному просторі, а пошук здійснюється за косинусною подібністю або скалярним добутком. Другий компонент — генератор (generator) — є великою мовною моделлю, яка на основі запиту і набору знайдених фрагментів формує зв'язану, </w:t>
      </w:r>
      <w:r>
        <w:lastRenderedPageBreak/>
        <w:t>семантично точну відповідь природною мовою. Зв'язок між компонентами є критично важливим: якість ретривера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[31].</w:t>
      </w:r>
    </w:p>
    <w:p w14:paraId="065E22BC" w14:textId="77777777" w:rsidR="00C62895" w:rsidRDefault="00000000">
      <w:pPr>
        <w:pStyle w:val="a"/>
      </w:pPr>
      <w:r>
        <w:t>Якість ретривера є вузьким місцем RAG-конвеєра і безпосередньо залежить від embedding-моделі, що використовується для векторного пошуку. Дослідження показують [32], що покращення retrieval-метрик (зокрема Recall@k та nDCG@k) у standalone задачах пошуку безпосередньо транслюється у вищу точність відповідей на рівні RAG-системи. Вибір embedding-моделі для ретривера — за критеріями якості, мовної підтримки, швидкодії та вимог до обчислювальних ресурсів — є фундаментальним архітектурним рішенням при проєктуванні RAG-системи. Саме тому порівняльні дослідження embedding-моделей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RAG-архітектур.</w:t>
      </w:r>
    </w:p>
    <w:p w14:paraId="6467393F" w14:textId="77777777" w:rsidR="00C62895" w:rsidRDefault="00000000">
      <w:pPr>
        <w:pStyle w:val="a"/>
      </w:pPr>
      <w:r>
        <w:t>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верифікованість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keyword-пошуку з погляду інтелектуального опрацювання інформації.</w:t>
      </w:r>
    </w:p>
    <w:p w14:paraId="670C1381" w14:textId="77777777" w:rsidR="00C62895" w:rsidRDefault="00000000">
      <w:pPr>
        <w:pStyle w:val="a"/>
      </w:pPr>
      <w:r>
        <w:t xml:space="preserve">У дослідженнях останніх років виокремлюють кілька поколінь RAG-архітектур [32]. Naive RAG реалізує базову схему «ретривер — генератор» без додаткової обробки. Advanced RAG включає механізми попередньої обробки запитів (query rewriting, HyDE — hypothetical document embeddings), постобробки результатів (reranking) та оптимізацію формування контексту. Modular RAG </w:t>
      </w:r>
      <w:r>
        <w:lastRenderedPageBreak/>
        <w:t>передбачає гнучку комбінацію спеціалізованих компонентів пошуку, фільтрації, верифікації та генерації. Паралельно розвивається гібридний retrieval, що поєднує dense (векторний) і sparse (лексичний, зокрема BM25) підходи для підвищення повноти пошуку. Усі ці тенденції підкреслюють принципову роль якості retrieval-компонента і обраної embedding-моделі як основи ефективного RAG-конвеєра.</w:t>
      </w:r>
    </w:p>
    <w:p w14:paraId="55553219" w14:textId="77777777" w:rsidR="00A631B9" w:rsidRPr="004A753E" w:rsidRDefault="004966E2" w:rsidP="009D3F3B">
      <w:pPr>
        <w:pStyle w:val="a"/>
      </w:pPr>
      <w:r w:rsidRPr="004A753E">
        <w:t>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зв’язків,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406FDB0C" w14:textId="77777777" w:rsidR="003D65BB" w:rsidRPr="004A753E" w:rsidRDefault="00696794" w:rsidP="00AD31B8">
      <w:pPr>
        <w:pStyle w:val="--"/>
        <w:numPr>
          <w:ilvl w:val="1"/>
          <w:numId w:val="15"/>
        </w:numPr>
      </w:pPr>
      <w:bookmarkStart w:id="11" w:name="_Toc225608110"/>
      <w:bookmarkStart w:id="12" w:name="_Toc228823773"/>
      <w:r w:rsidRPr="004A753E">
        <w:t>Обмеження існуючих підходів</w:t>
      </w:r>
      <w:bookmarkEnd w:id="11"/>
      <w:bookmarkEnd w:id="12"/>
    </w:p>
    <w:p w14:paraId="1E333FC4"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2F2204F7"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терміна залежить від контексту документа або запиту. Для корпоративних баз знань, що часто містять спеціалізовану </w:t>
      </w:r>
      <w:r w:rsidRPr="004A753E">
        <w:lastRenderedPageBreak/>
        <w:t>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47254B8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CCE4A2F"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100E15E"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Не менш важливим є інструментарій для зберігання, індексації та пошуку у високовимірному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9D28307"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xml:space="preserve">. Однак ці системи зазвичай поступаються спеціалізованим векторним </w:t>
      </w:r>
      <w:r w:rsidRPr="004A753E">
        <w:lastRenderedPageBreak/>
        <w:t>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4BF98001" w14:textId="77777777" w:rsidR="007051BF" w:rsidRPr="004A753E" w:rsidRDefault="007051BF" w:rsidP="007051BF">
      <w:pPr>
        <w:pStyle w:val="a"/>
      </w:pPr>
      <w:r w:rsidRPr="004A753E">
        <w:t>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ресурсомісткими,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3DB085BF" w14:textId="77777777" w:rsidR="00BF4E64" w:rsidRPr="004A753E" w:rsidRDefault="00F53A66" w:rsidP="00BF4E64">
      <w:pPr>
        <w:pStyle w:val="--"/>
        <w:numPr>
          <w:ilvl w:val="1"/>
          <w:numId w:val="15"/>
        </w:numPr>
      </w:pPr>
      <w:bookmarkStart w:id="13" w:name="_Toc225608111"/>
      <w:bookmarkStart w:id="14" w:name="_Toc228823774"/>
      <w:r w:rsidRPr="004A753E">
        <w:t>Визначення рівня інноваційності та проблематики дослідження</w:t>
      </w:r>
      <w:bookmarkEnd w:id="13"/>
      <w:bookmarkEnd w:id="14"/>
    </w:p>
    <w:p w14:paraId="3807D2FE"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F36359D"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DB38B9E" w14:textId="77777777" w:rsidR="00BF4E64" w:rsidRPr="004A753E" w:rsidRDefault="00BF4E64" w:rsidP="00BF4E64">
      <w:pPr>
        <w:pStyle w:val="a"/>
        <w:rPr>
          <w:lang w:eastAsia="ru-RU"/>
        </w:rPr>
      </w:pPr>
      <w:r w:rsidRPr="004A753E">
        <w:rPr>
          <w:lang w:eastAsia="ru-RU"/>
        </w:rPr>
        <w:lastRenderedPageBreak/>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Необхідно визначити, яка саме модель забезпечує найкращий баланс між точністю семантичного пошуку, швидкодією, масштабованістю, ресурсомісткістю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C002674"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D02C4C"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394038B3"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6FCC03BD" w14:textId="77777777" w:rsidR="003108E9" w:rsidRPr="004A753E" w:rsidRDefault="00FA30E6" w:rsidP="000F3827">
      <w:pPr>
        <w:pStyle w:val="-1"/>
        <w:numPr>
          <w:ilvl w:val="0"/>
          <w:numId w:val="15"/>
        </w:numPr>
      </w:pPr>
      <w:bookmarkStart w:id="15" w:name="_Toc225608112"/>
      <w:bookmarkStart w:id="16" w:name="_Toc228823775"/>
      <w:r w:rsidRPr="004A753E">
        <w:lastRenderedPageBreak/>
        <w:t>Огляд й аналіз літературних, наукових джерел</w:t>
      </w:r>
      <w:bookmarkEnd w:id="15"/>
      <w:bookmarkEnd w:id="16"/>
    </w:p>
    <w:p w14:paraId="00B86C44" w14:textId="77777777" w:rsidR="00FA30E6" w:rsidRPr="004A753E" w:rsidRDefault="00934D13" w:rsidP="00545191">
      <w:pPr>
        <w:pStyle w:val="--1"/>
        <w:numPr>
          <w:ilvl w:val="1"/>
          <w:numId w:val="15"/>
        </w:numPr>
      </w:pPr>
      <w:bookmarkStart w:id="17" w:name="_Toc225608113"/>
      <w:bookmarkStart w:id="18" w:name="_Toc228823776"/>
      <w:r w:rsidRPr="004A753E">
        <w:t xml:space="preserve">Огляд </w:t>
      </w:r>
      <w:r w:rsidR="0041093E" w:rsidRPr="004A753E">
        <w:t>основних</w:t>
      </w:r>
      <w:r w:rsidRPr="004A753E">
        <w:t xml:space="preserve"> джерел</w:t>
      </w:r>
      <w:bookmarkEnd w:id="17"/>
      <w:bookmarkEnd w:id="18"/>
    </w:p>
    <w:p w14:paraId="3E1E10E5"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(Mikolov та співавтори, Pennington та співавтори), та сучасні роботи, що описують моделі ембеддінгів останнього покоління — об'єкти експериментального порівняння в межах поточної роботи: Wang та співавтори (E5) [24], Chen та співавтори (BGE-M3) [25], Nussbaum та співавтори (nomic-embed-text) [26] і Zhang та співавтори (Qwen3-Embedding) [27]. Додатково розглянуто роботи з оцінювання якості семантичного пошуку, зокрема benchmark-набори BEIR [29] та MTEB [30], а також класичний базелайн-метод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227AF0C5" w14:textId="77777777" w:rsidR="004E17A8" w:rsidRPr="004A753E" w:rsidRDefault="00304AA9" w:rsidP="001C1D44">
      <w:pPr>
        <w:pStyle w:val="--"/>
        <w:numPr>
          <w:ilvl w:val="2"/>
          <w:numId w:val="15"/>
        </w:numPr>
        <w:ind w:left="1418"/>
      </w:pPr>
      <w:bookmarkStart w:id="19" w:name="_Toc225608114"/>
      <w:bookmarkStart w:id="20" w:name="_Toc228823777"/>
      <w:r w:rsidRPr="004A753E">
        <w:rPr>
          <w:rStyle w:val="--2"/>
        </w:rPr>
        <w:t>Теоретичні основи векторного</w:t>
      </w:r>
      <w:r w:rsidRPr="004A753E">
        <w:t xml:space="preserve"> подання тексту</w:t>
      </w:r>
      <w:bookmarkEnd w:id="19"/>
      <w:bookmarkEnd w:id="20"/>
    </w:p>
    <w:p w14:paraId="617370C2"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24B9AF59" w14:textId="77777777" w:rsidR="001C1D44" w:rsidRPr="004A753E" w:rsidRDefault="001C1D44" w:rsidP="001C1D44">
      <w:pPr>
        <w:pStyle w:val="a"/>
      </w:pPr>
      <w:r w:rsidRPr="004A753E">
        <w:t>Одним із ключових етапів становлення цього напряму стали дослідження Tomas Mikolov та співавторів “Efficient Estimation of Word Representations in Vector Space” і “Distributed Representations of Words and Phrases and their Compositionality”</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288C041" w14:textId="77777777" w:rsidR="001C1D44" w:rsidRPr="004A753E" w:rsidRDefault="001C1D44" w:rsidP="001C1D44">
      <w:pPr>
        <w:pStyle w:val="a"/>
      </w:pPr>
      <w:r w:rsidRPr="004A753E">
        <w:t>Подальший розвиток теорії векторного подання тексту відображено у роботі Jeffrey Pennington, Richard Socher, Christopher Manning “Global Vectors for Word Representation”</w:t>
      </w:r>
      <w:r w:rsidR="00423372">
        <w:rPr>
          <w:lang w:val="en-US"/>
        </w:rPr>
        <w:t xml:space="preserve"> [14]</w:t>
      </w:r>
      <w:r w:rsidRPr="004A753E">
        <w:t xml:space="preserve">. На відміну від локально-контекстних підходів, у цій праці </w:t>
      </w:r>
      <w:r w:rsidRPr="004A753E">
        <w:lastRenderedPageBreak/>
        <w:t>використовується глобальна статистика співзустрічальності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534425B3" w14:textId="77777777" w:rsidR="001C1D44" w:rsidRPr="004A753E" w:rsidRDefault="001C1D44" w:rsidP="001C1D44">
      <w:pPr>
        <w:pStyle w:val="a"/>
      </w:pPr>
      <w:r w:rsidRPr="004A753E">
        <w:t>Важливим теоретичним положенням є те, що текстова одиниця може бути відображена у векторний простір за допомогою певної функції ембеддінгу</w:t>
      </w:r>
      <w:r w:rsidR="00B510F8">
        <w:rPr>
          <w:lang w:val="en-US"/>
        </w:rPr>
        <w:t xml:space="preserve"> [5]</w:t>
      </w:r>
      <w:r w:rsidRPr="004A753E">
        <w:t>.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косинусну подібність. Саме завдяки цьому стає можливим виконувати пошук за змістом, а не лише за ключовими словами.</w:t>
      </w:r>
    </w:p>
    <w:p w14:paraId="786724AF" w14:textId="77777777" w:rsidR="001C1D44" w:rsidRPr="004A753E" w:rsidRDefault="001C1D44" w:rsidP="001C1D44">
      <w:pPr>
        <w:pStyle w:val="a"/>
      </w:pPr>
      <w:r w:rsidRPr="004A753E">
        <w:t>Таким чином, роботи Mikolov і Pennington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7F74A8E" w14:textId="77777777" w:rsidR="004E17A8" w:rsidRPr="004A753E" w:rsidRDefault="00304AA9" w:rsidP="00F65CD3">
      <w:pPr>
        <w:pStyle w:val="--"/>
        <w:numPr>
          <w:ilvl w:val="2"/>
          <w:numId w:val="15"/>
        </w:numPr>
        <w:ind w:left="1418"/>
      </w:pPr>
      <w:bookmarkStart w:id="21" w:name="_Toc225608115"/>
      <w:bookmarkStart w:id="22" w:name="_Toc228823778"/>
      <w:r w:rsidRPr="004A753E">
        <w:t>Моделі векторних ембеддінгів у задачах семантичного пошуку</w:t>
      </w:r>
      <w:bookmarkEnd w:id="21"/>
      <w:bookmarkEnd w:id="22"/>
    </w:p>
    <w:p w14:paraId="54F40286" w14:textId="77777777" w:rsidR="00F65CD3" w:rsidRPr="004A753E" w:rsidRDefault="00F65CD3" w:rsidP="00F65CD3">
      <w:pPr>
        <w:pStyle w:val="a"/>
      </w:pPr>
      <w:r w:rsidRPr="004A753E">
        <w:t>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архітектурах, мають мультилінгвальну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3011BFD3" w14:textId="77777777" w:rsidR="00F65CD3" w:rsidRPr="004A753E" w:rsidRDefault="00F65CD3" w:rsidP="00F65CD3">
      <w:pPr>
        <w:pStyle w:val="a"/>
      </w:pPr>
      <w:r w:rsidRPr="004A753E">
        <w:t xml:space="preserve">Однією з ключових сучасних моделей мультилінгвального семантичного пошуку є E5, представлена у роботі Wang та співавторів «Text Embeddings by Weakly-Supervised Contrastive Pre-training» [24]. Модель побудована на трансформерній архітектурі і навчена контрастивним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для задач retrieval без необхідності у великих маркованих датасетах. Multilingual-версія E5 поширює цей підхід на понад 100 мов, що робить її придатною для україномовних корпоративних колекцій.</w:t>
      </w:r>
    </w:p>
    <w:p w14:paraId="33F8BFC5" w14:textId="77777777" w:rsidR="00F65CD3" w:rsidRPr="004A753E" w:rsidRDefault="00F65CD3" w:rsidP="00F65CD3">
      <w:pPr>
        <w:pStyle w:val="a"/>
      </w:pPr>
      <w:r w:rsidRPr="004A753E">
        <w:t>Іншою сучасною моделлю, що реалізує принципово відмінний підхід, є BGE-M3, описана у роботі Chen та співавторів «BGE-M3: Multi-Lingual, Multi-Functionality, Multi-Granularity Text Embeddings Through Self-Knowledge Distillation» [25]. Її особливістю є поєднання трьох режимів подання тексту в єдиній архітектурі: dense (щільне векторне подання), sparse (розріджене лексичне) та multi-vector (ColBERT-подібне). Модель навчена на понад 100 мовах із підтримкою документів довжиною до 8192 токенів. Така мультирежимність дозволяє адаптувати retrieval-стратегію до конкретної задачі: dense-режим — для семантичного пошуку, sparse — для точного збігу за термінами, multi-vector — для високоточного ранжування.</w:t>
      </w:r>
    </w:p>
    <w:p w14:paraId="68E1B24B" w14:textId="77777777" w:rsidR="00F65CD3" w:rsidRPr="004A753E" w:rsidRDefault="00F65CD3" w:rsidP="00F65CD3">
      <w:pPr>
        <w:pStyle w:val="a"/>
      </w:pPr>
      <w:r w:rsidRPr="004A753E">
        <w:t>Окремий напрям сучасних моделей ембеддінгів представлений моделлю nomic-embed-text, описаною у роботі Nussbaum та співавторів «Nomic Embed: Training a Reproducible Long Context Text Embedder»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Matryoshka representations, що дозволяє адаптивно зменшувати розмірність вектора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3581DD42"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Zhang та співавторів «Qwen3 Embedding: Advancing Text Embedding and Reranking Through Foundation Models» [27]. На відміну від енкодерних моделей (BERT-подібних), вона побудована на декодерній архітектурі великої мовної моделі (LLM) і використовує знання, отримані під час pre-training на сотнях мільярдів токенів. Модель підтримує управління через інструкції (instruction-following), що дозволяє адаптувати поведінку до конкретного </w:t>
      </w:r>
      <w:r w:rsidRPr="004A753E">
        <w:lastRenderedPageBreak/>
        <w:t>типу пошукової задачі. Таке поєднання забезпечує конкурентну якість retrieval, однак спричиняє вищі обчислювальні витрати порівняно з компактними енкодерними моделями.</w:t>
      </w:r>
    </w:p>
    <w:p w14:paraId="52120A09" w14:textId="77777777" w:rsidR="00F71219" w:rsidRPr="00F71219" w:rsidRDefault="00F65CD3" w:rsidP="00004CD1">
      <w:pPr>
        <w:pStyle w:val="a"/>
        <w:rPr>
          <w:lang w:val="en-US"/>
        </w:rPr>
      </w:pPr>
      <w:r>
        <w:t>Отже, аналіз сучасних літературних джерел показує, що E5 [24], BGE-M3 [25], nomic-embed-text [26] та Qwen3-Embedding [27] є найбільш актуальним поколінням мультилінгвальних моделей ембеддінгів для задач семантичного пошуку. Кожна з них реалізує власний архітектурний підхід — від класичних щільних подань (E5) до мультирежимного представлення (BGE-M3), Matryoshka-навчання (nomic-embed) та декодерної LLM-архітектури (Qwen3). Така різноманітність архітектур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1917EC0A" w14:textId="77777777" w:rsidR="00304AA9" w:rsidRPr="004A753E" w:rsidRDefault="00304AA9" w:rsidP="004E17A8">
      <w:pPr>
        <w:pStyle w:val="--"/>
        <w:numPr>
          <w:ilvl w:val="2"/>
          <w:numId w:val="15"/>
        </w:numPr>
        <w:ind w:left="1418"/>
      </w:pPr>
      <w:bookmarkStart w:id="23" w:name="_Toc225608116"/>
      <w:bookmarkStart w:id="24" w:name="_Toc228823779"/>
      <w:r w:rsidRPr="004A753E">
        <w:t>Підходи до оцінювання ефективності семантичного пошуку</w:t>
      </w:r>
      <w:bookmarkEnd w:id="23"/>
      <w:bookmarkEnd w:id="24"/>
    </w:p>
    <w:p w14:paraId="45C6FD45"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DEF1E66" w14:textId="77777777" w:rsidR="000C3084" w:rsidRPr="004A753E" w:rsidRDefault="000C3084" w:rsidP="00136C42">
      <w:pPr>
        <w:pStyle w:val="a"/>
      </w:pPr>
      <w:r w:rsidRPr="004A753E">
        <w:t>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Precision@k і Recall@k, які дозволяють оцінити якість результатів серед перших k знайдених документів. Precision@k характеризує частку релевантних документів серед повернутих системою, тоді як Recall@k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596E2331" w14:textId="77777777" w:rsidR="000C3084" w:rsidRPr="004A753E" w:rsidRDefault="000C3084" w:rsidP="00136C42">
      <w:pPr>
        <w:pStyle w:val="a"/>
      </w:pPr>
      <w:r w:rsidRPr="004A753E">
        <w:t xml:space="preserve">Окреме місце в оцінюванні ранжованих результатів займає метрика Mean Reciprocal Rank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У роботах, присвячених пошуковим системам і question answering,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7148FD9E" w14:textId="77777777" w:rsidR="000C3084" w:rsidRPr="004A753E" w:rsidRDefault="000C3084" w:rsidP="00136C42">
      <w:pPr>
        <w:pStyle w:val="a"/>
      </w:pPr>
      <w:r w:rsidRPr="004A753E">
        <w:t>Важливим джерелом для оцінювання якості ранжування є робота Kalervo Järvelin і Jaana Kekäläinen “Cumulated Gain-based Evaluation of IR Techniques”</w:t>
      </w:r>
      <w:r w:rsidR="00E226DA">
        <w:t xml:space="preserve"> </w:t>
      </w:r>
      <w:r w:rsidR="00E226DA">
        <w:rPr>
          <w:lang w:val="en-US"/>
        </w:rPr>
        <w:t>[23]</w:t>
      </w:r>
      <w:r w:rsidRPr="004A753E">
        <w:t>, у якій запропоновано підхід на основі накопиченого виграшу. На його основі широко використовується метрика nDCG (normalized Discounted Cumulative Gain),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836890B" w14:textId="77777777" w:rsidR="000C3084" w:rsidRPr="00AA68DB" w:rsidRDefault="000C3084" w:rsidP="00AA68DB">
      <w:pPr>
        <w:pStyle w:val="a"/>
        <w:rPr>
          <w:lang w:val="en-US"/>
        </w:rPr>
      </w:pPr>
      <w:r w:rsidRPr="004A753E">
        <w:t>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Precision@k, Recall@k, MRR і nDCG</w:t>
      </w:r>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7F341B2C"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0D035F53" w14:textId="77777777" w:rsidR="000C3084" w:rsidRPr="004A753E" w:rsidRDefault="000C3084" w:rsidP="000C3084">
      <w:pPr>
        <w:pStyle w:val="a"/>
      </w:pPr>
      <w:r w:rsidRPr="004A753E">
        <w:lastRenderedPageBreak/>
        <w:t>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Precision@k, Recall@k, MRR і nDCG,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556C9BD6" w14:textId="77777777" w:rsidR="005F1A1D" w:rsidRPr="004A753E" w:rsidRDefault="00E157C2" w:rsidP="0083436F">
      <w:pPr>
        <w:pStyle w:val="--"/>
        <w:numPr>
          <w:ilvl w:val="1"/>
          <w:numId w:val="15"/>
        </w:numPr>
      </w:pPr>
      <w:bookmarkStart w:id="25" w:name="_Toc225608117"/>
      <w:bookmarkStart w:id="26" w:name="_Toc228823780"/>
      <w:r w:rsidRPr="004A753E">
        <w:t>Оцінка актуальності та новизни</w:t>
      </w:r>
      <w:bookmarkEnd w:id="25"/>
      <w:bookmarkEnd w:id="26"/>
    </w:p>
    <w:p w14:paraId="42A352C9"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0EABAE08" w14:textId="77777777" w:rsidR="009B237D" w:rsidRDefault="009B237D" w:rsidP="009B237D">
      <w:pPr>
        <w:pStyle w:val="a"/>
      </w:pPr>
      <w:r>
        <w:t>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nomic-embed-text [26] та Qwen3-Embedding [27] — забезпечує перехід від ранніх статичних моделей слів до контекстних мультилінгвальних подань речень і документів, орієнтованих безпосередньо на задачі retrieval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retrieval-процесу [20].</w:t>
      </w:r>
    </w:p>
    <w:p w14:paraId="6B40278B"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739FA02" w14:textId="77777777" w:rsidR="009B237D" w:rsidRDefault="009B237D" w:rsidP="009B237D">
      <w:pPr>
        <w:pStyle w:val="a"/>
      </w:pPr>
      <w:r>
        <w:t>Новизна дослідження полягає у комплексному розгляді сучасних моделей векторних ембеддінгів — BGE-M3, E5-base, nomic-embed-text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retrieval-метрики, так і технічні характеристики пошукового рішення [20].</w:t>
      </w:r>
    </w:p>
    <w:p w14:paraId="2638D19B"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6CCDE798"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323AAC94"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823781"/>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FFB7512" w14:textId="77777777" w:rsidR="008800E9" w:rsidRPr="004A753E" w:rsidRDefault="008800E9" w:rsidP="007A28A8">
      <w:pPr>
        <w:pStyle w:val="--1"/>
        <w:numPr>
          <w:ilvl w:val="1"/>
          <w:numId w:val="15"/>
        </w:numPr>
      </w:pPr>
      <w:bookmarkStart w:id="29" w:name="_Toc225608119"/>
      <w:bookmarkStart w:id="30" w:name="_Toc228823782"/>
      <w:r w:rsidRPr="004A753E">
        <w:t>Визначення тематики та кінцевих результатів</w:t>
      </w:r>
      <w:bookmarkEnd w:id="29"/>
      <w:bookmarkEnd w:id="30"/>
    </w:p>
    <w:p w14:paraId="3CC6FC12" w14:textId="77777777" w:rsidR="00F94250" w:rsidRPr="004A753E" w:rsidRDefault="00F94250" w:rsidP="00F94250">
      <w:pPr>
        <w:pStyle w:val="a"/>
      </w:pPr>
      <w:r>
        <w:t>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nomic-embed-text та Qwen3-Embedding. Такий вибір дозволяє охопити репрезентативний набір актуальних рішень, що відрізняються архітектурою, способом побудови векторних подань, мультилінгвальними можливостями та придатністю до практичного використання у системах пошуку [2].</w:t>
      </w:r>
    </w:p>
    <w:p w14:paraId="38C111C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1D41E4A" w14:textId="77777777" w:rsidR="00F94250" w:rsidRPr="004A753E" w:rsidRDefault="00F94250" w:rsidP="00F94250">
      <w:pPr>
        <w:pStyle w:val="a"/>
      </w:pPr>
      <w:r w:rsidRPr="004A753E">
        <w:t>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Recall@k, MRR@k, nDCG@k, а також часові характеристики обробки запитів</w:t>
      </w:r>
      <w:r w:rsidR="00A41684">
        <w:rPr>
          <w:lang w:val="en-US"/>
        </w:rPr>
        <w:t xml:space="preserve"> [20]</w:t>
      </w:r>
      <w:r w:rsidRPr="004A753E">
        <w:t>.</w:t>
      </w:r>
    </w:p>
    <w:p w14:paraId="219AE7A8"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B5EBA7" w14:textId="77777777" w:rsidR="008800E9" w:rsidRPr="004A753E" w:rsidRDefault="008800E9" w:rsidP="007A28A8">
      <w:pPr>
        <w:pStyle w:val="--"/>
        <w:numPr>
          <w:ilvl w:val="1"/>
          <w:numId w:val="15"/>
        </w:numPr>
      </w:pPr>
      <w:bookmarkStart w:id="31" w:name="_Toc225608120"/>
      <w:bookmarkStart w:id="32" w:name="_Toc228823783"/>
      <w:r w:rsidRPr="004A753E">
        <w:t>Обґрунтування вибору методів дослідження</w:t>
      </w:r>
      <w:bookmarkEnd w:id="31"/>
      <w:bookmarkEnd w:id="32"/>
    </w:p>
    <w:p w14:paraId="341E346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05CDC30B"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1C02C20" w14:textId="77777777" w:rsidR="004D02F7" w:rsidRPr="004A753E" w:rsidRDefault="004D02F7" w:rsidP="004D02F7">
      <w:pPr>
        <w:pStyle w:val="a"/>
      </w:pPr>
      <w:r>
        <w:t>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nomic-embed-text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мультилінгвальними можливостями. Це дає змогу простежити, як тип моделі впливає на якість семантичного пошуку в корпоративних текстових колекціях.</w:t>
      </w:r>
    </w:p>
    <w:p w14:paraId="0469AB22" w14:textId="77777777" w:rsidR="004D02F7" w:rsidRPr="004A753E" w:rsidRDefault="004D02F7" w:rsidP="004D02F7">
      <w:pPr>
        <w:pStyle w:val="a"/>
      </w:pPr>
      <w:r w:rsidRPr="004A753E">
        <w:t>Для оцінювання ефективності моделей використовується експериментальний метод на основі тестового набору запитів і релевантних відповідностей.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nDCG@k, MRR@k, Recall@k та Precision@k</w:t>
      </w:r>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4D6F338"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253D8A34"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44EBC515"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23F48874" w14:textId="77777777" w:rsidR="002075AB" w:rsidRPr="00D83C29" w:rsidRDefault="004D02F7" w:rsidP="00D83C29">
      <w:pPr>
        <w:pStyle w:val="a"/>
      </w:pPr>
      <w:r w:rsidRPr="004A753E">
        <w:t xml:space="preserve">Отже, вибір методів дослідження ґрунтується на логіці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7238B1A" w14:textId="77777777" w:rsidR="008800E9" w:rsidRPr="004A753E" w:rsidRDefault="008800E9" w:rsidP="007A28A8">
      <w:pPr>
        <w:pStyle w:val="--"/>
        <w:numPr>
          <w:ilvl w:val="1"/>
          <w:numId w:val="15"/>
        </w:numPr>
      </w:pPr>
      <w:bookmarkStart w:id="33" w:name="_Toc225608121"/>
      <w:bookmarkStart w:id="34" w:name="_Toc228823784"/>
      <w:r w:rsidRPr="004A753E">
        <w:t>Обмеження дослідження</w:t>
      </w:r>
      <w:bookmarkEnd w:id="33"/>
      <w:bookmarkEnd w:id="34"/>
    </w:p>
    <w:p w14:paraId="299C50CB"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CD44865"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26EA43ED" w14:textId="77777777" w:rsidR="005A37C1" w:rsidRPr="004A753E" w:rsidRDefault="005A37C1" w:rsidP="005A37C1">
      <w:pPr>
        <w:pStyle w:val="a"/>
        <w:rPr>
          <w:lang w:eastAsia="ru-RU"/>
        </w:rPr>
      </w:pPr>
      <w:r w:rsidRPr="004A753E">
        <w:rPr>
          <w:lang w:eastAsia="ru-RU"/>
        </w:rPr>
        <w:t>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чанкінгу документів, розміром чанків,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043CB10B" w14:textId="77777777" w:rsidR="005A37C1" w:rsidRPr="004A753E" w:rsidRDefault="005A37C1" w:rsidP="005A37C1">
      <w:pPr>
        <w:pStyle w:val="a"/>
        <w:rPr>
          <w:lang w:eastAsia="ru-RU"/>
        </w:rPr>
      </w:pPr>
      <w:r w:rsidRPr="004A753E">
        <w:rPr>
          <w:lang w:eastAsia="ru-RU"/>
        </w:rPr>
        <w:t>Окремо слід враховувати, що оцінювання моделей виконується на основі benchmark-набору запитів і релевантних відповідностей. Тому результати залежать від якості сформованих запитів, повноти набору релевантних відповідей і того, наскільки цей benchmark відображає типові інформаційні потреби користувачів корпоративної бази знань. Якщо benchmark охоплює не всі типові сценарії пошуку, це обмежує узагальнюваність висновків.</w:t>
      </w:r>
    </w:p>
    <w:p w14:paraId="2760B396"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пошуку, зокрема Recall@k, MRR@k, nDCG@k,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донавчання моделей на внутрішніх даних організації.</w:t>
      </w:r>
    </w:p>
    <w:p w14:paraId="43D64AFF"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0F07F9BF" w14:textId="77777777" w:rsidR="00672618" w:rsidRPr="004A753E" w:rsidRDefault="005A37C1" w:rsidP="005A37C1">
      <w:pPr>
        <w:pStyle w:val="a"/>
        <w:rPr>
          <w:lang w:eastAsia="ru-RU"/>
        </w:rPr>
      </w:pPr>
      <w:r w:rsidRPr="004A753E">
        <w:rPr>
          <w:lang w:eastAsia="ru-RU"/>
        </w:rPr>
        <w:t>Отже, результати дослідження слід розглядати як обґрунтовані в межах обраного набору моделей, заданого корпусу документів, сформованого benchmark-набору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4004D773" w14:textId="77777777" w:rsidR="00672618" w:rsidRPr="004A753E" w:rsidRDefault="00672618" w:rsidP="003C76AE">
      <w:pPr>
        <w:pStyle w:val="a"/>
        <w:rPr>
          <w:lang w:eastAsia="ru-RU"/>
        </w:rPr>
      </w:pPr>
      <w:r w:rsidRPr="004A753E">
        <w:rPr>
          <w:szCs w:val="28"/>
        </w:rPr>
        <w:br w:type="page"/>
      </w:r>
    </w:p>
    <w:p w14:paraId="14CA200F" w14:textId="77777777" w:rsidR="00F46A82" w:rsidRPr="004A753E" w:rsidRDefault="00367720" w:rsidP="00367720">
      <w:pPr>
        <w:pStyle w:val="-1"/>
        <w:numPr>
          <w:ilvl w:val="0"/>
          <w:numId w:val="15"/>
        </w:numPr>
      </w:pPr>
      <w:bookmarkStart w:id="35" w:name="_Toc225608122"/>
      <w:bookmarkStart w:id="36" w:name="_Toc228823785"/>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293CABA7" w14:textId="77777777" w:rsidR="00994C8A" w:rsidRPr="004A753E" w:rsidRDefault="00994C8A" w:rsidP="00E03A8D">
      <w:pPr>
        <w:pStyle w:val="--1"/>
        <w:numPr>
          <w:ilvl w:val="1"/>
          <w:numId w:val="15"/>
        </w:numPr>
      </w:pPr>
      <w:bookmarkStart w:id="37" w:name="_Toc225608123"/>
      <w:bookmarkStart w:id="38" w:name="_Toc228823786"/>
      <w:r w:rsidRPr="004A753E">
        <w:t>Аналіз моделей векторних ембеддінгів</w:t>
      </w:r>
      <w:bookmarkEnd w:id="37"/>
      <w:bookmarkEnd w:id="38"/>
    </w:p>
    <w:p w14:paraId="1791F518" w14:textId="77777777" w:rsidR="00A4453D" w:rsidRPr="004A753E" w:rsidRDefault="00A4453D" w:rsidP="00A4453D">
      <w:pPr>
        <w:pStyle w:val="a"/>
      </w:pPr>
      <w:r>
        <w:t>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мультилінгвального семантичного пошуку, що відрізняються архітектурою (encoder-based та decoder-based), методами навчання та особливостями формування векторних подань [13].</w:t>
      </w:r>
    </w:p>
    <w:p w14:paraId="557461E0"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6CDBA524" w14:textId="77777777" w:rsidR="00DA1626" w:rsidRPr="004A753E" w:rsidRDefault="00A4453D" w:rsidP="00A4453D">
      <w:pPr>
        <w:pStyle w:val="a"/>
      </w:pPr>
      <w:r>
        <w:t>Послідовний аналіз обраних моделей дозволяє охопити різні сучасні підходи до побудови ембеддінгів для семантичного пошуку: від спеціалізованих мультирежимних encoder-based моделей (BGE-M3) до bi-encoder архітектур з контрастивним навчанням (E5-base), відкритих моделей з Matryoshka-представленням (nomic-embed-text-v1.5), декодерних архітектур (Qwen3-Embedding-0.6B).</w:t>
      </w:r>
    </w:p>
    <w:p w14:paraId="415B3CF4" w14:textId="77777777" w:rsidR="0033595D" w:rsidRPr="004A753E" w:rsidRDefault="00B141FF" w:rsidP="00295A34">
      <w:pPr>
        <w:pStyle w:val="--"/>
        <w:numPr>
          <w:ilvl w:val="2"/>
          <w:numId w:val="15"/>
        </w:numPr>
        <w:ind w:left="1418"/>
      </w:pPr>
      <w:bookmarkStart w:id="39" w:name="_Toc228823787"/>
      <w:r>
        <w:t>BGE-M3 як засіб мультилінгвального семантичного пошуку</w:t>
      </w:r>
      <w:bookmarkEnd w:id="39"/>
    </w:p>
    <w:p w14:paraId="643E459D" w14:textId="77777777" w:rsidR="0033595D" w:rsidRPr="0033595D" w:rsidRDefault="0033595D" w:rsidP="0033595D">
      <w:pPr>
        <w:pStyle w:val="a"/>
      </w:pPr>
      <w:r>
        <w:t>Модель BGE-M3 (BAAI General Embedding, version 3) є мультилінгвальною моделлю векторних ембеддінгів, розробленою Пекінською академією штучного інтелекту (BAAI) [13]. Назва моделі відображає три ключові властивості: Multi-Lingual (підтримка більш ніж 100 мов), Multi-Functionality (три режими подання: dense, sparse та multi-vector) та Multi-Granularity (можливість роботи з текстами різного розміру — від речень до 8192 токенів). Модель базується на архітектурі XLM-RoBERTa і є однією з найбільш потужних відкритих моделей для семантичного пошуку.</w:t>
      </w:r>
    </w:p>
    <w:p w14:paraId="4401843B" w14:textId="77777777" w:rsidR="0033595D" w:rsidRDefault="0033595D" w:rsidP="0033595D">
      <w:pPr>
        <w:pStyle w:val="a"/>
      </w:pPr>
      <w:r>
        <w:lastRenderedPageBreak/>
        <w:t>Семантична схожість між запитом та документом у режимі щільного пошуку BGE-M3 обчислюється як косинусна подібність їх ембеддінгів і описується формулою 4.1:</w:t>
      </w:r>
    </w:p>
    <w:p w14:paraId="093AB05E" w14:textId="77777777" w:rsidR="00B6227A" w:rsidRPr="0033595D" w:rsidRDefault="00B6227A" w:rsidP="0033595D">
      <w:pPr>
        <w:pStyle w:val="a"/>
      </w:pPr>
    </w:p>
    <w:p w14:paraId="2B8CACF6"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4ED436A7"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 векторне подання запиту (query embedding),</w:t>
      </w:r>
    </w:p>
    <w:p w14:paraId="3E4183FA"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 векторне подання документа (document embedding),</w:t>
      </w:r>
    </w:p>
    <w:p w14:paraId="7270E974"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70B90CF6" w14:textId="77777777" w:rsidR="000306C9" w:rsidRDefault="000306C9">
      <w:pPr>
        <w:pStyle w:val="a"/>
        <w:ind w:firstLine="0"/>
        <w:jc w:val="left"/>
      </w:pPr>
    </w:p>
    <w:p w14:paraId="06332318" w14:textId="77777777" w:rsidR="0033595D" w:rsidRDefault="0033595D" w:rsidP="0033595D">
      <w:pPr>
        <w:pStyle w:val="a"/>
      </w:pPr>
      <w:r>
        <w:t xml:space="preserve">BGE-M3 також підтримує розріджений режим (sparse retrieval), при якому замість щільного вектора формується зважений набір ключових термінів. Вага кожного терміна обчислюється на основі активаційних значень відповідного токена після трансформерного кодування, </w:t>
      </w:r>
      <w:r w:rsidR="00AC5717" w:rsidRPr="00AC5717">
        <w:t>що, як показано у формулі 4.2, дозволяє поєднувати переваги нейронного та лексичного пошуку.</w:t>
      </w:r>
    </w:p>
    <w:p w14:paraId="72D60E95" w14:textId="77777777" w:rsidR="000F59AD" w:rsidRPr="0033595D" w:rsidRDefault="000F59AD" w:rsidP="0033595D">
      <w:pPr>
        <w:pStyle w:val="a"/>
      </w:pPr>
    </w:p>
    <w:p w14:paraId="18FA532E"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655D8A9"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3665BA24" w14:textId="77777777" w:rsidR="002846F6" w:rsidRPr="0033595D" w:rsidRDefault="002846F6" w:rsidP="002846F6">
      <w:pPr>
        <w:pStyle w:val="a"/>
        <w:ind w:firstLine="0"/>
        <w:jc w:val="left"/>
      </w:pPr>
    </w:p>
    <w:p w14:paraId="77A2BC62" w14:textId="77777777" w:rsidR="0033595D" w:rsidRPr="0033595D" w:rsidRDefault="0033595D" w:rsidP="0033595D">
      <w:pPr>
        <w:pStyle w:val="a"/>
      </w:pPr>
      <w:r>
        <w:t>Режим multi-vector (ColBERT-подібне подання) дозволяє зберігати вектор для кожного токена документа та виконувати пізнє взаємодоповнення між запитом і документом. Це забезпечує вищу точність порівняння, але потребує більшого обсягу пам'яті для зберігання векторного індексу.</w:t>
      </w:r>
    </w:p>
    <w:p w14:paraId="3921FC7B" w14:textId="77777777" w:rsidR="0033595D" w:rsidRPr="0033595D" w:rsidRDefault="0033595D" w:rsidP="0033595D">
      <w:pPr>
        <w:pStyle w:val="a"/>
      </w:pPr>
      <w:r>
        <w:t>Перевагою BGE-M3 є висока якість мультилінгвального пошуку, підтверджена результатами на публічних бенчмарках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67DFBE57"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(max_seq_length=256) або використовувати квантизацію.</w:t>
      </w:r>
    </w:p>
    <w:p w14:paraId="0D9610A3" w14:textId="77777777" w:rsidR="00F729D4" w:rsidRDefault="00000000">
      <w:pPr>
        <w:pStyle w:val="a"/>
      </w:pPr>
      <w:r>
        <w:t>Варто зазначити, що у корпусі проєкту 95-й перцентиль довжини чанку становить 800 слів, що відповідає приблизно 960 токенам. Тому обмеження до 256 токенів охоплює лише початкову частину чанку.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5108E873" w14:textId="77777777" w:rsidR="00F0381C" w:rsidRPr="00A1602A" w:rsidRDefault="0033595D" w:rsidP="00A1602A">
      <w:pPr>
        <w:pStyle w:val="a"/>
      </w:pPr>
      <w:r>
        <w:t>Отже, BGE-M3 доцільно розглядати як потужну мультирежимну мультилінгвальну модель для семантичного пошуку, яка поєднує переваги щільного, розрідженого та multi-vector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5DCA5632" w14:textId="77777777" w:rsidR="00573FCD" w:rsidRPr="004A753E" w:rsidRDefault="00C065E4" w:rsidP="00573FCD">
      <w:pPr>
        <w:pStyle w:val="--"/>
        <w:numPr>
          <w:ilvl w:val="2"/>
          <w:numId w:val="15"/>
        </w:numPr>
      </w:pPr>
      <w:bookmarkStart w:id="40" w:name="_Toc228823788"/>
      <w:r>
        <w:t>Модель E5-base для контрастивного семантичного пошуку</w:t>
      </w:r>
      <w:bookmarkEnd w:id="40"/>
    </w:p>
    <w:p w14:paraId="3659B4E0" w14:textId="77777777" w:rsidR="002A659D" w:rsidRPr="002A659D" w:rsidRDefault="002A659D" w:rsidP="002A659D">
      <w:pPr>
        <w:pStyle w:val="a"/>
      </w:pPr>
      <w:r>
        <w:t>Модель E5-base (Embeddings from bidirectional Encoder rEpresentations) розроблена командою Microsoft Research та є представником родини мультилінгвальних моделей ембеддінгів на основі трансформерної архітектури [14]. Модель навчена методом weakly supervised contrastive learning на великих колекціях різнорідних текстових пар і оптимізована для задач bi-encoder retrieval.</w:t>
      </w:r>
    </w:p>
    <w:p w14:paraId="2A7CC0C1" w14:textId="77777777" w:rsidR="00F04B6A" w:rsidRDefault="002A659D" w:rsidP="002A659D">
      <w:pPr>
        <w:pStyle w:val="a"/>
      </w:pPr>
      <w:r>
        <w:t>Особливістю E5-base є система prefix-based encoding: для пошукових запитів до тексту додається префікс 'query: ', а для індексованих документів — 'passage: '. Цей підхід дозволяє моделі розрізняти семантичну роль тексту ще на рівні входу та формувати більш точні парні подання для задач semantic retrieval.</w:t>
      </w:r>
    </w:p>
    <w:p w14:paraId="0EFB7B9E" w14:textId="77777777" w:rsidR="002A659D" w:rsidRDefault="002A659D" w:rsidP="002A659D">
      <w:pPr>
        <w:pStyle w:val="a"/>
      </w:pPr>
      <w:r>
        <w:t xml:space="preserve">Навчання моделі ґрунтується на контрастивній функції втрат InfoNCE,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60C20528" w14:textId="77777777" w:rsidR="009D23C0" w:rsidRPr="002A659D" w:rsidRDefault="009D23C0" w:rsidP="002A659D">
      <w:pPr>
        <w:pStyle w:val="a"/>
      </w:pPr>
    </w:p>
    <w:p w14:paraId="0E4CC88B"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32B63D63"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145DBDFC"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w:t>
      </w:r>
      <w:r w:rsidRPr="003675E8">
        <w:rPr>
          <w:i/>
          <w:iCs/>
        </w:rPr>
        <w:t>q</w:t>
      </w:r>
      <w:r>
        <w:t>,</w:t>
      </w:r>
    </w:p>
    <w:p w14:paraId="6B4E16C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w:t>
      </w:r>
      <w:r w:rsidRPr="00FD18A7">
        <w:rPr>
          <w:i/>
          <w:iCs/>
        </w:rPr>
        <w:t>j</w:t>
      </w:r>
      <w:r>
        <w:t xml:space="preserve">-й документ у батчі розміром </w:t>
      </w:r>
      <w:r w:rsidRPr="003675E8">
        <w:rPr>
          <w:i/>
          <w:iCs/>
        </w:rPr>
        <w:t>N</w:t>
      </w:r>
      <w:r>
        <w:t>,</w:t>
      </w:r>
    </w:p>
    <w:p w14:paraId="2DCDC7C3"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4A753F1C" w14:textId="7777777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0F02E2A7" w14:textId="77777777" w:rsidR="00CC1760" w:rsidRDefault="00CC1760" w:rsidP="002A659D">
      <w:pPr>
        <w:pStyle w:val="a"/>
      </w:pPr>
    </w:p>
    <w:p w14:paraId="7CBDCD19"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18722D46" w14:textId="77777777" w:rsidR="002A659D" w:rsidRPr="002A659D" w:rsidRDefault="002A659D" w:rsidP="002A659D">
      <w:pPr>
        <w:pStyle w:val="a"/>
      </w:pPr>
      <w:r>
        <w:t>Водночас E5-base потребує строгого дотримання prefix-формату вводу: пропуск префікса 'query:' або 'passage:'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6F3F8D33" w14:textId="77777777" w:rsidR="002A659D" w:rsidRPr="002A659D" w:rsidRDefault="002A659D" w:rsidP="002A659D">
      <w:pPr>
        <w:pStyle w:val="a"/>
      </w:pPr>
      <w:r>
        <w:t>Ще одним аспектом є те, що E5-base, як і всі bi-encoder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cross-encoder re-ranker.</w:t>
      </w:r>
    </w:p>
    <w:p w14:paraId="7418D543" w14:textId="77777777" w:rsidR="002A659D" w:rsidRDefault="002A659D" w:rsidP="002A659D">
      <w:pPr>
        <w:pStyle w:val="a"/>
      </w:pPr>
      <w:r>
        <w:t>Отже, E5-base є ефективним рішенням для мультилінгвального семантичного пошуку в корпоративних системах, яке поєднує компактний розмір моделі з хорошою якістю retrieval завдяки контрастивному навчанню на різнорідних текстових даних.</w:t>
      </w:r>
    </w:p>
    <w:p w14:paraId="77BA4F5E" w14:textId="77777777" w:rsidR="00B45EFC" w:rsidRPr="002A659D" w:rsidRDefault="00B45EFC" w:rsidP="002A659D">
      <w:pPr>
        <w:pStyle w:val="a"/>
      </w:pPr>
    </w:p>
    <w:p w14:paraId="4183B5DF" w14:textId="77777777" w:rsidR="00877C45" w:rsidRPr="004A753E" w:rsidRDefault="00FB332C" w:rsidP="00A7090B">
      <w:pPr>
        <w:pStyle w:val="--"/>
        <w:numPr>
          <w:ilvl w:val="2"/>
          <w:numId w:val="15"/>
        </w:numPr>
      </w:pPr>
      <w:bookmarkStart w:id="41" w:name="_Toc228823789"/>
      <w:r>
        <w:rPr>
          <w:lang w:val="en-US"/>
        </w:rPr>
        <w:lastRenderedPageBreak/>
        <w:t>N</w:t>
      </w:r>
      <w:r w:rsidR="007B0FA0">
        <w:t>omic-embed-text-v1.5 із підтримкою довгого контексту та Matryoshka-подань</w:t>
      </w:r>
      <w:bookmarkEnd w:id="41"/>
    </w:p>
    <w:p w14:paraId="74E4F510" w14:textId="77777777" w:rsidR="00393BE8" w:rsidRPr="00393BE8" w:rsidRDefault="00393BE8" w:rsidP="00393BE8">
      <w:pPr>
        <w:pStyle w:val="a"/>
      </w:pPr>
      <w:r>
        <w:t>Модель nomic-embed-text-v1.5, розроблена компанією Nomic AI, є відкритою мультилінгвальною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nomic-bert із застосуванням RoPE (Rotary Position Embedding) замість абсолютних позиційних ембеддінгів.</w:t>
      </w:r>
    </w:p>
    <w:p w14:paraId="0E9A6AD7" w14:textId="77777777" w:rsidR="00393BE8" w:rsidRDefault="00393BE8" w:rsidP="00393BE8">
      <w:pPr>
        <w:pStyle w:val="a"/>
      </w:pPr>
      <w:r>
        <w:t>Векторне подання тексту у nomic-embed-text-v1.5 формується через mean pooling прихованих станів трансформера з RoPE-позиційним кодуванням (формула 4.4):</w:t>
      </w:r>
    </w:p>
    <w:p w14:paraId="55016FAE" w14:textId="77777777" w:rsidR="00E66646" w:rsidRPr="00393BE8" w:rsidRDefault="00E66646" w:rsidP="00C81676">
      <w:pPr>
        <w:pStyle w:val="a"/>
        <w:ind w:firstLine="0"/>
      </w:pPr>
    </w:p>
    <w:p w14:paraId="33263B2E"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5CB92CC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w:t>
      </w:r>
      <w:r w:rsidRPr="00291B72">
        <w:rPr>
          <w:i/>
          <w:iCs/>
        </w:rPr>
        <w:t>t</w:t>
      </w:r>
      <w:r>
        <w:t>-го токена в останньому шарі трансформера,</w:t>
      </w:r>
    </w:p>
    <w:p w14:paraId="46F88D30"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484D46AD"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w:t>
      </w:r>
      <w:r w:rsidRPr="005D41E4">
        <w:rPr>
          <w:i/>
          <w:iCs/>
        </w:rPr>
        <w:t>x</w:t>
      </w:r>
      <w:r>
        <w:t>.</w:t>
      </w:r>
    </w:p>
    <w:p w14:paraId="579D2553" w14:textId="77777777" w:rsidR="00150A25" w:rsidRDefault="00150A25">
      <w:pPr>
        <w:pStyle w:val="a"/>
        <w:ind w:firstLine="0"/>
        <w:jc w:val="left"/>
      </w:pPr>
    </w:p>
    <w:p w14:paraId="42ADD01F" w14:textId="77777777" w:rsidR="00393BE8" w:rsidRPr="00393BE8" w:rsidRDefault="00393BE8" w:rsidP="00393BE8">
      <w:pPr>
        <w:pStyle w:val="a"/>
      </w:pPr>
      <w:r>
        <w:t>Унікальною особливістю nomic-embed-text-v1.5 є підтримка Matryoshka Representation Learning (MRL). Ця технологія дозволяє варіювати розмірність ембеддінгу від 64 до 768 без перенавчання моделі, що надає гнучкість при виборі між якістю та обчислювальними витратами на зберігання індексу.</w:t>
      </w:r>
    </w:p>
    <w:p w14:paraId="21160F7A"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65C8978" w14:textId="77777777" w:rsidR="00393BE8" w:rsidRPr="00393BE8" w:rsidRDefault="00393BE8" w:rsidP="00393BE8">
      <w:pPr>
        <w:pStyle w:val="a"/>
      </w:pPr>
      <w:r>
        <w:t>Водночас модель має технічні особливості при розгортанні: вимагає параметра trust_remote_code=True при завантаженні з Hugging Face Hub, а також додаткового Python-пакету einops. Це ускладнює інтеграцію в середовища з суворими вимогами безпеки.</w:t>
      </w:r>
    </w:p>
    <w:p w14:paraId="0712ABBF"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7253681E"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4CE4DC6" w14:textId="77777777" w:rsidR="00D425DC" w:rsidRPr="004A753E" w:rsidRDefault="000778B5" w:rsidP="00A7090B">
      <w:pPr>
        <w:pStyle w:val="--"/>
        <w:numPr>
          <w:ilvl w:val="2"/>
          <w:numId w:val="15"/>
        </w:numPr>
      </w:pPr>
      <w:bookmarkStart w:id="42" w:name="_Toc228823790"/>
      <w:r>
        <w:t>Qwen3-Embedding-0.6B як декодерна модель векторних ембеддінгів</w:t>
      </w:r>
      <w:bookmarkEnd w:id="42"/>
    </w:p>
    <w:p w14:paraId="798A569B" w14:textId="77777777" w:rsidR="0029732E" w:rsidRDefault="0029732E" w:rsidP="0029732E">
      <w:pPr>
        <w:pStyle w:val="a"/>
      </w:pPr>
      <w:r>
        <w:t>Qwen3-Embedding-0.6B — мультилінгвальна модель ембеддінгів від компанії Alibaba Cloud, що є частиною родини моделей Qwen3. На відміну від більшості моделей ембеддінгів на основі BERT-подібної encoder-архітектури, Qwen3-Embedding використовує decoder-only архітектуру (GPT-подібну). Це є принциповою архітектурною відмінністю, оскільки декодерні моделі традиційно застосовуються для генеративних задач, а не для побудови векторних подань.</w:t>
      </w:r>
    </w:p>
    <w:p w14:paraId="4B29628E" w14:textId="77777777" w:rsidR="00A46A22" w:rsidRPr="0029732E" w:rsidRDefault="00A46A22" w:rsidP="00616D04">
      <w:pPr>
        <w:pStyle w:val="a"/>
      </w:pPr>
      <w:r>
        <w:t>Ключовим підходом до отримання ембеддінгу у декодерній моделі є last-token pooling: вектор ембеддінгу відповідає стану останнього (EOS) токена після пропуску всього тексту через декодер. Такий підхід дозволяє агрегувати контекст усіх попередніх токенів у єдине щільне векторне подання завдяки механізму каузальної (автонапрямної) уваги.</w:t>
      </w:r>
    </w:p>
    <w:p w14:paraId="0DB6D14F" w14:textId="77777777" w:rsidR="0029732E" w:rsidRDefault="0029732E" w:rsidP="0029732E">
      <w:pPr>
        <w:pStyle w:val="a"/>
      </w:pPr>
      <w:r>
        <w:t>У декодерній архітектурі Qwen3-Embedding ембеддінг тексту отримується через last-token pooling — зчитування прихованого стану останнього (EOS) токена послідовності, що описується формулою 4.5:</w:t>
      </w:r>
    </w:p>
    <w:p w14:paraId="39887082" w14:textId="77777777" w:rsidR="008C11F7" w:rsidRPr="0029732E" w:rsidRDefault="008C11F7" w:rsidP="00466865">
      <w:pPr>
        <w:pStyle w:val="a"/>
        <w:ind w:firstLine="0"/>
      </w:pPr>
    </w:p>
    <w:p w14:paraId="4250F688"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370E87F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w:t>
      </w:r>
      <w:r w:rsidRPr="00264E6B">
        <w:rPr>
          <w:i/>
          <w:iCs/>
        </w:rPr>
        <w:t>T</w:t>
      </w:r>
      <w:r>
        <w:t xml:space="preserve">-го) токена у </w:t>
      </w:r>
      <w:r w:rsidRPr="00264E6B">
        <w:rPr>
          <w:i/>
          <w:iCs/>
        </w:rPr>
        <w:t>L</w:t>
      </w:r>
      <w:r>
        <w:t>-му (фінальному) шарі декодера,</w:t>
      </w:r>
    </w:p>
    <w:p w14:paraId="4381D5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w:t>
      </w:r>
      <w:r w:rsidRPr="008A09EF">
        <w:rPr>
          <w:i/>
          <w:iCs/>
        </w:rPr>
        <w:t>x</w:t>
      </w:r>
      <w:r>
        <w:t>.</w:t>
      </w:r>
    </w:p>
    <w:p w14:paraId="66E5D598" w14:textId="77777777" w:rsidR="00064817" w:rsidRDefault="00064817" w:rsidP="0029732E">
      <w:pPr>
        <w:pStyle w:val="a"/>
      </w:pPr>
    </w:p>
    <w:p w14:paraId="1A4012FF" w14:textId="77777777" w:rsidR="0029732E" w:rsidRPr="0029732E" w:rsidRDefault="0029732E" w:rsidP="0029732E">
      <w:pPr>
        <w:pStyle w:val="a"/>
      </w:pPr>
      <w:r>
        <w:lastRenderedPageBreak/>
        <w:t>Перевагою Qwen3-Embedding є висока якість мультилінгвального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бенчмарку MTEB модель демонструє конкурентоспроможну ефективність порівняно з набагато більшими encoder-based моделями.</w:t>
      </w:r>
    </w:p>
    <w:p w14:paraId="27256DE5" w14:textId="77777777" w:rsidR="0029732E" w:rsidRPr="0029732E" w:rsidRDefault="0029732E" w:rsidP="0029732E">
      <w:pPr>
        <w:pStyle w:val="a"/>
      </w:pPr>
      <w:r>
        <w:t>Разом із тим декодерна архітектура має свої особливості. Авто-напрямна (causal) увага обчислювально менш ефективна для задач кодування порівняно з двонапрямною (bidirectional) увагою BERT-подібних моделей. Це означає дещо більший час обробки при рівній кількості токенів.</w:t>
      </w:r>
    </w:p>
    <w:p w14:paraId="61F5B8F0"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(max_seq_length=256). При цьому якість пошуку залишається прийнятною для більшості корпоративних документів.</w:t>
      </w:r>
    </w:p>
    <w:p w14:paraId="2AC4CBB8" w14:textId="77777777" w:rsidR="0029732E" w:rsidRPr="0029732E" w:rsidRDefault="0029732E" w:rsidP="0029732E">
      <w:pPr>
        <w:pStyle w:val="a"/>
      </w:pPr>
      <w:r>
        <w:t>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encoder-based моделями.</w:t>
      </w:r>
    </w:p>
    <w:p w14:paraId="5AC82756" w14:textId="77777777" w:rsidR="00994C8A" w:rsidRPr="004A753E" w:rsidRDefault="00994C8A" w:rsidP="00A7090B">
      <w:pPr>
        <w:pStyle w:val="--"/>
        <w:numPr>
          <w:ilvl w:val="1"/>
          <w:numId w:val="15"/>
        </w:numPr>
      </w:pPr>
      <w:bookmarkStart w:id="43" w:name="_Toc225608129"/>
      <w:bookmarkStart w:id="44" w:name="_Toc228823791"/>
      <w:r w:rsidRPr="004A753E">
        <w:t>Критерії оцінки моделей</w:t>
      </w:r>
      <w:bookmarkEnd w:id="43"/>
      <w:bookmarkEnd w:id="44"/>
    </w:p>
    <w:p w14:paraId="4B99F1BF"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6BDC0E9E"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ранжувати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7429A241" w14:textId="77777777" w:rsidR="006335A9" w:rsidRPr="00FB73CB" w:rsidRDefault="00D902B0" w:rsidP="00FB73CB">
      <w:pPr>
        <w:pStyle w:val="a"/>
      </w:pPr>
      <w:r>
        <w:t>Д</w:t>
      </w:r>
      <w:r w:rsidR="00136687" w:rsidRPr="00136687">
        <w:t>ля кожного критерію використовується п’ятирівнева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7C429650" w14:textId="77777777" w:rsidR="00877C45" w:rsidRPr="004A753E" w:rsidRDefault="00126635" w:rsidP="00A7090B">
      <w:pPr>
        <w:pStyle w:val="--"/>
        <w:numPr>
          <w:ilvl w:val="2"/>
          <w:numId w:val="15"/>
        </w:numPr>
      </w:pPr>
      <w:bookmarkStart w:id="45" w:name="_Toc225608130"/>
      <w:bookmarkStart w:id="46" w:name="_Toc228823792"/>
      <w:r w:rsidRPr="00126635">
        <w:t>Якість ранжування результатів пошуку</w:t>
      </w:r>
      <w:bookmarkEnd w:id="45"/>
      <w:bookmarkEnd w:id="46"/>
    </w:p>
    <w:p w14:paraId="218D8143" w14:textId="77777777" w:rsidR="0093219F" w:rsidRPr="00FC6CFD" w:rsidRDefault="0093219F" w:rsidP="0093219F">
      <w:pPr>
        <w:pStyle w:val="a"/>
        <w:rPr>
          <w:lang w:val="en-US"/>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дисконтований кумулятивний приріст DCG@k, що визначається за формулою 4.6</w:t>
      </w:r>
      <w:r w:rsidR="00FC6CFD">
        <w:rPr>
          <w:lang w:val="en-US"/>
        </w:rPr>
        <w:t>:</w:t>
      </w:r>
    </w:p>
    <w:p w14:paraId="4CA4A71A" w14:textId="77777777" w:rsidR="000E2C4A" w:rsidRDefault="000E2C4A" w:rsidP="0093219F">
      <w:pPr>
        <w:pStyle w:val="a"/>
      </w:pPr>
    </w:p>
    <w:p w14:paraId="63AB806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5693E0A"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w:t>
      </w:r>
      <w:r w:rsidRPr="00267D5C">
        <w:rPr>
          <w:i/>
          <w:iCs/>
        </w:rPr>
        <w:t>i</w:t>
      </w:r>
      <w:r>
        <w:t>-го документа в ранжуванні,</w:t>
      </w:r>
    </w:p>
    <w:p w14:paraId="717DEAEF"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06AAC2D9" w14:textId="77777777" w:rsidR="00FC6CFD" w:rsidRDefault="00C37FAD">
      <w:pPr>
        <w:pStyle w:val="a"/>
        <w:ind w:firstLine="0"/>
        <w:jc w:val="left"/>
        <w:rPr>
          <w:lang w:val="en-US"/>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 логарифмічний фактор зменшення ваги, який знижує внесок документів на нижчих позиціях.</w:t>
      </w:r>
    </w:p>
    <w:p w14:paraId="6001A139" w14:textId="77777777" w:rsidR="007A38D7" w:rsidRPr="007A38D7" w:rsidRDefault="007A38D7">
      <w:pPr>
        <w:pStyle w:val="a"/>
        <w:ind w:firstLine="0"/>
        <w:jc w:val="left"/>
        <w:rPr>
          <w:lang w:val="en-US"/>
        </w:rPr>
      </w:pPr>
    </w:p>
    <w:p w14:paraId="3992EFDC" w14:textId="77777777" w:rsidR="00C37FAD" w:rsidRPr="007A38D7" w:rsidRDefault="00FC6CFD" w:rsidP="00FC6CFD">
      <w:pPr>
        <w:pStyle w:val="a"/>
        <w:rPr>
          <w:lang w:val="en-US"/>
        </w:rPr>
      </w:pPr>
      <w:r w:rsidRPr="00FC6CFD">
        <w:t>Нормалізований показник nDCG@k розраховується як відношення DCG@k до ідеального IDCG@k і визначається за формулою 4.7</w:t>
      </w:r>
      <w:r w:rsidR="007A38D7">
        <w:rPr>
          <w:lang w:val="en-US"/>
        </w:rPr>
        <w:t>:</w:t>
      </w:r>
    </w:p>
    <w:p w14:paraId="550890D4" w14:textId="77777777" w:rsidR="00D43581" w:rsidRDefault="00D43581">
      <w:pPr>
        <w:pStyle w:val="a"/>
        <w:ind w:firstLine="0"/>
        <w:jc w:val="left"/>
      </w:pPr>
    </w:p>
    <w:p w14:paraId="44A900E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2294DA11" w14:textId="77777777"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приріст,</w:t>
      </w:r>
    </w:p>
    <w:p w14:paraId="437E7579"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ідеальний </w:t>
      </w:r>
      <w:r w:rsidRPr="004A136D">
        <w:rPr>
          <w:i/>
          <w:iCs/>
        </w:rPr>
        <w:t>DCG@k</w:t>
      </w:r>
      <w:r>
        <w:t>, який отримує запит при оптимальному впорядкуванні релевантних документів,</w:t>
      </w:r>
    </w:p>
    <w:p w14:paraId="656D7EBE"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 нормалізований </w:t>
      </w:r>
      <w:r w:rsidRPr="004A136D">
        <w:rPr>
          <w:i/>
          <w:iCs/>
        </w:rPr>
        <w:t>DCG@k</w:t>
      </w:r>
      <w:r>
        <w:t xml:space="preserve"> у діапазоні [0, 1].</w:t>
      </w:r>
    </w:p>
    <w:p w14:paraId="34A42C6B" w14:textId="77777777" w:rsidR="00D43581" w:rsidRDefault="00D43581">
      <w:pPr>
        <w:pStyle w:val="a"/>
        <w:ind w:firstLine="0"/>
        <w:jc w:val="left"/>
      </w:pPr>
    </w:p>
    <w:p w14:paraId="1948E635"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CB430DC" w14:textId="77777777" w:rsidR="0093219F" w:rsidRDefault="0093219F" w:rsidP="00E815D8">
      <w:pPr>
        <w:pStyle w:val="a"/>
        <w:numPr>
          <w:ilvl w:val="0"/>
          <w:numId w:val="24"/>
        </w:numPr>
      </w:pPr>
      <w:r>
        <w:t>0.00–0.20 — 1 бал, дуже низька якість ранжування;</w:t>
      </w:r>
    </w:p>
    <w:p w14:paraId="47C324D7" w14:textId="77777777" w:rsidR="0093219F" w:rsidRDefault="0093219F" w:rsidP="00E815D8">
      <w:pPr>
        <w:pStyle w:val="a"/>
        <w:numPr>
          <w:ilvl w:val="0"/>
          <w:numId w:val="24"/>
        </w:numPr>
      </w:pPr>
      <w:r>
        <w:t>0.21–0.40 — 2 бали, низька якість ранжування;</w:t>
      </w:r>
    </w:p>
    <w:p w14:paraId="2469196F" w14:textId="77777777" w:rsidR="0093219F" w:rsidRDefault="0093219F" w:rsidP="00E815D8">
      <w:pPr>
        <w:pStyle w:val="a"/>
        <w:numPr>
          <w:ilvl w:val="0"/>
          <w:numId w:val="24"/>
        </w:numPr>
      </w:pPr>
      <w:r>
        <w:t>0.41–0.60 — 3 бали, середня якість ранжування;</w:t>
      </w:r>
    </w:p>
    <w:p w14:paraId="6F017C2E" w14:textId="77777777" w:rsidR="0093219F" w:rsidRDefault="0093219F" w:rsidP="00E815D8">
      <w:pPr>
        <w:pStyle w:val="a"/>
        <w:numPr>
          <w:ilvl w:val="0"/>
          <w:numId w:val="24"/>
        </w:numPr>
      </w:pPr>
      <w:r>
        <w:t>0.61–0.80 — 4 бали, висока якість ранжування;</w:t>
      </w:r>
    </w:p>
    <w:p w14:paraId="2705EE25" w14:textId="77777777" w:rsidR="0093219F" w:rsidRDefault="0093219F" w:rsidP="00E815D8">
      <w:pPr>
        <w:pStyle w:val="a"/>
        <w:numPr>
          <w:ilvl w:val="0"/>
          <w:numId w:val="24"/>
        </w:numPr>
      </w:pPr>
      <w:r>
        <w:t>0.81–1.00 — 5 балів, дуже висока якість ранжування.</w:t>
      </w:r>
    </w:p>
    <w:p w14:paraId="298DB79E" w14:textId="77777777" w:rsidR="00877C45" w:rsidRPr="00C34ADD" w:rsidRDefault="0093219F" w:rsidP="0093219F">
      <w:pPr>
        <w:pStyle w:val="a"/>
      </w:pPr>
      <w:r>
        <w:t>Цей критерій належить до критеріїв типу «за максимумом», оскільки збільшення значення nDCG@k свідчить про покращення якості пошукової видачі.</w:t>
      </w:r>
    </w:p>
    <w:p w14:paraId="3CC9E863" w14:textId="77777777" w:rsidR="00136687" w:rsidRPr="00C34ADD" w:rsidRDefault="00114E66" w:rsidP="00C34ADD">
      <w:pPr>
        <w:pStyle w:val="--"/>
        <w:numPr>
          <w:ilvl w:val="2"/>
          <w:numId w:val="15"/>
        </w:numPr>
      </w:pPr>
      <w:bookmarkStart w:id="47" w:name="_Toc225608131"/>
      <w:bookmarkStart w:id="48" w:name="_Toc228823793"/>
      <w:r w:rsidRPr="00C34ADD">
        <w:t>Швидкість знаходження релевантного результату</w:t>
      </w:r>
      <w:bookmarkEnd w:id="47"/>
      <w:bookmarkEnd w:id="48"/>
    </w:p>
    <w:p w14:paraId="28E4FC7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r w:rsidRPr="00736687">
        <w:t>MRR@k</w:t>
      </w:r>
      <w:r>
        <w:t xml:space="preserve"> (формула 4.8), яка визначає обернену позицію першого релевантного результату.</w:t>
      </w:r>
    </w:p>
    <w:p w14:paraId="73B5A37D" w14:textId="77777777" w:rsidR="00A51F8B" w:rsidRDefault="00A51F8B" w:rsidP="007458F6">
      <w:pPr>
        <w:pStyle w:val="a"/>
      </w:pPr>
    </w:p>
    <w:p w14:paraId="1A4DD8D7"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37846F45"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6EAD88A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125F44CF" w14:textId="77777777" w:rsidR="00C37FAD" w:rsidRDefault="00C37FAD">
      <w:pPr>
        <w:pStyle w:val="a"/>
        <w:ind w:firstLine="0"/>
        <w:jc w:val="left"/>
      </w:pPr>
      <w:r>
        <w:t xml:space="preserve">      </w:t>
      </w:r>
      <m:oMath>
        <m:r>
          <w:rPr>
            <w:rFonts w:ascii="Cambria Math" w:hAnsi="Cambria Math"/>
          </w:rPr>
          <m:t>MRR</m:t>
        </m:r>
      </m:oMath>
      <w:r>
        <w:t xml:space="preserve"> — середнє значення оберненого рангу першого релевантного результату.</w:t>
      </w:r>
    </w:p>
    <w:p w14:paraId="6BDF7537" w14:textId="77777777" w:rsidR="00D43581" w:rsidRDefault="00D43581">
      <w:pPr>
        <w:pStyle w:val="a"/>
        <w:ind w:firstLine="0"/>
        <w:jc w:val="left"/>
      </w:pPr>
    </w:p>
    <w:p w14:paraId="76A0ABC6"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CEAC13F"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25043A2C"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2E386AE0" w14:textId="77777777" w:rsidR="007458F6" w:rsidRDefault="007458F6" w:rsidP="00B5728C">
      <w:pPr>
        <w:pStyle w:val="a"/>
        <w:numPr>
          <w:ilvl w:val="0"/>
          <w:numId w:val="25"/>
        </w:numPr>
      </w:pPr>
      <w:r>
        <w:t>0.41–0.60 — 3 бали, середній рівень якості;</w:t>
      </w:r>
    </w:p>
    <w:p w14:paraId="4568D264"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15C16F3"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4E95334" w14:textId="77777777" w:rsidR="00136687" w:rsidRPr="00C34ADD" w:rsidRDefault="007458F6" w:rsidP="007458F6">
      <w:pPr>
        <w:pStyle w:val="a"/>
      </w:pPr>
      <w:r>
        <w:t>Даний критерій також належить до критеріїв типу «за максимумом».</w:t>
      </w:r>
    </w:p>
    <w:p w14:paraId="2629AD16" w14:textId="77777777" w:rsidR="00136687" w:rsidRPr="00D250A3" w:rsidRDefault="00330DFB" w:rsidP="00D250A3">
      <w:pPr>
        <w:pStyle w:val="--"/>
        <w:numPr>
          <w:ilvl w:val="2"/>
          <w:numId w:val="15"/>
        </w:numPr>
      </w:pPr>
      <w:bookmarkStart w:id="49" w:name="_Toc225608132"/>
      <w:bookmarkStart w:id="50" w:name="_Toc228823794"/>
      <w:r w:rsidRPr="00330DFB">
        <w:t>Повнота пошуку</w:t>
      </w:r>
      <w:bookmarkEnd w:id="49"/>
      <w:bookmarkEnd w:id="50"/>
    </w:p>
    <w:p w14:paraId="27E1EB80" w14:textId="77777777" w:rsidR="00184596" w:rsidRDefault="00184596" w:rsidP="00184596">
      <w:pPr>
        <w:pStyle w:val="a"/>
      </w:pPr>
      <w:r>
        <w:t>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Recall@k (формула 4.9), яка характеризує повноту охоплення релевантної множини.</w:t>
      </w:r>
    </w:p>
    <w:p w14:paraId="2114646B" w14:textId="77777777" w:rsidR="00ED2A66" w:rsidRDefault="00ED2A66" w:rsidP="00184596">
      <w:pPr>
        <w:pStyle w:val="a"/>
      </w:pPr>
    </w:p>
    <w:p w14:paraId="265D2B53"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5F53C972"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C640065" w14:textId="77777777"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 загальна кількість релевантних документів для даного запиту,</w:t>
      </w:r>
    </w:p>
    <w:p w14:paraId="136FDE56"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 частка релевантних документів, знайдених у видачі.</w:t>
      </w:r>
    </w:p>
    <w:p w14:paraId="45B15332" w14:textId="77777777" w:rsidR="00D43581" w:rsidRDefault="00D43581">
      <w:pPr>
        <w:pStyle w:val="a"/>
        <w:ind w:firstLine="0"/>
        <w:jc w:val="left"/>
      </w:pPr>
    </w:p>
    <w:p w14:paraId="3ED189B8" w14:textId="77777777" w:rsidR="00184596" w:rsidRDefault="00184596" w:rsidP="00184596">
      <w:pPr>
        <w:pStyle w:val="a"/>
      </w:pPr>
      <w:r>
        <w:t>Первинною шкалою є шкала відношень на інтервалі від 0 до 1. Чим більшим є значення Recall@k, тим менше релевантної інформації втрачається під час пошуку. Для подальшого аналізу використовується така шкала:</w:t>
      </w:r>
    </w:p>
    <w:p w14:paraId="079D288C" w14:textId="77777777" w:rsidR="00184596" w:rsidRDefault="00184596" w:rsidP="00F12195">
      <w:pPr>
        <w:pStyle w:val="a"/>
        <w:numPr>
          <w:ilvl w:val="0"/>
          <w:numId w:val="26"/>
        </w:numPr>
      </w:pPr>
      <w:r>
        <w:t>0.00–0.20 — 1 бал, дуже низька повнота пошуку;</w:t>
      </w:r>
    </w:p>
    <w:p w14:paraId="33292806" w14:textId="77777777" w:rsidR="00184596" w:rsidRDefault="00184596" w:rsidP="00F12195">
      <w:pPr>
        <w:pStyle w:val="a"/>
        <w:numPr>
          <w:ilvl w:val="0"/>
          <w:numId w:val="26"/>
        </w:numPr>
      </w:pPr>
      <w:r>
        <w:t>0.21–0.40 — 2 бали, низька повнота;</w:t>
      </w:r>
    </w:p>
    <w:p w14:paraId="4CF14B9D" w14:textId="77777777" w:rsidR="00184596" w:rsidRDefault="00184596" w:rsidP="00F12195">
      <w:pPr>
        <w:pStyle w:val="a"/>
        <w:numPr>
          <w:ilvl w:val="0"/>
          <w:numId w:val="26"/>
        </w:numPr>
      </w:pPr>
      <w:r>
        <w:t>0.41–0.60 — 3 бали, середня повнота;</w:t>
      </w:r>
    </w:p>
    <w:p w14:paraId="5FEEB347" w14:textId="77777777" w:rsidR="00184596" w:rsidRDefault="00184596" w:rsidP="00F12195">
      <w:pPr>
        <w:pStyle w:val="a"/>
        <w:numPr>
          <w:ilvl w:val="0"/>
          <w:numId w:val="26"/>
        </w:numPr>
      </w:pPr>
      <w:r>
        <w:t>0.61–0.80 — 4 бали, висока повнота;</w:t>
      </w:r>
    </w:p>
    <w:p w14:paraId="6360A48D" w14:textId="77777777" w:rsidR="00184596" w:rsidRDefault="00184596" w:rsidP="00F12195">
      <w:pPr>
        <w:pStyle w:val="a"/>
        <w:numPr>
          <w:ilvl w:val="0"/>
          <w:numId w:val="26"/>
        </w:numPr>
      </w:pPr>
      <w:r>
        <w:t>0.81–1.00 — 5 балів, дуже висока повнота.</w:t>
      </w:r>
    </w:p>
    <w:p w14:paraId="0D95956F"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3E927F7E" w14:textId="77777777" w:rsidR="00136687" w:rsidRPr="00205FBB" w:rsidRDefault="00B00CAE" w:rsidP="00205FBB">
      <w:pPr>
        <w:pStyle w:val="--"/>
        <w:numPr>
          <w:ilvl w:val="2"/>
          <w:numId w:val="15"/>
        </w:numPr>
      </w:pPr>
      <w:bookmarkStart w:id="51" w:name="_Toc225608133"/>
      <w:bookmarkStart w:id="52" w:name="_Toc228823795"/>
      <w:r w:rsidRPr="00B00CAE">
        <w:t>Точність пошукової видачі</w:t>
      </w:r>
      <w:bookmarkEnd w:id="51"/>
      <w:bookmarkEnd w:id="52"/>
    </w:p>
    <w:p w14:paraId="1531D925" w14:textId="77777777" w:rsidR="009429B0" w:rsidRDefault="009429B0" w:rsidP="009429B0">
      <w:pPr>
        <w:pStyle w:val="a"/>
      </w:pPr>
      <w:r>
        <w:t>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Precision@k (формула 4.10), яка дозволяє визначити, наскільки «чистою» є верхня частина видачі.</w:t>
      </w:r>
    </w:p>
    <w:p w14:paraId="34642826" w14:textId="77777777" w:rsidR="0096640B" w:rsidRDefault="0096640B" w:rsidP="009429B0">
      <w:pPr>
        <w:pStyle w:val="a"/>
      </w:pPr>
    </w:p>
    <w:p w14:paraId="01650D21"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1CB55DDE" w14:textId="77777777"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74DECDEF"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228F4FB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 частка релевантних результатів серед перших k.</w:t>
      </w:r>
    </w:p>
    <w:p w14:paraId="6EF0C690" w14:textId="77777777" w:rsidR="00D43581" w:rsidRDefault="00D43581">
      <w:pPr>
        <w:pStyle w:val="a"/>
        <w:ind w:firstLine="0"/>
        <w:jc w:val="left"/>
      </w:pPr>
    </w:p>
    <w:p w14:paraId="25FE61EC" w14:textId="77777777" w:rsidR="009429B0" w:rsidRDefault="009429B0" w:rsidP="009429B0">
      <w:pPr>
        <w:pStyle w:val="a"/>
      </w:pPr>
      <w:r>
        <w:t>Первинною шкалою є шкала відношень на інтервалі від 0 до 1. Більші значення Precision@k відповідають вищій частці релевантних результатів у видачі. Для задачі вибору застосовується така шкала:</w:t>
      </w:r>
    </w:p>
    <w:p w14:paraId="2AFF6BE2" w14:textId="77777777" w:rsidR="009429B0" w:rsidRDefault="009429B0" w:rsidP="00CE74CF">
      <w:pPr>
        <w:pStyle w:val="a"/>
        <w:numPr>
          <w:ilvl w:val="0"/>
          <w:numId w:val="27"/>
        </w:numPr>
      </w:pPr>
      <w:r>
        <w:t>0.00–0.20 — 1 бал, дуже низька точність;</w:t>
      </w:r>
    </w:p>
    <w:p w14:paraId="23DA8C14" w14:textId="77777777" w:rsidR="009429B0" w:rsidRDefault="009429B0" w:rsidP="00CE74CF">
      <w:pPr>
        <w:pStyle w:val="a"/>
        <w:numPr>
          <w:ilvl w:val="0"/>
          <w:numId w:val="27"/>
        </w:numPr>
      </w:pPr>
      <w:r>
        <w:t>0.21–0.40 — 2 бали, низька точність;</w:t>
      </w:r>
    </w:p>
    <w:p w14:paraId="123C9FFA" w14:textId="77777777" w:rsidR="009429B0" w:rsidRDefault="009429B0" w:rsidP="00CE74CF">
      <w:pPr>
        <w:pStyle w:val="a"/>
        <w:numPr>
          <w:ilvl w:val="0"/>
          <w:numId w:val="27"/>
        </w:numPr>
      </w:pPr>
      <w:r>
        <w:t>0.41–0.60 — 3 бали, середня точність;</w:t>
      </w:r>
    </w:p>
    <w:p w14:paraId="3AD202F3" w14:textId="77777777" w:rsidR="009429B0" w:rsidRDefault="009429B0" w:rsidP="00CE74CF">
      <w:pPr>
        <w:pStyle w:val="a"/>
        <w:numPr>
          <w:ilvl w:val="0"/>
          <w:numId w:val="27"/>
        </w:numPr>
      </w:pPr>
      <w:r>
        <w:t>0.61–0.80 — 4 бали, висока точність;</w:t>
      </w:r>
    </w:p>
    <w:p w14:paraId="25C808E8" w14:textId="77777777" w:rsidR="009429B0" w:rsidRDefault="009429B0" w:rsidP="00CE74CF">
      <w:pPr>
        <w:pStyle w:val="a"/>
        <w:numPr>
          <w:ilvl w:val="0"/>
          <w:numId w:val="27"/>
        </w:numPr>
      </w:pPr>
      <w:r>
        <w:t>0.81–1.00 — 5 балів, дуже висока точність.</w:t>
      </w:r>
    </w:p>
    <w:p w14:paraId="060A83F4" w14:textId="77777777" w:rsidR="00877C45" w:rsidRPr="00B26020" w:rsidRDefault="009429B0" w:rsidP="009429B0">
      <w:pPr>
        <w:pStyle w:val="a"/>
      </w:pPr>
      <w:r>
        <w:t>Цей критерій також є критерієм типу «за максимумом».</w:t>
      </w:r>
    </w:p>
    <w:p w14:paraId="5C74C8AF" w14:textId="77777777" w:rsidR="00136687" w:rsidRPr="001C34DA" w:rsidRDefault="00912622" w:rsidP="00A20CF7">
      <w:pPr>
        <w:pStyle w:val="--"/>
        <w:numPr>
          <w:ilvl w:val="2"/>
          <w:numId w:val="15"/>
        </w:numPr>
      </w:pPr>
      <w:bookmarkStart w:id="53" w:name="_Toc225608134"/>
      <w:bookmarkStart w:id="54" w:name="_Toc228823796"/>
      <w:r w:rsidRPr="001C34DA">
        <w:t>Швидкодія пошуку</w:t>
      </w:r>
      <w:bookmarkEnd w:id="53"/>
      <w:bookmarkEnd w:id="54"/>
    </w:p>
    <w:p w14:paraId="0743BF6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4D11FC53" w14:textId="77777777" w:rsidR="00E549A4" w:rsidRDefault="00E549A4" w:rsidP="00E549A4">
      <w:pPr>
        <w:pStyle w:val="a"/>
      </w:pPr>
      <w:r>
        <w:lastRenderedPageBreak/>
        <w:t>Для оцінки швидкодії використовується показник середнього часу відповіді на запит у мілісекундах.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4609E14E" w14:textId="77777777" w:rsidR="00E549A4" w:rsidRDefault="00E549A4" w:rsidP="00B56C1E">
      <w:pPr>
        <w:pStyle w:val="a"/>
        <w:numPr>
          <w:ilvl w:val="0"/>
          <w:numId w:val="28"/>
        </w:numPr>
      </w:pPr>
      <w:r>
        <w:t>&gt;1000 мс — 1 бал, дуже низька швидкодія;</w:t>
      </w:r>
    </w:p>
    <w:p w14:paraId="04154F6C" w14:textId="77777777" w:rsidR="00E549A4" w:rsidRDefault="00E549A4" w:rsidP="00B56C1E">
      <w:pPr>
        <w:pStyle w:val="a"/>
        <w:numPr>
          <w:ilvl w:val="0"/>
          <w:numId w:val="28"/>
        </w:numPr>
      </w:pPr>
      <w:r>
        <w:t>500–1000 мс — 2 бали, низька швидкодія;</w:t>
      </w:r>
    </w:p>
    <w:p w14:paraId="40948CCB" w14:textId="77777777" w:rsidR="00E549A4" w:rsidRDefault="00E549A4" w:rsidP="00B56C1E">
      <w:pPr>
        <w:pStyle w:val="a"/>
        <w:numPr>
          <w:ilvl w:val="0"/>
          <w:numId w:val="28"/>
        </w:numPr>
      </w:pPr>
      <w:r>
        <w:t>200–500 мс — 3 бали, середня швидкодія;</w:t>
      </w:r>
    </w:p>
    <w:p w14:paraId="1DEA282E" w14:textId="77777777" w:rsidR="00E549A4" w:rsidRDefault="00E549A4" w:rsidP="00B56C1E">
      <w:pPr>
        <w:pStyle w:val="a"/>
        <w:numPr>
          <w:ilvl w:val="0"/>
          <w:numId w:val="28"/>
        </w:numPr>
      </w:pPr>
      <w:r>
        <w:t>100–200 мс — 4 бали, висока швидкодія;</w:t>
      </w:r>
    </w:p>
    <w:p w14:paraId="3B143DC9" w14:textId="77777777" w:rsidR="00E549A4" w:rsidRDefault="00E549A4" w:rsidP="00B56C1E">
      <w:pPr>
        <w:pStyle w:val="a"/>
        <w:numPr>
          <w:ilvl w:val="0"/>
          <w:numId w:val="28"/>
        </w:numPr>
      </w:pPr>
      <w:r>
        <w:t>&lt;100 мс — 5 балів, дуже висока швидкодія.</w:t>
      </w:r>
    </w:p>
    <w:p w14:paraId="12931007"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EDAA560" w14:textId="77777777" w:rsidR="00136687" w:rsidRPr="001C34DA" w:rsidRDefault="00337391" w:rsidP="00F21CBA">
      <w:pPr>
        <w:pStyle w:val="--"/>
        <w:numPr>
          <w:ilvl w:val="1"/>
          <w:numId w:val="15"/>
        </w:numPr>
      </w:pPr>
      <w:bookmarkStart w:id="55" w:name="_Toc225608135"/>
      <w:bookmarkStart w:id="56" w:name="_Toc228823797"/>
      <w:r w:rsidRPr="001C34DA">
        <w:t>Обґрунтування та опис задачі багатокритеріального вибору</w:t>
      </w:r>
      <w:bookmarkEnd w:id="55"/>
      <w:bookmarkEnd w:id="56"/>
    </w:p>
    <w:p w14:paraId="15071CA2"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4CE234A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1D0A3D7D"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2CE5A9F2" w14:textId="77777777" w:rsidR="00F21CBA" w:rsidRPr="00F21CBA" w:rsidRDefault="00F21CBA" w:rsidP="00F21CBA">
      <w:pPr>
        <w:pStyle w:val="a"/>
      </w:pPr>
      <w:r w:rsidRPr="00F21CBA">
        <w:t>Водночас безпосереднє застосування згорткової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домінуються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згорткової моделі.</w:t>
      </w:r>
    </w:p>
    <w:p w14:paraId="01B571F9"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28E214C1" w14:textId="77777777" w:rsidR="00EA2E54" w:rsidRDefault="00EA2E54" w:rsidP="0012776F">
      <w:pPr>
        <w:pStyle w:val="--"/>
        <w:numPr>
          <w:ilvl w:val="2"/>
          <w:numId w:val="15"/>
        </w:numPr>
      </w:pPr>
      <w:bookmarkStart w:id="57" w:name="_Toc225608136"/>
      <w:bookmarkStart w:id="58" w:name="_Toc228823798"/>
      <w:r w:rsidRPr="00EA2E54">
        <w:t>Векторний опис альтернатив</w:t>
      </w:r>
      <w:bookmarkEnd w:id="57"/>
      <w:bookmarkEnd w:id="58"/>
    </w:p>
    <w:p w14:paraId="04430BE8"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1B2C7AF5"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1475BAE9"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03902F13"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4D6AA8BE"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0FD86D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7CF7015D" w14:textId="77777777" w:rsidR="008D57DD" w:rsidRPr="0012776F" w:rsidRDefault="008D57DD" w:rsidP="008D57DD">
      <w:pPr>
        <w:pStyle w:val="a"/>
        <w:ind w:firstLine="0"/>
        <w:jc w:val="left"/>
      </w:pPr>
    </w:p>
    <w:p w14:paraId="2AFC49D8"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2BA99D17" w14:textId="77777777" w:rsidR="00FC25AA" w:rsidRPr="0012776F" w:rsidRDefault="00FC25AA" w:rsidP="00BF5E4E">
      <w:pPr>
        <w:pStyle w:val="a"/>
        <w:ind w:firstLine="0"/>
      </w:pPr>
    </w:p>
    <w:p w14:paraId="24FC48F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7D88A5E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7A1761">
        <w:rPr>
          <w:i/>
          <w:iCs/>
        </w:rPr>
        <w:t>i</w:t>
      </w:r>
      <w:r>
        <w:t xml:space="preserve">-ї альтернативи за </w:t>
      </w:r>
      <w:r w:rsidRPr="001A5145">
        <w:rPr>
          <w:i/>
          <w:iCs/>
        </w:rPr>
        <w:t>j</w:t>
      </w:r>
      <w:r>
        <w:t>-м критерієм,</w:t>
      </w:r>
    </w:p>
    <w:p w14:paraId="7E51EEF3"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295D9F">
        <w:rPr>
          <w:i/>
          <w:iCs/>
        </w:rPr>
        <w:t>i = 1, 2, 3, 4</w:t>
      </w:r>
      <w:r>
        <w:t>),</w:t>
      </w:r>
    </w:p>
    <w:p w14:paraId="2848E4AD" w14:textId="77777777" w:rsidR="00E95207" w:rsidRDefault="00000000">
      <w:pPr>
        <w:pStyle w:val="a"/>
        <w:ind w:firstLine="0"/>
        <w:jc w:val="left"/>
      </w:pPr>
      <w:r>
        <w:t xml:space="preserve">      </w:t>
      </w:r>
      <m:oMath>
        <m:r>
          <w:rPr>
            <w:rFonts w:ascii="Cambria Math" w:hAnsi="Cambria Math"/>
          </w:rPr>
          <m:t>j</m:t>
        </m:r>
      </m:oMath>
      <w:r>
        <w:t xml:space="preserve"> — індекс критерію (</w:t>
      </w:r>
      <w:r w:rsidRPr="00295D9F">
        <w:rPr>
          <w:i/>
          <w:iCs/>
        </w:rPr>
        <w:t>j = 1, 2, 3, 4, 5</w:t>
      </w:r>
      <w:r>
        <w:t>).</w:t>
      </w:r>
    </w:p>
    <w:p w14:paraId="0F799931" w14:textId="77777777" w:rsidR="00AF178E" w:rsidRPr="0012776F" w:rsidRDefault="00AF178E" w:rsidP="002A0A04">
      <w:pPr>
        <w:pStyle w:val="a"/>
        <w:ind w:firstLine="0"/>
        <w:jc w:val="left"/>
      </w:pPr>
    </w:p>
    <w:p w14:paraId="46F6A632"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7F52AB3F" w14:textId="77777777" w:rsidR="00060611" w:rsidRPr="0012776F" w:rsidRDefault="00060611" w:rsidP="0012776F">
      <w:pPr>
        <w:pStyle w:val="a"/>
      </w:pPr>
    </w:p>
    <w:p w14:paraId="21807CFC"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5947950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2A2C2FD1" w14:textId="77777777" w:rsidR="00364F9F" w:rsidRDefault="00364F9F" w:rsidP="0012776F">
      <w:pPr>
        <w:pStyle w:val="a"/>
      </w:pPr>
    </w:p>
    <w:p w14:paraId="7C332057" w14:textId="77777777" w:rsidR="00001CF7" w:rsidRPr="00DD24F9" w:rsidRDefault="0012776F" w:rsidP="00DD24F9">
      <w:pPr>
        <w:pStyle w:val="a"/>
        <w:rPr>
          <w:lang w:val="en-US"/>
        </w:rPr>
      </w:pPr>
      <w:r w:rsidRPr="0012776F">
        <w:t xml:space="preserve">У табличному вигляді векторний опис альтернатив подається як таблиця </w:t>
      </w:r>
      <w:r w:rsidR="006E795D">
        <w:t>4</w:t>
      </w:r>
      <w:r w:rsidRPr="0012776F">
        <w:t>.1</w:t>
      </w:r>
      <w:r w:rsidR="000F0697">
        <w:t>, де кожен рядок відповідає одній альтернативі (моделі векторних ембеддінгів), а кожен стовпець —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06CAB61" w14:textId="5F11B38C" w:rsidR="0012776F" w:rsidRPr="0012776F" w:rsidRDefault="00F8446E" w:rsidP="0012776F">
      <w:pPr>
        <w:pStyle w:val="a"/>
      </w:pPr>
      <w:r w:rsidRPr="00F8446E">
        <w:lastRenderedPageBreak/>
        <w:t>Таблиця 4.1 – Початковий векторний опис альтернатив у балах за п'ятирівневою шкалою (таблиця виконана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2982AB6" w14:textId="77777777" w:rsidTr="00781E62">
        <w:tc>
          <w:tcPr>
            <w:tcW w:w="0" w:type="auto"/>
            <w:hideMark/>
          </w:tcPr>
          <w:p w14:paraId="73F79927"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7CBB631A"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3BD5D90D"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15F4A443"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654E5E5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0A859B01"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740DC31E" w14:textId="77777777" w:rsidTr="00781E62">
        <w:tc>
          <w:tcPr>
            <w:tcW w:w="0" w:type="auto"/>
            <w:hideMark/>
          </w:tcPr>
          <w:p w14:paraId="62AB6E8B" w14:textId="77777777" w:rsidR="0012776F" w:rsidRPr="0012776F" w:rsidRDefault="0012776F" w:rsidP="00060013">
            <w:pPr>
              <w:pStyle w:val="-5"/>
              <w:rPr>
                <w:rFonts w:eastAsia="Calibri"/>
              </w:rPr>
            </w:pPr>
            <w:r>
              <w:rPr>
                <w:rFonts w:eastAsia="Calibri"/>
              </w:rPr>
              <w:t>BGE-M3</w:t>
            </w:r>
          </w:p>
        </w:tc>
        <w:tc>
          <w:tcPr>
            <w:tcW w:w="0" w:type="auto"/>
            <w:hideMark/>
          </w:tcPr>
          <w:p w14:paraId="65BCAFF2" w14:textId="77777777" w:rsidR="0012776F" w:rsidRPr="0012776F" w:rsidRDefault="00000000" w:rsidP="00060013">
            <w:pPr>
              <w:pStyle w:val="-5"/>
              <w:rPr>
                <w:rFonts w:eastAsia="Calibri"/>
              </w:rPr>
            </w:pPr>
            <w:r>
              <w:t>4</w:t>
            </w:r>
          </w:p>
        </w:tc>
        <w:tc>
          <w:tcPr>
            <w:tcW w:w="0" w:type="auto"/>
            <w:hideMark/>
          </w:tcPr>
          <w:p w14:paraId="12B6D4DF" w14:textId="77777777" w:rsidR="0012776F" w:rsidRPr="0012776F" w:rsidRDefault="00000000" w:rsidP="00060013">
            <w:pPr>
              <w:pStyle w:val="-5"/>
              <w:rPr>
                <w:rFonts w:eastAsia="Calibri"/>
              </w:rPr>
            </w:pPr>
            <w:r>
              <w:t>4</w:t>
            </w:r>
          </w:p>
        </w:tc>
        <w:tc>
          <w:tcPr>
            <w:tcW w:w="0" w:type="auto"/>
            <w:hideMark/>
          </w:tcPr>
          <w:p w14:paraId="0B112F74" w14:textId="77777777" w:rsidR="0012776F" w:rsidRPr="0012776F" w:rsidRDefault="00000000" w:rsidP="00060013">
            <w:pPr>
              <w:pStyle w:val="-5"/>
              <w:rPr>
                <w:rFonts w:eastAsia="Calibri"/>
              </w:rPr>
            </w:pPr>
            <w:r>
              <w:t>5</w:t>
            </w:r>
          </w:p>
        </w:tc>
        <w:tc>
          <w:tcPr>
            <w:tcW w:w="0" w:type="auto"/>
            <w:hideMark/>
          </w:tcPr>
          <w:p w14:paraId="2D5630B6" w14:textId="77777777" w:rsidR="0012776F" w:rsidRPr="0012776F" w:rsidRDefault="00000000" w:rsidP="00060013">
            <w:pPr>
              <w:pStyle w:val="-5"/>
              <w:rPr>
                <w:rFonts w:eastAsia="Calibri"/>
              </w:rPr>
            </w:pPr>
            <w:r>
              <w:t>1</w:t>
            </w:r>
          </w:p>
        </w:tc>
        <w:tc>
          <w:tcPr>
            <w:tcW w:w="0" w:type="auto"/>
            <w:hideMark/>
          </w:tcPr>
          <w:p w14:paraId="5E97791A" w14:textId="77777777" w:rsidR="0012776F" w:rsidRPr="0012776F" w:rsidRDefault="00000000" w:rsidP="00060013">
            <w:pPr>
              <w:pStyle w:val="-5"/>
              <w:rPr>
                <w:rFonts w:eastAsia="Calibri"/>
              </w:rPr>
            </w:pPr>
            <w:r>
              <w:t>2</w:t>
            </w:r>
          </w:p>
        </w:tc>
      </w:tr>
      <w:tr w:rsidR="0012776F" w:rsidRPr="0012776F" w14:paraId="7D523D3D" w14:textId="77777777" w:rsidTr="00781E62">
        <w:tc>
          <w:tcPr>
            <w:tcW w:w="0" w:type="auto"/>
            <w:hideMark/>
          </w:tcPr>
          <w:p w14:paraId="4F034C96" w14:textId="77777777" w:rsidR="0012776F" w:rsidRPr="0012776F" w:rsidRDefault="0012776F" w:rsidP="00060013">
            <w:pPr>
              <w:pStyle w:val="-5"/>
              <w:rPr>
                <w:rFonts w:eastAsia="Calibri"/>
              </w:rPr>
            </w:pPr>
            <w:r>
              <w:rPr>
                <w:rFonts w:eastAsia="Calibri"/>
              </w:rPr>
              <w:t>E5-base</w:t>
            </w:r>
          </w:p>
        </w:tc>
        <w:tc>
          <w:tcPr>
            <w:tcW w:w="0" w:type="auto"/>
            <w:hideMark/>
          </w:tcPr>
          <w:p w14:paraId="4C9DE58B" w14:textId="77777777" w:rsidR="0012776F" w:rsidRPr="0012776F" w:rsidRDefault="00000000" w:rsidP="00060013">
            <w:pPr>
              <w:pStyle w:val="-5"/>
              <w:rPr>
                <w:rFonts w:eastAsia="Calibri"/>
              </w:rPr>
            </w:pPr>
            <w:r>
              <w:t>4</w:t>
            </w:r>
          </w:p>
        </w:tc>
        <w:tc>
          <w:tcPr>
            <w:tcW w:w="0" w:type="auto"/>
            <w:hideMark/>
          </w:tcPr>
          <w:p w14:paraId="607BD12C" w14:textId="77777777" w:rsidR="0012776F" w:rsidRPr="0012776F" w:rsidRDefault="00000000" w:rsidP="00060013">
            <w:pPr>
              <w:pStyle w:val="-5"/>
              <w:rPr>
                <w:rFonts w:eastAsia="Calibri"/>
              </w:rPr>
            </w:pPr>
            <w:r>
              <w:t>4</w:t>
            </w:r>
          </w:p>
        </w:tc>
        <w:tc>
          <w:tcPr>
            <w:tcW w:w="0" w:type="auto"/>
            <w:hideMark/>
          </w:tcPr>
          <w:p w14:paraId="0914705C" w14:textId="77777777" w:rsidR="0012776F" w:rsidRPr="0012776F" w:rsidRDefault="00000000" w:rsidP="00060013">
            <w:pPr>
              <w:pStyle w:val="-5"/>
              <w:rPr>
                <w:rFonts w:eastAsia="Calibri"/>
              </w:rPr>
            </w:pPr>
            <w:r>
              <w:t>4</w:t>
            </w:r>
          </w:p>
        </w:tc>
        <w:tc>
          <w:tcPr>
            <w:tcW w:w="0" w:type="auto"/>
            <w:hideMark/>
          </w:tcPr>
          <w:p w14:paraId="7027380F" w14:textId="77777777" w:rsidR="0012776F" w:rsidRPr="0012776F" w:rsidRDefault="00000000" w:rsidP="00060013">
            <w:pPr>
              <w:pStyle w:val="-5"/>
              <w:rPr>
                <w:rFonts w:eastAsia="Calibri"/>
              </w:rPr>
            </w:pPr>
            <w:r>
              <w:t>1</w:t>
            </w:r>
          </w:p>
        </w:tc>
        <w:tc>
          <w:tcPr>
            <w:tcW w:w="0" w:type="auto"/>
            <w:hideMark/>
          </w:tcPr>
          <w:p w14:paraId="2B9E91F5" w14:textId="77777777" w:rsidR="0012776F" w:rsidRPr="0012776F" w:rsidRDefault="00000000" w:rsidP="00060013">
            <w:pPr>
              <w:pStyle w:val="-5"/>
              <w:rPr>
                <w:rFonts w:eastAsia="Calibri"/>
              </w:rPr>
            </w:pPr>
            <w:r>
              <w:t>5</w:t>
            </w:r>
          </w:p>
        </w:tc>
      </w:tr>
      <w:tr w:rsidR="0012776F" w:rsidRPr="0012776F" w14:paraId="3F1406A1" w14:textId="77777777" w:rsidTr="00781E62">
        <w:tc>
          <w:tcPr>
            <w:tcW w:w="0" w:type="auto"/>
            <w:hideMark/>
          </w:tcPr>
          <w:p w14:paraId="57045A2D" w14:textId="77777777" w:rsidR="0012776F" w:rsidRPr="0012776F" w:rsidRDefault="0012776F" w:rsidP="00060013">
            <w:pPr>
              <w:pStyle w:val="-5"/>
              <w:rPr>
                <w:rFonts w:eastAsia="Calibri"/>
              </w:rPr>
            </w:pPr>
            <w:r>
              <w:rPr>
                <w:rFonts w:eastAsia="Calibri"/>
              </w:rPr>
              <w:t>nomic-embed-text-v1.5</w:t>
            </w:r>
          </w:p>
        </w:tc>
        <w:tc>
          <w:tcPr>
            <w:tcW w:w="0" w:type="auto"/>
            <w:hideMark/>
          </w:tcPr>
          <w:p w14:paraId="5D04447E" w14:textId="77777777" w:rsidR="0012776F" w:rsidRPr="0012776F" w:rsidRDefault="00000000" w:rsidP="00060013">
            <w:pPr>
              <w:pStyle w:val="-5"/>
              <w:rPr>
                <w:rFonts w:eastAsia="Calibri"/>
              </w:rPr>
            </w:pPr>
            <w:r>
              <w:t>2</w:t>
            </w:r>
          </w:p>
        </w:tc>
        <w:tc>
          <w:tcPr>
            <w:tcW w:w="0" w:type="auto"/>
            <w:hideMark/>
          </w:tcPr>
          <w:p w14:paraId="07C46EF1" w14:textId="77777777" w:rsidR="0012776F" w:rsidRPr="0012776F" w:rsidRDefault="00000000" w:rsidP="00060013">
            <w:pPr>
              <w:pStyle w:val="-5"/>
              <w:rPr>
                <w:rFonts w:eastAsia="Calibri"/>
              </w:rPr>
            </w:pPr>
            <w:r>
              <w:t>3</w:t>
            </w:r>
          </w:p>
        </w:tc>
        <w:tc>
          <w:tcPr>
            <w:tcW w:w="0" w:type="auto"/>
            <w:hideMark/>
          </w:tcPr>
          <w:p w14:paraId="15E0CCE0" w14:textId="77777777" w:rsidR="0012776F" w:rsidRPr="0012776F" w:rsidRDefault="00000000" w:rsidP="00060013">
            <w:pPr>
              <w:pStyle w:val="-5"/>
              <w:rPr>
                <w:rFonts w:eastAsia="Calibri"/>
              </w:rPr>
            </w:pPr>
            <w:r>
              <w:t>3</w:t>
            </w:r>
          </w:p>
        </w:tc>
        <w:tc>
          <w:tcPr>
            <w:tcW w:w="0" w:type="auto"/>
            <w:hideMark/>
          </w:tcPr>
          <w:p w14:paraId="6C205F20" w14:textId="77777777" w:rsidR="0012776F" w:rsidRPr="0012776F" w:rsidRDefault="00000000" w:rsidP="00060013">
            <w:pPr>
              <w:pStyle w:val="-5"/>
              <w:rPr>
                <w:rFonts w:eastAsia="Calibri"/>
              </w:rPr>
            </w:pPr>
            <w:r>
              <w:t>1</w:t>
            </w:r>
          </w:p>
        </w:tc>
        <w:tc>
          <w:tcPr>
            <w:tcW w:w="0" w:type="auto"/>
            <w:hideMark/>
          </w:tcPr>
          <w:p w14:paraId="30EE3FD8" w14:textId="77777777" w:rsidR="0012776F" w:rsidRPr="0012776F" w:rsidRDefault="00000000" w:rsidP="00060013">
            <w:pPr>
              <w:pStyle w:val="-5"/>
              <w:rPr>
                <w:rFonts w:eastAsia="Calibri"/>
              </w:rPr>
            </w:pPr>
            <w:r>
              <w:t>4</w:t>
            </w:r>
          </w:p>
        </w:tc>
      </w:tr>
      <w:tr w:rsidR="0012776F" w:rsidRPr="0012776F" w14:paraId="233E347B" w14:textId="77777777" w:rsidTr="00781E62">
        <w:tc>
          <w:tcPr>
            <w:tcW w:w="0" w:type="auto"/>
            <w:hideMark/>
          </w:tcPr>
          <w:p w14:paraId="7E4F1B10" w14:textId="77777777" w:rsidR="0012776F" w:rsidRPr="0012776F" w:rsidRDefault="0012776F" w:rsidP="00060013">
            <w:pPr>
              <w:pStyle w:val="-5"/>
              <w:rPr>
                <w:rFonts w:eastAsia="Calibri"/>
              </w:rPr>
            </w:pPr>
            <w:r>
              <w:rPr>
                <w:rFonts w:eastAsia="Calibri"/>
              </w:rPr>
              <w:t>Qwen3-Embedding-0.6B</w:t>
            </w:r>
          </w:p>
        </w:tc>
        <w:tc>
          <w:tcPr>
            <w:tcW w:w="0" w:type="auto"/>
            <w:hideMark/>
          </w:tcPr>
          <w:p w14:paraId="3BCE2714" w14:textId="77777777" w:rsidR="0012776F" w:rsidRPr="00141AE3" w:rsidRDefault="00000000" w:rsidP="00060013">
            <w:pPr>
              <w:pStyle w:val="-5"/>
              <w:rPr>
                <w:rFonts w:eastAsia="Calibri"/>
                <w:i/>
                <w:lang w:val="en-US"/>
              </w:rPr>
            </w:pPr>
            <w:r>
              <w:t>4</w:t>
            </w:r>
          </w:p>
        </w:tc>
        <w:tc>
          <w:tcPr>
            <w:tcW w:w="0" w:type="auto"/>
            <w:hideMark/>
          </w:tcPr>
          <w:p w14:paraId="6EBE0441" w14:textId="77777777" w:rsidR="0012776F" w:rsidRPr="0012776F" w:rsidRDefault="00000000" w:rsidP="00060013">
            <w:pPr>
              <w:pStyle w:val="-5"/>
              <w:rPr>
                <w:rFonts w:eastAsia="Calibri"/>
              </w:rPr>
            </w:pPr>
            <w:r>
              <w:t>4</w:t>
            </w:r>
          </w:p>
        </w:tc>
        <w:tc>
          <w:tcPr>
            <w:tcW w:w="0" w:type="auto"/>
            <w:hideMark/>
          </w:tcPr>
          <w:p w14:paraId="0AB6113A" w14:textId="77777777" w:rsidR="0012776F" w:rsidRPr="0012776F" w:rsidRDefault="00000000" w:rsidP="00060013">
            <w:pPr>
              <w:pStyle w:val="-5"/>
              <w:rPr>
                <w:rFonts w:eastAsia="Calibri"/>
              </w:rPr>
            </w:pPr>
            <w:r>
              <w:t>4</w:t>
            </w:r>
          </w:p>
        </w:tc>
        <w:tc>
          <w:tcPr>
            <w:tcW w:w="0" w:type="auto"/>
            <w:hideMark/>
          </w:tcPr>
          <w:p w14:paraId="05BF88DC" w14:textId="77777777" w:rsidR="0012776F" w:rsidRPr="0012776F" w:rsidRDefault="00000000" w:rsidP="00060013">
            <w:pPr>
              <w:pStyle w:val="-5"/>
              <w:rPr>
                <w:rFonts w:eastAsia="Calibri"/>
              </w:rPr>
            </w:pPr>
            <w:r>
              <w:t>1</w:t>
            </w:r>
          </w:p>
        </w:tc>
        <w:tc>
          <w:tcPr>
            <w:tcW w:w="0" w:type="auto"/>
            <w:hideMark/>
          </w:tcPr>
          <w:p w14:paraId="1FF20889" w14:textId="77777777" w:rsidR="0012776F" w:rsidRPr="0012776F" w:rsidRDefault="00000000" w:rsidP="00060013">
            <w:pPr>
              <w:pStyle w:val="-5"/>
              <w:rPr>
                <w:rFonts w:eastAsia="Calibri"/>
              </w:rPr>
            </w:pPr>
            <w:r>
              <w:t>1</w:t>
            </w:r>
          </w:p>
        </w:tc>
      </w:tr>
    </w:tbl>
    <w:p w14:paraId="24701BD1" w14:textId="77777777" w:rsidR="00A658FE" w:rsidRDefault="00A658FE" w:rsidP="0012776F">
      <w:pPr>
        <w:pStyle w:val="a"/>
      </w:pPr>
    </w:p>
    <w:p w14:paraId="7BE7DF30"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96A3278" w14:textId="77777777" w:rsidR="00EA2E54" w:rsidRDefault="00EA2E54" w:rsidP="00EA2E54">
      <w:pPr>
        <w:pStyle w:val="--"/>
        <w:numPr>
          <w:ilvl w:val="2"/>
          <w:numId w:val="15"/>
        </w:numPr>
      </w:pPr>
      <w:bookmarkStart w:id="59" w:name="_Toc225608137"/>
      <w:bookmarkStart w:id="60" w:name="_Toc228823799"/>
      <w:r>
        <w:t>Перетворення шкал до єдиного напряму оптимізації</w:t>
      </w:r>
      <w:bookmarkEnd w:id="59"/>
      <w:bookmarkEnd w:id="60"/>
    </w:p>
    <w:p w14:paraId="4A1EED26"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1F7CB68E"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0E7420B5" w14:textId="77777777" w:rsidR="001A7929" w:rsidRPr="00875CD9" w:rsidRDefault="00251433" w:rsidP="00875CD9">
      <w:pPr>
        <w:pStyle w:val="a"/>
        <w:rPr>
          <w:lang w:val="en-US"/>
        </w:rPr>
      </w:pPr>
      <w:r w:rsidRPr="00251433">
        <w:lastRenderedPageBreak/>
        <w:t>Для критеріїв типу «за максимумом» нормалізоване значення обчислюється за формулою 4.14:</w:t>
      </w:r>
    </w:p>
    <w:p w14:paraId="18177F4C"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587B3B4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C26ED0">
        <w:rPr>
          <w:i/>
          <w:iCs/>
        </w:rPr>
        <w:t>i</w:t>
      </w:r>
      <w:r>
        <w:t xml:space="preserve">-ї альтернативи за </w:t>
      </w:r>
      <w:r w:rsidRPr="00ED026A">
        <w:rPr>
          <w:i/>
          <w:iCs/>
        </w:rPr>
        <w:t>j</w:t>
      </w:r>
      <w:r>
        <w:t>-м критерієм,</w:t>
      </w:r>
    </w:p>
    <w:p w14:paraId="0A9E2D99"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B07C9E">
        <w:rPr>
          <w:i/>
          <w:iCs/>
        </w:rPr>
        <w:t>j</w:t>
      </w:r>
      <w:r>
        <w:t>-го критерію серед усіх альтернатив,</w:t>
      </w:r>
    </w:p>
    <w:p w14:paraId="71480465"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B07C9E">
        <w:rPr>
          <w:i/>
          <w:iCs/>
        </w:rPr>
        <w:t>j</w:t>
      </w:r>
      <w:r>
        <w:t>-го критерію серед усіх альтернатив,</w:t>
      </w:r>
    </w:p>
    <w:p w14:paraId="72DD91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91B0A90" w14:textId="77777777" w:rsidR="008C26CA" w:rsidRDefault="008C26CA" w:rsidP="00251433">
      <w:pPr>
        <w:pStyle w:val="a"/>
        <w:rPr>
          <w:lang w:val="en-US"/>
        </w:rPr>
      </w:pPr>
    </w:p>
    <w:p w14:paraId="5D7111F3"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55CA76BC" w14:textId="77777777" w:rsidR="009A32F5" w:rsidRPr="00251433" w:rsidRDefault="009A32F5" w:rsidP="009A32F5">
      <w:pPr>
        <w:pStyle w:val="a"/>
        <w:ind w:firstLine="0"/>
      </w:pPr>
    </w:p>
    <w:p w14:paraId="5339F3DF"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14D893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5E2AA0">
        <w:rPr>
          <w:i/>
          <w:iCs/>
        </w:rPr>
        <w:t>i</w:t>
      </w:r>
      <w:r>
        <w:t xml:space="preserve">-ї альтернативи за </w:t>
      </w:r>
      <w:r w:rsidRPr="005E2AA0">
        <w:rPr>
          <w:i/>
          <w:iCs/>
        </w:rPr>
        <w:t>j</w:t>
      </w:r>
      <w:r>
        <w:t>-м критерієм,</w:t>
      </w:r>
    </w:p>
    <w:p w14:paraId="46966065"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5E2AA0">
        <w:rPr>
          <w:i/>
          <w:iCs/>
        </w:rPr>
        <w:t>j</w:t>
      </w:r>
      <w:r>
        <w:t>-го критерію серед усіх альтернатив,</w:t>
      </w:r>
    </w:p>
    <w:p w14:paraId="11FCD2F1"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5E2AA0">
        <w:rPr>
          <w:i/>
          <w:iCs/>
        </w:rPr>
        <w:t>j</w:t>
      </w:r>
      <w:r>
        <w:t>-го критерію серед усіх альтернатив,</w:t>
      </w:r>
    </w:p>
    <w:p w14:paraId="2B352FA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327129A7" w14:textId="77777777" w:rsidR="000C4637" w:rsidRPr="00251433" w:rsidRDefault="000C4637" w:rsidP="000C4637">
      <w:pPr>
        <w:pStyle w:val="a"/>
      </w:pPr>
    </w:p>
    <w:p w14:paraId="3A57B04E"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Pr>
          <w:lang w:val="en-US"/>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5113627F" w14:textId="77777777" w:rsidR="00251433" w:rsidRPr="00251433" w:rsidRDefault="00251433" w:rsidP="00251433">
      <w:pPr>
        <w:pStyle w:val="a"/>
      </w:pPr>
      <w:r w:rsidRPr="00251433">
        <w:t>У межах даної задачі перетворення здійснюється таким чином:</w:t>
      </w:r>
    </w:p>
    <w:p w14:paraId="6FB68A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48FAFDC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5FE5C67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0CFC2FB5" w14:textId="77777777"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41BEF01F"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550EA609"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2E0479C4" w14:textId="77777777" w:rsidR="00202794" w:rsidRPr="00251433" w:rsidRDefault="00202794" w:rsidP="00251433">
      <w:pPr>
        <w:pStyle w:val="a"/>
      </w:pPr>
    </w:p>
    <w:p w14:paraId="7CC02D8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739F0E9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0A19F6">
        <w:rPr>
          <w:i/>
          <w:iCs/>
        </w:rPr>
        <w:t>i</w:t>
      </w:r>
      <w:r>
        <w:t xml:space="preserve">-ї альтернативи за </w:t>
      </w:r>
      <w:r w:rsidRPr="000A19F6">
        <w:rPr>
          <w:i/>
          <w:iCs/>
        </w:rPr>
        <w:t>j</w:t>
      </w:r>
      <w:r>
        <w:t>-м критерієм,</w:t>
      </w:r>
    </w:p>
    <w:p w14:paraId="37FEED5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w:t>
      </w:r>
      <w:r w:rsidRPr="000A19F6">
        <w:rPr>
          <w:i/>
          <w:iCs/>
        </w:rPr>
        <w:t>i = 1, 2, 3, 4</w:t>
      </w:r>
      <w:r>
        <w:t>).</w:t>
      </w:r>
    </w:p>
    <w:p w14:paraId="49E46857" w14:textId="77777777" w:rsidR="000F055A" w:rsidRDefault="000F055A" w:rsidP="00C60877">
      <w:pPr>
        <w:pStyle w:val="a"/>
        <w:ind w:firstLine="0"/>
      </w:pPr>
    </w:p>
    <w:p w14:paraId="5A83B8DB" w14:textId="77777777" w:rsidR="00251433" w:rsidRDefault="00251433" w:rsidP="00251433">
      <w:pPr>
        <w:pStyle w:val="a"/>
      </w:pPr>
      <w:r w:rsidRPr="00251433">
        <w:t>У матричному вигляді це можна подати формулою 4.17:</w:t>
      </w:r>
    </w:p>
    <w:p w14:paraId="0A578EF1" w14:textId="77777777" w:rsidR="003A3885" w:rsidRPr="00251433" w:rsidRDefault="003A3885" w:rsidP="00251433">
      <w:pPr>
        <w:pStyle w:val="a"/>
      </w:pPr>
    </w:p>
    <w:p w14:paraId="5C135DCF"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6E02B91F"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FF7A2C">
        <w:rPr>
          <w:i/>
          <w:iCs/>
        </w:rPr>
        <w:t>i</w:t>
      </w:r>
      <w:r>
        <w:t xml:space="preserve">-ї альтернативи за </w:t>
      </w:r>
      <w:r w:rsidRPr="00753D57">
        <w:rPr>
          <w:i/>
          <w:iCs/>
        </w:rPr>
        <w:t>j</w:t>
      </w:r>
      <w:r>
        <w:t>-м критерієм,</w:t>
      </w:r>
    </w:p>
    <w:p w14:paraId="7984BBD1"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w:t>
      </w:r>
      <w:r w:rsidRPr="00753D57">
        <w:rPr>
          <w:i/>
          <w:iCs/>
        </w:rPr>
        <w:t>i = 1, 2, 3, 4</w:t>
      </w:r>
      <w:r>
        <w:t>),</w:t>
      </w:r>
    </w:p>
    <w:p w14:paraId="74262DF2"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w:t>
      </w:r>
      <w:r w:rsidRPr="00753D57">
        <w:rPr>
          <w:i/>
          <w:iCs/>
        </w:rPr>
        <w:t>j = 1, 2, 3, 4, 5</w:t>
      </w:r>
      <w:r>
        <w:t>).</w:t>
      </w:r>
    </w:p>
    <w:p w14:paraId="77BD81D7" w14:textId="77777777" w:rsidR="00796A2D" w:rsidRDefault="00796A2D">
      <w:pPr>
        <w:pStyle w:val="a"/>
        <w:ind w:firstLine="0"/>
        <w:jc w:val="left"/>
      </w:pPr>
    </w:p>
    <w:p w14:paraId="3C2B08B8" w14:textId="77777777" w:rsidR="00251433" w:rsidRPr="00251433" w:rsidRDefault="00251433" w:rsidP="00251433">
      <w:pPr>
        <w:pStyle w:val="a"/>
      </w:pPr>
      <w:r w:rsidRPr="00251433">
        <w:t>Таким чином, після перетворення шкал усі критерії стають порівнюваними та придатними до подальшого застосування принципу Парето і згорткової моделі з ваговими коефіцієнтами.</w:t>
      </w:r>
    </w:p>
    <w:p w14:paraId="59FA5F2C" w14:textId="77777777" w:rsidR="00EA2E54" w:rsidRDefault="00EA2E54" w:rsidP="00EA2E54">
      <w:pPr>
        <w:pStyle w:val="--"/>
        <w:numPr>
          <w:ilvl w:val="2"/>
          <w:numId w:val="15"/>
        </w:numPr>
      </w:pPr>
      <w:bookmarkStart w:id="61" w:name="_Toc225608138"/>
      <w:bookmarkStart w:id="62" w:name="_Toc228823800"/>
      <w:r>
        <w:t>Парето-оптимальні альтернативи</w:t>
      </w:r>
      <w:bookmarkEnd w:id="61"/>
      <w:bookmarkEnd w:id="62"/>
    </w:p>
    <w:p w14:paraId="7521FD2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33F925F8"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7832777A" w14:textId="77777777" w:rsidR="006E3CAC" w:rsidRPr="00E03BC5" w:rsidRDefault="006E3CAC" w:rsidP="00E03BC5">
      <w:pPr>
        <w:pStyle w:val="a"/>
      </w:pPr>
    </w:p>
    <w:p w14:paraId="431E8219"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0471DFD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1FA3E32A"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6D4E895D"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w:t>
      </w:r>
      <w:r w:rsidRPr="00781111">
        <w:rPr>
          <w:i/>
          <w:iCs/>
        </w:rPr>
        <w:t>p ≠ q</w:t>
      </w:r>
      <w:r>
        <w:t>).</w:t>
      </w:r>
    </w:p>
    <w:p w14:paraId="78F89D15" w14:textId="77777777" w:rsidR="007A51DB" w:rsidRPr="00E03BC5" w:rsidRDefault="007A51DB" w:rsidP="007A51DB">
      <w:pPr>
        <w:pStyle w:val="a"/>
        <w:ind w:firstLine="0"/>
      </w:pPr>
    </w:p>
    <w:p w14:paraId="74AF28D6" w14:textId="77777777" w:rsidR="00781111" w:rsidRDefault="00781111" w:rsidP="00E03BC5">
      <w:pPr>
        <w:pStyle w:val="a"/>
      </w:pPr>
      <w:r w:rsidRPr="00E03BC5">
        <w:t>Альтернатива</w:t>
      </w:r>
      <w:r w:rsidR="007F6CC9">
        <w:rPr>
          <w:lang w:val="en-US"/>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7EBE7D78" w14:textId="77777777" w:rsidR="006B5658" w:rsidRPr="00E03BC5" w:rsidRDefault="006B5658" w:rsidP="00E03BC5">
      <w:pPr>
        <w:pStyle w:val="a"/>
      </w:pPr>
    </w:p>
    <w:p w14:paraId="6CE05BC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762EC75F"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7BA38A1C"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4BF64517" w14:textId="77777777" w:rsidR="006B5658" w:rsidRPr="00E03BC5" w:rsidRDefault="006B5658" w:rsidP="006B5658">
      <w:pPr>
        <w:pStyle w:val="a"/>
        <w:ind w:firstLine="0"/>
      </w:pPr>
    </w:p>
    <w:p w14:paraId="41C55301" w14:textId="77777777" w:rsidR="00E03BC5" w:rsidRDefault="000E4073" w:rsidP="00E03BC5">
      <w:pPr>
        <w:pStyle w:val="a"/>
      </w:pPr>
      <w:r>
        <w:t>І принаймні для одного критерію має місце строга нерівність (див. форм. 4.20):</w:t>
      </w:r>
    </w:p>
    <w:p w14:paraId="4A0E2A6D" w14:textId="77777777" w:rsidR="000E4073" w:rsidRPr="00E03BC5" w:rsidRDefault="000E4073" w:rsidP="00E03BC5">
      <w:pPr>
        <w:pStyle w:val="a"/>
      </w:pPr>
    </w:p>
    <w:p w14:paraId="1C7E620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37828200" w14:textId="77777777"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24C21856" w14:textId="77777777"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452C6905" w14:textId="77777777" w:rsidR="00F21D63" w:rsidRPr="00E03BC5" w:rsidRDefault="00F21D63" w:rsidP="00FB3816">
      <w:pPr>
        <w:pStyle w:val="a"/>
        <w:ind w:firstLine="0"/>
      </w:pPr>
    </w:p>
    <w:p w14:paraId="53C5AD1F"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Pr>
          <w:lang w:val="en-US"/>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Pr>
          <w:lang w:val="en-US"/>
        </w:rPr>
        <w:t xml:space="preserve"> </w:t>
      </w:r>
      <w:r w:rsidRPr="00E03BC5">
        <w:t>вважається неефективною та виключається з подальшого розгляду.</w:t>
      </w:r>
    </w:p>
    <w:p w14:paraId="618F62F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4D47C5D" w14:textId="77777777" w:rsidR="001B5CC7" w:rsidRPr="00E03BC5" w:rsidRDefault="001B5CC7" w:rsidP="00E03BC5">
      <w:pPr>
        <w:pStyle w:val="a"/>
      </w:pPr>
    </w:p>
    <w:p w14:paraId="76B3E56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6E75B182"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3427AE81" w14:textId="77777777" w:rsidR="00E95207" w:rsidRDefault="00000000">
      <w:pPr>
        <w:pStyle w:val="a"/>
        <w:ind w:firstLine="0"/>
        <w:jc w:val="left"/>
      </w:pPr>
      <w:r>
        <w:lastRenderedPageBreak/>
        <w:t xml:space="preserve">      </w:t>
      </w:r>
      <m:oMath>
        <m:r>
          <w:rPr>
            <w:rFonts w:ascii="Cambria Math" w:hAnsi="Cambria Math"/>
          </w:rPr>
          <m:t>A</m:t>
        </m:r>
      </m:oMath>
      <w:r>
        <w:t xml:space="preserve"> — вся множина альтернатив,</w:t>
      </w:r>
    </w:p>
    <w:p w14:paraId="715E62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w:t>
      </w:r>
      <w:r w:rsidRPr="001D530A">
        <w:rPr>
          <w:i/>
          <w:iCs/>
        </w:rPr>
        <w:t>i</w:t>
      </w:r>
      <w:r>
        <w:t>-та альтернатива,</w:t>
      </w:r>
    </w:p>
    <w:p w14:paraId="4CF3E2F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w:t>
      </w:r>
      <w:r w:rsidRPr="000713A5">
        <w:rPr>
          <w:i/>
          <w:iCs/>
        </w:rPr>
        <w:t>A</w:t>
      </w:r>
      <w:r>
        <w:t>,</w:t>
      </w:r>
    </w:p>
    <w:p w14:paraId="4356197B"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91C6D08" w14:textId="77777777" w:rsidR="001B5CC7" w:rsidRPr="00E03BC5" w:rsidRDefault="001B5CC7" w:rsidP="00E03BC5">
      <w:pPr>
        <w:pStyle w:val="a"/>
      </w:pPr>
    </w:p>
    <w:p w14:paraId="328FB495" w14:textId="77777777" w:rsidR="00E03BC5" w:rsidRPr="00E03BC5" w:rsidRDefault="00E03BC5" w:rsidP="00E03BC5">
      <w:pPr>
        <w:pStyle w:val="a"/>
      </w:pPr>
      <w:r w:rsidRPr="00E03BC5">
        <w:t>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недомінованих альтернатив, серед яких далі виконується вибір за допомогою згорткової моделі.</w:t>
      </w:r>
    </w:p>
    <w:p w14:paraId="4E0F8874" w14:textId="77777777" w:rsidR="005304C6" w:rsidRPr="00A43781" w:rsidRDefault="00E03BC5" w:rsidP="00A43781">
      <w:pPr>
        <w:pStyle w:val="a"/>
        <w:rPr>
          <w:lang w:val="en-US"/>
        </w:rPr>
      </w:pPr>
      <w:r w:rsidRPr="00E03BC5">
        <w:t>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логіці багатокритеріального вибору та зауваженням щодо коректного застосування цього принципу.</w:t>
      </w:r>
    </w:p>
    <w:p w14:paraId="44F29931" w14:textId="77777777" w:rsidR="00651C3E" w:rsidRDefault="00651C3E" w:rsidP="00EA2E54">
      <w:pPr>
        <w:pStyle w:val="--"/>
        <w:numPr>
          <w:ilvl w:val="2"/>
          <w:numId w:val="15"/>
        </w:numPr>
      </w:pPr>
      <w:bookmarkStart w:id="63" w:name="_Toc225608139"/>
      <w:bookmarkStart w:id="64" w:name="_Toc228823801"/>
      <w:r w:rsidRPr="00651C3E">
        <w:t>Обґрунтування вибору загорткової моделі</w:t>
      </w:r>
      <w:bookmarkEnd w:id="63"/>
      <w:bookmarkEnd w:id="64"/>
    </w:p>
    <w:p w14:paraId="29EBB87B" w14:textId="77777777" w:rsidR="006F6FB0" w:rsidRPr="006B480C" w:rsidRDefault="006F6FB0" w:rsidP="006F6FB0">
      <w:pPr>
        <w:pStyle w:val="a"/>
      </w:pPr>
      <w:r w:rsidRPr="006B480C">
        <w:t>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агрегувати значення кількох критеріїв в один узагальнений показник.</w:t>
      </w:r>
    </w:p>
    <w:p w14:paraId="53110BB1"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FFA6A4E"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54CD067B"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587E75D9" w14:textId="77777777" w:rsidR="006F6FB0" w:rsidRDefault="006F6FB0" w:rsidP="006F6FB0">
      <w:pPr>
        <w:pStyle w:val="a"/>
      </w:pPr>
      <w:r w:rsidRPr="006B480C">
        <w:t>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згорткова модель виконує завершальну функцію в процедурі багатокритеріального вибору.</w:t>
      </w:r>
    </w:p>
    <w:p w14:paraId="067BE58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5A20D111"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8016A65" w14:textId="77777777" w:rsidR="008A7F55" w:rsidRPr="006B480C" w:rsidRDefault="008A7F55" w:rsidP="006F6FB0">
      <w:pPr>
        <w:pStyle w:val="a"/>
      </w:pPr>
    </w:p>
    <w:p w14:paraId="295B69C7"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32F5BCE7" w14:textId="77777777"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21755F">
        <w:rPr>
          <w:i/>
          <w:iCs/>
        </w:rPr>
        <w:t>i</w:t>
      </w:r>
      <w:r>
        <w:t>-ї альтернативи,</w:t>
      </w:r>
    </w:p>
    <w:p w14:paraId="185CB9F2" w14:textId="77777777" w:rsidR="00E95207" w:rsidRDefault="00000000"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9E6983">
        <w:rPr>
          <w:i/>
          <w:iCs/>
        </w:rPr>
        <w:t>j</w:t>
      </w:r>
      <w:r>
        <w:t>-го критерію,</w:t>
      </w:r>
    </w:p>
    <w:p w14:paraId="38562C17"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91B43">
        <w:rPr>
          <w:i/>
          <w:iCs/>
        </w:rPr>
        <w:t>i</w:t>
      </w:r>
      <w:r>
        <w:t xml:space="preserve">-ї альтернативи за </w:t>
      </w:r>
      <w:r w:rsidRPr="00482C31">
        <w:rPr>
          <w:i/>
          <w:iCs/>
        </w:rPr>
        <w:t>j</w:t>
      </w:r>
      <w:r>
        <w:t>-м критерієм,</w:t>
      </w:r>
    </w:p>
    <w:p w14:paraId="5CE64A84"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09C593D5" w14:textId="77777777" w:rsidR="005F39A8" w:rsidRPr="006B480C" w:rsidRDefault="005F39A8" w:rsidP="005F39A8">
      <w:pPr>
        <w:pStyle w:val="a"/>
        <w:ind w:firstLine="0"/>
        <w:jc w:val="left"/>
      </w:pPr>
    </w:p>
    <w:p w14:paraId="7BC4F8BD"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4E876ADD" w14:textId="77777777" w:rsidR="00AE44AD" w:rsidRPr="006B480C" w:rsidRDefault="00AE44AD" w:rsidP="006F6FB0">
      <w:pPr>
        <w:pStyle w:val="a"/>
      </w:pPr>
    </w:p>
    <w:p w14:paraId="3C1B7208"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03F27D45"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w:t>
      </w:r>
      <w:r w:rsidRPr="00A10C3C">
        <w:rPr>
          <w:i/>
          <w:iCs/>
        </w:rPr>
        <w:t>K₁–K₅</w:t>
      </w:r>
      <w:r>
        <w:t xml:space="preserve"> відповідно,</w:t>
      </w:r>
    </w:p>
    <w:p w14:paraId="08BC63D0"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A10C3C">
        <w:rPr>
          <w:i/>
          <w:iCs/>
        </w:rPr>
        <w:t>i</w:t>
      </w:r>
      <w:r>
        <w:t>-ї альтернативи,</w:t>
      </w:r>
    </w:p>
    <w:p w14:paraId="3E4DC854"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w:t>
      </w:r>
      <w:r w:rsidRPr="006F0006">
        <w:rPr>
          <w:i/>
          <w:iCs/>
        </w:rPr>
        <w:t>aᵢ</w:t>
      </w:r>
      <w:r>
        <w:t>.</w:t>
      </w:r>
    </w:p>
    <w:p w14:paraId="490B06F9" w14:textId="77777777" w:rsidR="00D74848" w:rsidRPr="006B480C" w:rsidRDefault="00D74848" w:rsidP="005A011F">
      <w:pPr>
        <w:pStyle w:val="a"/>
        <w:ind w:firstLine="0"/>
      </w:pPr>
    </w:p>
    <w:p w14:paraId="47174ABC"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639AE4B0"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8441E56" w14:textId="77777777" w:rsidR="00EA2E54" w:rsidRDefault="00EA2E54" w:rsidP="00EA2E54">
      <w:pPr>
        <w:pStyle w:val="--"/>
        <w:numPr>
          <w:ilvl w:val="2"/>
          <w:numId w:val="15"/>
        </w:numPr>
      </w:pPr>
      <w:bookmarkStart w:id="65" w:name="_Toc225608140"/>
      <w:bookmarkStart w:id="66" w:name="_Toc228823802"/>
      <w:r>
        <w:t>Визначення вагових коефіцієнтів</w:t>
      </w:r>
      <w:bookmarkEnd w:id="65"/>
      <w:bookmarkEnd w:id="66"/>
    </w:p>
    <w:p w14:paraId="784CA061"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2EB1B2F5"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722B3572"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7EAE4B73"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F91707C" w14:textId="77777777" w:rsidR="00D941A3" w:rsidRPr="00116AA4" w:rsidRDefault="00D941A3" w:rsidP="008E6777">
      <w:pPr>
        <w:pStyle w:val="a"/>
      </w:pPr>
    </w:p>
    <w:p w14:paraId="0995530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409F6233"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3D8727E1"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511A50E" w14:textId="77777777" w:rsidR="00875A9C" w:rsidRDefault="00875A9C">
      <w:pPr>
        <w:pStyle w:val="a"/>
        <w:ind w:firstLine="0"/>
        <w:jc w:val="left"/>
      </w:pPr>
    </w:p>
    <w:p w14:paraId="10F5B40D"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D08FF69" w14:textId="77777777" w:rsidR="000E673E" w:rsidRPr="00116AA4" w:rsidRDefault="000E673E" w:rsidP="008E6777">
      <w:pPr>
        <w:pStyle w:val="a"/>
      </w:pPr>
    </w:p>
    <w:p w14:paraId="1D3B2AD3"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01E6A5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C416D6">
        <w:rPr>
          <w:i/>
          <w:iCs/>
        </w:rPr>
        <w:t>j</w:t>
      </w:r>
      <w:r>
        <w:t>-го критерію,</w:t>
      </w:r>
    </w:p>
    <w:p w14:paraId="086E29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w:t>
      </w:r>
      <w:r w:rsidRPr="00E57AE9">
        <w:rPr>
          <w:i/>
          <w:iCs/>
        </w:rPr>
        <w:t>j</w:t>
      </w:r>
      <w:r>
        <w:t xml:space="preserve">-го критерію (1 — найважливіший, </w:t>
      </w:r>
      <w:r w:rsidRPr="00F87A21">
        <w:rPr>
          <w:i/>
          <w:iCs/>
        </w:rPr>
        <w:t>m</w:t>
      </w:r>
      <w:r>
        <w:t xml:space="preserve"> — найменш важливий),</w:t>
      </w:r>
    </w:p>
    <w:p w14:paraId="05370235"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2A5C4EB0" w14:textId="77777777" w:rsidR="00901EA2" w:rsidRPr="00116AA4" w:rsidRDefault="00901EA2" w:rsidP="00AE64F5">
      <w:pPr>
        <w:pStyle w:val="a"/>
        <w:ind w:firstLine="0"/>
        <w:jc w:val="left"/>
      </w:pPr>
    </w:p>
    <w:p w14:paraId="32437D4C"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622AAADE"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19E9F3D2"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3F3B8BB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6A6BCFCF"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5101A5B"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64C20296" w14:textId="324D0D78" w:rsidR="00600446" w:rsidRPr="00A004C1" w:rsidRDefault="008E6777" w:rsidP="00A004C1">
      <w:pPr>
        <w:pStyle w:val="a"/>
        <w:rPr>
          <w:lang w:val="en-US"/>
        </w:rPr>
      </w:pPr>
      <w:r w:rsidRPr="00116AA4">
        <w:t>Сума чисельників дорівнює</w:t>
      </w:r>
      <w:r w:rsidR="006B5FE0">
        <w:t>:</w:t>
      </w:r>
    </w:p>
    <w:p w14:paraId="0FB270D3" w14:textId="510A7BC6"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E3E535F" w14:textId="52A57EC8" w:rsidR="00600446" w:rsidRPr="00D23B2D" w:rsidRDefault="008E6777" w:rsidP="00D23B2D">
      <w:pPr>
        <w:pStyle w:val="a"/>
        <w:rPr>
          <w:lang w:val="en-US"/>
        </w:rPr>
      </w:pPr>
      <w:r w:rsidRPr="00116AA4">
        <w:t>Тоді вагові коефіцієнти становлять:</w:t>
      </w:r>
    </w:p>
    <w:p w14:paraId="45C91E1D"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36912CB5" w14:textId="6116E12B"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3F700CE7" w14:textId="73295147" w:rsidR="00600446" w:rsidRPr="005A7B5A" w:rsidRDefault="008E6777" w:rsidP="005A7B5A">
      <w:pPr>
        <w:pStyle w:val="a"/>
        <w:rPr>
          <w:lang w:val="en-US"/>
        </w:rPr>
      </w:pPr>
      <w:r w:rsidRPr="00116AA4">
        <w:t>Отже, вектор вагових коефіцієнтів має вигляд</w:t>
      </w:r>
      <w:r w:rsidR="006B5FE0">
        <w:t>:</w:t>
      </w:r>
    </w:p>
    <w:p w14:paraId="01A599A3" w14:textId="131FFF9D"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7AD7AF" w14:textId="4D9DF663" w:rsidR="00F74A9F" w:rsidRPr="005A7B5A" w:rsidRDefault="008E6777" w:rsidP="005A7B5A">
      <w:pPr>
        <w:pStyle w:val="a"/>
        <w:rPr>
          <w:lang w:val="en-US"/>
        </w:rPr>
      </w:pPr>
      <w:r w:rsidRPr="00116AA4">
        <w:t>Перевірка показує, що сума ваг дорівнює одиниці:</w:t>
      </w:r>
    </w:p>
    <w:p w14:paraId="58C7FE4C" w14:textId="40021153"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0B738E2B"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6B21B1F4" w14:textId="77777777" w:rsidR="00EA2E54" w:rsidRDefault="00EA2E54" w:rsidP="00EA2E54">
      <w:pPr>
        <w:pStyle w:val="--"/>
        <w:numPr>
          <w:ilvl w:val="2"/>
          <w:numId w:val="15"/>
        </w:numPr>
      </w:pPr>
      <w:bookmarkStart w:id="67" w:name="_Toc225608141"/>
      <w:bookmarkStart w:id="68" w:name="_Toc228823803"/>
      <w:r>
        <w:t>Розрахунок інтегральної оцінки</w:t>
      </w:r>
      <w:bookmarkEnd w:id="67"/>
      <w:bookmarkEnd w:id="68"/>
    </w:p>
    <w:p w14:paraId="06B4CF89" w14:textId="77777777" w:rsidR="00CC002D" w:rsidRPr="00CC002D" w:rsidRDefault="00CC002D" w:rsidP="00CC002D">
      <w:pPr>
        <w:pStyle w:val="a"/>
      </w:pPr>
      <w:r w:rsidRPr="00CC002D">
        <w:t>Після визначення Парето-оптимальних альтернатив та обчислення вагових коефіцієнтів виконується розрахунок інтегральної оцінки для кожної недомінованої моделі. На цьому етапі до розгляду включаються лише Парето-оптимальні альтернативи, оскільки доміновані рішення вже були відсіяні на попередньому кроці як неефективні.</w:t>
      </w:r>
    </w:p>
    <w:p w14:paraId="618A71D7" w14:textId="77777777" w:rsidR="00CC002D" w:rsidRDefault="00CC002D" w:rsidP="00CC002D">
      <w:pPr>
        <w:pStyle w:val="a"/>
      </w:pPr>
      <w:r w:rsidRPr="00CC002D">
        <w:t>Інтегральна оцінка альтернативи aiобчислюється за допомогою лінійної адитивної згортки з ваговими коефіцієнтами (див. форм. 4.26):</w:t>
      </w:r>
    </w:p>
    <w:p w14:paraId="173E325B" w14:textId="77777777" w:rsidR="006B236D" w:rsidRPr="00CC002D" w:rsidRDefault="006B236D" w:rsidP="00CC002D">
      <w:pPr>
        <w:pStyle w:val="a"/>
      </w:pPr>
    </w:p>
    <w:p w14:paraId="481E7A17"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543EA490" w14:textId="77777777"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B570F9">
        <w:rPr>
          <w:i/>
          <w:iCs/>
        </w:rPr>
        <w:t>i</w:t>
      </w:r>
      <w:r>
        <w:t>-ї альтернативи,</w:t>
      </w:r>
    </w:p>
    <w:p w14:paraId="023C0AD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w:t>
      </w:r>
      <w:r w:rsidRPr="00463C28">
        <w:rPr>
          <w:i/>
          <w:iCs/>
        </w:rPr>
        <w:t>j</w:t>
      </w:r>
      <w:r>
        <w:t>-го критерію (</w:t>
      </w:r>
      <w:r w:rsidRPr="006A627D">
        <w:rPr>
          <w:i/>
          <w:iCs/>
        </w:rPr>
        <w:t>j = 1, 2, 3, 4, 5</w:t>
      </w:r>
      <w:r>
        <w:t>),</w:t>
      </w:r>
    </w:p>
    <w:p w14:paraId="5478D4D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w:t>
      </w:r>
      <w:r w:rsidRPr="00B570F9">
        <w:rPr>
          <w:i/>
          <w:iCs/>
        </w:rPr>
        <w:t>i</w:t>
      </w:r>
      <w:r>
        <w:t xml:space="preserve">-ї альтернативи за </w:t>
      </w:r>
      <w:r w:rsidRPr="006A627D">
        <w:rPr>
          <w:i/>
          <w:iCs/>
        </w:rPr>
        <w:t>j</w:t>
      </w:r>
      <w:r>
        <w:t>-м критерієм.</w:t>
      </w:r>
    </w:p>
    <w:p w14:paraId="3A8A03D1" w14:textId="77777777" w:rsidR="00F95C0D" w:rsidRPr="00CC002D" w:rsidRDefault="00F95C0D" w:rsidP="00F95C0D">
      <w:pPr>
        <w:pStyle w:val="a"/>
        <w:ind w:firstLine="0"/>
        <w:jc w:val="left"/>
      </w:pPr>
    </w:p>
    <w:p w14:paraId="5BC12CE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1CE3D0A4" w14:textId="77777777" w:rsidR="009D2D7A" w:rsidRPr="00CC002D" w:rsidRDefault="009D2D7A" w:rsidP="00CC002D">
      <w:pPr>
        <w:pStyle w:val="a"/>
      </w:pPr>
    </w:p>
    <w:p w14:paraId="6AC7E4B0"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119D2E3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w:t>
      </w:r>
      <w:r w:rsidRPr="005535D0">
        <w:rPr>
          <w:i/>
          <w:iCs/>
        </w:rPr>
        <w:t>i</w:t>
      </w:r>
      <w:r>
        <w:t xml:space="preserve">-ї альтернативи за критеріями </w:t>
      </w:r>
      <w:r w:rsidRPr="00C27B55">
        <w:rPr>
          <w:i/>
          <w:iCs/>
        </w:rPr>
        <w:t>K₁–K₅</w:t>
      </w:r>
      <w:r>
        <w:t>,</w:t>
      </w:r>
    </w:p>
    <w:p w14:paraId="560304F7"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4CE263C7" w14:textId="77777777" w:rsidR="00E26A0A" w:rsidRPr="00CC002D" w:rsidRDefault="00E26A0A" w:rsidP="00D86FEC">
      <w:pPr>
        <w:pStyle w:val="a"/>
        <w:ind w:firstLine="0"/>
        <w:jc w:val="left"/>
      </w:pPr>
    </w:p>
    <w:p w14:paraId="241AA049"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2C83E5F0" w14:textId="77777777" w:rsidR="00A55E8E" w:rsidRPr="00B5488D" w:rsidRDefault="00A55E8E" w:rsidP="00CC002D">
      <w:pPr>
        <w:pStyle w:val="a"/>
        <w:rPr>
          <w:lang w:val="ru-RU"/>
        </w:rPr>
      </w:pPr>
    </w:p>
    <w:p w14:paraId="5B1904B9"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9D7138F"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7B16336E" w14:textId="77777777"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w:t>
      </w:r>
      <w:r w:rsidRPr="009A508D">
        <w:rPr>
          <w:i/>
          <w:iCs/>
        </w:rPr>
        <w:t>i</w:t>
      </w:r>
      <w:r>
        <w:t>-ї альтернативи,</w:t>
      </w:r>
    </w:p>
    <w:p w14:paraId="1DC0050A" w14:textId="77777777"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 оптимальна альтернатива з найбільшою зведеною оцінкою.</w:t>
      </w:r>
    </w:p>
    <w:p w14:paraId="3B3C8DA0" w14:textId="77777777" w:rsidR="00E32A19" w:rsidRDefault="00E32A19" w:rsidP="009B4C32">
      <w:pPr>
        <w:pStyle w:val="a"/>
        <w:rPr>
          <w:lang w:val="en-US"/>
        </w:rPr>
      </w:pPr>
    </w:p>
    <w:p w14:paraId="6A8E10B2" w14:textId="3DBA9D9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723621D" w14:textId="5F44E854"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5377F07D" w14:textId="77777777" w:rsidR="00806498" w:rsidRDefault="00806498" w:rsidP="00711AE0">
      <w:pPr>
        <w:pStyle w:val="a"/>
        <w:ind w:firstLine="0"/>
      </w:pPr>
    </w:p>
    <w:p w14:paraId="3B51D236" w14:textId="07593E28"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23"/>
        <w:gridCol w:w="1807"/>
        <w:gridCol w:w="1521"/>
        <w:gridCol w:w="1619"/>
        <w:gridCol w:w="1640"/>
      </w:tblGrid>
      <w:tr w:rsidR="009B4C32" w:rsidRPr="00FA2594" w14:paraId="0D1BF75B" w14:textId="77777777" w:rsidTr="00A06E9A">
        <w:tc>
          <w:tcPr>
            <w:tcW w:w="1594" w:type="dxa"/>
            <w:hideMark/>
          </w:tcPr>
          <w:p w14:paraId="4CFA438C"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37FE3B36" w14:textId="0FC917A8"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2F3248EE" w14:textId="51898711"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3724A2C9" w14:textId="2EC83442"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1385C812" w14:textId="240F6EC5"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0E592638" w14:textId="7F193C00"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3079E5A4" w14:textId="77777777" w:rsidTr="00A06E9A">
        <w:tc>
          <w:tcPr>
            <w:tcW w:w="1594" w:type="dxa"/>
            <w:hideMark/>
          </w:tcPr>
          <w:p w14:paraId="04ED1CB4"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772D32D" w14:textId="77777777" w:rsidR="009B4C32" w:rsidRPr="00FA2594" w:rsidRDefault="009B4C32" w:rsidP="00F57275">
            <w:pPr>
              <w:pStyle w:val="-5"/>
              <w:rPr>
                <w:rFonts w:eastAsia="Calibri"/>
              </w:rPr>
            </w:pPr>
            <w:r w:rsidRPr="00FA2594">
              <w:rPr>
                <w:rFonts w:eastAsia="Calibri"/>
              </w:rPr>
              <w:t>4</w:t>
            </w:r>
          </w:p>
        </w:tc>
        <w:tc>
          <w:tcPr>
            <w:tcW w:w="1804" w:type="dxa"/>
            <w:hideMark/>
          </w:tcPr>
          <w:p w14:paraId="2B1C1827" w14:textId="77777777" w:rsidR="009B4C32" w:rsidRPr="00FA2594" w:rsidRDefault="009B4C32" w:rsidP="00F57275">
            <w:pPr>
              <w:pStyle w:val="-5"/>
              <w:rPr>
                <w:rFonts w:eastAsia="Calibri"/>
              </w:rPr>
            </w:pPr>
            <w:r w:rsidRPr="00FA2594">
              <w:rPr>
                <w:rFonts w:eastAsia="Calibri"/>
              </w:rPr>
              <w:t>4</w:t>
            </w:r>
          </w:p>
        </w:tc>
        <w:tc>
          <w:tcPr>
            <w:tcW w:w="1521" w:type="dxa"/>
            <w:hideMark/>
          </w:tcPr>
          <w:p w14:paraId="6FD7497C" w14:textId="77777777" w:rsidR="009B4C32" w:rsidRPr="00FA2594" w:rsidRDefault="009B4C32" w:rsidP="00F57275">
            <w:pPr>
              <w:pStyle w:val="-5"/>
              <w:rPr>
                <w:rFonts w:eastAsia="Calibri"/>
              </w:rPr>
            </w:pPr>
            <w:r w:rsidRPr="00FA2594">
              <w:rPr>
                <w:rFonts w:eastAsia="Calibri"/>
              </w:rPr>
              <w:t>5</w:t>
            </w:r>
          </w:p>
        </w:tc>
        <w:tc>
          <w:tcPr>
            <w:tcW w:w="0" w:type="auto"/>
            <w:hideMark/>
          </w:tcPr>
          <w:p w14:paraId="312B1887" w14:textId="77777777" w:rsidR="009B4C32" w:rsidRPr="00FA2594" w:rsidRDefault="009B4C32" w:rsidP="00F57275">
            <w:pPr>
              <w:pStyle w:val="-5"/>
              <w:rPr>
                <w:rFonts w:eastAsia="Calibri"/>
              </w:rPr>
            </w:pPr>
            <w:r w:rsidRPr="00FA2594">
              <w:rPr>
                <w:rFonts w:eastAsia="Calibri"/>
              </w:rPr>
              <w:t>1</w:t>
            </w:r>
          </w:p>
        </w:tc>
        <w:tc>
          <w:tcPr>
            <w:tcW w:w="0" w:type="auto"/>
            <w:hideMark/>
          </w:tcPr>
          <w:p w14:paraId="5D58BDE5" w14:textId="77777777" w:rsidR="009B4C32" w:rsidRPr="00FA2594" w:rsidRDefault="009B4C32" w:rsidP="00F57275">
            <w:pPr>
              <w:pStyle w:val="-5"/>
              <w:rPr>
                <w:rFonts w:eastAsia="Calibri"/>
              </w:rPr>
            </w:pPr>
            <w:r w:rsidRPr="00FA2594">
              <w:rPr>
                <w:rFonts w:eastAsia="Calibri"/>
              </w:rPr>
              <w:t>229</w:t>
            </w:r>
          </w:p>
        </w:tc>
      </w:tr>
      <w:tr w:rsidR="009B4C32" w:rsidRPr="00FA2594" w14:paraId="230D1732" w14:textId="77777777" w:rsidTr="00A06E9A">
        <w:tc>
          <w:tcPr>
            <w:tcW w:w="1594" w:type="dxa"/>
            <w:hideMark/>
          </w:tcPr>
          <w:p w14:paraId="4F6B8A30"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6BA12375" w14:textId="77777777" w:rsidR="009B4C32" w:rsidRPr="00FA2594" w:rsidRDefault="009B4C32" w:rsidP="00F57275">
            <w:pPr>
              <w:pStyle w:val="-5"/>
              <w:rPr>
                <w:rFonts w:eastAsia="Calibri"/>
              </w:rPr>
            </w:pPr>
            <w:r w:rsidRPr="00FA2594">
              <w:rPr>
                <w:rFonts w:eastAsia="Calibri"/>
              </w:rPr>
              <w:t>4</w:t>
            </w:r>
          </w:p>
        </w:tc>
        <w:tc>
          <w:tcPr>
            <w:tcW w:w="1804" w:type="dxa"/>
            <w:hideMark/>
          </w:tcPr>
          <w:p w14:paraId="1FDA3F69" w14:textId="77777777" w:rsidR="009B4C32" w:rsidRPr="00FA2594" w:rsidRDefault="009B4C32" w:rsidP="00F57275">
            <w:pPr>
              <w:pStyle w:val="-5"/>
              <w:rPr>
                <w:rFonts w:eastAsia="Calibri"/>
              </w:rPr>
            </w:pPr>
            <w:r w:rsidRPr="00FA2594">
              <w:rPr>
                <w:rFonts w:eastAsia="Calibri"/>
              </w:rPr>
              <w:t>4</w:t>
            </w:r>
          </w:p>
        </w:tc>
        <w:tc>
          <w:tcPr>
            <w:tcW w:w="1521" w:type="dxa"/>
            <w:hideMark/>
          </w:tcPr>
          <w:p w14:paraId="12BF5505" w14:textId="77777777" w:rsidR="009B4C32" w:rsidRPr="00FA2594" w:rsidRDefault="009B4C32" w:rsidP="00F57275">
            <w:pPr>
              <w:pStyle w:val="-5"/>
              <w:rPr>
                <w:rFonts w:eastAsia="Calibri"/>
              </w:rPr>
            </w:pPr>
            <w:r w:rsidRPr="00FA2594">
              <w:rPr>
                <w:rFonts w:eastAsia="Calibri"/>
              </w:rPr>
              <w:t>4</w:t>
            </w:r>
          </w:p>
        </w:tc>
        <w:tc>
          <w:tcPr>
            <w:tcW w:w="0" w:type="auto"/>
            <w:hideMark/>
          </w:tcPr>
          <w:p w14:paraId="512D6B4B" w14:textId="77777777" w:rsidR="009B4C32" w:rsidRPr="00FA2594" w:rsidRDefault="009B4C32" w:rsidP="00F57275">
            <w:pPr>
              <w:pStyle w:val="-5"/>
              <w:rPr>
                <w:rFonts w:eastAsia="Calibri"/>
              </w:rPr>
            </w:pPr>
            <w:r w:rsidRPr="00FA2594">
              <w:rPr>
                <w:rFonts w:eastAsia="Calibri"/>
              </w:rPr>
              <w:t>1</w:t>
            </w:r>
          </w:p>
        </w:tc>
        <w:tc>
          <w:tcPr>
            <w:tcW w:w="0" w:type="auto"/>
            <w:hideMark/>
          </w:tcPr>
          <w:p w14:paraId="567A0B37" w14:textId="77777777" w:rsidR="009B4C32" w:rsidRPr="00FA2594" w:rsidRDefault="009B4C32" w:rsidP="00F57275">
            <w:pPr>
              <w:pStyle w:val="-5"/>
              <w:rPr>
                <w:rFonts w:eastAsia="Calibri"/>
              </w:rPr>
            </w:pPr>
            <w:r w:rsidRPr="00FA2594">
              <w:rPr>
                <w:rFonts w:eastAsia="Calibri"/>
              </w:rPr>
              <w:t>72</w:t>
            </w:r>
          </w:p>
        </w:tc>
      </w:tr>
      <w:tr w:rsidR="009B4C32" w:rsidRPr="00FA2594" w14:paraId="465C3B3F" w14:textId="77777777" w:rsidTr="00A06E9A">
        <w:tc>
          <w:tcPr>
            <w:tcW w:w="1594" w:type="dxa"/>
            <w:hideMark/>
          </w:tcPr>
          <w:p w14:paraId="483FA750"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4D029336" w14:textId="77777777" w:rsidR="009B4C32" w:rsidRPr="00FA2594" w:rsidRDefault="009B4C32" w:rsidP="00F57275">
            <w:pPr>
              <w:pStyle w:val="-5"/>
              <w:rPr>
                <w:rFonts w:eastAsia="Calibri"/>
              </w:rPr>
            </w:pPr>
            <w:r w:rsidRPr="00FA2594">
              <w:rPr>
                <w:rFonts w:eastAsia="Calibri"/>
              </w:rPr>
              <w:t>2</w:t>
            </w:r>
          </w:p>
        </w:tc>
        <w:tc>
          <w:tcPr>
            <w:tcW w:w="1804" w:type="dxa"/>
            <w:hideMark/>
          </w:tcPr>
          <w:p w14:paraId="76D64EB6" w14:textId="77777777" w:rsidR="009B4C32" w:rsidRPr="00FA2594" w:rsidRDefault="009B4C32" w:rsidP="00F57275">
            <w:pPr>
              <w:pStyle w:val="-5"/>
              <w:rPr>
                <w:rFonts w:eastAsia="Calibri"/>
              </w:rPr>
            </w:pPr>
            <w:r w:rsidRPr="00FA2594">
              <w:rPr>
                <w:rFonts w:eastAsia="Calibri"/>
              </w:rPr>
              <w:t>3</w:t>
            </w:r>
          </w:p>
        </w:tc>
        <w:tc>
          <w:tcPr>
            <w:tcW w:w="1521" w:type="dxa"/>
            <w:hideMark/>
          </w:tcPr>
          <w:p w14:paraId="1696A2FE" w14:textId="77777777" w:rsidR="009B4C32" w:rsidRPr="00FA2594" w:rsidRDefault="009B4C32" w:rsidP="00F57275">
            <w:pPr>
              <w:pStyle w:val="-5"/>
              <w:rPr>
                <w:rFonts w:eastAsia="Calibri"/>
              </w:rPr>
            </w:pPr>
            <w:r w:rsidRPr="00FA2594">
              <w:rPr>
                <w:rFonts w:eastAsia="Calibri"/>
              </w:rPr>
              <w:t>3</w:t>
            </w:r>
          </w:p>
        </w:tc>
        <w:tc>
          <w:tcPr>
            <w:tcW w:w="0" w:type="auto"/>
            <w:hideMark/>
          </w:tcPr>
          <w:p w14:paraId="2BF79BF4" w14:textId="77777777" w:rsidR="009B4C32" w:rsidRPr="00FA2594" w:rsidRDefault="009B4C32" w:rsidP="00F57275">
            <w:pPr>
              <w:pStyle w:val="-5"/>
              <w:rPr>
                <w:rFonts w:eastAsia="Calibri"/>
              </w:rPr>
            </w:pPr>
            <w:r w:rsidRPr="00FA2594">
              <w:rPr>
                <w:rFonts w:eastAsia="Calibri"/>
              </w:rPr>
              <w:t>1</w:t>
            </w:r>
          </w:p>
        </w:tc>
        <w:tc>
          <w:tcPr>
            <w:tcW w:w="0" w:type="auto"/>
            <w:hideMark/>
          </w:tcPr>
          <w:p w14:paraId="5526A386" w14:textId="77777777" w:rsidR="009B4C32" w:rsidRPr="00FA2594" w:rsidRDefault="009B4C32" w:rsidP="00F57275">
            <w:pPr>
              <w:pStyle w:val="-5"/>
              <w:rPr>
                <w:rFonts w:eastAsia="Calibri"/>
              </w:rPr>
            </w:pPr>
            <w:r w:rsidRPr="00FA2594">
              <w:rPr>
                <w:rFonts w:eastAsia="Calibri"/>
              </w:rPr>
              <w:t>141</w:t>
            </w:r>
          </w:p>
        </w:tc>
      </w:tr>
      <w:tr w:rsidR="009B4C32" w:rsidRPr="00FA2594" w14:paraId="26553018" w14:textId="77777777" w:rsidTr="00A06E9A">
        <w:tc>
          <w:tcPr>
            <w:tcW w:w="1594" w:type="dxa"/>
            <w:hideMark/>
          </w:tcPr>
          <w:p w14:paraId="5B59CB7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1EE02798" w14:textId="77777777" w:rsidR="009B4C32" w:rsidRPr="00FA2594" w:rsidRDefault="009B4C32" w:rsidP="00F57275">
            <w:pPr>
              <w:pStyle w:val="-5"/>
              <w:rPr>
                <w:rFonts w:eastAsia="Calibri"/>
              </w:rPr>
            </w:pPr>
            <w:r w:rsidRPr="00FA2594">
              <w:rPr>
                <w:rFonts w:eastAsia="Calibri"/>
              </w:rPr>
              <w:t>4</w:t>
            </w:r>
          </w:p>
        </w:tc>
        <w:tc>
          <w:tcPr>
            <w:tcW w:w="1804" w:type="dxa"/>
            <w:hideMark/>
          </w:tcPr>
          <w:p w14:paraId="185BBA01" w14:textId="77777777" w:rsidR="009B4C32" w:rsidRPr="00FA2594" w:rsidRDefault="009B4C32" w:rsidP="00F57275">
            <w:pPr>
              <w:pStyle w:val="-5"/>
              <w:rPr>
                <w:rFonts w:eastAsia="Calibri"/>
              </w:rPr>
            </w:pPr>
            <w:r w:rsidRPr="00FA2594">
              <w:rPr>
                <w:rFonts w:eastAsia="Calibri"/>
              </w:rPr>
              <w:t>4</w:t>
            </w:r>
          </w:p>
        </w:tc>
        <w:tc>
          <w:tcPr>
            <w:tcW w:w="1521" w:type="dxa"/>
            <w:hideMark/>
          </w:tcPr>
          <w:p w14:paraId="11FB6C4B" w14:textId="77777777" w:rsidR="009B4C32" w:rsidRPr="00FA2594" w:rsidRDefault="009B4C32" w:rsidP="00F57275">
            <w:pPr>
              <w:pStyle w:val="-5"/>
              <w:rPr>
                <w:rFonts w:eastAsia="Calibri"/>
              </w:rPr>
            </w:pPr>
            <w:r w:rsidRPr="00FA2594">
              <w:rPr>
                <w:rFonts w:eastAsia="Calibri"/>
              </w:rPr>
              <w:t>4</w:t>
            </w:r>
          </w:p>
        </w:tc>
        <w:tc>
          <w:tcPr>
            <w:tcW w:w="0" w:type="auto"/>
            <w:hideMark/>
          </w:tcPr>
          <w:p w14:paraId="75762800" w14:textId="77777777" w:rsidR="009B4C32" w:rsidRPr="00FA2594" w:rsidRDefault="009B4C32" w:rsidP="00F57275">
            <w:pPr>
              <w:pStyle w:val="-5"/>
              <w:rPr>
                <w:rFonts w:eastAsia="Calibri"/>
              </w:rPr>
            </w:pPr>
            <w:r w:rsidRPr="00FA2594">
              <w:rPr>
                <w:rFonts w:eastAsia="Calibri"/>
              </w:rPr>
              <w:t>1</w:t>
            </w:r>
          </w:p>
        </w:tc>
        <w:tc>
          <w:tcPr>
            <w:tcW w:w="0" w:type="auto"/>
            <w:hideMark/>
          </w:tcPr>
          <w:p w14:paraId="50E96F07" w14:textId="77777777" w:rsidR="009B4C32" w:rsidRPr="00FA2594" w:rsidRDefault="009B4C32" w:rsidP="00F57275">
            <w:pPr>
              <w:pStyle w:val="-5"/>
              <w:rPr>
                <w:rFonts w:eastAsia="Calibri"/>
              </w:rPr>
            </w:pPr>
            <w:r w:rsidRPr="00FA2594">
              <w:rPr>
                <w:rFonts w:eastAsia="Calibri"/>
              </w:rPr>
              <w:t>445</w:t>
            </w:r>
          </w:p>
        </w:tc>
      </w:tr>
    </w:tbl>
    <w:p w14:paraId="2D22C650" w14:textId="77777777" w:rsidR="004E48EC" w:rsidRDefault="004E48EC" w:rsidP="009B4C32">
      <w:pPr>
        <w:pStyle w:val="a"/>
      </w:pPr>
    </w:p>
    <w:p w14:paraId="2A1EAA61"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757B115E" w14:textId="77777777" w:rsidR="00EE10B6" w:rsidRPr="009B4C32" w:rsidRDefault="00EE10B6" w:rsidP="009B4C32">
      <w:pPr>
        <w:pStyle w:val="a"/>
      </w:pPr>
    </w:p>
    <w:p w14:paraId="0D5643F4"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179A468"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w:t>
      </w:r>
      <w:r w:rsidRPr="00B86386">
        <w:rPr>
          <w:i/>
          <w:iCs/>
        </w:rPr>
        <w:t>i</w:t>
      </w:r>
      <w:r>
        <w:t xml:space="preserve">-ї альтернативи за </w:t>
      </w:r>
      <w:r w:rsidRPr="00A80A6B">
        <w:rPr>
          <w:i/>
          <w:iCs/>
        </w:rPr>
        <w:t>j</w:t>
      </w:r>
      <w:r>
        <w:t>-м критерієм,</w:t>
      </w:r>
    </w:p>
    <w:p w14:paraId="72A50F88"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w:t>
      </w:r>
      <w:r w:rsidRPr="00617663">
        <w:rPr>
          <w:i/>
          <w:iCs/>
        </w:rPr>
        <w:t>j</w:t>
      </w:r>
      <w:r>
        <w:t>-го критерію серед усіх альтернатив,</w:t>
      </w:r>
    </w:p>
    <w:p w14:paraId="4151C7DF"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w:t>
      </w:r>
      <w:r w:rsidRPr="00617663">
        <w:rPr>
          <w:i/>
          <w:iCs/>
        </w:rPr>
        <w:t>j</w:t>
      </w:r>
      <w:r>
        <w:t>-го критерію серед усіх альтернатив,</w:t>
      </w:r>
    </w:p>
    <w:p w14:paraId="796D8C6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7AB035D0" w14:textId="77777777" w:rsidR="000F1343" w:rsidRPr="009B4C32" w:rsidRDefault="000F1343" w:rsidP="000F1343">
      <w:pPr>
        <w:pStyle w:val="a"/>
        <w:ind w:firstLine="0"/>
      </w:pPr>
    </w:p>
    <w:p w14:paraId="550D6A11"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7EAAF19A" w14:textId="77777777" w:rsidR="00D83C3D" w:rsidRPr="009B4C32" w:rsidRDefault="00D83C3D" w:rsidP="009B4C32">
      <w:pPr>
        <w:pStyle w:val="a"/>
      </w:pPr>
    </w:p>
    <w:p w14:paraId="7F03A29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49809E2B"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w:t>
      </w:r>
      <w:r w:rsidRPr="00A94A1C">
        <w:rPr>
          <w:i/>
          <w:iCs/>
        </w:rPr>
        <w:t>i</w:t>
      </w:r>
      <w:r>
        <w:t xml:space="preserve">-ї альтернативи за критерієм </w:t>
      </w:r>
      <w:r w:rsidRPr="00BC0B22">
        <w:rPr>
          <w:i/>
          <w:iCs/>
        </w:rPr>
        <w:t>K₅</w:t>
      </w:r>
      <w:r>
        <w:t>,</w:t>
      </w:r>
    </w:p>
    <w:p w14:paraId="6640BD72" w14:textId="77777777"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w:t>
      </w:r>
      <w:r w:rsidRPr="00575E75">
        <w:rPr>
          <w:i/>
          <w:iCs/>
        </w:rPr>
        <w:t>K₅</w:t>
      </w:r>
      <w:r>
        <w:t xml:space="preserve"> серед усіх альтернатив,</w:t>
      </w:r>
    </w:p>
    <w:p w14:paraId="5CB0B8D8" w14:textId="77777777"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w:t>
      </w:r>
      <w:r w:rsidRPr="00575E75">
        <w:rPr>
          <w:i/>
          <w:iCs/>
        </w:rPr>
        <w:t>K₅</w:t>
      </w:r>
      <w:r>
        <w:t xml:space="preserve"> серед усіх альтернатив,</w:t>
      </w:r>
    </w:p>
    <w:p w14:paraId="02B02F08"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w:t>
      </w:r>
      <w:r w:rsidRPr="00FF66A3">
        <w:rPr>
          <w:i/>
          <w:iCs/>
        </w:rPr>
        <w:t>K₅</w:t>
      </w:r>
      <w:r>
        <w:t xml:space="preserve"> у діапазоні [0, 1].</w:t>
      </w:r>
    </w:p>
    <w:p w14:paraId="3C090359" w14:textId="77777777" w:rsidR="004754E2" w:rsidRPr="009B4C32" w:rsidRDefault="004754E2" w:rsidP="00FB6135">
      <w:pPr>
        <w:pStyle w:val="a"/>
        <w:ind w:firstLine="0"/>
      </w:pPr>
    </w:p>
    <w:p w14:paraId="5DB0CF47" w14:textId="1EFB4D06" w:rsidR="00315961" w:rsidRPr="00332A04" w:rsidRDefault="009B4C32" w:rsidP="00332A04">
      <w:pPr>
        <w:pStyle w:val="a"/>
        <w:rPr>
          <w:lang w:val="en-US"/>
        </w:rPr>
      </w:pPr>
      <w:r w:rsidRPr="00600446">
        <w:t>У даному випадку:</w:t>
      </w:r>
    </w:p>
    <w:p w14:paraId="5EA0D9F5"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7D3F3636" w14:textId="2E6B1F69"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5FE71DCA" w14:textId="423CE578" w:rsidR="00315961" w:rsidRPr="00332A04" w:rsidRDefault="009B4C32" w:rsidP="00332A04">
      <w:pPr>
        <w:pStyle w:val="a"/>
        <w:rPr>
          <w:lang w:val="en-US"/>
        </w:rPr>
      </w:pPr>
      <w:r>
        <w:t>Тоді, наприклад, для моделі nomic-embed-text-v1.5 маємо:</w:t>
      </w:r>
    </w:p>
    <w:p w14:paraId="2E4FB998"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014271B0"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71E1D13C" w14:textId="06A4F472"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46DC6ACC" w14:textId="5C8D2DF3" w:rsidR="00315961" w:rsidRPr="00332A04" w:rsidRDefault="009B4C32" w:rsidP="00332A04">
      <w:pPr>
        <w:pStyle w:val="a"/>
        <w:rPr>
          <w:lang w:val="en-US"/>
        </w:rPr>
      </w:pPr>
      <w:r>
        <w:t>Для моделі E5-base:</w:t>
      </w:r>
    </w:p>
    <w:p w14:paraId="05978E83"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46173C0C"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07D85B0" w14:textId="35382604"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4A7E96C4" w14:textId="6D824CA7" w:rsidR="002F637C" w:rsidRDefault="009B4C32" w:rsidP="00F64FDD">
      <w:pPr>
        <w:pStyle w:val="a"/>
      </w:pPr>
      <w:r w:rsidRPr="009B4C32">
        <w:t>Аналогічно обчислюються нормалізовані значення для інших альтернатив. Зазначимо, що для критерію K₄ значення max K₄ = min K₄ = 1 призводить до невизначеності формули нормалізації; за конвенцією прийнято y_(i4) = 0, що означає виродженість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756AB145" w14:textId="77777777" w:rsidR="00CC7E62" w:rsidRPr="00F64FDD" w:rsidRDefault="00CC7E62" w:rsidP="00F64FDD">
      <w:pPr>
        <w:pStyle w:val="a"/>
        <w:rPr>
          <w:lang w:val="ru-RU"/>
        </w:rPr>
      </w:pPr>
    </w:p>
    <w:p w14:paraId="191F9CA1" w14:textId="30968F29" w:rsidR="009B4C32" w:rsidRPr="009B4C32" w:rsidRDefault="00F8446E" w:rsidP="009B4C32">
      <w:pPr>
        <w:pStyle w:val="a"/>
      </w:pPr>
      <w:r w:rsidRPr="00F8446E">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F8FCC10" w14:textId="77777777" w:rsidTr="00F57275">
        <w:tc>
          <w:tcPr>
            <w:tcW w:w="1625" w:type="pct"/>
            <w:hideMark/>
          </w:tcPr>
          <w:p w14:paraId="6CC88A01" w14:textId="77777777" w:rsidR="009B4C32" w:rsidRPr="009B4C32" w:rsidRDefault="009B4C32" w:rsidP="00F57275">
            <w:pPr>
              <w:pStyle w:val="-3"/>
              <w:rPr>
                <w:rFonts w:eastAsia="Calibri"/>
              </w:rPr>
            </w:pPr>
            <w:r w:rsidRPr="009B4C32">
              <w:rPr>
                <w:rFonts w:eastAsia="Calibri"/>
              </w:rPr>
              <w:lastRenderedPageBreak/>
              <w:t>Модель / метод</w:t>
            </w:r>
          </w:p>
        </w:tc>
        <w:tc>
          <w:tcPr>
            <w:tcW w:w="675" w:type="pct"/>
            <w:hideMark/>
          </w:tcPr>
          <w:p w14:paraId="6463271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ADECE2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097AE9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3611E3CC"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675CD622"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73CD6500" w14:textId="77777777" w:rsidTr="00F57275">
        <w:tc>
          <w:tcPr>
            <w:tcW w:w="1625" w:type="pct"/>
            <w:hideMark/>
          </w:tcPr>
          <w:p w14:paraId="7A94695C" w14:textId="77777777" w:rsidR="009B4C32" w:rsidRPr="009B4C32" w:rsidRDefault="009B4C32" w:rsidP="00F57275">
            <w:pPr>
              <w:pStyle w:val="-5"/>
              <w:rPr>
                <w:rFonts w:eastAsia="Calibri"/>
              </w:rPr>
            </w:pPr>
            <w:r>
              <w:rPr>
                <w:rFonts w:eastAsia="Calibri"/>
              </w:rPr>
              <w:t>BGE-M3</w:t>
            </w:r>
          </w:p>
        </w:tc>
        <w:tc>
          <w:tcPr>
            <w:tcW w:w="675" w:type="pct"/>
            <w:hideMark/>
          </w:tcPr>
          <w:p w14:paraId="2A9AEFD3" w14:textId="77777777" w:rsidR="009B4C32" w:rsidRPr="009B4C32" w:rsidRDefault="009B4C32" w:rsidP="00F57275">
            <w:pPr>
              <w:pStyle w:val="-5"/>
              <w:rPr>
                <w:rFonts w:eastAsia="Calibri"/>
              </w:rPr>
            </w:pPr>
            <w:r>
              <w:rPr>
                <w:rFonts w:eastAsia="Calibri"/>
              </w:rPr>
              <w:t>1.000</w:t>
            </w:r>
          </w:p>
        </w:tc>
        <w:tc>
          <w:tcPr>
            <w:tcW w:w="675" w:type="pct"/>
            <w:hideMark/>
          </w:tcPr>
          <w:p w14:paraId="14EF3FCE" w14:textId="77777777" w:rsidR="009B4C32" w:rsidRPr="009B4C32" w:rsidRDefault="009B4C32" w:rsidP="00F57275">
            <w:pPr>
              <w:pStyle w:val="-5"/>
              <w:rPr>
                <w:rFonts w:eastAsia="Calibri"/>
              </w:rPr>
            </w:pPr>
            <w:r>
              <w:rPr>
                <w:rFonts w:eastAsia="Calibri"/>
              </w:rPr>
              <w:t>1.000</w:t>
            </w:r>
          </w:p>
        </w:tc>
        <w:tc>
          <w:tcPr>
            <w:tcW w:w="675" w:type="pct"/>
            <w:hideMark/>
          </w:tcPr>
          <w:p w14:paraId="396F869F" w14:textId="77777777" w:rsidR="009B4C32" w:rsidRPr="009B4C32" w:rsidRDefault="009B4C32" w:rsidP="00F57275">
            <w:pPr>
              <w:pStyle w:val="-5"/>
              <w:rPr>
                <w:rFonts w:eastAsia="Calibri"/>
              </w:rPr>
            </w:pPr>
            <w:r>
              <w:rPr>
                <w:rFonts w:eastAsia="Calibri"/>
              </w:rPr>
              <w:t>1.000</w:t>
            </w:r>
          </w:p>
        </w:tc>
        <w:tc>
          <w:tcPr>
            <w:tcW w:w="675" w:type="pct"/>
            <w:hideMark/>
          </w:tcPr>
          <w:p w14:paraId="068C51DD" w14:textId="77777777" w:rsidR="009B4C32" w:rsidRPr="009B4C32" w:rsidRDefault="009B4C32" w:rsidP="00F57275">
            <w:pPr>
              <w:pStyle w:val="-5"/>
              <w:rPr>
                <w:rFonts w:eastAsia="Calibri"/>
              </w:rPr>
            </w:pPr>
            <w:r>
              <w:rPr>
                <w:rFonts w:eastAsia="Calibri"/>
              </w:rPr>
              <w:t>0.000</w:t>
            </w:r>
          </w:p>
        </w:tc>
        <w:tc>
          <w:tcPr>
            <w:tcW w:w="675" w:type="pct"/>
            <w:hideMark/>
          </w:tcPr>
          <w:p w14:paraId="502D456E" w14:textId="77777777" w:rsidR="009B4C32" w:rsidRPr="009B4C32" w:rsidRDefault="009B4C32" w:rsidP="00F57275">
            <w:pPr>
              <w:pStyle w:val="-5"/>
              <w:rPr>
                <w:rFonts w:eastAsia="Calibri"/>
              </w:rPr>
            </w:pPr>
            <w:r>
              <w:rPr>
                <w:rFonts w:eastAsia="Calibri"/>
              </w:rPr>
              <w:t>0.579</w:t>
            </w:r>
          </w:p>
        </w:tc>
      </w:tr>
      <w:tr w:rsidR="009B4C32" w:rsidRPr="009B4C32" w14:paraId="7F572EE1" w14:textId="77777777" w:rsidTr="00F57275">
        <w:tc>
          <w:tcPr>
            <w:tcW w:w="1625" w:type="pct"/>
            <w:hideMark/>
          </w:tcPr>
          <w:p w14:paraId="29A89B40" w14:textId="77777777" w:rsidR="009B4C32" w:rsidRPr="009B4C32" w:rsidRDefault="009B4C32" w:rsidP="00F57275">
            <w:pPr>
              <w:pStyle w:val="-5"/>
              <w:rPr>
                <w:rFonts w:eastAsia="Calibri"/>
              </w:rPr>
            </w:pPr>
            <w:r>
              <w:rPr>
                <w:rFonts w:eastAsia="Calibri"/>
              </w:rPr>
              <w:t>E5-base</w:t>
            </w:r>
          </w:p>
        </w:tc>
        <w:tc>
          <w:tcPr>
            <w:tcW w:w="675" w:type="pct"/>
            <w:hideMark/>
          </w:tcPr>
          <w:p w14:paraId="4458AF9B" w14:textId="77777777" w:rsidR="009B4C32" w:rsidRPr="009B4C32" w:rsidRDefault="009B4C32" w:rsidP="00F57275">
            <w:pPr>
              <w:pStyle w:val="-5"/>
              <w:rPr>
                <w:rFonts w:eastAsia="Calibri"/>
              </w:rPr>
            </w:pPr>
            <w:r>
              <w:rPr>
                <w:rFonts w:eastAsia="Calibri"/>
              </w:rPr>
              <w:t>1.000</w:t>
            </w:r>
          </w:p>
        </w:tc>
        <w:tc>
          <w:tcPr>
            <w:tcW w:w="675" w:type="pct"/>
            <w:hideMark/>
          </w:tcPr>
          <w:p w14:paraId="1955A07B" w14:textId="77777777" w:rsidR="009B4C32" w:rsidRPr="009B4C32" w:rsidRDefault="009B4C32" w:rsidP="00F57275">
            <w:pPr>
              <w:pStyle w:val="-5"/>
              <w:rPr>
                <w:rFonts w:eastAsia="Calibri"/>
              </w:rPr>
            </w:pPr>
            <w:r>
              <w:rPr>
                <w:rFonts w:eastAsia="Calibri"/>
              </w:rPr>
              <w:t>1.000</w:t>
            </w:r>
          </w:p>
        </w:tc>
        <w:tc>
          <w:tcPr>
            <w:tcW w:w="675" w:type="pct"/>
            <w:hideMark/>
          </w:tcPr>
          <w:p w14:paraId="04FA59FE" w14:textId="77777777" w:rsidR="009B4C32" w:rsidRPr="009B4C32" w:rsidRDefault="009B4C32" w:rsidP="00F57275">
            <w:pPr>
              <w:pStyle w:val="-5"/>
              <w:rPr>
                <w:rFonts w:eastAsia="Calibri"/>
              </w:rPr>
            </w:pPr>
            <w:r>
              <w:rPr>
                <w:rFonts w:eastAsia="Calibri"/>
              </w:rPr>
              <w:t>0.500</w:t>
            </w:r>
          </w:p>
        </w:tc>
        <w:tc>
          <w:tcPr>
            <w:tcW w:w="675" w:type="pct"/>
            <w:hideMark/>
          </w:tcPr>
          <w:p w14:paraId="135B0772" w14:textId="77777777" w:rsidR="009B4C32" w:rsidRPr="009B4C32" w:rsidRDefault="009B4C32" w:rsidP="00F57275">
            <w:pPr>
              <w:pStyle w:val="-5"/>
              <w:rPr>
                <w:rFonts w:eastAsia="Calibri"/>
              </w:rPr>
            </w:pPr>
            <w:r>
              <w:rPr>
                <w:rFonts w:eastAsia="Calibri"/>
              </w:rPr>
              <w:t>0.000</w:t>
            </w:r>
          </w:p>
        </w:tc>
        <w:tc>
          <w:tcPr>
            <w:tcW w:w="675" w:type="pct"/>
            <w:hideMark/>
          </w:tcPr>
          <w:p w14:paraId="26394D4C" w14:textId="77777777" w:rsidR="009B4C32" w:rsidRPr="009B4C32" w:rsidRDefault="009B4C32" w:rsidP="00F57275">
            <w:pPr>
              <w:pStyle w:val="-5"/>
              <w:rPr>
                <w:rFonts w:eastAsia="Calibri"/>
              </w:rPr>
            </w:pPr>
            <w:r>
              <w:rPr>
                <w:rFonts w:eastAsia="Calibri"/>
              </w:rPr>
              <w:t>1.000</w:t>
            </w:r>
          </w:p>
        </w:tc>
      </w:tr>
      <w:tr w:rsidR="009B4C32" w:rsidRPr="009B4C32" w14:paraId="73E2958D" w14:textId="77777777" w:rsidTr="00F57275">
        <w:tc>
          <w:tcPr>
            <w:tcW w:w="1625" w:type="pct"/>
            <w:hideMark/>
          </w:tcPr>
          <w:p w14:paraId="4EAE5883" w14:textId="77777777" w:rsidR="009B4C32" w:rsidRPr="009B4C32" w:rsidRDefault="009B4C32" w:rsidP="00F57275">
            <w:pPr>
              <w:pStyle w:val="-5"/>
              <w:rPr>
                <w:rFonts w:eastAsia="Calibri"/>
              </w:rPr>
            </w:pPr>
            <w:r>
              <w:rPr>
                <w:rFonts w:eastAsia="Calibri"/>
              </w:rPr>
              <w:t>nomic-embed-text-v1.5</w:t>
            </w:r>
          </w:p>
        </w:tc>
        <w:tc>
          <w:tcPr>
            <w:tcW w:w="675" w:type="pct"/>
            <w:hideMark/>
          </w:tcPr>
          <w:p w14:paraId="11866D4A" w14:textId="77777777" w:rsidR="009B4C32" w:rsidRPr="009B4C32" w:rsidRDefault="009B4C32" w:rsidP="00F57275">
            <w:pPr>
              <w:pStyle w:val="-5"/>
              <w:rPr>
                <w:rFonts w:eastAsia="Calibri"/>
              </w:rPr>
            </w:pPr>
            <w:r>
              <w:rPr>
                <w:rFonts w:eastAsia="Calibri"/>
              </w:rPr>
              <w:t>0.000</w:t>
            </w:r>
          </w:p>
        </w:tc>
        <w:tc>
          <w:tcPr>
            <w:tcW w:w="675" w:type="pct"/>
            <w:hideMark/>
          </w:tcPr>
          <w:p w14:paraId="6D1B5F3C" w14:textId="77777777" w:rsidR="009B4C32" w:rsidRPr="009B4C32" w:rsidRDefault="009B4C32" w:rsidP="00F57275">
            <w:pPr>
              <w:pStyle w:val="-5"/>
              <w:rPr>
                <w:rFonts w:eastAsia="Calibri"/>
              </w:rPr>
            </w:pPr>
            <w:r>
              <w:rPr>
                <w:rFonts w:eastAsia="Calibri"/>
              </w:rPr>
              <w:t>0.000</w:t>
            </w:r>
          </w:p>
        </w:tc>
        <w:tc>
          <w:tcPr>
            <w:tcW w:w="675" w:type="pct"/>
            <w:hideMark/>
          </w:tcPr>
          <w:p w14:paraId="4E217935" w14:textId="77777777" w:rsidR="009B4C32" w:rsidRPr="009B4C32" w:rsidRDefault="009B4C32" w:rsidP="00F57275">
            <w:pPr>
              <w:pStyle w:val="-5"/>
              <w:rPr>
                <w:rFonts w:eastAsia="Calibri"/>
              </w:rPr>
            </w:pPr>
            <w:r>
              <w:rPr>
                <w:rFonts w:eastAsia="Calibri"/>
              </w:rPr>
              <w:t>0.000</w:t>
            </w:r>
          </w:p>
        </w:tc>
        <w:tc>
          <w:tcPr>
            <w:tcW w:w="675" w:type="pct"/>
            <w:hideMark/>
          </w:tcPr>
          <w:p w14:paraId="7533BC32" w14:textId="77777777" w:rsidR="009B4C32" w:rsidRPr="009B4C32" w:rsidRDefault="009B4C32" w:rsidP="00F57275">
            <w:pPr>
              <w:pStyle w:val="-5"/>
              <w:rPr>
                <w:rFonts w:eastAsia="Calibri"/>
              </w:rPr>
            </w:pPr>
            <w:r>
              <w:rPr>
                <w:rFonts w:eastAsia="Calibri"/>
              </w:rPr>
              <w:t>0.000</w:t>
            </w:r>
          </w:p>
        </w:tc>
        <w:tc>
          <w:tcPr>
            <w:tcW w:w="675" w:type="pct"/>
            <w:hideMark/>
          </w:tcPr>
          <w:p w14:paraId="5CC7B11D" w14:textId="77777777" w:rsidR="009B4C32" w:rsidRPr="009B4C32" w:rsidRDefault="009B4C32" w:rsidP="00F57275">
            <w:pPr>
              <w:pStyle w:val="-5"/>
              <w:rPr>
                <w:rFonts w:eastAsia="Calibri"/>
              </w:rPr>
            </w:pPr>
            <w:r>
              <w:rPr>
                <w:rFonts w:eastAsia="Calibri"/>
              </w:rPr>
              <w:t>0.815</w:t>
            </w:r>
          </w:p>
        </w:tc>
      </w:tr>
      <w:tr w:rsidR="009B4C32" w:rsidRPr="009B4C32" w14:paraId="32586590" w14:textId="77777777" w:rsidTr="00F57275">
        <w:tc>
          <w:tcPr>
            <w:tcW w:w="1625" w:type="pct"/>
            <w:hideMark/>
          </w:tcPr>
          <w:p w14:paraId="56903144" w14:textId="77777777" w:rsidR="009B4C32" w:rsidRPr="009B4C32" w:rsidRDefault="009B4C32" w:rsidP="00F57275">
            <w:pPr>
              <w:pStyle w:val="-5"/>
              <w:rPr>
                <w:rFonts w:eastAsia="Calibri"/>
              </w:rPr>
            </w:pPr>
            <w:r>
              <w:rPr>
                <w:rFonts w:eastAsia="Calibri"/>
              </w:rPr>
              <w:t>Qwen3-Embedding-0.6B</w:t>
            </w:r>
          </w:p>
        </w:tc>
        <w:tc>
          <w:tcPr>
            <w:tcW w:w="675" w:type="pct"/>
            <w:hideMark/>
          </w:tcPr>
          <w:p w14:paraId="74BEDF08" w14:textId="77777777" w:rsidR="009B4C32" w:rsidRPr="009B4C32" w:rsidRDefault="009B4C32" w:rsidP="00F57275">
            <w:pPr>
              <w:pStyle w:val="-5"/>
              <w:rPr>
                <w:rFonts w:eastAsia="Calibri"/>
              </w:rPr>
            </w:pPr>
            <w:r>
              <w:rPr>
                <w:rFonts w:eastAsia="Calibri"/>
              </w:rPr>
              <w:t>1.000</w:t>
            </w:r>
          </w:p>
        </w:tc>
        <w:tc>
          <w:tcPr>
            <w:tcW w:w="675" w:type="pct"/>
            <w:hideMark/>
          </w:tcPr>
          <w:p w14:paraId="597F343C" w14:textId="77777777" w:rsidR="009B4C32" w:rsidRPr="009B4C32" w:rsidRDefault="009B4C32" w:rsidP="00F57275">
            <w:pPr>
              <w:pStyle w:val="-5"/>
              <w:rPr>
                <w:rFonts w:eastAsia="Calibri"/>
              </w:rPr>
            </w:pPr>
            <w:r>
              <w:rPr>
                <w:rFonts w:eastAsia="Calibri"/>
              </w:rPr>
              <w:t>1.000</w:t>
            </w:r>
          </w:p>
        </w:tc>
        <w:tc>
          <w:tcPr>
            <w:tcW w:w="675" w:type="pct"/>
            <w:hideMark/>
          </w:tcPr>
          <w:p w14:paraId="0003C53B" w14:textId="77777777" w:rsidR="009B4C32" w:rsidRPr="009B4C32" w:rsidRDefault="009B4C32" w:rsidP="00F57275">
            <w:pPr>
              <w:pStyle w:val="-5"/>
              <w:rPr>
                <w:rFonts w:eastAsia="Calibri"/>
              </w:rPr>
            </w:pPr>
            <w:r>
              <w:rPr>
                <w:rFonts w:eastAsia="Calibri"/>
              </w:rPr>
              <w:t>0.500</w:t>
            </w:r>
          </w:p>
        </w:tc>
        <w:tc>
          <w:tcPr>
            <w:tcW w:w="675" w:type="pct"/>
            <w:hideMark/>
          </w:tcPr>
          <w:p w14:paraId="2BB21D56" w14:textId="77777777" w:rsidR="009B4C32" w:rsidRPr="009B4C32" w:rsidRDefault="009B4C32" w:rsidP="00F57275">
            <w:pPr>
              <w:pStyle w:val="-5"/>
              <w:rPr>
                <w:rFonts w:eastAsia="Calibri"/>
              </w:rPr>
            </w:pPr>
            <w:r>
              <w:rPr>
                <w:rFonts w:eastAsia="Calibri"/>
              </w:rPr>
              <w:t>0.000</w:t>
            </w:r>
          </w:p>
        </w:tc>
        <w:tc>
          <w:tcPr>
            <w:tcW w:w="675" w:type="pct"/>
            <w:hideMark/>
          </w:tcPr>
          <w:p w14:paraId="6B1C28DC" w14:textId="77777777" w:rsidR="009B4C32" w:rsidRPr="009B4C32" w:rsidRDefault="009B4C32" w:rsidP="00F57275">
            <w:pPr>
              <w:pStyle w:val="-5"/>
              <w:rPr>
                <w:rFonts w:eastAsia="Calibri"/>
              </w:rPr>
            </w:pPr>
            <w:r>
              <w:rPr>
                <w:rFonts w:eastAsia="Calibri"/>
              </w:rPr>
              <w:t>0.000</w:t>
            </w:r>
          </w:p>
        </w:tc>
      </w:tr>
    </w:tbl>
    <w:p w14:paraId="043D1B42" w14:textId="77777777" w:rsidR="00F64FDD" w:rsidRDefault="00F64FDD" w:rsidP="009B4C32">
      <w:pPr>
        <w:pStyle w:val="a"/>
        <w:rPr>
          <w:lang w:val="ru-RU"/>
        </w:rPr>
      </w:pPr>
    </w:p>
    <w:p w14:paraId="374B7391"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649D4B2E" w14:textId="77777777" w:rsidR="009B4C32" w:rsidRPr="009B4C32" w:rsidRDefault="009B4C32" w:rsidP="009B4C32">
      <w:pPr>
        <w:pStyle w:val="a"/>
      </w:pPr>
      <w:r w:rsidRPr="009B4C32">
        <w:t>За результатами порівняння маємо:</w:t>
      </w:r>
    </w:p>
    <w:p w14:paraId="015A04D2" w14:textId="77777777" w:rsidR="002927F4" w:rsidRDefault="009B4C32" w:rsidP="00813AE3">
      <w:pPr>
        <w:pStyle w:val="a"/>
        <w:numPr>
          <w:ilvl w:val="0"/>
          <w:numId w:val="32"/>
        </w:numPr>
      </w:pPr>
      <w:r>
        <w:t>nomic-embed-text-v1.5 домінується альтернативою E5-base, оскільки E5-base перевершує nomic за критеріями K₁, K₂, K₃ та K₅ одночасно</w:t>
      </w:r>
      <w:r w:rsidR="002927F4">
        <w:t>;</w:t>
      </w:r>
    </w:p>
    <w:p w14:paraId="7577AF5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r w:rsidR="000E62C6">
        <w:t>;</w:t>
      </w:r>
    </w:p>
    <w:p w14:paraId="0B8ED8FB"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0.579).</w:t>
      </w:r>
    </w:p>
    <w:p w14:paraId="0226C691" w14:textId="69924593"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249C50B1" w14:textId="77777777" w:rsidR="00751538" w:rsidRPr="009B4C32" w:rsidRDefault="00751538" w:rsidP="009B4C32">
      <w:pPr>
        <w:pStyle w:val="a"/>
      </w:pPr>
    </w:p>
    <w:p w14:paraId="1BD049A2" w14:textId="77777777" w:rsidR="009B4C32" w:rsidRDefault="00781111" w:rsidP="00781111">
      <w:pPr>
        <w:pStyle w:val="a"/>
        <w:tabs>
          <w:tab w:val="center" w:pos="4960"/>
          <w:tab w:val="right" w:pos="9921"/>
        </w:tabs>
        <w:ind w:firstLine="0"/>
        <w:jc w:val="right"/>
      </w:pPr>
      <w:r>
        <w:tab/>
      </w:r>
      <m:oMath>
        <m:r>
          <w:rPr>
            <w:rFonts w:ascii="Cambria Math" w:hAnsi="Cambria Math"/>
          </w:rPr>
          <m:t>P=BGE-M3,</m:t>
        </m:r>
        <m:r>
          <w:rPr>
            <w:rFonts w:ascii="Cambria Math" w:hAnsi="Cambria Math"/>
            <w:lang w:val="en-US"/>
          </w:rPr>
          <m:t xml:space="preserve"> </m:t>
        </m:r>
        <m:r>
          <w:rPr>
            <w:rFonts w:ascii="Cambria Math" w:hAnsi="Cambria Math"/>
          </w:rPr>
          <m:t>E5-base</m:t>
        </m:r>
      </m:oMath>
      <w:r>
        <w:tab/>
      </w:r>
      <w:r w:rsidR="002A309E">
        <w:t>(4.31)</w:t>
      </w:r>
    </w:p>
    <w:p w14:paraId="20A5803B" w14:textId="77777777" w:rsidR="002927F4" w:rsidRPr="007042DE" w:rsidRDefault="002927F4" w:rsidP="009B4C32">
      <w:pPr>
        <w:pStyle w:val="a"/>
      </w:pPr>
    </w:p>
    <w:p w14:paraId="083509A4" w14:textId="694C4736" w:rsidR="007042DE" w:rsidRDefault="007042DE" w:rsidP="007042DE">
      <w:pPr>
        <w:pStyle w:val="a"/>
      </w:pPr>
      <w:r w:rsidRPr="007042DE">
        <w:t xml:space="preserve">Отримані результати застосування принципу Парето та статус кожної альтернативи </w:t>
      </w:r>
      <w:r w:rsidR="00463CFA" w:rsidRPr="00463CFA">
        <w:t>наведено в таблиці 4.4.</w:t>
      </w:r>
    </w:p>
    <w:p w14:paraId="4EB21AAC" w14:textId="77777777" w:rsidR="00213291" w:rsidRPr="009B4C32" w:rsidRDefault="00213291" w:rsidP="00F92C92">
      <w:pPr>
        <w:pStyle w:val="a"/>
        <w:ind w:firstLine="0"/>
      </w:pPr>
    </w:p>
    <w:p w14:paraId="21B626B5" w14:textId="013A4044"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3C8AA660" w14:textId="77777777" w:rsidTr="00603BB8">
        <w:tc>
          <w:tcPr>
            <w:tcW w:w="2213" w:type="pct"/>
            <w:hideMark/>
          </w:tcPr>
          <w:p w14:paraId="63F7A8A5"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F0DB94E" w14:textId="77777777" w:rsidR="009B4C32" w:rsidRPr="009B4C32" w:rsidRDefault="009B4C32" w:rsidP="00603BB8">
            <w:pPr>
              <w:pStyle w:val="-3"/>
              <w:rPr>
                <w:rFonts w:eastAsia="Calibri"/>
              </w:rPr>
            </w:pPr>
            <w:r w:rsidRPr="009B4C32">
              <w:rPr>
                <w:rFonts w:eastAsia="Calibri"/>
              </w:rPr>
              <w:t>Статус</w:t>
            </w:r>
          </w:p>
        </w:tc>
      </w:tr>
      <w:tr w:rsidR="009B4C32" w:rsidRPr="009B4C32" w14:paraId="54A96C5D" w14:textId="77777777" w:rsidTr="00603BB8">
        <w:tc>
          <w:tcPr>
            <w:tcW w:w="2213" w:type="pct"/>
            <w:hideMark/>
          </w:tcPr>
          <w:p w14:paraId="2E1D7DD4" w14:textId="77777777" w:rsidR="009B4C32" w:rsidRPr="009B4C32" w:rsidRDefault="009B4C32" w:rsidP="00603BB8">
            <w:pPr>
              <w:pStyle w:val="-5"/>
              <w:rPr>
                <w:rFonts w:eastAsia="Calibri"/>
              </w:rPr>
            </w:pPr>
            <w:r>
              <w:rPr>
                <w:rFonts w:eastAsia="Calibri"/>
              </w:rPr>
              <w:t>BGE-M3</w:t>
            </w:r>
          </w:p>
        </w:tc>
        <w:tc>
          <w:tcPr>
            <w:tcW w:w="2787" w:type="pct"/>
            <w:hideMark/>
          </w:tcPr>
          <w:p w14:paraId="3C70F666" w14:textId="77777777" w:rsidR="009B4C32" w:rsidRPr="009B4C32" w:rsidRDefault="009B4C32" w:rsidP="00603BB8">
            <w:pPr>
              <w:pStyle w:val="-5"/>
              <w:rPr>
                <w:rFonts w:eastAsia="Calibri"/>
              </w:rPr>
            </w:pPr>
            <w:r>
              <w:t>Парето-оптимальна</w:t>
            </w:r>
          </w:p>
        </w:tc>
      </w:tr>
      <w:tr w:rsidR="009B4C32" w:rsidRPr="009B4C32" w14:paraId="5B40D084" w14:textId="77777777" w:rsidTr="00603BB8">
        <w:tc>
          <w:tcPr>
            <w:tcW w:w="2213" w:type="pct"/>
            <w:hideMark/>
          </w:tcPr>
          <w:p w14:paraId="02AF064D" w14:textId="77777777" w:rsidR="009B4C32" w:rsidRPr="009B4C32" w:rsidRDefault="009B4C32" w:rsidP="00603BB8">
            <w:pPr>
              <w:pStyle w:val="-5"/>
              <w:rPr>
                <w:rFonts w:eastAsia="Calibri"/>
              </w:rPr>
            </w:pPr>
            <w:r>
              <w:rPr>
                <w:rFonts w:eastAsia="Calibri"/>
              </w:rPr>
              <w:t>E5-base</w:t>
            </w:r>
          </w:p>
        </w:tc>
        <w:tc>
          <w:tcPr>
            <w:tcW w:w="2787" w:type="pct"/>
            <w:hideMark/>
          </w:tcPr>
          <w:p w14:paraId="0F917BA3"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1E4F00B9" w14:textId="77777777" w:rsidTr="00603BB8">
        <w:tc>
          <w:tcPr>
            <w:tcW w:w="2213" w:type="pct"/>
            <w:hideMark/>
          </w:tcPr>
          <w:p w14:paraId="608C408D" w14:textId="77777777" w:rsidR="009B4C32" w:rsidRPr="009B4C32" w:rsidRDefault="009B4C32" w:rsidP="00603BB8">
            <w:pPr>
              <w:pStyle w:val="-5"/>
              <w:rPr>
                <w:rFonts w:eastAsia="Calibri"/>
              </w:rPr>
            </w:pPr>
            <w:r>
              <w:rPr>
                <w:rFonts w:eastAsia="Calibri"/>
              </w:rPr>
              <w:t>nomic-embed-text-v1.5</w:t>
            </w:r>
          </w:p>
        </w:tc>
        <w:tc>
          <w:tcPr>
            <w:tcW w:w="2787" w:type="pct"/>
            <w:hideMark/>
          </w:tcPr>
          <w:p w14:paraId="7F9550F0" w14:textId="77777777" w:rsidR="009B4C32" w:rsidRPr="009B4C32" w:rsidRDefault="009B4C32" w:rsidP="00603BB8">
            <w:pPr>
              <w:pStyle w:val="-5"/>
              <w:rPr>
                <w:rFonts w:eastAsia="Calibri"/>
              </w:rPr>
            </w:pPr>
            <w:r>
              <w:rPr>
                <w:rFonts w:eastAsia="Calibri"/>
              </w:rPr>
              <w:t>Домінована</w:t>
            </w:r>
          </w:p>
        </w:tc>
      </w:tr>
      <w:tr w:rsidR="009B4C32" w:rsidRPr="009B4C32" w14:paraId="29EF724A" w14:textId="77777777" w:rsidTr="00603BB8">
        <w:tc>
          <w:tcPr>
            <w:tcW w:w="2213" w:type="pct"/>
            <w:hideMark/>
          </w:tcPr>
          <w:p w14:paraId="57DB84A9" w14:textId="77777777" w:rsidR="009B4C32" w:rsidRPr="009B4C32" w:rsidRDefault="009B4C32" w:rsidP="00603BB8">
            <w:pPr>
              <w:pStyle w:val="-5"/>
              <w:rPr>
                <w:rFonts w:eastAsia="Calibri"/>
              </w:rPr>
            </w:pPr>
            <w:r>
              <w:rPr>
                <w:rFonts w:eastAsia="Calibri"/>
              </w:rPr>
              <w:t>Qwen3-Embedding-0.6B</w:t>
            </w:r>
          </w:p>
        </w:tc>
        <w:tc>
          <w:tcPr>
            <w:tcW w:w="2787" w:type="pct"/>
            <w:hideMark/>
          </w:tcPr>
          <w:p w14:paraId="1B7D1DDD" w14:textId="77777777" w:rsidR="009B4C32" w:rsidRPr="009B4C32" w:rsidRDefault="009B4C32" w:rsidP="00603BB8">
            <w:pPr>
              <w:pStyle w:val="-5"/>
              <w:rPr>
                <w:rFonts w:eastAsia="Calibri"/>
              </w:rPr>
            </w:pPr>
            <w:r>
              <w:rPr>
                <w:rFonts w:eastAsia="Calibri"/>
              </w:rPr>
              <w:t>Домінована</w:t>
            </w:r>
          </w:p>
        </w:tc>
      </w:tr>
    </w:tbl>
    <w:p w14:paraId="620053E7" w14:textId="77777777" w:rsidR="00603BB8" w:rsidRDefault="00603BB8" w:rsidP="009B4C32">
      <w:pPr>
        <w:pStyle w:val="a"/>
      </w:pPr>
    </w:p>
    <w:p w14:paraId="2515B914" w14:textId="1BB5212B" w:rsidR="00315961" w:rsidRPr="009B4C32" w:rsidRDefault="008327B1" w:rsidP="00B12D7C">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77924027" w14:textId="7B9F206D" w:rsidR="00781111" w:rsidRPr="00951374" w:rsidRDefault="00C37FAD" w:rsidP="00951374">
      <w:pPr>
        <w:pStyle w:val="a"/>
        <w:ind w:left="709"/>
      </w:pPr>
      <m:oMathPara>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37C095AB" w14:textId="77777777" w:rsidR="00951374" w:rsidRDefault="00000000" w:rsidP="00951374">
      <w:pPr>
        <w:pStyle w:val="a"/>
      </w:pPr>
      <w:r>
        <w:t>Для BGE-M3:</w:t>
      </w:r>
    </w:p>
    <w:p w14:paraId="4EE71D73" w14:textId="498EEC9F"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70D22B72" w14:textId="77777777" w:rsidR="00497CEF" w:rsidRPr="00497CEF" w:rsidRDefault="002A309E">
      <w:pPr>
        <w:pStyle w:val="a"/>
      </w:pPr>
      <m:oMathPara>
        <m:oMathParaPr>
          <m:jc m:val="left"/>
        </m:oMathParaPr>
        <m:oMath>
          <m:r>
            <w:rPr>
              <w:rFonts w:ascii="Cambria Math" w:hAnsi="Cambria Math"/>
            </w:rPr>
            <m:t>+0.07⋅0.579,</m:t>
          </m:r>
        </m:oMath>
      </m:oMathPara>
    </w:p>
    <w:p w14:paraId="240619F3" w14:textId="6698DDE2"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ADDB620" w14:textId="4AF9A76D" w:rsidR="00315961" w:rsidRPr="009B4C32" w:rsidRDefault="009B4C32" w:rsidP="004225D5">
      <w:pPr>
        <w:pStyle w:val="a"/>
      </w:pPr>
      <w:r>
        <w:t>Для E5-base:</w:t>
      </w:r>
    </w:p>
    <w:p w14:paraId="0294A123"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66A0B96C" w14:textId="71605F7A" w:rsidR="005B6F79" w:rsidRPr="004225D5" w:rsidRDefault="00C142A3" w:rsidP="00C142A3">
      <w:pPr>
        <w:pStyle w:val="a"/>
      </w:pPr>
      <m:oMathPara>
        <m:oMathParaPr>
          <m:jc m:val="left"/>
        </m:oMathParaPr>
        <m:oMath>
          <m:r>
            <w:rPr>
              <w:rFonts w:ascii="Cambria Math" w:hAnsi="Cambria Math"/>
            </w:rPr>
            <m:t>+ 0.13⋅0.000+0.07⋅1.000,</m:t>
          </m:r>
        </m:oMath>
      </m:oMathPara>
    </w:p>
    <w:p w14:paraId="0A4A72F6" w14:textId="61C16873"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652909C0" w14:textId="411E4CD4" w:rsidR="000357E4" w:rsidRDefault="00927935" w:rsidP="00AF048D">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21F8ADC7" w14:textId="77777777" w:rsidR="00122E7A" w:rsidRPr="00AF048D" w:rsidRDefault="00122E7A" w:rsidP="00AF048D">
      <w:pPr>
        <w:pStyle w:val="a"/>
        <w:rPr>
          <w:lang w:val="en-US"/>
        </w:rPr>
      </w:pPr>
    </w:p>
    <w:p w14:paraId="72680867" w14:textId="4318554F" w:rsidR="009B4C32" w:rsidRPr="009B4C32" w:rsidRDefault="00F8446E" w:rsidP="009B4C32">
      <w:pPr>
        <w:pStyle w:val="a"/>
      </w:pPr>
      <w:r w:rsidRPr="00F8446E">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61BD6B78" w14:textId="77777777" w:rsidTr="006E4788">
        <w:tc>
          <w:tcPr>
            <w:tcW w:w="2501" w:type="pct"/>
            <w:hideMark/>
          </w:tcPr>
          <w:p w14:paraId="1C1748B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444D3A2B"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28E4D4D3" w14:textId="77777777" w:rsidTr="006E4788">
        <w:tc>
          <w:tcPr>
            <w:tcW w:w="2501" w:type="pct"/>
            <w:hideMark/>
          </w:tcPr>
          <w:p w14:paraId="3AD0D15B" w14:textId="77777777" w:rsidR="009B4C32" w:rsidRPr="009B4C32" w:rsidRDefault="009B4C32" w:rsidP="009D4A2A">
            <w:pPr>
              <w:pStyle w:val="-5"/>
              <w:rPr>
                <w:rFonts w:eastAsia="Calibri"/>
              </w:rPr>
            </w:pPr>
            <w:r>
              <w:t>BGE-M3</w:t>
            </w:r>
          </w:p>
        </w:tc>
        <w:tc>
          <w:tcPr>
            <w:tcW w:w="2499" w:type="pct"/>
            <w:hideMark/>
          </w:tcPr>
          <w:p w14:paraId="77FC6613" w14:textId="77777777" w:rsidR="009B4C32" w:rsidRPr="009B4C32" w:rsidRDefault="009B4C32" w:rsidP="009D4A2A">
            <w:pPr>
              <w:pStyle w:val="-5"/>
              <w:rPr>
                <w:rFonts w:eastAsia="Calibri"/>
              </w:rPr>
            </w:pPr>
            <w:r>
              <w:t>0.841</w:t>
            </w:r>
          </w:p>
        </w:tc>
      </w:tr>
      <w:tr w:rsidR="009B4C32" w:rsidRPr="009B4C32" w14:paraId="7FFDCFB0" w14:textId="77777777" w:rsidTr="006E4788">
        <w:tc>
          <w:tcPr>
            <w:tcW w:w="2501" w:type="pct"/>
            <w:hideMark/>
          </w:tcPr>
          <w:p w14:paraId="6DC5681C" w14:textId="77777777" w:rsidR="009B4C32" w:rsidRPr="009B4C32" w:rsidRDefault="009B4C32" w:rsidP="009D4A2A">
            <w:pPr>
              <w:pStyle w:val="-5"/>
              <w:rPr>
                <w:rFonts w:eastAsia="Calibri"/>
              </w:rPr>
            </w:pPr>
            <w:r>
              <w:rPr>
                <w:rFonts w:eastAsia="Calibri"/>
              </w:rPr>
              <w:t>E5-base</w:t>
            </w:r>
          </w:p>
        </w:tc>
        <w:tc>
          <w:tcPr>
            <w:tcW w:w="2499" w:type="pct"/>
            <w:hideMark/>
          </w:tcPr>
          <w:p w14:paraId="4937E29F" w14:textId="77777777" w:rsidR="009B4C32" w:rsidRPr="009B4C32" w:rsidRDefault="009B4C32" w:rsidP="009D4A2A">
            <w:pPr>
              <w:pStyle w:val="-5"/>
              <w:rPr>
                <w:rFonts w:eastAsia="Calibri"/>
              </w:rPr>
            </w:pPr>
            <w:r>
              <w:rPr>
                <w:rFonts w:eastAsia="Calibri"/>
              </w:rPr>
              <w:t>0.770</w:t>
            </w:r>
          </w:p>
        </w:tc>
      </w:tr>
    </w:tbl>
    <w:p w14:paraId="4715A2A6" w14:textId="77777777" w:rsidR="00C440CD" w:rsidRDefault="00C440CD" w:rsidP="009B4C32">
      <w:pPr>
        <w:pStyle w:val="a"/>
      </w:pPr>
    </w:p>
    <w:p w14:paraId="3A380740" w14:textId="129F39B1"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104BB0E1" w14:textId="0265C0F9"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42CD65B4" w14:textId="77777777" w:rsidR="009B4C32" w:rsidRPr="009B4C32" w:rsidRDefault="009B4C32" w:rsidP="009B4C32">
      <w:pPr>
        <w:pStyle w:val="a"/>
      </w:pPr>
      <w:r>
        <w:lastRenderedPageBreak/>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5CC38C8C" w14:textId="77777777" w:rsidR="00C53B2E" w:rsidRPr="004A753E" w:rsidRDefault="00C53B2E" w:rsidP="005727F3">
      <w:pPr>
        <w:pStyle w:val="a"/>
      </w:pPr>
      <w:r w:rsidRPr="004A753E">
        <w:br w:type="page"/>
      </w:r>
    </w:p>
    <w:p w14:paraId="54F3AEC0" w14:textId="77777777" w:rsidR="006561E9" w:rsidRPr="004A753E" w:rsidRDefault="006561E9" w:rsidP="006561E9">
      <w:pPr>
        <w:pStyle w:val="-1"/>
        <w:numPr>
          <w:ilvl w:val="0"/>
          <w:numId w:val="15"/>
        </w:numPr>
      </w:pPr>
      <w:bookmarkStart w:id="69" w:name="_Toc225608142"/>
      <w:bookmarkStart w:id="70" w:name="_Toc228823804"/>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2383D810" w14:textId="77777777" w:rsidR="006561E9" w:rsidRDefault="0031219C" w:rsidP="0032788D">
      <w:pPr>
        <w:pStyle w:val="--1"/>
        <w:numPr>
          <w:ilvl w:val="1"/>
          <w:numId w:val="15"/>
        </w:numPr>
      </w:pPr>
      <w:bookmarkStart w:id="71" w:name="_Toc225608143"/>
      <w:bookmarkStart w:id="72" w:name="_Toc228823805"/>
      <w:r w:rsidRPr="004A753E">
        <w:t xml:space="preserve">Опис </w:t>
      </w:r>
      <w:r w:rsidR="0032788D" w:rsidRPr="004A753E">
        <w:t>експерименту</w:t>
      </w:r>
      <w:bookmarkEnd w:id="71"/>
      <w:bookmarkEnd w:id="72"/>
    </w:p>
    <w:p w14:paraId="1404AF43" w14:textId="77777777" w:rsidR="0059757E" w:rsidRDefault="00000000">
      <w:pPr>
        <w:pStyle w:val="a"/>
      </w:pPr>
      <w:r>
        <w:t>У дослідженні використано власноруч сформований domain-specific benchmark dataset, який складається з україномовного текстового корпусу документів у трьох предметних доменах (технічному, юридичному та медичному) — 32 документи та 1 491 чанк загалом, — а також наборів пошукових запитів (по 100 запитів на кожен домен, 300 запитів сумарно) і еталонних релевантних відповідностей (qrels), сформованих на рівні чанків автором вручну.</w:t>
      </w:r>
    </w:p>
    <w:p w14:paraId="12C461D4" w14:textId="77777777" w:rsidR="008C377F" w:rsidRDefault="00E058F4" w:rsidP="00E058F4">
      <w:pPr>
        <w:pStyle w:val="a"/>
      </w:pPr>
      <w:r w:rsidRPr="00E058F4">
        <w:t>Експеримент побудовано як послідовність етапів підготовки текстових даних, побудови індексів, виконання benchmark-запитів і подальшого порівняння моделей. Загальну схему проведення експериментального дослідження наведено на рисунку 5.1.</w:t>
      </w:r>
    </w:p>
    <w:p w14:paraId="12E9B63E" w14:textId="77777777" w:rsidR="00E058F4" w:rsidRPr="00E058F4" w:rsidRDefault="00E656DF" w:rsidP="00E656DF">
      <w:pPr>
        <w:pStyle w:val="a"/>
        <w:ind w:firstLine="0"/>
        <w:jc w:val="center"/>
      </w:pPr>
      <w:r>
        <w:rPr>
          <w:noProof/>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2B013327" w14:textId="77777777" w:rsidR="00707A6A" w:rsidRPr="00D86476" w:rsidRDefault="009B68AF" w:rsidP="00D86476">
      <w:pPr>
        <w:pStyle w:val="a"/>
        <w:ind w:firstLine="0"/>
        <w:jc w:val="center"/>
        <w:rPr>
          <w:lang w:val="en-US"/>
        </w:rPr>
      </w:pPr>
      <w:r w:rsidRPr="009B68AF">
        <w:t>Рисунок 5.1 – Схема експериментального дослідження (рисунок створено самостійно)</w:t>
      </w:r>
    </w:p>
    <w:p w14:paraId="681435B5"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6A5D5916" w14:textId="77777777" w:rsidR="007C1B10" w:rsidRDefault="007C1B10" w:rsidP="007C1B10">
      <w:pPr>
        <w:pStyle w:val="a"/>
      </w:pPr>
      <w:r>
        <w:t>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benchmark-набір запитів і власний набір релевантних відповідностей.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A2F9642" w14:textId="77777777" w:rsidR="007C1B10" w:rsidRDefault="007C1B10" w:rsidP="007C1B10">
      <w:pPr>
        <w:pStyle w:val="a"/>
      </w:pPr>
      <w:r>
        <w:t>Технічний домен охоплює матеріали, пов’язані з програмною інженерією, інформаційними системами, рекомендаційними системами, великими мовними моделями, retrieval-augmented generation, задачами виявлення аномалій, 3D-друком, лідарними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2EA41FB8" w14:textId="77777777" w:rsidR="007C1B10" w:rsidRDefault="007C1B10" w:rsidP="007C1B10">
      <w:pPr>
        <w:pStyle w:val="a"/>
      </w:pPr>
      <w:r>
        <w:t>Кількісна характеристика корпусу: технічний домен — 10 документів, 178 чанків; юридичний — 13 документів, 1046 чанків; медичний — 9 документів, 267 чанків. Загалом корпус охоплює 32 документи та 1491 чанк. Середній розмір чанка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6961A318" w14:textId="77777777" w:rsidR="007C1B10" w:rsidRDefault="007C1B10" w:rsidP="007C1B10">
      <w:pPr>
        <w:pStyle w:val="a"/>
      </w:pPr>
      <w:r>
        <w:t xml:space="preserve">Для кожного з трьох доменів сформовано benchmark-набір із 100 пошукових запитів. У юридичному домені використано запити L001–L100, у медичному — </w:t>
      </w:r>
      <w:r>
        <w:lastRenderedPageBreak/>
        <w:t>M001–M100, у технічному —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benchmark-запити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benchmark-набір не обмежується однотипними фразами, а краще відображає реальні сценарії використання системи пошуку.</w:t>
      </w:r>
    </w:p>
    <w:p w14:paraId="61BAB3F9" w14:textId="77777777" w:rsidR="007C1B10" w:rsidRDefault="007C1B10" w:rsidP="007C1B10">
      <w:pPr>
        <w:pStyle w:val="a"/>
      </w:pPr>
      <w:r>
        <w:t>Для оцінювання використовується benchmark-набір запитів і релевантних відповідностей. Одиницею пошуку в системі є чанк, тому в актуальній версії benchmark релевантність також задається на рівні чанків. Така постановка узгоджує одиницю індексації з одиницею оцінювання і дозволяє уникнути ситуації, коли кілька чанків одного великого документа штучно завищують значення рангових метрик. У benchmark-файлах для одного запиту може бути задано кілька релевантних чанків з різним рівнем релевантності, що робить оцінювання більш коректним для задачі semantic retrieval. Набори qrels у chunk-level форматі сформовано для всіх трьох доменів: юридичного, медичного та технічного.</w:t>
      </w:r>
    </w:p>
    <w:p w14:paraId="529732A5" w14:textId="77777777" w:rsidR="007C1B10" w:rsidRDefault="007C1B10" w:rsidP="007C1B10">
      <w:pPr>
        <w:pStyle w:val="a"/>
      </w:pPr>
      <w:r>
        <w:t>Benchmark-запити та відповідні qrels сформовано автором вручну на основі реального змісту документів кожного домену. Для кожного запиту визначено один або кілька найбільш релевантних чанків, що безпосередньо відповідають на поставлене питання або містять ключову тематичну інформацію. Середня кількість релевантних чанків на запит: технічний домен — 1.85,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retrieval.</w:t>
      </w:r>
    </w:p>
    <w:p w14:paraId="0D7EBFF5" w14:textId="77777777" w:rsidR="00F729D4" w:rsidRDefault="00000000">
      <w:pPr>
        <w:pStyle w:val="a"/>
        <w:rPr>
          <w:lang w:val="en-US"/>
        </w:rPr>
      </w:pPr>
      <w:r>
        <w:t xml:space="preserve">Додатково до нейронних моделей для кожного домену формується лексичний індекс на основі алгоритму BM25 (Best Match 25, Okapi BM25) — класичного методу інформаційного пошуку, що ґрунтується на статистиці частоти термінів і обернено-документній частоті (TF-IDF). BM25 виступає базелайном для порівняння: якщо нейронні моделі не перевищують його результатів, це свідчить </w:t>
      </w:r>
      <w:r>
        <w:lastRenderedPageBreak/>
        <w:t>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5296CF94" w14:textId="77777777" w:rsidR="00235D0E" w:rsidRDefault="00000000">
      <w:pPr>
        <w:pStyle w:val="a"/>
      </w:pPr>
      <w:r>
        <w:t>У межах експериментального дослідження для BGE-M3 використовувався лише dense-режим (щільне векторне подання), оскільки sparse і multi-vector режими потребують спеціалізованих індексів і виходять за межі поточного порівняльного протоколу, що передбачає уніфіковану FAISS-індексацію за косинусною подібністю для всіх нейронних моделей.</w:t>
      </w:r>
    </w:p>
    <w:p w14:paraId="7EA635BB" w14:textId="77777777" w:rsidR="00235D0E" w:rsidRDefault="00000000">
      <w:pPr>
        <w:pStyle w:val="a"/>
      </w:pPr>
      <w:r>
        <w:t>Для моделі Qwen3-Embedding-0.6B застосовано параметри max_seq_length=256 та batch_size=4 з огляду на її декодерну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49684663" w14:textId="77777777" w:rsidR="0060414A" w:rsidRPr="0060414A" w:rsidRDefault="0060414A">
      <w:pPr>
        <w:pStyle w:val="a"/>
        <w:rPr>
          <w:lang w:val="en-US"/>
        </w:rPr>
      </w:pPr>
    </w:p>
    <w:p w14:paraId="40611CC1"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6898FB51" w14:textId="77777777"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4FEE3F25" w14:textId="77777777"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Pr="002B4388">
        <w:rPr>
          <w:iCs/>
        </w:rPr>
        <w:t xml:space="preserve"> обернена документна частота терміна </w:t>
      </w:r>
      <w:r w:rsidRPr="008C1F92">
        <w:rPr>
          <w:i/>
        </w:rPr>
        <w:t>q</w:t>
      </w:r>
      <w:r w:rsidRPr="002B4388">
        <w:rPr>
          <w:iCs/>
        </w:rPr>
        <w:t>,</w:t>
      </w:r>
    </w:p>
    <w:p w14:paraId="01F95DCA" w14:textId="77777777"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 </w:t>
      </w:r>
      <w:r w:rsidRPr="002B4388">
        <w:rPr>
          <w:iCs/>
        </w:rPr>
        <w:t xml:space="preserve">частота входжень терміна </w:t>
      </w:r>
      <w:r w:rsidRPr="008C1F92">
        <w:rPr>
          <w:i/>
        </w:rPr>
        <w:t>qᵢ</w:t>
      </w:r>
      <w:r w:rsidRPr="002B4388">
        <w:rPr>
          <w:iCs/>
        </w:rPr>
        <w:t xml:space="preserve"> у документі </w:t>
      </w:r>
      <w:r w:rsidRPr="008C1F92">
        <w:rPr>
          <w:i/>
        </w:rPr>
        <w:t>D</w:t>
      </w:r>
      <w:r w:rsidRPr="002B4388">
        <w:rPr>
          <w:iCs/>
        </w:rPr>
        <w:t>,</w:t>
      </w:r>
    </w:p>
    <w:p w14:paraId="568FBEB6" w14:textId="77777777"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 </w:t>
      </w:r>
      <w:r w:rsidRPr="002B4388">
        <w:rPr>
          <w:iCs/>
        </w:rPr>
        <w:t xml:space="preserve">довжина документа </w:t>
      </w:r>
      <w:r w:rsidRPr="008C1F92">
        <w:rPr>
          <w:i/>
        </w:rPr>
        <w:t>D</w:t>
      </w:r>
      <w:r w:rsidRPr="002B4388">
        <w:rPr>
          <w:iCs/>
        </w:rPr>
        <w:t xml:space="preserve"> (у словах),</w:t>
      </w:r>
    </w:p>
    <w:p w14:paraId="63942C07" w14:textId="77777777"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4669E634" w14:textId="77777777"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 </w:t>
      </w:r>
      <w:r w:rsidRPr="002B4388">
        <w:rPr>
          <w:iCs/>
        </w:rPr>
        <w:t xml:space="preserve">параметр насичення (типово </w:t>
      </w:r>
      <w:r w:rsidRPr="00CB483E">
        <w:rPr>
          <w:i/>
        </w:rPr>
        <w:t>k₁ = 1.2</w:t>
      </w:r>
      <w:r w:rsidRPr="002B4388">
        <w:rPr>
          <w:iCs/>
        </w:rPr>
        <w:t>),</w:t>
      </w:r>
    </w:p>
    <w:p w14:paraId="67B134AD"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(типово </w:t>
      </w:r>
      <w:r w:rsidRPr="00CB483E">
        <w:rPr>
          <w:i/>
          <w:iCs/>
        </w:rPr>
        <w:t>b = 0.75</w:t>
      </w:r>
      <w:r>
        <w:t>).</w:t>
      </w:r>
    </w:p>
    <w:p w14:paraId="143EBE3F" w14:textId="77777777" w:rsidR="006B1A50" w:rsidRDefault="006B1A50">
      <w:pPr>
        <w:pStyle w:val="a"/>
        <w:ind w:firstLine="0"/>
        <w:jc w:val="left"/>
      </w:pPr>
    </w:p>
    <w:p w14:paraId="461531DB" w14:textId="77777777" w:rsidR="00454984" w:rsidRDefault="00000000">
      <w:pPr>
        <w:pStyle w:val="a"/>
        <w:rPr>
          <w:lang w:val="en-US"/>
        </w:rPr>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36267686" w14:textId="77777777" w:rsidR="002534DB" w:rsidRPr="002534DB" w:rsidRDefault="002534DB">
      <w:pPr>
        <w:pStyle w:val="a"/>
        <w:rPr>
          <w:lang w:val="en-US"/>
        </w:rPr>
      </w:pPr>
    </w:p>
    <w:p w14:paraId="7C9DD5F5" w14:textId="77777777" w:rsidR="00C37FAD" w:rsidRPr="00EA2E0C" w:rsidRDefault="00000000" w:rsidP="00EA2E0C">
      <w:pPr>
        <w:pStyle w:val="a"/>
        <w:ind w:firstLine="0"/>
        <w:jc w:val="right"/>
        <w:rPr>
          <w:lang w:val="en-US"/>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E260BB1"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7A389BBE" w14:textId="5566C130"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w:t>
      </w:r>
      <w:r w:rsidRPr="00155AFE">
        <w:rPr>
          <w:i/>
          <w:iCs/>
        </w:rPr>
        <w:t>qᵢ</w:t>
      </w:r>
      <w:r>
        <w:t>.</w:t>
      </w:r>
    </w:p>
    <w:p w14:paraId="68BBCAC5" w14:textId="77777777" w:rsidR="007C1B10" w:rsidRDefault="007C1B10" w:rsidP="007C1B10">
      <w:pPr>
        <w:pStyle w:val="a"/>
      </w:pPr>
      <w:r>
        <w:lastRenderedPageBreak/>
        <w:t>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retrieval-підхід, а не вхідні дані чи структура benchmark-набору.</w:t>
      </w:r>
    </w:p>
    <w:p w14:paraId="075EE66C" w14:textId="77777777" w:rsidR="007C1B10" w:rsidRDefault="007C1B10" w:rsidP="007C1B10">
      <w:pPr>
        <w:pStyle w:val="a"/>
        <w:rPr>
          <w:lang w:val="en-US"/>
        </w:rPr>
      </w:pPr>
      <w:r>
        <w:t>Для кількісного аналізу використовуються метрики nDCG@10, MRR@10, Recall@10, P@10 і середній час відповіді на запит у мілісекундах.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Показник часу відповіді на запит характеризує швидкодію системи. В основі nDCG лежить показник DCG (Discounted Cumulative Gain), що обчислюється за формулою 5.3:</w:t>
      </w:r>
    </w:p>
    <w:p w14:paraId="5EBA8491" w14:textId="77777777" w:rsidR="002534DB" w:rsidRPr="002534DB" w:rsidRDefault="002534DB" w:rsidP="007C1B10">
      <w:pPr>
        <w:pStyle w:val="a"/>
        <w:rPr>
          <w:lang w:val="en-US"/>
        </w:rPr>
      </w:pPr>
    </w:p>
    <w:p w14:paraId="347C858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281B06CD"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w:t>
      </w:r>
      <w:r w:rsidRPr="00FF7892">
        <w:rPr>
          <w:i/>
          <w:iCs/>
        </w:rPr>
        <w:t>i</w:t>
      </w:r>
      <w:r>
        <w:t>,</w:t>
      </w:r>
    </w:p>
    <w:p w14:paraId="2FE0A4E4"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w:t>
      </w:r>
      <w:r w:rsidRPr="00FF7892">
        <w:rPr>
          <w:i/>
          <w:iCs/>
        </w:rPr>
        <w:t>k = 10</w:t>
      </w:r>
      <w:r>
        <w:t>).</w:t>
      </w:r>
    </w:p>
    <w:p w14:paraId="58227E11" w14:textId="77777777" w:rsidR="009F7562" w:rsidRPr="009F7562" w:rsidRDefault="009F7562">
      <w:pPr>
        <w:pStyle w:val="a"/>
        <w:ind w:firstLine="0"/>
        <w:jc w:val="left"/>
        <w:rPr>
          <w:lang w:val="en-US"/>
        </w:rPr>
      </w:pPr>
    </w:p>
    <w:p w14:paraId="3E4B37B4" w14:textId="769DA23C" w:rsidR="00454984" w:rsidRPr="00A66703" w:rsidRDefault="00000000">
      <w:pPr>
        <w:pStyle w:val="a"/>
        <w:rPr>
          <w:lang w:val="ru-RU"/>
        </w:rPr>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r w:rsidR="00A66703">
        <w:rPr>
          <w:lang w:val="ru-RU"/>
        </w:rPr>
        <w:t>.</w:t>
      </w:r>
    </w:p>
    <w:p w14:paraId="66A4D2F3" w14:textId="77777777" w:rsidR="00094E01" w:rsidRPr="00094E01" w:rsidRDefault="00094E01">
      <w:pPr>
        <w:pStyle w:val="a"/>
        <w:rPr>
          <w:lang w:val="en-US"/>
        </w:rPr>
      </w:pPr>
    </w:p>
    <w:p w14:paraId="5C3D96F5" w14:textId="77777777" w:rsidR="00C37FAD" w:rsidRDefault="00C37FAD">
      <w:pPr>
        <w:pStyle w:val="a"/>
        <w:tabs>
          <w:tab w:val="center" w:pos="4960"/>
          <w:tab w:val="right" w:pos="9921"/>
        </w:tabs>
        <w:ind w:firstLine="0"/>
        <w:jc w:val="left"/>
      </w:pPr>
      <w:r>
        <w:lastRenderedPageBreak/>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41D5174F" w14:textId="77777777" w:rsidR="00C37FAD" w:rsidRPr="00503A5C" w:rsidRDefault="00C37FAD">
      <w:pPr>
        <w:pStyle w:val="a"/>
        <w:ind w:firstLine="0"/>
        <w:jc w:val="left"/>
        <w:rPr>
          <w:lang w:val="en-US"/>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 дисконтований кумулятивний прибуток для поточної видачі,</w:t>
      </w:r>
    </w:p>
    <w:p w14:paraId="26EC1787"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 ідеальне значення </w:t>
      </w:r>
      <w:r w:rsidRPr="00F01350">
        <w:rPr>
          <w:i/>
          <w:iCs/>
        </w:rPr>
        <w:t>DCG@k</w:t>
      </w:r>
      <w:r>
        <w:t xml:space="preserve"> (для видачі з ідеальним ранжуванням).</w:t>
      </w:r>
    </w:p>
    <w:p w14:paraId="4A4F6A1D" w14:textId="77777777" w:rsidR="00094E01" w:rsidRDefault="00094E01">
      <w:pPr>
        <w:pStyle w:val="a"/>
        <w:rPr>
          <w:lang w:val="en-US"/>
        </w:rPr>
      </w:pPr>
    </w:p>
    <w:p w14:paraId="63A6ACBB" w14:textId="77777777" w:rsidR="00454984" w:rsidRDefault="00000000">
      <w:pPr>
        <w:pStyle w:val="a"/>
        <w:rPr>
          <w:lang w:val="en-US"/>
        </w:rPr>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0C3D65BE" w14:textId="77777777" w:rsidR="00094E01" w:rsidRPr="00094E01" w:rsidRDefault="00094E01">
      <w:pPr>
        <w:pStyle w:val="a"/>
        <w:rPr>
          <w:lang w:val="en-US"/>
        </w:rPr>
      </w:pPr>
    </w:p>
    <w:p w14:paraId="2A74DB67"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6011CCCB"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25EA6170" w14:textId="77777777"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w:t>
      </w:r>
      <w:r w:rsidRPr="00437D10">
        <w:rPr>
          <w:i/>
          <w:iCs/>
        </w:rPr>
        <w:t>q</w:t>
      </w:r>
      <w:r>
        <w:t>.</w:t>
      </w:r>
    </w:p>
    <w:p w14:paraId="2BA8C96D" w14:textId="77777777" w:rsidR="00094E01" w:rsidRDefault="00094E01">
      <w:pPr>
        <w:pStyle w:val="a"/>
        <w:rPr>
          <w:lang w:val="en-US"/>
        </w:rPr>
      </w:pPr>
    </w:p>
    <w:p w14:paraId="054415DF" w14:textId="77777777" w:rsidR="00F729D4" w:rsidRDefault="00000000">
      <w:pPr>
        <w:pStyle w:val="a"/>
      </w:pPr>
      <w:r>
        <w:t>Вибір саме цього набору метрик обумовлений їх взаємодоповнювальним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ранжувати перші результати (високий nDCG, MRR), але пропускати частину релевантних документів поза першою десяткою — саме цей аспект фіксує Recall@10. Відсік @10 обрано відповідно до стандарту галузевих бенчмарків (BEIR, TREC) та типової глибини перегляду результатів у корпоративних системах пошуку знань. Для кожної метрики також обчислюється 95%-й bootstrap-довірчий інтервал на основі 2000 ресемплів, що дозволяє оцінити статистичну значущість виявлених відмінностей між моделями.</w:t>
      </w:r>
    </w:p>
    <w:p w14:paraId="2007B320" w14:textId="77777777" w:rsidR="00065FEF" w:rsidRPr="009F7562" w:rsidRDefault="007C1B10" w:rsidP="009F7562">
      <w:pPr>
        <w:pStyle w:val="a"/>
        <w:rPr>
          <w:lang w:val="en-US"/>
        </w:rPr>
      </w:pPr>
      <w:r>
        <w:t xml:space="preserve">Після обчислення retrieval-метрик виконується порівняння моделей і формується основа для багатокритеріального вибору. Таким чином, експеримент </w:t>
      </w:r>
      <w:r>
        <w:lastRenderedPageBreak/>
        <w:t>охоплює повний цикл оцінювання моделей семантичного пошуку: від підготовки документів і формування чанків до побудови індексів, benchmark-оцінювання, аналізу метрик і вибору найбільш придатної моделі.</w:t>
      </w:r>
    </w:p>
    <w:p w14:paraId="626FA56B" w14:textId="77777777" w:rsidR="00C45297" w:rsidRDefault="0032788D" w:rsidP="00C45297">
      <w:pPr>
        <w:pStyle w:val="--"/>
        <w:numPr>
          <w:ilvl w:val="1"/>
          <w:numId w:val="15"/>
        </w:numPr>
      </w:pPr>
      <w:bookmarkStart w:id="73" w:name="_Toc225608144"/>
      <w:bookmarkStart w:id="74" w:name="_Toc228823806"/>
      <w:r w:rsidRPr="004A753E">
        <w:t>Технології та програмні інструменти</w:t>
      </w:r>
      <w:bookmarkEnd w:id="73"/>
      <w:bookmarkEnd w:id="74"/>
    </w:p>
    <w:p w14:paraId="7029EF0E" w14:textId="77777777" w:rsidR="00BF3132" w:rsidRDefault="00BF3132" w:rsidP="00BF3132">
      <w:pPr>
        <w:pStyle w:val="a"/>
      </w:pPr>
      <w:r>
        <w:t>Для реалізації системи використано мову програмування Python та набір бібліотек, що охоплюють обробку документів, побудову векторних подань, індексацію, benchmark-оцінювання та веб-інтерфейс. У стеку проєкту використовуються sentence-transformers, faiss-cpu, torch, numpy, pandas, scikit-learn, gensim, joblib, transformers, tqdm, python-docx, pymupdf та flask.</w:t>
      </w:r>
    </w:p>
    <w:p w14:paraId="13C4EF97" w14:textId="77777777" w:rsidR="00BF3132" w:rsidRDefault="00BF3132" w:rsidP="00BF3132">
      <w:pPr>
        <w:pStyle w:val="a"/>
      </w:pPr>
      <w:r>
        <w:t>Базовою мовою реалізації обрано Python, оскільки вона надає зручні засоби для роботи з текстовими даними, бібліотеками машинного навчання, векторними індексами та веб-застосунками. Саме на Python реалізовано всі основні частини системи: обробку вхідних документів, розбиття тексту на чанки, побудову індексів, виконання пошукових запитів, benchmark-оцінювання та модуль багатокритеріального вибору.</w:t>
      </w:r>
    </w:p>
    <w:p w14:paraId="05281EF1" w14:textId="77777777" w:rsidR="00BF3132" w:rsidRDefault="00BF3132" w:rsidP="00BF3132">
      <w:pPr>
        <w:pStyle w:val="a"/>
      </w:pPr>
      <w:r>
        <w:t>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PyMuPDF, а для роботи з документами формату DOCX — python-docx. Це дозволяє обробляти як великі PDF-документи, так і інші текстові джерела в межах єдиного pipeline.</w:t>
      </w:r>
    </w:p>
    <w:p w14:paraId="6F37C808" w14:textId="77777777" w:rsidR="00BF3132" w:rsidRDefault="00BF3132" w:rsidP="00BF3132">
      <w:pPr>
        <w:pStyle w:val="a"/>
      </w:pPr>
      <w:r>
        <w:t>Для побудови моделей векторного подання тексту використано декілька інструментів. Для моделей сімейства sentence-transformers (BGE-M3, E5-base, nomic, Qwen3) застосовується бібліотека sentence-transformers, яка призначена для формування embedding-векторів речень і текстових фрагментів. Лексична модель BM25 реалізована за допомогою бібліотеки rank_bm25, що забезпечує токенізацію і обчислення TF-IDF-подібних оцінок без необхідності у векторних поданнях.</w:t>
      </w:r>
    </w:p>
    <w:p w14:paraId="4A01DBDC" w14:textId="77777777" w:rsidR="00BF3132" w:rsidRDefault="00BF3132" w:rsidP="00BF3132">
      <w:pPr>
        <w:pStyle w:val="a"/>
      </w:pPr>
      <w:r>
        <w:t xml:space="preserve">Усі чотири локальні моделі, задіяні в дослідженні, базуються на бібліотеці sentence-transformers, яка реалізує уніфікований інтерфейс для роботи з моделями типу bi-encoder та last-token pooling. Кожна модель завантажується з HuggingFace </w:t>
      </w:r>
      <w:r>
        <w:lastRenderedPageBreak/>
        <w:t>Hub і може бути налаштована за допомогою конфігураційного файлу model.json у відповідній директорії артефактів. Система також зберігає технічну сумісність із класичними підходами (TF-IDF через scikit-learn, Word2Vec/FastText через gensim), однак у поточному дослідженні вони не застосовувались.</w:t>
      </w:r>
    </w:p>
    <w:p w14:paraId="445C51A0" w14:textId="77777777" w:rsidR="00BF3132" w:rsidRDefault="00BF3132" w:rsidP="00BF3132">
      <w:pPr>
        <w:pStyle w:val="a"/>
      </w:pPr>
      <w:r>
        <w:t>Для організації швидкого semantic retrieval використовується бібліотека FAISS. Вона забезпечує пошук найближчих векторів у багатовимірному просторі і є основою retrieval-частини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4B444A3" w14:textId="77777777" w:rsidR="00BF3132" w:rsidRDefault="00BF3132" w:rsidP="00BF3132">
      <w:pPr>
        <w:pStyle w:val="a"/>
      </w:pPr>
      <w:r>
        <w:t>Для обробки й збереження результатів використовуються бібліотеки numpy, pandas і joblib. Бібліотека numpy застосовується для роботи з векторами та масивами, pandas — для представлення та аналізу benchmark-результатів, а joblib — для серіалізації моделей і допоміжних артефактів. Для відображення прогресу тривалих операцій використовується tqdm, що є корисним під час обробки великих документів і побудови індексів.</w:t>
      </w:r>
    </w:p>
    <w:p w14:paraId="32B9EF11" w14:textId="77777777" w:rsidR="00BF3132" w:rsidRDefault="00BF3132" w:rsidP="00BF3132">
      <w:pPr>
        <w:pStyle w:val="a"/>
      </w:pPr>
      <w:r>
        <w:t>Веб-інтерфейс системи реалізовано на основі Flask. Це дозволило надати доступ до основних функцій системи через зручне веб-середовище: перегляд доменів, документів і чанків, виконання пошукових запитів, запуск benchmark-оцінювання, перегляд retrieval-метрик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2152E74" w14:textId="77777777" w:rsidR="00FE5336" w:rsidRDefault="00BF3132" w:rsidP="00BF3132">
      <w:pPr>
        <w:pStyle w:val="a"/>
      </w:pPr>
      <w:r>
        <w:t>Отже, використаний стек технологій охоплює всі основні етапи роботи системи: обробку документів, побудову векторних подань, векторний пошук, benchmark-оцінювання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21A3D25D" w14:textId="77777777" w:rsidR="00C45297" w:rsidRDefault="0032788D" w:rsidP="00C45297">
      <w:pPr>
        <w:pStyle w:val="--"/>
        <w:numPr>
          <w:ilvl w:val="1"/>
          <w:numId w:val="15"/>
        </w:numPr>
      </w:pPr>
      <w:bookmarkStart w:id="75" w:name="_Toc225608145"/>
      <w:bookmarkStart w:id="76" w:name="_Toc228823807"/>
      <w:r w:rsidRPr="004A753E">
        <w:t>Підхід до розробки</w:t>
      </w:r>
      <w:bookmarkEnd w:id="75"/>
      <w:bookmarkEnd w:id="76"/>
    </w:p>
    <w:p w14:paraId="24C9F26F" w14:textId="77777777" w:rsidR="006C01AE" w:rsidRPr="006C01AE" w:rsidRDefault="006C01AE" w:rsidP="006C01AE">
      <w:pPr>
        <w:pStyle w:val="a"/>
      </w:pPr>
      <w:r w:rsidRPr="006C01AE">
        <w:t>Підхід до розробки системи побудовано як послідовний pipeline обробки текстових даних: від завантаження документів до формування benchmark-</w:t>
      </w:r>
      <w:r w:rsidRPr="006C01AE">
        <w:lastRenderedPageBreak/>
        <w:t>результатів і подальшого вибору моделі. У системі реалізовано підтримку документів форматів PDF, DOCX, TXT та MD, побудову чанків, створення індексів для кількох моделей, виконання semantic retrieval та benchmark-оцінювання.</w:t>
      </w:r>
    </w:p>
    <w:p w14:paraId="72664C16" w14:textId="77777777" w:rsidR="006C01AE" w:rsidRPr="006C01AE" w:rsidRDefault="006C01AE" w:rsidP="006C01AE">
      <w:pPr>
        <w:pStyle w:val="a"/>
      </w:pPr>
      <w:r w:rsidRPr="006C01AE">
        <w:t>П</w:t>
      </w:r>
      <w:r>
        <w:t>ай</w:t>
      </w:r>
      <w:r w:rsidRPr="006C01AE">
        <w:t>плайн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semantic retrieval — пошук релевантних чанків за векторною подібністю запиту до документів корпусу. Четвертий блок здійснює benchmark-оцінювання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641DEF7C" w14:textId="77777777" w:rsidR="00E46F14" w:rsidRDefault="006C01AE" w:rsidP="00E46F14">
      <w:pPr>
        <w:pStyle w:val="a"/>
        <w:rPr>
          <w:lang w:val="ru-RU"/>
        </w:rPr>
      </w:pPr>
      <w:r w:rsidRPr="006C01AE">
        <w:t>Таке послідовне структурування pipeline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1A728F34" w14:textId="69D32421" w:rsidR="00E46F14" w:rsidRDefault="00E46F14" w:rsidP="00E46F14">
      <w:pPr>
        <w:pStyle w:val="a"/>
      </w:pPr>
      <w:r>
        <w:t>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PyMuPDF, а для DOCX — python-docx. Такий підхід дозволяє працювати з різнорідною колекцією джерел у межах одного pipeline.</w:t>
      </w:r>
    </w:p>
    <w:p w14:paraId="5981D7EF" w14:textId="37EC8DD7" w:rsidR="004343CF" w:rsidRDefault="00E46F14" w:rsidP="00E46F14">
      <w:pPr>
        <w:pStyle w:val="a"/>
      </w:pPr>
      <w:r>
        <w:t>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чанків і подальшою векторизацією.</w:t>
      </w:r>
    </w:p>
    <w:p w14:paraId="6545D40C" w14:textId="77777777" w:rsidR="004343CF" w:rsidRDefault="003A3ABC" w:rsidP="003A3ABC">
      <w:pPr>
        <w:pStyle w:val="a"/>
        <w:ind w:firstLine="0"/>
        <w:jc w:val="center"/>
      </w:pPr>
      <w:r>
        <w:rPr>
          <w:noProof/>
        </w:rPr>
        <w:lastRenderedPageBreak/>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42E4C399"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3B39B55" w14:textId="7BB64499" w:rsidR="00B911B2" w:rsidRPr="00E46F14" w:rsidRDefault="00B911B2" w:rsidP="00E46F14">
      <w:pPr>
        <w:pStyle w:val="a"/>
        <w:ind w:firstLine="0"/>
        <w:rPr>
          <w:lang w:val="ru-RU"/>
        </w:rPr>
      </w:pPr>
    </w:p>
    <w:p w14:paraId="2C5AF96D" w14:textId="77777777" w:rsidR="006A32EC" w:rsidRDefault="00B911B2" w:rsidP="00F2344D">
      <w:pPr>
        <w:pStyle w:val="a"/>
        <w:rPr>
          <w:lang w:val="en-US"/>
        </w:rPr>
      </w:pPr>
      <w:r>
        <w:t>Наступним ключовим етапом є формування чанків. У системі чанк розглядається як базова одиниця індексації та пошуку. Це означає, що retrieval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чанків наведено на рисунку 5.3.</w:t>
      </w:r>
    </w:p>
    <w:p w14:paraId="0B6A8B97" w14:textId="7E275AC9" w:rsidR="009254C8" w:rsidRPr="009E001C" w:rsidRDefault="009E001C" w:rsidP="009E001C">
      <w:pPr>
        <w:pStyle w:val="a"/>
        <w:rPr>
          <w:lang w:val="ru-RU"/>
        </w:rPr>
      </w:pPr>
      <w:r>
        <w:t xml:space="preserve">У реалізації системи розбиття на чанки виконується за трьома основними параметрами: мінімальна кількість слів у чанку, максимальна кількість слів у чанку </w:t>
      </w:r>
      <w:r>
        <w:lastRenderedPageBreak/>
        <w:t>та перекриття між сусідніми чанками. За замовчуванням у проєкті використовуються значення min_words = 300, max_words = 800 та overlap = 80 слів. Алгоритм проходить по тексту документа за принципом ковзного вікна: формується фрагмент від початкової позиції start до кінцевої позиції end,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1179DD86" w14:textId="77777777" w:rsidR="00E76EA9" w:rsidRDefault="00F2344D" w:rsidP="00E76EA9">
      <w:pPr>
        <w:pStyle w:val="a"/>
        <w:ind w:firstLine="0"/>
        <w:jc w:val="center"/>
      </w:pPr>
      <w:r>
        <w:rPr>
          <w:noProof/>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515C4244" w14:textId="6F0AEA71" w:rsidR="003D152F" w:rsidRPr="004F3BF0" w:rsidRDefault="00E76EA9" w:rsidP="004F3BF0">
      <w:pPr>
        <w:pStyle w:val="a"/>
        <w:ind w:firstLine="0"/>
        <w:jc w:val="center"/>
        <w:rPr>
          <w:lang w:val="ru-RU"/>
        </w:rPr>
      </w:pPr>
      <w:r w:rsidRPr="00E76EA9">
        <w:t>Рисунок 5.3 – Схема формування чанків із тексту документа (рисунок створено самостійно)</w:t>
      </w:r>
    </w:p>
    <w:p w14:paraId="7279807B" w14:textId="350CC9A0" w:rsidR="008975D8" w:rsidRDefault="008975D8" w:rsidP="008975D8">
      <w:pPr>
        <w:pStyle w:val="a"/>
        <w:rPr>
          <w:lang w:val="ru-RU"/>
        </w:rPr>
      </w:pPr>
      <w:r>
        <w:lastRenderedPageBreak/>
        <w:t>Значення min_words = 300 забезпечує достатній контекст у чанку для формування якісного семантичного ембеддінгу — надто короткі фрагменти не несуть самостійного змісту і знижують точність пошуку. Значення max_words = 800 відповідає типовому діапазону 900-1000 токенів для мультилінгвальних токенізаторів і є прийнятним для більшості трансформерних моделей. Аналіз розподілу довжин чанків у сформованому корпусі підтверджує однорідність: медіана для всіх трьох доменів становить 800 слів (95-й перцентиль = 800 слів), мінімальна довжина — 321 слово, що свідчить про відповідність параметрів реальному розподілу текстів. Перекриття overlap = 80 слів (~10 % від max_words) зменшує ризик втрати ключових фраз на межах між сусідніми чанками.</w:t>
      </w:r>
    </w:p>
    <w:p w14:paraId="6A547CBD" w14:textId="5011AE65"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чанк, а приєднується до попереднього. Така логіка дозволяє уникнути надто коротких текстових блоків, які погано підходять для індексації та подальшого retrieval. Фрагмент коду, що реалізує розбиття тексту на чанки, наведено в </w:t>
      </w:r>
      <w:r w:rsidR="00B82D4D">
        <w:t xml:space="preserve">наступному </w:t>
      </w:r>
      <w:r>
        <w:t>лістингу</w:t>
      </w:r>
      <w:r w:rsidR="00B82D4D">
        <w:t>:</w:t>
      </w:r>
    </w:p>
    <w:p w14:paraId="46425FD6" w14:textId="77777777" w:rsidR="00633E24" w:rsidRDefault="00633E24" w:rsidP="00633E24">
      <w:pPr>
        <w:pStyle w:val="a"/>
      </w:pPr>
    </w:p>
    <w:p w14:paraId="7B637446" w14:textId="77777777" w:rsidR="00633E24" w:rsidRDefault="00633E24" w:rsidP="00A610E0">
      <w:pPr>
        <w:pStyle w:val="a9"/>
      </w:pPr>
      <w:r>
        <w:t>def chunk_words(words: list[str], min_words: int, max_words: int, overlap: int) -&gt; list[str]:</w:t>
      </w:r>
    </w:p>
    <w:p w14:paraId="317091F9" w14:textId="77777777" w:rsidR="00633E24" w:rsidRDefault="00633E24" w:rsidP="00A610E0">
      <w:pPr>
        <w:pStyle w:val="a9"/>
      </w:pPr>
      <w:r>
        <w:t xml:space="preserve">    if not words:</w:t>
      </w:r>
    </w:p>
    <w:p w14:paraId="469CD0B4" w14:textId="77777777" w:rsidR="00633E24" w:rsidRDefault="00633E24" w:rsidP="00A610E0">
      <w:pPr>
        <w:pStyle w:val="a9"/>
      </w:pPr>
      <w:r>
        <w:t xml:space="preserve">        return []</w:t>
      </w:r>
    </w:p>
    <w:p w14:paraId="08FF5BAA" w14:textId="77777777" w:rsidR="00633E24" w:rsidRDefault="00633E24" w:rsidP="00A610E0">
      <w:pPr>
        <w:pStyle w:val="a9"/>
      </w:pPr>
    </w:p>
    <w:p w14:paraId="476C4D2B" w14:textId="77777777" w:rsidR="00633E24" w:rsidRDefault="00633E24" w:rsidP="00A610E0">
      <w:pPr>
        <w:pStyle w:val="a9"/>
      </w:pPr>
      <w:r>
        <w:t xml:space="preserve">    chunks: list[str] = []</w:t>
      </w:r>
    </w:p>
    <w:p w14:paraId="20D93E3E" w14:textId="77777777" w:rsidR="00633E24" w:rsidRDefault="00633E24" w:rsidP="00A610E0">
      <w:pPr>
        <w:pStyle w:val="a9"/>
      </w:pPr>
      <w:r>
        <w:t xml:space="preserve">    start = 0</w:t>
      </w:r>
    </w:p>
    <w:p w14:paraId="49359F46" w14:textId="77777777" w:rsidR="00633E24" w:rsidRDefault="00633E24" w:rsidP="00A610E0">
      <w:pPr>
        <w:pStyle w:val="a9"/>
      </w:pPr>
      <w:r>
        <w:t xml:space="preserve">    total = len(words)</w:t>
      </w:r>
    </w:p>
    <w:p w14:paraId="292C1699" w14:textId="77777777" w:rsidR="00633E24" w:rsidRDefault="00633E24" w:rsidP="00A610E0">
      <w:pPr>
        <w:pStyle w:val="a9"/>
      </w:pPr>
    </w:p>
    <w:p w14:paraId="1B6BC114" w14:textId="77777777" w:rsidR="00633E24" w:rsidRDefault="00633E24" w:rsidP="00A610E0">
      <w:pPr>
        <w:pStyle w:val="a9"/>
      </w:pPr>
      <w:r>
        <w:t xml:space="preserve">    while start &lt; total:</w:t>
      </w:r>
    </w:p>
    <w:p w14:paraId="0FDAD969" w14:textId="77777777" w:rsidR="00633E24" w:rsidRDefault="00633E24" w:rsidP="00A610E0">
      <w:pPr>
        <w:pStyle w:val="a9"/>
      </w:pPr>
      <w:r>
        <w:t xml:space="preserve">        end = min(start + max_words, total)</w:t>
      </w:r>
    </w:p>
    <w:p w14:paraId="59D34D03" w14:textId="77777777" w:rsidR="00633E24" w:rsidRDefault="00633E24" w:rsidP="00A610E0">
      <w:pPr>
        <w:pStyle w:val="a9"/>
      </w:pPr>
      <w:r>
        <w:t xml:space="preserve">        size = end - start</w:t>
      </w:r>
    </w:p>
    <w:p w14:paraId="1A3E4AF4" w14:textId="77777777" w:rsidR="00633E24" w:rsidRDefault="00633E24" w:rsidP="00A610E0">
      <w:pPr>
        <w:pStyle w:val="a9"/>
      </w:pPr>
    </w:p>
    <w:p w14:paraId="62CE2477" w14:textId="77777777" w:rsidR="00633E24" w:rsidRDefault="00633E24" w:rsidP="00A610E0">
      <w:pPr>
        <w:pStyle w:val="a9"/>
      </w:pPr>
      <w:r>
        <w:t xml:space="preserve">        if size &lt; min_words and chunks:</w:t>
      </w:r>
    </w:p>
    <w:p w14:paraId="1959E16B" w14:textId="77777777" w:rsidR="00633E24" w:rsidRDefault="00633E24" w:rsidP="00A610E0">
      <w:pPr>
        <w:pStyle w:val="a9"/>
      </w:pPr>
      <w:r>
        <w:t xml:space="preserve">            chunks[-1] = " ".join([chunks[-1]] + words[start:end])</w:t>
      </w:r>
    </w:p>
    <w:p w14:paraId="282986D6" w14:textId="77777777" w:rsidR="00633E24" w:rsidRDefault="00633E24" w:rsidP="00A610E0">
      <w:pPr>
        <w:pStyle w:val="a9"/>
      </w:pPr>
      <w:r>
        <w:t xml:space="preserve">            break</w:t>
      </w:r>
    </w:p>
    <w:p w14:paraId="5C2685B9" w14:textId="77777777" w:rsidR="00633E24" w:rsidRDefault="00633E24" w:rsidP="00A610E0">
      <w:pPr>
        <w:pStyle w:val="a9"/>
      </w:pPr>
    </w:p>
    <w:p w14:paraId="4CE4FD12" w14:textId="77777777" w:rsidR="00633E24" w:rsidRDefault="00633E24" w:rsidP="00A610E0">
      <w:pPr>
        <w:pStyle w:val="a9"/>
      </w:pPr>
      <w:r>
        <w:t xml:space="preserve">        chunk = " ".join(words[start:end])</w:t>
      </w:r>
    </w:p>
    <w:p w14:paraId="07CD86D7" w14:textId="77777777" w:rsidR="00633E24" w:rsidRDefault="00633E24" w:rsidP="00A610E0">
      <w:pPr>
        <w:pStyle w:val="a9"/>
      </w:pPr>
      <w:r>
        <w:t xml:space="preserve">        chunks.append(chunk)</w:t>
      </w:r>
    </w:p>
    <w:p w14:paraId="72BA9DC6" w14:textId="77777777" w:rsidR="00633E24" w:rsidRDefault="00633E24" w:rsidP="00A610E0">
      <w:pPr>
        <w:pStyle w:val="a9"/>
      </w:pPr>
    </w:p>
    <w:p w14:paraId="7C43B38E" w14:textId="77777777" w:rsidR="00633E24" w:rsidRDefault="00633E24" w:rsidP="00A610E0">
      <w:pPr>
        <w:pStyle w:val="a9"/>
      </w:pPr>
      <w:r>
        <w:t xml:space="preserve">        if end &gt;= total:</w:t>
      </w:r>
    </w:p>
    <w:p w14:paraId="4C4C4DE4" w14:textId="77777777" w:rsidR="00633E24" w:rsidRDefault="00633E24" w:rsidP="00A610E0">
      <w:pPr>
        <w:pStyle w:val="a9"/>
      </w:pPr>
      <w:r>
        <w:t xml:space="preserve">            break</w:t>
      </w:r>
    </w:p>
    <w:p w14:paraId="2654EEAF" w14:textId="77777777" w:rsidR="00633E24" w:rsidRDefault="00633E24" w:rsidP="00A610E0">
      <w:pPr>
        <w:pStyle w:val="a9"/>
      </w:pPr>
    </w:p>
    <w:p w14:paraId="235574A9" w14:textId="77777777" w:rsidR="00633E24" w:rsidRDefault="00633E24" w:rsidP="00A610E0">
      <w:pPr>
        <w:pStyle w:val="a9"/>
      </w:pPr>
      <w:r>
        <w:t xml:space="preserve">        start = max(0, end - overlap)</w:t>
      </w:r>
    </w:p>
    <w:p w14:paraId="20693D01" w14:textId="77777777" w:rsidR="00633E24" w:rsidRDefault="00633E24" w:rsidP="00A610E0">
      <w:pPr>
        <w:pStyle w:val="a9"/>
      </w:pPr>
    </w:p>
    <w:p w14:paraId="00561F64" w14:textId="77777777" w:rsidR="00633E24" w:rsidRDefault="00633E24" w:rsidP="00A610E0">
      <w:pPr>
        <w:pStyle w:val="a9"/>
      </w:pPr>
      <w:r>
        <w:t xml:space="preserve">    return chunks</w:t>
      </w:r>
    </w:p>
    <w:p w14:paraId="02FEF282" w14:textId="77777777" w:rsidR="00633E24" w:rsidRDefault="00633E24" w:rsidP="00231E57">
      <w:pPr>
        <w:pStyle w:val="a"/>
      </w:pPr>
    </w:p>
    <w:p w14:paraId="09AA1B08" w14:textId="77777777" w:rsidR="00A610E0" w:rsidRDefault="00A610E0" w:rsidP="00A610E0">
      <w:pPr>
        <w:pStyle w:val="a"/>
      </w:pPr>
      <w:r>
        <w:lastRenderedPageBreak/>
        <w:t>Для кожного сформованого фрагмента система створює унікальний ідентифікатор chunk_id у форматі source:idx, де source — шлях до документа відносно вхідної папки, а idx — порядковий номер чанку в межах документа</w:t>
      </w:r>
      <w:r w:rsidR="00455E4F">
        <w:t>.</w:t>
      </w:r>
      <w:r>
        <w:t xml:space="preserve"> Крім тексту чанку, зберігається інформація про джерело. Така організація дозволяє надалі коректно зіставляти retrieval-результати з benchmark-qrels та відстежувати, з якого документа походить кожен знайдений фрагмент.</w:t>
      </w:r>
    </w:p>
    <w:p w14:paraId="5DDBAD6D" w14:textId="77777777" w:rsidR="000B432E" w:rsidRDefault="00657696" w:rsidP="006B25E8">
      <w:pPr>
        <w:pStyle w:val="a"/>
      </w:pPr>
      <w:r w:rsidRPr="00657696">
        <w:t>Результат формування чанків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F991D01" w14:textId="77777777" w:rsidR="006B25E8" w:rsidRDefault="006B25E8" w:rsidP="006D7345">
      <w:pPr>
        <w:pStyle w:val="a"/>
        <w:ind w:firstLine="0"/>
        <w:jc w:val="center"/>
      </w:pPr>
      <w:r w:rsidRPr="006B25E8">
        <w:rPr>
          <w:noProof/>
        </w:rPr>
        <w:drawing>
          <wp:inline distT="0" distB="0" distL="0" distR="0" wp14:anchorId="1C8DA721" wp14:editId="26489D50">
            <wp:extent cx="6279652" cy="3729990"/>
            <wp:effectExtent l="19050" t="19050" r="26035" b="2286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6428320" cy="381829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FFA8ED2" w14:textId="77777777" w:rsidR="00A610E0" w:rsidRDefault="00A610E0" w:rsidP="00EF3C38">
      <w:pPr>
        <w:pStyle w:val="a"/>
        <w:ind w:firstLine="0"/>
        <w:jc w:val="center"/>
      </w:pPr>
      <w:r>
        <w:t>Рисунок 5.4 – Перегляд документів і сформованих чанків у системі (рисунок створено самостійно)</w:t>
      </w:r>
    </w:p>
    <w:p w14:paraId="0A45F7DE" w14:textId="77777777" w:rsidR="002D6C36" w:rsidRDefault="002D6C36" w:rsidP="00EF3C38">
      <w:pPr>
        <w:pStyle w:val="a"/>
        <w:ind w:firstLine="0"/>
        <w:jc w:val="center"/>
      </w:pPr>
    </w:p>
    <w:p w14:paraId="3942B081" w14:textId="77777777" w:rsidR="00A81D2D" w:rsidRDefault="00A81D2D" w:rsidP="00A81D2D">
      <w:pPr>
        <w:pStyle w:val="a"/>
      </w:pPr>
      <w:r>
        <w:t xml:space="preserve">Після побудови набору чанків для кожної моделі формується окремий FAISS-індекс. У поточному дослідженні підтримуються чотири локальні моделі embedding: E5-base (Microsoft multilingual-e5-base), BGE-M3 (BAAI/bge-m3), nomic-embed-text-v1.5 та Qwen3-Embedding-0.6B. Для кожної моделі артефакти зберігаються окремо в директоріях artifacts/&lt;domain&gt;/&lt;model&gt;/. Така організація </w:t>
      </w:r>
      <w:r>
        <w:lastRenderedPageBreak/>
        <w:t>дозволяє використовувати одну й ту саму колекцію чанків для прямого порівняння різних моделей retrieval в однакових умовах. Схему побудови індексів наведено на рисунку 5.5.</w:t>
      </w:r>
    </w:p>
    <w:p w14:paraId="4E7A08D3"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3AB156D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405CC421" w14:textId="77777777" w:rsidR="008A7AEE" w:rsidRPr="008A7AEE" w:rsidRDefault="008A7AEE" w:rsidP="006D7345">
      <w:pPr>
        <w:pStyle w:val="a"/>
        <w:ind w:firstLine="0"/>
        <w:jc w:val="center"/>
        <w:rPr>
          <w:lang w:val="en-US"/>
        </w:rPr>
      </w:pPr>
    </w:p>
    <w:p w14:paraId="41DCF9E8" w14:textId="77777777" w:rsidR="00913BFB" w:rsidRDefault="00913BFB" w:rsidP="00913BFB">
      <w:pPr>
        <w:pStyle w:val="a"/>
      </w:pPr>
      <w:r>
        <w:t>На цьому етапі одна й та сама множина чанків подається на вхід різним моделям векторизації.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vectors.npy, метадані meta.jsonl і конфігурація моделі model.json Така організація є важливою для експериментального дослідження, оскільки дозволяє порівнювати різні retrieval-моделі на одній і тій самій колекції даних без зміни структури benchmark.</w:t>
      </w:r>
    </w:p>
    <w:p w14:paraId="556C23E7" w14:textId="77777777" w:rsidR="00913BFB" w:rsidRDefault="00913BFB" w:rsidP="00913BFB">
      <w:pPr>
        <w:pStyle w:val="a"/>
      </w:pPr>
      <w:r>
        <w:lastRenderedPageBreak/>
        <w:t>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sentence-transformers (E5-base, BGE-M3, nomic-embed-text-v1.5, Qwen3) через уніфікований інтерфейс, після чого зберігає L2-нормалізовані вектори та індекс IndexFlatIP у файловій структурі проєкту.</w:t>
      </w:r>
    </w:p>
    <w:p w14:paraId="30AA40F7" w14:textId="77777777" w:rsidR="002E4C92" w:rsidRDefault="002E4C92" w:rsidP="002E4C92">
      <w:pPr>
        <w:pStyle w:val="a"/>
      </w:pPr>
      <w:r>
        <w:t>Фрагмент коду побудови індексу та збереження артефактів моделі:</w:t>
      </w:r>
    </w:p>
    <w:p w14:paraId="0E8B1ABA" w14:textId="77777777" w:rsidR="002E4C92" w:rsidRDefault="002E4C92" w:rsidP="002E4C92">
      <w:pPr>
        <w:pStyle w:val="a"/>
      </w:pPr>
    </w:p>
    <w:p w14:paraId="098D00A1" w14:textId="77777777" w:rsidR="002E4C92" w:rsidRDefault="002E4C92" w:rsidP="002E4C92">
      <w:pPr>
        <w:pStyle w:val="a9"/>
      </w:pPr>
      <w:r>
        <w:t>if args.model_type == "sbert":</w:t>
      </w:r>
    </w:p>
    <w:p w14:paraId="015DD6AA" w14:textId="77777777" w:rsidR="002E4C92" w:rsidRDefault="002E4C92" w:rsidP="002E4C92">
      <w:pPr>
        <w:pStyle w:val="a9"/>
      </w:pPr>
      <w:r>
        <w:t xml:space="preserve">    from sentence_transformers import SentenceTransformer</w:t>
      </w:r>
    </w:p>
    <w:p w14:paraId="0800F7C0" w14:textId="77777777" w:rsidR="002E4C92" w:rsidRDefault="002E4C92" w:rsidP="002E4C92">
      <w:pPr>
        <w:pStyle w:val="a9"/>
      </w:pPr>
    </w:p>
    <w:p w14:paraId="282D38E0" w14:textId="77777777" w:rsidR="002E4C92" w:rsidRDefault="002E4C92" w:rsidP="002E4C92">
      <w:pPr>
        <w:pStyle w:val="a9"/>
      </w:pPr>
      <w:r>
        <w:t xml:space="preserve">    model = SentenceTransformer(args.model_name, trust_remote_code=True)</w:t>
      </w:r>
    </w:p>
    <w:p w14:paraId="69EBAA39" w14:textId="77777777" w:rsidR="000A0C9F" w:rsidRDefault="00000000">
      <w:pPr>
        <w:pStyle w:val="a9"/>
      </w:pPr>
      <w:r>
        <w:t xml:space="preserve">    model.max_seq_length = args.max_seq_length</w:t>
      </w:r>
    </w:p>
    <w:p w14:paraId="10EE41C9" w14:textId="77777777" w:rsidR="002E4C92" w:rsidRDefault="002E4C92" w:rsidP="002E4C92">
      <w:pPr>
        <w:pStyle w:val="a9"/>
      </w:pPr>
      <w:r>
        <w:t xml:space="preserve">    vectors = []</w:t>
      </w:r>
    </w:p>
    <w:p w14:paraId="1F5E7B90" w14:textId="77777777" w:rsidR="002E4C92" w:rsidRDefault="002E4C92" w:rsidP="002E4C92">
      <w:pPr>
        <w:pStyle w:val="a9"/>
      </w:pPr>
      <w:r>
        <w:t xml:space="preserve">    for start in tqdm(range(0, len(texts), args.batch_size), desc="Векторизація"):</w:t>
      </w:r>
    </w:p>
    <w:p w14:paraId="06B6F7FE" w14:textId="77777777" w:rsidR="002E4C92" w:rsidRDefault="002E4C92" w:rsidP="002E4C92">
      <w:pPr>
        <w:pStyle w:val="a9"/>
      </w:pPr>
      <w:r>
        <w:t xml:space="preserve">        batch = texts[start : start + args.batch_size]</w:t>
      </w:r>
    </w:p>
    <w:p w14:paraId="345472FD" w14:textId="77777777" w:rsidR="002E4C92" w:rsidRDefault="002E4C92" w:rsidP="002E4C92">
      <w:pPr>
        <w:pStyle w:val="a9"/>
      </w:pPr>
      <w:r>
        <w:t xml:space="preserve">        batch_vectors = model.encode(</w:t>
      </w:r>
    </w:p>
    <w:p w14:paraId="26CC11BA" w14:textId="77777777" w:rsidR="002E4C92" w:rsidRDefault="002E4C92" w:rsidP="002E4C92">
      <w:pPr>
        <w:pStyle w:val="a9"/>
      </w:pPr>
      <w:r>
        <w:t xml:space="preserve">            batch, convert_to_numpy=True, normalize_embeddings=True</w:t>
      </w:r>
    </w:p>
    <w:p w14:paraId="7DD0E0C9" w14:textId="77777777" w:rsidR="002E4C92" w:rsidRDefault="002E4C92" w:rsidP="002E4C92">
      <w:pPr>
        <w:pStyle w:val="a9"/>
      </w:pPr>
      <w:r>
        <w:t xml:space="preserve">        )</w:t>
      </w:r>
    </w:p>
    <w:p w14:paraId="514C8584" w14:textId="77777777" w:rsidR="002E4C92" w:rsidRDefault="002E4C92" w:rsidP="002E4C92">
      <w:pPr>
        <w:pStyle w:val="a9"/>
      </w:pPr>
      <w:r>
        <w:t xml:space="preserve">        vectors.append(batch_vectors)</w:t>
      </w:r>
    </w:p>
    <w:p w14:paraId="7FAAF496" w14:textId="77777777" w:rsidR="002E4C92" w:rsidRDefault="002E4C92" w:rsidP="002E4C92">
      <w:pPr>
        <w:pStyle w:val="a9"/>
      </w:pPr>
      <w:r>
        <w:t xml:space="preserve">    vectors_np = np.vstack(vectors).astype("float32")</w:t>
      </w:r>
    </w:p>
    <w:p w14:paraId="5C762450" w14:textId="77777777" w:rsidR="002E4C92" w:rsidRDefault="002E4C92" w:rsidP="002E4C92">
      <w:pPr>
        <w:pStyle w:val="a9"/>
      </w:pPr>
    </w:p>
    <w:p w14:paraId="3B5BFAC9" w14:textId="77777777" w:rsidR="000A0C9F" w:rsidRDefault="00000000">
      <w:pPr>
        <w:pStyle w:val="a9"/>
      </w:pPr>
      <w:r>
        <w:t>elif args.model_type in ("e5", "nomic"):</w:t>
      </w:r>
    </w:p>
    <w:p w14:paraId="52B0D62C" w14:textId="77777777" w:rsidR="000A0C9F" w:rsidRDefault="00000000">
      <w:pPr>
        <w:pStyle w:val="a9"/>
      </w:pPr>
      <w:r>
        <w:t xml:space="preserve">    from embedding_models import E5EmbeddingModel, NomicEmbeddingModel</w:t>
      </w:r>
    </w:p>
    <w:p w14:paraId="65153810" w14:textId="77777777" w:rsidR="000A0C9F" w:rsidRDefault="000A0C9F">
      <w:pPr>
        <w:pStyle w:val="a9"/>
      </w:pPr>
    </w:p>
    <w:p w14:paraId="7A14B518" w14:textId="77777777" w:rsidR="000A0C9F" w:rsidRDefault="00000000">
      <w:pPr>
        <w:pStyle w:val="a9"/>
      </w:pPr>
      <w:r>
        <w:t xml:space="preserve">    model_cls = E5EmbeddingModel if args.model_type == "e5" else NomicEmbeddingModel</w:t>
      </w:r>
    </w:p>
    <w:p w14:paraId="07746085" w14:textId="77777777" w:rsidR="000A0C9F" w:rsidRDefault="00000000">
      <w:pPr>
        <w:pStyle w:val="a9"/>
      </w:pPr>
      <w:r>
        <w:t xml:space="preserve">    model = model_cls(args.model_name, max_seq_length=args.max_seq_length)</w:t>
      </w:r>
    </w:p>
    <w:p w14:paraId="16A7791A" w14:textId="77777777" w:rsidR="000A0C9F" w:rsidRDefault="00000000">
      <w:pPr>
        <w:pStyle w:val="a9"/>
      </w:pPr>
      <w:r>
        <w:t xml:space="preserve">    vectors_np = model.encode_documents(texts)</w:t>
      </w:r>
    </w:p>
    <w:p w14:paraId="31DDA96C" w14:textId="77777777" w:rsidR="002E4C92" w:rsidRDefault="002E4C92" w:rsidP="002E4C92">
      <w:pPr>
        <w:pStyle w:val="a9"/>
      </w:pPr>
    </w:p>
    <w:p w14:paraId="1FB958F2" w14:textId="77777777" w:rsidR="002E4C92" w:rsidRDefault="002E4C92" w:rsidP="002E4C92">
      <w:pPr>
        <w:pStyle w:val="a9"/>
      </w:pPr>
      <w:r>
        <w:t>np.save(artifacts_dir / "vectors.npy", vectors_np)</w:t>
      </w:r>
    </w:p>
    <w:p w14:paraId="2496050C" w14:textId="77777777" w:rsidR="002E4C92" w:rsidRDefault="002E4C92" w:rsidP="002E4C92">
      <w:pPr>
        <w:pStyle w:val="a9"/>
      </w:pPr>
    </w:p>
    <w:p w14:paraId="2A4C5BA0" w14:textId="77777777" w:rsidR="002E4C92" w:rsidRDefault="002E4C92" w:rsidP="002E4C92">
      <w:pPr>
        <w:pStyle w:val="a9"/>
      </w:pPr>
      <w:r>
        <w:t>index = faiss.IndexFlatIP(vectors_np.shape[1])</w:t>
      </w:r>
    </w:p>
    <w:p w14:paraId="4E63E0CA" w14:textId="77777777" w:rsidR="002E4C92" w:rsidRDefault="002E4C92" w:rsidP="002E4C92">
      <w:pPr>
        <w:pStyle w:val="a9"/>
      </w:pPr>
      <w:r>
        <w:t>index.add(vectors_np)</w:t>
      </w:r>
    </w:p>
    <w:p w14:paraId="68B39327" w14:textId="77777777" w:rsidR="002E4C92" w:rsidRDefault="002E4C92" w:rsidP="000F464D">
      <w:pPr>
        <w:pStyle w:val="a9"/>
      </w:pPr>
      <w:r>
        <w:t>faiss.write_index(index, str(artifacts_dir / "faiss.index"))</w:t>
      </w:r>
    </w:p>
    <w:p w14:paraId="4C211CFA" w14:textId="77777777" w:rsidR="002E4C92" w:rsidRDefault="002E4C92" w:rsidP="002E4C92">
      <w:pPr>
        <w:pStyle w:val="a"/>
        <w:ind w:firstLine="0"/>
      </w:pPr>
    </w:p>
    <w:p w14:paraId="2D618C8C" w14:textId="77777777" w:rsidR="005F0F7B" w:rsidRDefault="0049290C" w:rsidP="005F0F7B">
      <w:pPr>
        <w:pStyle w:val="a"/>
      </w:pPr>
      <w:r w:rsidRPr="0049290C">
        <w:t>Результат побудови індексів наведено на рисунку 5.6. На ньому відображено доступні моделі та відповідні retrieval-артефакти, що використовуються для подальшого пошуку й benchmark-оцінювання.</w:t>
      </w:r>
    </w:p>
    <w:p w14:paraId="125995A7" w14:textId="77777777" w:rsidR="00FE48F2" w:rsidRPr="004F66E5" w:rsidRDefault="00FE48F2" w:rsidP="005F0F7B">
      <w:pPr>
        <w:pStyle w:val="a"/>
        <w:ind w:firstLine="0"/>
        <w:jc w:val="center"/>
        <w:rPr>
          <w:lang w:val="en-US"/>
        </w:rPr>
      </w:pPr>
    </w:p>
    <w:p w14:paraId="11CEE364"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8F61DE3"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4E56DE6" w14:textId="77777777" w:rsidR="003550A8" w:rsidRPr="00517677" w:rsidRDefault="003550A8" w:rsidP="00517677">
      <w:pPr>
        <w:pStyle w:val="a"/>
        <w:ind w:firstLine="0"/>
        <w:rPr>
          <w:lang w:val="en-US"/>
        </w:rPr>
      </w:pPr>
    </w:p>
    <w:p w14:paraId="10B5E1A1" w14:textId="77777777" w:rsidR="00E901E5" w:rsidRDefault="00E901E5" w:rsidP="00517677">
      <w:pPr>
        <w:pStyle w:val="a"/>
      </w:pPr>
      <w:r>
        <w:t>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benchmark-оцінювання, тому забезпечує не окремий демонстраційний режим, а практичне використання реалізованої retrieval-частини системи. У веб-застосунку користувач може ввести текст запиту, вибрати модель пошуку, задати кількість результатів top_k та переглянути знайдені фрагменти тексту. Пошуковий маршрут, вибір моделі та формування видачі реалізовані в основному веб-модулі системи.</w:t>
      </w:r>
    </w:p>
    <w:p w14:paraId="2C9DA57F" w14:textId="77777777" w:rsidR="003B2E65" w:rsidRDefault="00E901E5" w:rsidP="006D5A59">
      <w:pPr>
        <w:pStyle w:val="a"/>
      </w:pPr>
      <w:r>
        <w:t>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результатів, які потрібно повернути. Додатково в інтерфейсі відображається назва моделі разом із її benchmark-характеристикою, що дає змогу співвіднести прикладний пошук з попередньо отриманими експериментальними оцінками.</w:t>
      </w:r>
    </w:p>
    <w:p w14:paraId="36E2C1F8" w14:textId="77777777" w:rsidR="00B34A76" w:rsidRDefault="008333C2" w:rsidP="00517677">
      <w:pPr>
        <w:pStyle w:val="a"/>
        <w:ind w:firstLine="0"/>
        <w:jc w:val="center"/>
      </w:pPr>
      <w:r w:rsidRPr="008333C2">
        <w:rPr>
          <w:noProof/>
        </w:rPr>
        <w:lastRenderedPageBreak/>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4380FDA" w14:textId="77777777" w:rsidR="00E901E5" w:rsidRPr="00CF2923" w:rsidRDefault="00E901E5" w:rsidP="00517677">
      <w:pPr>
        <w:pStyle w:val="a"/>
        <w:ind w:firstLine="0"/>
        <w:jc w:val="center"/>
      </w:pPr>
      <w:r>
        <w:t>Рисунок 5.7 – Веб-інтерфейс пошуку в системі семантичного retrieval (рисунок створено самостійно)</w:t>
      </w:r>
    </w:p>
    <w:p w14:paraId="65C4DFFB" w14:textId="77777777" w:rsidR="00E901E5" w:rsidRDefault="00E901E5" w:rsidP="00517677">
      <w:pPr>
        <w:pStyle w:val="a"/>
        <w:ind w:firstLine="0"/>
      </w:pPr>
    </w:p>
    <w:p w14:paraId="4CD18C74" w14:textId="77777777" w:rsidR="00E901E5" w:rsidRDefault="00E901E5" w:rsidP="00517677">
      <w:pPr>
        <w:pStyle w:val="a"/>
        <w:rPr>
          <w:lang w:val="ru-RU"/>
        </w:rPr>
      </w:pPr>
      <w:r>
        <w:t>Після виконання запиту система повертає ранжований список знайдених чанків. Для кожного результату у видачі відображаються ранг, джерело, ідентифікатор чанка, оцінка релевантності та текстовий фрагмент. Крім скороченого snippet, інтерфейс також дозволяє розгорнути повний текст чанка.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75DA3816" w14:textId="38979AC2" w:rsidR="00B839EE" w:rsidRPr="00B839EE" w:rsidRDefault="00B839EE" w:rsidP="00517677">
      <w:pPr>
        <w:pStyle w:val="a"/>
        <w:rPr>
          <w:lang w:val="ru-RU"/>
        </w:rPr>
      </w:pPr>
      <w:r w:rsidRPr="00B839EE">
        <w:rPr>
          <w:lang w:val="ru-RU"/>
        </w:rPr>
        <w:t>На сторінці пошуку поряд із назвою кожної моделі відображається її benchmark-характеристика у форматі «NDCG@10 / MRR@10», що дозволяє користувачу безпосередньо при виборі оцінити очікувану якість пошуку. Такий підхід забезпечує прозорість роботи системи та спрощує порівняння результатів різних моделей у прикладному контексті.</w:t>
      </w:r>
    </w:p>
    <w:p w14:paraId="1E062A0A" w14:textId="77777777" w:rsidR="00E901E5" w:rsidRPr="0090317B" w:rsidRDefault="00E901E5" w:rsidP="00517677">
      <w:pPr>
        <w:pStyle w:val="a"/>
        <w:rPr>
          <w:lang w:val="ru-RU"/>
        </w:rPr>
      </w:pPr>
      <w:r>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D878AAF" w14:textId="77777777" w:rsidR="006853C8" w:rsidRDefault="00FF5F25" w:rsidP="00FF5F25">
      <w:pPr>
        <w:pStyle w:val="a"/>
        <w:ind w:firstLine="0"/>
        <w:jc w:val="center"/>
      </w:pPr>
      <w:r>
        <w:rPr>
          <w:noProof/>
        </w:rPr>
        <w:lastRenderedPageBreak/>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3E05F9A"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51C04C85" w14:textId="77777777" w:rsidR="00E901E5" w:rsidRDefault="00E901E5" w:rsidP="00517677">
      <w:pPr>
        <w:pStyle w:val="a"/>
      </w:pPr>
    </w:p>
    <w:p w14:paraId="59445F49"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2C941F05" w14:textId="77777777" w:rsidR="00E57935" w:rsidRPr="00E57935" w:rsidRDefault="00E57935" w:rsidP="00E57935">
      <w:pPr>
        <w:pStyle w:val="a"/>
      </w:pPr>
      <w:r w:rsidRPr="00E57935">
        <w:t>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індексу FAISS відбирати семантично близькі вектори навіть в умовах великої кількості документів.</w:t>
      </w:r>
    </w:p>
    <w:p w14:paraId="402473B9" w14:textId="77777777" w:rsidR="00E57935" w:rsidRDefault="00E57935" w:rsidP="00067BE4">
      <w:pPr>
        <w:pStyle w:val="a"/>
      </w:pPr>
    </w:p>
    <w:p w14:paraId="2F084C9C" w14:textId="77777777" w:rsidR="00C30B64" w:rsidRDefault="00C30B64" w:rsidP="00517677">
      <w:pPr>
        <w:pStyle w:val="a"/>
        <w:ind w:firstLine="0"/>
        <w:jc w:val="center"/>
      </w:pPr>
      <w:r>
        <w:rPr>
          <w:noProof/>
        </w:rPr>
        <w:lastRenderedPageBreak/>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C7E365F"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82C4299" w14:textId="77777777" w:rsidR="001F0B6F" w:rsidRDefault="001F0B6F" w:rsidP="00517677">
      <w:pPr>
        <w:pStyle w:val="a"/>
        <w:rPr>
          <w:lang w:val="ru-RU"/>
        </w:rPr>
      </w:pPr>
    </w:p>
    <w:p w14:paraId="33B5331B" w14:textId="12A7531D" w:rsidR="001F0B6F" w:rsidRPr="001F0B6F" w:rsidRDefault="001F0B6F" w:rsidP="00517677">
      <w:pPr>
        <w:pStyle w:val="a"/>
      </w:pPr>
      <w:r w:rsidRPr="001F0B6F">
        <w:t>Юридичний домен характеризується довгими реченнями з насиченою термінологією, що ускладнює точне keyword-matching, проте семантичний retrieval справляється з такими текстами ефективно. Видача містить фрагменти з нормативно-правових актів, що безпосередньо стосуються теми запиту, а оцінки косинусної схожості підтверджують коректне розміщення релевантних чанків у топі результатів.</w:t>
      </w:r>
    </w:p>
    <w:p w14:paraId="2F9F7C72" w14:textId="2A39EDDE" w:rsidR="00E901E5" w:rsidRDefault="001F0B6F" w:rsidP="00517677">
      <w:pPr>
        <w:pStyle w:val="a"/>
      </w:pPr>
      <w:r w:rsidRPr="001F0B6F">
        <w:t>Приклад пошукової видачі для медичного домену наведено на рисунку 5.10. У цьому випадку запит стосується оклюзії внутрішньої сонної артерії та ендоваскулярного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1475F0FE" w14:textId="77777777" w:rsidR="008C651D" w:rsidRDefault="00A82932" w:rsidP="00517677">
      <w:pPr>
        <w:pStyle w:val="a"/>
        <w:ind w:firstLine="0"/>
        <w:jc w:val="center"/>
      </w:pPr>
      <w:r>
        <w:rPr>
          <w:noProof/>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AAF002"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37C624E4" w14:textId="77777777" w:rsidR="00E901E5" w:rsidRDefault="00E901E5" w:rsidP="00517677">
      <w:pPr>
        <w:pStyle w:val="a"/>
        <w:ind w:firstLine="0"/>
      </w:pPr>
    </w:p>
    <w:p w14:paraId="47820017" w14:textId="77777777" w:rsidR="003550A8" w:rsidRPr="00DD233A" w:rsidRDefault="00E901E5" w:rsidP="00DD233A">
      <w:pPr>
        <w:pStyle w:val="a"/>
        <w:rPr>
          <w:lang w:val="en-US"/>
        </w:rPr>
      </w:pPr>
      <w:r>
        <w:t>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retrieval-моделей на реальних запитах у різних доменах. Після побудови індексів і реалізації прикладного інтерфейсу пошуку система переходить до benchmark-оцінювання. На цьому етапі для кожної моделі послідовно виконується серія тестових запитів, результати retrieval порівнюються з еталонними релевантними відповідностями, після чого обчислюються метрики якості та швидкодії.</w:t>
      </w:r>
    </w:p>
    <w:p w14:paraId="614A5436" w14:textId="77777777" w:rsidR="00E95C65" w:rsidRDefault="00E95C65" w:rsidP="00DC1D2D">
      <w:pPr>
        <w:pStyle w:val="a"/>
      </w:pPr>
      <w:r>
        <w:t>Для запуску benchmark-оцінювання система використовує два набори даних: queries.jsonl та qrels.jsonl. Перший файл містить тестові запити, другий — еталонні релевантні відповідності. Схему benchmark-оцінювання наведено на рисунку 5.11.</w:t>
      </w:r>
    </w:p>
    <w:p w14:paraId="7B8D7DFF" w14:textId="77777777" w:rsidR="00DC1D2D" w:rsidRDefault="00DC1D2D" w:rsidP="00DC1D2D">
      <w:pPr>
        <w:pStyle w:val="a"/>
        <w:ind w:firstLine="0"/>
        <w:jc w:val="center"/>
      </w:pPr>
      <w:r>
        <w:rPr>
          <w:noProof/>
        </w:rPr>
        <w:lastRenderedPageBreak/>
        <w:drawing>
          <wp:inline distT="0" distB="0" distL="0" distR="0" wp14:anchorId="52C1A39C" wp14:editId="0AE5B058">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7E278C6E" w14:textId="77777777" w:rsidR="005F0F7B" w:rsidRDefault="00E95C65" w:rsidP="00DC1D2D">
      <w:pPr>
        <w:pStyle w:val="a"/>
        <w:ind w:firstLine="0"/>
        <w:jc w:val="center"/>
      </w:pPr>
      <w:r>
        <w:t>Рисунок 5.11 – Схема benchmark-оцінювання моделей (рисунок створено самостійно)</w:t>
      </w:r>
    </w:p>
    <w:p w14:paraId="4E434E46" w14:textId="77777777" w:rsidR="00100E93" w:rsidRDefault="00100E93" w:rsidP="00DC1D2D">
      <w:pPr>
        <w:pStyle w:val="a"/>
        <w:ind w:firstLine="0"/>
        <w:jc w:val="center"/>
      </w:pPr>
    </w:p>
    <w:p w14:paraId="071EA614" w14:textId="77777777" w:rsidR="008B0AD4" w:rsidRDefault="008B0AD4" w:rsidP="008B0AD4">
      <w:pPr>
        <w:pStyle w:val="a"/>
      </w:pPr>
      <w:r>
        <w:t xml:space="preserve">Файл queries.jsonl задає множину benchmark-запитів,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retrieval, а й зберігати його додаткові характеристики для аналізу. Приклад реальних записів з benchmark-файлу наведено в </w:t>
      </w:r>
      <w:r w:rsidR="004130E2">
        <w:t xml:space="preserve">наступному </w:t>
      </w:r>
      <w:r>
        <w:t>лістингу:</w:t>
      </w:r>
    </w:p>
    <w:p w14:paraId="3DD60E27" w14:textId="77777777" w:rsidR="00DC1D2D" w:rsidRDefault="008B0AD4" w:rsidP="008B0AD4">
      <w:pPr>
        <w:pStyle w:val="a"/>
      </w:pPr>
      <w:r>
        <w:t>Приклад записів benchmark-запитів у файлі queries.jsonl:</w:t>
      </w:r>
    </w:p>
    <w:p w14:paraId="57E9D38B" w14:textId="77777777" w:rsidR="00DC1D2D" w:rsidRDefault="00DC1D2D" w:rsidP="00231E57">
      <w:pPr>
        <w:pStyle w:val="a"/>
      </w:pPr>
    </w:p>
    <w:p w14:paraId="4065727C" w14:textId="77777777" w:rsidR="00CA1FA7" w:rsidRDefault="00CA1FA7" w:rsidP="00CA1FA7">
      <w:pPr>
        <w:pStyle w:val="a9"/>
      </w:pPr>
      <w:r>
        <w:t>{"query_id":"q1","query":"виявлення аномалій у фінансових транзакціях","lang":"uk","intent":"topic"}</w:t>
      </w:r>
    </w:p>
    <w:p w14:paraId="0EE5C39C" w14:textId="77777777" w:rsidR="00CA1FA7" w:rsidRDefault="00CA1FA7" w:rsidP="00CA1FA7">
      <w:pPr>
        <w:pStyle w:val="a9"/>
      </w:pPr>
      <w:r>
        <w:t>{"query_id":"q2","query":"автоенкодер для виявлення аномалій","lang":"uk","intent":"technical"}</w:t>
      </w:r>
    </w:p>
    <w:p w14:paraId="1F8DF2DE" w14:textId="77777777" w:rsidR="000A0C9F" w:rsidRPr="000A3C9A" w:rsidRDefault="00CA1FA7" w:rsidP="000A3C9A">
      <w:pPr>
        <w:pStyle w:val="a9"/>
        <w:rPr>
          <w:lang w:val="en-US"/>
        </w:rPr>
      </w:pPr>
      <w:r>
        <w:t>{"query_id":"q3","query":"комбінація Autoencoder та Isolation Forest для fraud detection","lang":"uk","intent":"technical"}</w:t>
      </w:r>
    </w:p>
    <w:p w14:paraId="23AAF528" w14:textId="77777777" w:rsidR="001A151C" w:rsidRDefault="001A151C" w:rsidP="00E4311F">
      <w:pPr>
        <w:pStyle w:val="a"/>
        <w:rPr>
          <w:lang w:val="en-US"/>
        </w:rPr>
      </w:pPr>
    </w:p>
    <w:p w14:paraId="708BD672" w14:textId="77777777" w:rsidR="00CA1FA7" w:rsidRDefault="00CA1FA7" w:rsidP="00E4311F">
      <w:pPr>
        <w:pStyle w:val="a"/>
      </w:pPr>
      <w:r>
        <w:t xml:space="preserve">Файл qrels.jsonl містить еталонні відповідності між benchmark-запитами та релевантними чанками. У поточній версії системи релевантність задається саме на </w:t>
      </w:r>
      <w:r>
        <w:lastRenderedPageBreak/>
        <w:t xml:space="preserve">рівні чанків, тому кожен запис містить query_id, chunk_id, doc_id і числове значення релевантності. Такий підхід узгоджує одиницю індексації з одиницею оцінювання. Приклад структури qrels наведено в </w:t>
      </w:r>
      <w:r w:rsidR="003A5CF5">
        <w:t xml:space="preserve">наступному </w:t>
      </w:r>
      <w:r>
        <w:t>лістингу</w:t>
      </w:r>
      <w:r w:rsidR="00E4311F">
        <w:t>.</w:t>
      </w:r>
    </w:p>
    <w:p w14:paraId="3FAEC83A" w14:textId="77777777" w:rsidR="00CA1FA7" w:rsidRDefault="00CA1FA7" w:rsidP="00CA1FA7">
      <w:pPr>
        <w:pStyle w:val="a"/>
      </w:pPr>
      <w:r>
        <w:t>Приклад записів benchmark-релевантності у файлі qrels.jsonl</w:t>
      </w:r>
      <w:r w:rsidR="00E4311F">
        <w:t>:</w:t>
      </w:r>
    </w:p>
    <w:p w14:paraId="2F4439CE" w14:textId="77777777" w:rsidR="00CA1FA7" w:rsidRDefault="00CA1FA7" w:rsidP="00231E57">
      <w:pPr>
        <w:pStyle w:val="a"/>
      </w:pPr>
    </w:p>
    <w:p w14:paraId="676A5A6B" w14:textId="77777777" w:rsidR="00E4311F" w:rsidRDefault="00E4311F" w:rsidP="00E4311F">
      <w:pPr>
        <w:pStyle w:val="a9"/>
      </w:pPr>
      <w:r>
        <w:t>{"query_id":"q1","chunk_id":"2025_M_IUS_Novitsky_DO.pdf:3","doc_id":"2025_M_IUS_Novitsky_DO.pdf","relevance":2}</w:t>
      </w:r>
    </w:p>
    <w:p w14:paraId="761B98C1" w14:textId="77777777" w:rsidR="00E4311F" w:rsidRDefault="00E4311F" w:rsidP="00E4311F">
      <w:pPr>
        <w:pStyle w:val="a9"/>
      </w:pPr>
      <w:r>
        <w:t>{"query_id":"q1","chunk_id":"2025_M_IUS_Novitsky_DO.pdf:4","doc_id":"2025_M_IUS_Novitsky_DO.pdf","relevance":1}</w:t>
      </w:r>
    </w:p>
    <w:p w14:paraId="1BC014CF" w14:textId="77777777" w:rsidR="00E4311F" w:rsidRDefault="00E4311F" w:rsidP="00E4311F">
      <w:pPr>
        <w:pStyle w:val="a9"/>
      </w:pPr>
      <w:r>
        <w:t>{"query_id":"q1","chunk_id":"2025_M_IUS_Novitsky_DO.pdf:5","doc_id":"2025_M_IUS_Novitsky_DO.pdf","relevance":2}</w:t>
      </w:r>
    </w:p>
    <w:p w14:paraId="32EB03DF" w14:textId="77777777" w:rsidR="00E4311F" w:rsidRDefault="00E4311F" w:rsidP="00231E57">
      <w:pPr>
        <w:pStyle w:val="a"/>
      </w:pPr>
    </w:p>
    <w:p w14:paraId="7D003E1A" w14:textId="77777777" w:rsidR="006666B5" w:rsidRDefault="006666B5" w:rsidP="006666B5">
      <w:pPr>
        <w:pStyle w:val="a"/>
      </w:pPr>
      <w:r>
        <w:t>Наявність кількох записів для одного запиту означає, що релевантними можуть бути кілька чанків.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nDCG@k, оскільки ця метрика враховує не лише факт релевантності, а й її рівень.</w:t>
      </w:r>
    </w:p>
    <w:p w14:paraId="0D5B5F37" w14:textId="77777777" w:rsidR="009F1DF8" w:rsidRDefault="006666B5" w:rsidP="00411297">
      <w:pPr>
        <w:pStyle w:val="a"/>
      </w:pPr>
      <w:r>
        <w:t xml:space="preserve">Після завантаження benchmark-запитів і qrels система виконує retrieval для вибраної моделі, отримує top-k результатів і обчислює retrieval-метрики. У benchmark-модулі реалізовано розрахунок Recall@k, MRR@k, nDCG@k, Precision@k та середнього часу відповіді на запит. Фрагмент коду, який реалізує обчислення основних retrieval-метрик, наведено в </w:t>
      </w:r>
      <w:r w:rsidR="00F852E1">
        <w:t xml:space="preserve">наступному </w:t>
      </w:r>
      <w:r>
        <w:t>лістингу</w:t>
      </w:r>
      <w:r w:rsidR="003963B6">
        <w:t>.</w:t>
      </w:r>
    </w:p>
    <w:p w14:paraId="05606686" w14:textId="77777777" w:rsidR="00411297" w:rsidRDefault="00411297" w:rsidP="00411297">
      <w:pPr>
        <w:pStyle w:val="a"/>
      </w:pPr>
      <w:r>
        <w:t>Фрагмент коду обчислення retrieval-метрик:</w:t>
      </w:r>
    </w:p>
    <w:p w14:paraId="5E49D63B" w14:textId="77777777" w:rsidR="00411297" w:rsidRDefault="00411297" w:rsidP="00411297">
      <w:pPr>
        <w:pStyle w:val="a"/>
      </w:pPr>
    </w:p>
    <w:p w14:paraId="51AC6E13" w14:textId="77777777" w:rsidR="00411297" w:rsidRDefault="00411297" w:rsidP="00CF0115">
      <w:pPr>
        <w:pStyle w:val="a9"/>
      </w:pPr>
      <w:r>
        <w:t>relevant_total = count_relevant_targets(qrels)</w:t>
      </w:r>
    </w:p>
    <w:p w14:paraId="5F07A42B" w14:textId="77777777" w:rsidR="00411297" w:rsidRDefault="00411297" w:rsidP="00CF0115">
      <w:pPr>
        <w:pStyle w:val="a9"/>
      </w:pPr>
      <w:r>
        <w:t>matched_total = count_matched_targets(retrieved_meta, qrels, top_k)</w:t>
      </w:r>
    </w:p>
    <w:p w14:paraId="4331FA96" w14:textId="77777777" w:rsidR="00411297" w:rsidRDefault="00411297" w:rsidP="00CF0115">
      <w:pPr>
        <w:pStyle w:val="a9"/>
      </w:pPr>
      <w:r>
        <w:t>recall_at_k = (matched_total / relevant_total) if relevant_total &gt; 0 else 0.0</w:t>
      </w:r>
    </w:p>
    <w:p w14:paraId="6F6714B8" w14:textId="77777777" w:rsidR="00411297" w:rsidRDefault="00411297" w:rsidP="00CF0115">
      <w:pPr>
        <w:pStyle w:val="a9"/>
      </w:pPr>
    </w:p>
    <w:p w14:paraId="6092DAF1" w14:textId="77777777" w:rsidR="00411297" w:rsidRDefault="00411297" w:rsidP="00CF0115">
      <w:pPr>
        <w:pStyle w:val="a9"/>
      </w:pPr>
      <w:r>
        <w:t>mrr_at_k = 0.0</w:t>
      </w:r>
    </w:p>
    <w:p w14:paraId="7CE63261" w14:textId="77777777" w:rsidR="00411297" w:rsidRDefault="00411297" w:rsidP="00CF0115">
      <w:pPr>
        <w:pStyle w:val="a9"/>
      </w:pPr>
      <w:r>
        <w:t>for rank, rel in enumerate(retrieved_rels[:top_k], start=1):</w:t>
      </w:r>
    </w:p>
    <w:p w14:paraId="2627A37C" w14:textId="77777777" w:rsidR="00411297" w:rsidRDefault="00411297" w:rsidP="00CF0115">
      <w:pPr>
        <w:pStyle w:val="a9"/>
      </w:pPr>
      <w:r>
        <w:t xml:space="preserve">    if rel &gt; 0:</w:t>
      </w:r>
    </w:p>
    <w:p w14:paraId="59B7836B" w14:textId="77777777" w:rsidR="00411297" w:rsidRDefault="00411297" w:rsidP="00CF0115">
      <w:pPr>
        <w:pStyle w:val="a9"/>
      </w:pPr>
      <w:r>
        <w:t xml:space="preserve">        mrr_at_k = 1.0 / rank</w:t>
      </w:r>
    </w:p>
    <w:p w14:paraId="703982A0" w14:textId="77777777" w:rsidR="00411297" w:rsidRDefault="00411297" w:rsidP="00CF0115">
      <w:pPr>
        <w:pStyle w:val="a9"/>
      </w:pPr>
      <w:r>
        <w:t xml:space="preserve">        break</w:t>
      </w:r>
    </w:p>
    <w:p w14:paraId="69551D66" w14:textId="77777777" w:rsidR="00411297" w:rsidRDefault="00411297" w:rsidP="00CF0115">
      <w:pPr>
        <w:pStyle w:val="a9"/>
      </w:pPr>
    </w:p>
    <w:p w14:paraId="0155B3D7" w14:textId="77777777" w:rsidR="00411297" w:rsidRDefault="00411297" w:rsidP="00CF0115">
      <w:pPr>
        <w:pStyle w:val="a9"/>
      </w:pPr>
      <w:r>
        <w:t>dcg = dcg_at_k(ndcg_rels, top_k)</w:t>
      </w:r>
    </w:p>
    <w:p w14:paraId="4FE0F427" w14:textId="77777777" w:rsidR="00411297" w:rsidRDefault="00411297" w:rsidP="00CF0115">
      <w:pPr>
        <w:pStyle w:val="a9"/>
      </w:pPr>
      <w:r>
        <w:t>idcg = dcg_at_k(ideal_rels, top_k)</w:t>
      </w:r>
    </w:p>
    <w:p w14:paraId="04036D17" w14:textId="77777777" w:rsidR="00411297" w:rsidRDefault="00411297" w:rsidP="00CF0115">
      <w:pPr>
        <w:pStyle w:val="a9"/>
      </w:pPr>
      <w:r>
        <w:t>ndcg_at_k = (dcg / idcg) if idcg &gt; 0 else 0.0</w:t>
      </w:r>
    </w:p>
    <w:p w14:paraId="127CC008" w14:textId="77777777" w:rsidR="00411297" w:rsidRDefault="00411297" w:rsidP="00CF0115">
      <w:pPr>
        <w:pStyle w:val="a9"/>
      </w:pPr>
    </w:p>
    <w:p w14:paraId="56DFC0FB" w14:textId="77777777" w:rsidR="00411297" w:rsidRDefault="00411297" w:rsidP="00CF0115">
      <w:pPr>
        <w:pStyle w:val="a9"/>
      </w:pPr>
      <w:r>
        <w:t>relevant_in_top_k = sum(1 for rel in retrieved_rels[:top_k] if rel &gt; 0)</w:t>
      </w:r>
    </w:p>
    <w:p w14:paraId="60FB415C" w14:textId="77777777" w:rsidR="00411297" w:rsidRDefault="00411297" w:rsidP="00CF0115">
      <w:pPr>
        <w:pStyle w:val="a9"/>
      </w:pPr>
      <w:r>
        <w:lastRenderedPageBreak/>
        <w:t>precision_at_k = relevant_in_top_k / top_k</w:t>
      </w:r>
    </w:p>
    <w:p w14:paraId="22076102" w14:textId="77777777" w:rsidR="00411297" w:rsidRDefault="00411297" w:rsidP="00411297">
      <w:pPr>
        <w:pStyle w:val="a"/>
      </w:pPr>
    </w:p>
    <w:p w14:paraId="10214380" w14:textId="77777777" w:rsidR="009F1DF8" w:rsidRDefault="00411297" w:rsidP="00411297">
      <w:pPr>
        <w:pStyle w:val="a"/>
      </w:pPr>
      <w:r>
        <w:t xml:space="preserve">Окрему роль у benchmark-pipeline відіграє механізм зіставлення retrieval-результатів із qrels. Саме він визначає, чи є знайдений чанк релевантним для конкретного запиту. У реалізації системи ця логіка винесена в окрему функцію, яка працює з chunk_id, doc_id та рівнем релевантності. Відповідний фрагмент наведено в </w:t>
      </w:r>
      <w:r w:rsidR="0060236D">
        <w:t xml:space="preserve">наступному </w:t>
      </w:r>
      <w:r>
        <w:t>лістингу</w:t>
      </w:r>
      <w:r w:rsidR="00831A64">
        <w:t>.</w:t>
      </w:r>
    </w:p>
    <w:p w14:paraId="67273AB2" w14:textId="77777777" w:rsidR="00052C07" w:rsidRDefault="00052C07" w:rsidP="00052C07">
      <w:pPr>
        <w:pStyle w:val="a"/>
      </w:pPr>
      <w:r>
        <w:t>Фрагмент коду зіставлення retrieval-результатів з qrels:</w:t>
      </w:r>
    </w:p>
    <w:p w14:paraId="6703BD84" w14:textId="77777777" w:rsidR="00052C07" w:rsidRDefault="00052C07" w:rsidP="00052C07">
      <w:pPr>
        <w:pStyle w:val="a"/>
      </w:pPr>
    </w:p>
    <w:p w14:paraId="158A5EA7" w14:textId="77777777" w:rsidR="00052C07" w:rsidRDefault="00052C07" w:rsidP="00052C07">
      <w:pPr>
        <w:pStyle w:val="a9"/>
      </w:pPr>
      <w:r>
        <w:t>def match_relevance(qrels: list[QrelItem], chunk_id: str, doc_id: str) -&gt; int:</w:t>
      </w:r>
    </w:p>
    <w:p w14:paraId="785DDD25" w14:textId="77777777" w:rsidR="00052C07" w:rsidRDefault="00052C07" w:rsidP="00052C07">
      <w:pPr>
        <w:pStyle w:val="a9"/>
      </w:pPr>
      <w:r>
        <w:t xml:space="preserve">    best = 0</w:t>
      </w:r>
    </w:p>
    <w:p w14:paraId="43F9C249" w14:textId="77777777" w:rsidR="00052C07" w:rsidRDefault="00052C07" w:rsidP="00052C07">
      <w:pPr>
        <w:pStyle w:val="a9"/>
      </w:pPr>
      <w:r>
        <w:t xml:space="preserve">    for item in qrels:</w:t>
      </w:r>
    </w:p>
    <w:p w14:paraId="5F9F4F72" w14:textId="77777777" w:rsidR="00052C07" w:rsidRDefault="00052C07" w:rsidP="00052C07">
      <w:pPr>
        <w:pStyle w:val="a9"/>
      </w:pPr>
      <w:r>
        <w:t xml:space="preserve">        if item.relevance &lt;= 0:</w:t>
      </w:r>
    </w:p>
    <w:p w14:paraId="7DB7BBF3" w14:textId="77777777" w:rsidR="00052C07" w:rsidRDefault="00052C07" w:rsidP="00052C07">
      <w:pPr>
        <w:pStyle w:val="a9"/>
      </w:pPr>
      <w:r>
        <w:t xml:space="preserve">            continue</w:t>
      </w:r>
    </w:p>
    <w:p w14:paraId="0CB25CEE" w14:textId="77777777" w:rsidR="00052C07" w:rsidRDefault="00052C07" w:rsidP="00052C07">
      <w:pPr>
        <w:pStyle w:val="a9"/>
      </w:pPr>
      <w:r>
        <w:t xml:space="preserve">        if item.chunk_id:</w:t>
      </w:r>
    </w:p>
    <w:p w14:paraId="31A3CF7C" w14:textId="77777777" w:rsidR="00052C07" w:rsidRDefault="00052C07" w:rsidP="00052C07">
      <w:pPr>
        <w:pStyle w:val="a9"/>
      </w:pPr>
      <w:r>
        <w:t xml:space="preserve">            if item.chunk_id == chunk_id:</w:t>
      </w:r>
    </w:p>
    <w:p w14:paraId="745B8449" w14:textId="77777777" w:rsidR="00052C07" w:rsidRDefault="00052C07" w:rsidP="00052C07">
      <w:pPr>
        <w:pStyle w:val="a9"/>
      </w:pPr>
      <w:r>
        <w:t xml:space="preserve">                best = max(best, item.relevance)</w:t>
      </w:r>
    </w:p>
    <w:p w14:paraId="75EEE638" w14:textId="77777777" w:rsidR="00052C07" w:rsidRDefault="00052C07" w:rsidP="00052C07">
      <w:pPr>
        <w:pStyle w:val="a9"/>
      </w:pPr>
      <w:r>
        <w:t xml:space="preserve">            continue</w:t>
      </w:r>
    </w:p>
    <w:p w14:paraId="6902DC5D" w14:textId="77777777" w:rsidR="00052C07" w:rsidRDefault="00052C07" w:rsidP="00052C07">
      <w:pPr>
        <w:pStyle w:val="a9"/>
      </w:pPr>
      <w:r>
        <w:t xml:space="preserve">        if item.doc_id and item.doc_id == doc_id:</w:t>
      </w:r>
    </w:p>
    <w:p w14:paraId="2DCCDCE3" w14:textId="77777777" w:rsidR="00052C07" w:rsidRDefault="00052C07" w:rsidP="00052C07">
      <w:pPr>
        <w:pStyle w:val="a9"/>
      </w:pPr>
      <w:r>
        <w:t xml:space="preserve">            best = max(best, item.relevance)</w:t>
      </w:r>
    </w:p>
    <w:p w14:paraId="2742C908" w14:textId="77777777" w:rsidR="00052C07" w:rsidRDefault="00052C07" w:rsidP="00052C07">
      <w:pPr>
        <w:pStyle w:val="a9"/>
      </w:pPr>
      <w:r>
        <w:t xml:space="preserve">    return best</w:t>
      </w:r>
    </w:p>
    <w:p w14:paraId="48270635" w14:textId="77777777" w:rsidR="00052C07" w:rsidRDefault="00052C07" w:rsidP="00052C07">
      <w:pPr>
        <w:pStyle w:val="a"/>
      </w:pPr>
    </w:p>
    <w:p w14:paraId="1C25F1FA" w14:textId="77777777" w:rsidR="00831A64" w:rsidRDefault="00052C07" w:rsidP="00052C07">
      <w:pPr>
        <w:pStyle w:val="a"/>
      </w:pPr>
      <w:r>
        <w:t xml:space="preserve">Після завершення benchmark-запуску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top_k, кількість benchmark-запитів, шляхи до benchmark-файлів і підсумкові метрики для кожної моделі. Приклад такої структури наведено в </w:t>
      </w:r>
      <w:r w:rsidR="00A676D2">
        <w:t xml:space="preserve">наступному </w:t>
      </w:r>
      <w:r>
        <w:t>лістингу. Формування саме такого JSON-представлення передбачене у benchmark-модулі</w:t>
      </w:r>
      <w:r w:rsidR="00D266EE">
        <w:t>.</w:t>
      </w:r>
    </w:p>
    <w:p w14:paraId="76C0CBAC" w14:textId="77777777" w:rsidR="00C37C75" w:rsidRDefault="00C37C75" w:rsidP="00C37C75">
      <w:pPr>
        <w:pStyle w:val="a"/>
      </w:pPr>
      <w:r>
        <w:t>Приклад структури JSON-файлу з результатами benchmark-оцінювання:</w:t>
      </w:r>
    </w:p>
    <w:p w14:paraId="5D528D1A" w14:textId="77777777" w:rsidR="0028432C" w:rsidRPr="0028432C" w:rsidRDefault="0028432C" w:rsidP="00E7469B">
      <w:pPr>
        <w:pStyle w:val="a"/>
        <w:ind w:firstLine="0"/>
        <w:rPr>
          <w:lang w:val="en-US"/>
        </w:rPr>
      </w:pPr>
    </w:p>
    <w:p w14:paraId="42FC15F5" w14:textId="77777777" w:rsidR="00C37C75" w:rsidRDefault="00C37C75" w:rsidP="00C37C75">
      <w:pPr>
        <w:pStyle w:val="a9"/>
      </w:pPr>
      <w:r>
        <w:t>{</w:t>
      </w:r>
    </w:p>
    <w:p w14:paraId="5BE326FA" w14:textId="77777777" w:rsidR="00C37C75" w:rsidRDefault="00C37C75" w:rsidP="00C37C75">
      <w:pPr>
        <w:pStyle w:val="a9"/>
      </w:pPr>
      <w:r>
        <w:t xml:space="preserve">  "timestamp": "2026-04-27T13:55:12",</w:t>
      </w:r>
    </w:p>
    <w:p w14:paraId="345B2FE5" w14:textId="77777777" w:rsidR="00C37C75" w:rsidRDefault="00C37C75" w:rsidP="00C37C75">
      <w:pPr>
        <w:pStyle w:val="a9"/>
      </w:pPr>
      <w:r>
        <w:t xml:space="preserve">  "top_k": 10,</w:t>
      </w:r>
    </w:p>
    <w:p w14:paraId="29492D53" w14:textId="77777777" w:rsidR="00C37C75" w:rsidRDefault="00C37C75" w:rsidP="00C37C75">
      <w:pPr>
        <w:pStyle w:val="a9"/>
      </w:pPr>
      <w:r>
        <w:t xml:space="preserve">  "queries_count": 100,</w:t>
      </w:r>
    </w:p>
    <w:p w14:paraId="775C876A" w14:textId="77777777" w:rsidR="00C37C75" w:rsidRDefault="00C37C75" w:rsidP="00C37C75">
      <w:pPr>
        <w:pStyle w:val="a9"/>
      </w:pPr>
      <w:r>
        <w:t xml:space="preserve">  "queries_file": "data/domains/tech/benchmark/queries.jsonl",</w:t>
      </w:r>
    </w:p>
    <w:p w14:paraId="33C3EB8A" w14:textId="77777777" w:rsidR="00C37C75" w:rsidRDefault="00C37C75" w:rsidP="00C37C75">
      <w:pPr>
        <w:pStyle w:val="a9"/>
      </w:pPr>
      <w:r>
        <w:t xml:space="preserve">  "qrels_file": "data/domains/tech/benchmark/qrels.jsonl",</w:t>
      </w:r>
    </w:p>
    <w:p w14:paraId="7E2FD4B0" w14:textId="77777777" w:rsidR="00C37C75" w:rsidRDefault="00C37C75" w:rsidP="00C37C75">
      <w:pPr>
        <w:pStyle w:val="a9"/>
      </w:pPr>
      <w:r>
        <w:t xml:space="preserve">  "models": [</w:t>
      </w:r>
    </w:p>
    <w:p w14:paraId="0BFF4FB0" w14:textId="77777777" w:rsidR="00C37C75" w:rsidRDefault="00C37C75" w:rsidP="00C37C75">
      <w:pPr>
        <w:pStyle w:val="a9"/>
      </w:pPr>
      <w:r>
        <w:lastRenderedPageBreak/>
        <w:t xml:space="preserve">    {</w:t>
      </w:r>
    </w:p>
    <w:p w14:paraId="5CA0CE34" w14:textId="77777777" w:rsidR="00C37C75" w:rsidRDefault="00C37C75" w:rsidP="00C37C75">
      <w:pPr>
        <w:pStyle w:val="a9"/>
      </w:pPr>
      <w:r>
        <w:t xml:space="preserve">      "model_name": "BGE-M3 (BAAI/bge-m3)",</w:t>
      </w:r>
    </w:p>
    <w:p w14:paraId="201394BB" w14:textId="77777777" w:rsidR="00C37C75" w:rsidRDefault="00C37C75" w:rsidP="00C37C75">
      <w:pPr>
        <w:pStyle w:val="a9"/>
      </w:pPr>
      <w:r>
        <w:t xml:space="preserve">      "artifacts_dir": "artifacts/tech/bge-m3",</w:t>
      </w:r>
    </w:p>
    <w:p w14:paraId="2A3D9CBB" w14:textId="77777777" w:rsidR="00C37C75" w:rsidRDefault="00C37C75" w:rsidP="00C37C75">
      <w:pPr>
        <w:pStyle w:val="a9"/>
      </w:pPr>
      <w:r>
        <w:t xml:space="preserve">      "queries_evaluated": 100,</w:t>
      </w:r>
    </w:p>
    <w:p w14:paraId="18B280C3" w14:textId="77777777" w:rsidR="00C37C75" w:rsidRDefault="00C37C75" w:rsidP="00C37C75">
      <w:pPr>
        <w:pStyle w:val="a9"/>
      </w:pPr>
      <w:r>
        <w:t xml:space="preserve">      "recall_at_k": 0.8150,</w:t>
      </w:r>
    </w:p>
    <w:p w14:paraId="13026F9E" w14:textId="77777777" w:rsidR="00C37C75" w:rsidRDefault="00C37C75" w:rsidP="00C37C75">
      <w:pPr>
        <w:pStyle w:val="a9"/>
      </w:pPr>
      <w:r>
        <w:t xml:space="preserve">      "mrr_at_k": 0.6993,</w:t>
      </w:r>
    </w:p>
    <w:p w14:paraId="5F80AB68" w14:textId="77777777" w:rsidR="00C37C75" w:rsidRDefault="00C37C75" w:rsidP="00C37C75">
      <w:pPr>
        <w:pStyle w:val="a9"/>
      </w:pPr>
      <w:r>
        <w:t xml:space="preserve">      "ndcg_at_k": 0.6722,</w:t>
      </w:r>
    </w:p>
    <w:p w14:paraId="663C98A9" w14:textId="77777777" w:rsidR="00C37C75" w:rsidRDefault="00C37C75" w:rsidP="00C37C75">
      <w:pPr>
        <w:pStyle w:val="a9"/>
      </w:pPr>
      <w:r>
        <w:t xml:space="preserve">      "ndcg_ci_lo": 0.6059,</w:t>
      </w:r>
    </w:p>
    <w:p w14:paraId="3DB96A1B" w14:textId="77777777" w:rsidR="00C37C75" w:rsidRDefault="00C37C75" w:rsidP="00C37C75">
      <w:pPr>
        <w:pStyle w:val="a9"/>
      </w:pPr>
      <w:r>
        <w:t xml:space="preserve">      "ndcg_ci_hi": 0.7367,</w:t>
      </w:r>
    </w:p>
    <w:p w14:paraId="0D285811" w14:textId="77777777" w:rsidR="00C37C75" w:rsidRDefault="00C37C75" w:rsidP="00C37C75">
      <w:pPr>
        <w:pStyle w:val="a9"/>
      </w:pPr>
      <w:r>
        <w:t xml:space="preserve">      "precision_at_k": 0.1430,</w:t>
      </w:r>
    </w:p>
    <w:p w14:paraId="5FC737E0" w14:textId="77777777" w:rsidR="00C37C75" w:rsidRDefault="00C37C75" w:rsidP="00C37C75">
      <w:pPr>
        <w:pStyle w:val="a9"/>
      </w:pPr>
      <w:r>
        <w:t xml:space="preserve">      "avg_latency_ms": 222.5</w:t>
      </w:r>
    </w:p>
    <w:p w14:paraId="78B772F3" w14:textId="77777777" w:rsidR="00C37C75" w:rsidRDefault="00C37C75" w:rsidP="00C37C75">
      <w:pPr>
        <w:pStyle w:val="a9"/>
      </w:pPr>
      <w:r>
        <w:t xml:space="preserve">    }</w:t>
      </w:r>
    </w:p>
    <w:p w14:paraId="30C1C7AB" w14:textId="77777777" w:rsidR="00C37C75" w:rsidRDefault="00C37C75" w:rsidP="00C37C75">
      <w:pPr>
        <w:pStyle w:val="a9"/>
      </w:pPr>
      <w:r>
        <w:t xml:space="preserve">  ]</w:t>
      </w:r>
    </w:p>
    <w:p w14:paraId="1515BA79" w14:textId="77777777" w:rsidR="00C37C75" w:rsidRDefault="00C37C75" w:rsidP="00C37C75">
      <w:pPr>
        <w:pStyle w:val="a9"/>
      </w:pPr>
      <w:r>
        <w:t>}</w:t>
      </w:r>
    </w:p>
    <w:p w14:paraId="7D9F7524" w14:textId="77777777" w:rsidR="00C37C75" w:rsidRDefault="00C37C75" w:rsidP="00C37C75">
      <w:pPr>
        <w:pStyle w:val="a"/>
      </w:pPr>
    </w:p>
    <w:p w14:paraId="695DE754" w14:textId="77777777" w:rsidR="00C37C75" w:rsidRDefault="00C37C75" w:rsidP="004062F8">
      <w:pPr>
        <w:pStyle w:val="a"/>
      </w:pPr>
      <w:r>
        <w:t>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benchmark, перелік використаних моделей та зв’язок із вхідними benchmark-файлами. Завдяки цьому результати можна перевіряти, повторно аналізувати та використовувати в інших компонентах застосунку.</w:t>
      </w:r>
    </w:p>
    <w:p w14:paraId="66E418B2" w14:textId="77777777" w:rsidR="0090457C" w:rsidRPr="0090457C" w:rsidRDefault="0090457C" w:rsidP="00781111">
      <w:pPr>
        <w:pStyle w:val="a"/>
      </w:pPr>
      <w:r w:rsidRPr="0090457C">
        <w:t>Результати benchmark-оцінювання наведено на рисунку 5.12. На ньому показано вибраний домен, перелік моделей та таблицю retrieval-метрик, отриманих у межах benchmark-запуску.</w:t>
      </w:r>
    </w:p>
    <w:p w14:paraId="57D979D6" w14:textId="77777777" w:rsidR="0090457C" w:rsidRPr="0090457C" w:rsidRDefault="0090457C" w:rsidP="00781111">
      <w:pPr>
        <w:pStyle w:val="a"/>
      </w:pPr>
      <w:r w:rsidRPr="0090457C">
        <w:t>У таблиці відображаються основні метрики для кожної моделі: recall_at_k, mrr_at_k, ndcg_at_k, precision_at_k та середня затримка avg_latency_ms.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23262DBF" w14:textId="1D0B7201" w:rsidR="00A01F4B" w:rsidRPr="00781111" w:rsidRDefault="0090457C" w:rsidP="00781111">
      <w:pPr>
        <w:pStyle w:val="a"/>
        <w:rPr>
          <w:lang w:val="en-US"/>
        </w:rPr>
      </w:pPr>
      <w:r w:rsidRPr="0090457C">
        <w:t>Після отримання benchmark-результатів система переходить до етапу багатокритеріального вибору моделі. На цьому етапі retrieval-метрики не розглядаються ізольовано, а використовуються як вхідні критерії для порівняння альтернатив. Дані, збережені у JSON-результаті benchmark-запуску, містять назву моделі, кількість оцінених запитів, агреговані значення recall_at_k, mrr_at_k, ndcg_at_k, precision_at_k, avg_latency_ms, а також детальні результати по окремих запитах. Саме ця структура дозволяє використовувати benchmark не лише як засіб візуального аналізу, а і як джерело даних для формалізованого вибору моделі.</w:t>
      </w:r>
    </w:p>
    <w:p w14:paraId="0AB5C7BD"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BC5ED8" w14:textId="77777777" w:rsidR="00CC45D6" w:rsidRDefault="00CC45D6" w:rsidP="00CC45D6">
      <w:pPr>
        <w:pStyle w:val="a"/>
        <w:ind w:firstLine="0"/>
        <w:jc w:val="center"/>
      </w:pPr>
      <w:r>
        <w:t>Рисунок 5.12 – Перегляд результатів benchmark-оцінювання у системі (рисунок створено самостійно)</w:t>
      </w:r>
    </w:p>
    <w:p w14:paraId="278F85B9" w14:textId="77777777" w:rsidR="007A27A9" w:rsidRDefault="007A27A9" w:rsidP="007A27A9">
      <w:pPr>
        <w:pStyle w:val="a"/>
        <w:ind w:firstLine="0"/>
      </w:pPr>
    </w:p>
    <w:p w14:paraId="4809CA6C" w14:textId="77777777" w:rsidR="00A01F4B" w:rsidRDefault="00153BAE" w:rsidP="00A01F4B">
      <w:pPr>
        <w:pStyle w:val="a"/>
      </w:pPr>
      <w:r>
        <w:t>Схему інтеграції benchmark-результатів у модуль вибору моделі наведено на рисунку 5.13. Як видно з рисунка, модуль вибору моделі не формує свої критерії автономно, а спирається на фактичні результати benchmark-оцінювання.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AA75E43" w14:textId="77777777" w:rsidR="00153BAE" w:rsidRDefault="00A01F4B" w:rsidP="005659D2">
      <w:pPr>
        <w:pStyle w:val="a"/>
      </w:pPr>
      <w:r>
        <w:t>Такий підхід є важливим з двох причин. По-перше, він забезпечує зв’язок між експериментальною та теоретичною частинами дослідження: retrieval-метрики, отримані в benchmark,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41D7FFB0" w14:textId="77777777" w:rsidR="00153BAE" w:rsidRDefault="008F01C0" w:rsidP="008F01C0">
      <w:pPr>
        <w:pStyle w:val="a"/>
        <w:ind w:firstLine="0"/>
        <w:jc w:val="center"/>
      </w:pPr>
      <w:r>
        <w:rPr>
          <w:noProof/>
        </w:rPr>
        <w:lastRenderedPageBreak/>
        <w:drawing>
          <wp:inline distT="0" distB="0" distL="0" distR="0" wp14:anchorId="18315653" wp14:editId="7FC02F5B">
            <wp:extent cx="2038350" cy="7076160"/>
            <wp:effectExtent l="19050" t="19050" r="19050" b="107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053204" cy="7127728"/>
                    </a:xfrm>
                    <a:prstGeom prst="rect">
                      <a:avLst/>
                    </a:prstGeom>
                    <a:noFill/>
                    <a:ln>
                      <a:solidFill>
                        <a:schemeClr val="tx1"/>
                      </a:solidFill>
                    </a:ln>
                  </pic:spPr>
                </pic:pic>
              </a:graphicData>
            </a:graphic>
          </wp:inline>
        </w:drawing>
      </w:r>
    </w:p>
    <w:p w14:paraId="1678EA7E" w14:textId="77777777" w:rsidR="007A27A9" w:rsidRDefault="00153BAE" w:rsidP="008F01C0">
      <w:pPr>
        <w:pStyle w:val="a"/>
        <w:ind w:firstLine="0"/>
        <w:jc w:val="center"/>
      </w:pPr>
      <w:r>
        <w:t>Рисунок 5.13 – Схема використання benchmark-результатів у модулі вибору моделі (рисунок створено самостійно)</w:t>
      </w:r>
    </w:p>
    <w:p w14:paraId="37C8984D" w14:textId="77777777" w:rsidR="007A27A9" w:rsidRDefault="007A27A9" w:rsidP="007A27A9">
      <w:pPr>
        <w:pStyle w:val="a"/>
        <w:ind w:firstLine="0"/>
      </w:pPr>
    </w:p>
    <w:p w14:paraId="5A975898" w14:textId="7320EFCE" w:rsidR="00FE48F2" w:rsidRDefault="004B0CCA" w:rsidP="00F35330">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7B2E92B0"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4BE511D"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543AA405" w14:textId="77777777" w:rsidR="00DD0231" w:rsidRDefault="00DD0231" w:rsidP="00DD0231">
      <w:pPr>
        <w:pStyle w:val="a"/>
        <w:ind w:firstLine="0"/>
      </w:pPr>
    </w:p>
    <w:p w14:paraId="68B32F87" w14:textId="77777777" w:rsidR="00417539" w:rsidRDefault="00000000">
      <w:pPr>
        <w:pStyle w:val="a"/>
      </w:pPr>
      <w:r>
        <w:t xml:space="preserve">Окрім зведених benchmark-метрик, у системі реалізовано інструмент детального перегляду тестових даних і фактичних результатів пошуку — Дослідник benchmark-запитів. Він дозволяє переходити від агрегованих числових показників до конкретних запитів, еталонних релевантних відповідностей (qrels) і top-k результатів кожної моделі. Це робить benchmark-оцінювання прозорим: користувач може перевірити, який саме чанк документа модель повернула на </w:t>
      </w:r>
      <w:r>
        <w:lastRenderedPageBreak/>
        <w:t>перше місце, чи збігається він з еталоном, і як інші моделі впоралися із тим самим запитом.</w:t>
      </w:r>
    </w:p>
    <w:p w14:paraId="3D333478" w14:textId="77777777" w:rsidR="00417539" w:rsidRDefault="00000000">
      <w:pPr>
        <w:pStyle w:val="a"/>
      </w:pPr>
      <w:r>
        <w:t>Список усіх benchmark-запитів обраного домену з підсумковими per-query метриками наведено на рисунку 5.15. На сторінці відображено унікальні ID запитів, текст, кількість релевантних чанків (qrels),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7070C50B" w14:textId="77777777" w:rsidR="00417539" w:rsidRDefault="00000000">
      <w:pPr>
        <w:jc w:val="center"/>
      </w:pPr>
      <w:r>
        <w:rPr>
          <w:noProof/>
        </w:rPr>
        <w:drawing>
          <wp:inline distT="0" distB="0" distL="0" distR="0" wp14:anchorId="10A20562" wp14:editId="33CAA973">
            <wp:extent cx="6204585" cy="4682490"/>
            <wp:effectExtent l="19050" t="19050" r="24765" b="22860"/>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6301281" cy="47554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14434F4" w14:textId="77777777" w:rsidR="00417539" w:rsidRDefault="00000000">
      <w:pPr>
        <w:pStyle w:val="a"/>
        <w:ind w:firstLine="0"/>
        <w:jc w:val="center"/>
        <w:rPr>
          <w:lang w:val="en-US"/>
        </w:rPr>
      </w:pPr>
      <w:r>
        <w:t>Рисунок 5.15 – Список benchmark-запитів у Досліднику з per-query метриками та фільтрами (рисунок створено самостійно)</w:t>
      </w:r>
    </w:p>
    <w:p w14:paraId="20B03528" w14:textId="77777777" w:rsidR="00551D8F" w:rsidRPr="00551D8F" w:rsidRDefault="00551D8F">
      <w:pPr>
        <w:pStyle w:val="a"/>
        <w:ind w:firstLine="0"/>
        <w:jc w:val="center"/>
        <w:rPr>
          <w:lang w:val="en-US"/>
        </w:rPr>
      </w:pPr>
    </w:p>
    <w:p w14:paraId="22F40212" w14:textId="77777777" w:rsidR="00417539" w:rsidRDefault="00000000">
      <w:pPr>
        <w:pStyle w:val="a"/>
      </w:pPr>
      <w:r>
        <w:t xml:space="preserve">Деталізована сторінка одного benchmark-запиту наведена на рисунку 5.16. На ній показано текст запиту, ground-truth релевантних чанків і вкладки з результатами кожної моделі. У вкладці моделі відображаються: per-query метрики (nDCG@10, MRR@10, Recall@10, P@10, час відповіді) і top-10 знайдених чанків. Чанки, які </w:t>
      </w:r>
      <w:r>
        <w:lastRenderedPageBreak/>
        <w:t>збігаються з qrels, виділяються зеленим, що дозволяє візуально оцінити, чи модель повернула справді релевантний контент і на якій позиції.</w:t>
      </w:r>
    </w:p>
    <w:p w14:paraId="06002B68" w14:textId="77777777" w:rsidR="00417539" w:rsidRDefault="00000000">
      <w:pPr>
        <w:jc w:val="center"/>
      </w:pPr>
      <w:r>
        <w:rPr>
          <w:noProof/>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8DF778" w14:textId="77777777" w:rsidR="00417539" w:rsidRDefault="00000000">
      <w:pPr>
        <w:pStyle w:val="a"/>
        <w:ind w:firstLine="0"/>
        <w:jc w:val="center"/>
      </w:pPr>
      <w:r>
        <w:t>Рисунок 5.16 – Деталізована сторінка benchmark-запиту з top-10 результатами кожної моделі та підсвіткою релевантних чанків (рисунок створено самостійно)</w:t>
      </w:r>
    </w:p>
    <w:p w14:paraId="145B8366" w14:textId="77777777" w:rsidR="00587FAF" w:rsidRDefault="00587FAF">
      <w:pPr>
        <w:pStyle w:val="a"/>
        <w:rPr>
          <w:lang w:val="en-US"/>
        </w:rPr>
      </w:pPr>
    </w:p>
    <w:p w14:paraId="15CC9A80" w14:textId="77777777" w:rsidR="00417539" w:rsidRDefault="00000000">
      <w:pPr>
        <w:pStyle w:val="a"/>
      </w:pPr>
      <w:r>
        <w:t>Дослідник benchmark-запитів інтегровано з основною сторінкою Benchmark через спільну табну навігацію —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табної смужки реалізовано випадаючий список історичних benchmark-прогонів: обраний прогін зберігається при перемиканні між вкладками, що забезпечує консистентність аналізу при порівнянні запусків експерименту в часі.</w:t>
      </w:r>
    </w:p>
    <w:p w14:paraId="654FEE0D" w14:textId="77777777" w:rsidR="00417539" w:rsidRDefault="00000000">
      <w:pPr>
        <w:pStyle w:val="a"/>
      </w:pPr>
      <w:r>
        <w:lastRenderedPageBreak/>
        <w:t>Окрему функціональну можливість становить drill-down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benchmark-запити,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benchmark-набору, на якій кожна модель є найкращою. Аналогічна інформація доступна у вигляді «пігулок-фільтрів» з лічильниками у рядку «Модель» над таблицею запитів — це робить розподіл лідерства за моделями наочним з першого погляду.</w:t>
      </w:r>
    </w:p>
    <w:p w14:paraId="466C427D" w14:textId="77777777" w:rsidR="00417539" w:rsidRDefault="00000000">
      <w:pPr>
        <w:jc w:val="center"/>
      </w:pPr>
      <w:r>
        <w:rPr>
          <w:noProof/>
        </w:rPr>
        <w:drawing>
          <wp:inline distT="0" distB="0" distL="0" distR="0" wp14:anchorId="083154B7" wp14:editId="12316A76">
            <wp:extent cx="5953866" cy="4691496"/>
            <wp:effectExtent l="19050" t="19050" r="27940" b="13970"/>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972436" cy="470612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922B60C" w14:textId="058B3CB4" w:rsidR="00857C17" w:rsidRDefault="00000000" w:rsidP="006A07F5">
      <w:pPr>
        <w:pStyle w:val="a"/>
        <w:ind w:firstLine="0"/>
        <w:jc w:val="center"/>
      </w:pPr>
      <w:r>
        <w:t>Рисунок 5.17 – Дослідник у режимі drill-down фільтрації за лідером: запити тестового набору, на яких модель BGE-M3 випередила інші за nDCG@10 (рисунок створено самостійно)</w:t>
      </w:r>
    </w:p>
    <w:p w14:paraId="63AEB835" w14:textId="77777777" w:rsidR="00417539" w:rsidRDefault="00000000">
      <w:pPr>
        <w:pStyle w:val="a"/>
      </w:pPr>
      <w:r>
        <w:lastRenderedPageBreak/>
        <w:t>Реалізований Дослідник benchmark-запитів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40DDBEE4" w14:textId="77777777" w:rsidR="00E76EA9" w:rsidRDefault="00DD0231" w:rsidP="00F8699C">
      <w:pPr>
        <w:pStyle w:val="a"/>
      </w:pPr>
      <w:r>
        <w:t>Отже, реалізований підхід до розробки охоплює весь цикл роботи системи: підготовку документів, формування чанків, побудову векторних індексів, benchmark-оцінювання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5F1116A" w14:textId="77777777" w:rsidR="00C45297" w:rsidRPr="00926FD2" w:rsidRDefault="0032788D" w:rsidP="00926FD2">
      <w:pPr>
        <w:pStyle w:val="--"/>
        <w:numPr>
          <w:ilvl w:val="1"/>
          <w:numId w:val="15"/>
        </w:numPr>
      </w:pPr>
      <w:bookmarkStart w:id="77" w:name="_Toc225608146"/>
      <w:bookmarkStart w:id="78" w:name="_Toc228823808"/>
      <w:r w:rsidRPr="004A753E">
        <w:t>Результати експерименту</w:t>
      </w:r>
      <w:bookmarkEnd w:id="77"/>
      <w:bookmarkEnd w:id="78"/>
    </w:p>
    <w:p w14:paraId="00E27F96" w14:textId="77777777" w:rsidR="00977C9D" w:rsidRDefault="00C2279B" w:rsidP="00770F9A">
      <w:pPr>
        <w:pStyle w:val="a"/>
      </w:pPr>
      <w:r>
        <w:t>Перед кількісним аналізом benchmark-результатів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benchmark-оцінювання та показати, як retrieval-моделі поводяться в реальних сценаріях пошуку.</w:t>
      </w:r>
    </w:p>
    <w:p w14:paraId="5C35C827" w14:textId="58F29AC4" w:rsidR="00C2279B" w:rsidRDefault="00977C9D" w:rsidP="00770F9A">
      <w:pPr>
        <w:pStyle w:val="a"/>
      </w:pPr>
      <w:r>
        <w:t>Для аналізу обрано два типи запитів: крос-лінгвальний (англомовний запит проти україномовної колекції) і звичайний одномовний. Такий вибір дозволяє оцінити мультилінгвальні властивості BGE-M3 та порівняти поведінку моделей на сценаріях, де лексичний збіг між запитом і документом відсутній.</w:t>
      </w:r>
    </w:p>
    <w:p w14:paraId="164C664C" w14:textId="77777777" w:rsidR="001C5872" w:rsidRDefault="00C2279B" w:rsidP="00F5626C">
      <w:pPr>
        <w:pStyle w:val="a"/>
      </w:pPr>
      <w:r>
        <w:t>Приклад пошукової видачі для технічного домену з використанням BGE-M3 наведено на рисунку 5.18. У цьому випадку використано англомовний запит machine learning algorithms overview,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0BFD3B31" w14:textId="77777777" w:rsidR="004E7527" w:rsidRDefault="004E7527" w:rsidP="004E7527">
      <w:pPr>
        <w:pStyle w:val="a"/>
        <w:ind w:firstLine="0"/>
        <w:jc w:val="center"/>
      </w:pPr>
      <w:r>
        <w:rPr>
          <w:noProof/>
        </w:rPr>
        <w:lastRenderedPageBreak/>
        <w:drawing>
          <wp:inline distT="0" distB="0" distL="0" distR="0" wp14:anchorId="3C147631" wp14:editId="4FF7F133">
            <wp:extent cx="6075135" cy="5596890"/>
            <wp:effectExtent l="19050" t="19050" r="20955" b="2286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6" r="10601" b="30362"/>
                    <a:stretch>
                      <a:fillRect/>
                    </a:stretch>
                  </pic:blipFill>
                  <pic:spPr bwMode="auto">
                    <a:xfrm>
                      <a:off x="0" y="0"/>
                      <a:ext cx="6136923" cy="565381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CD48884"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5085EEE4" w14:textId="77777777" w:rsidR="00C2279B" w:rsidRDefault="00C2279B" w:rsidP="00E96409">
      <w:pPr>
        <w:pStyle w:val="a"/>
        <w:ind w:firstLine="0"/>
      </w:pPr>
    </w:p>
    <w:p w14:paraId="3D2A90D9" w14:textId="77777777" w:rsidR="00384754" w:rsidRDefault="00C2279B" w:rsidP="00995795">
      <w:pPr>
        <w:pStyle w:val="a"/>
      </w:pPr>
      <w:r>
        <w:t xml:space="preserve">Контрастний приклад для технічного домену наведено на рисунку 5.19. На ньому показано результат пошуку моделі nomic-embed-text-v1.5 для запиту sorting algorithms complexity.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тематик. Це відповідає benchmark-результатам, де nomic-embed-text-v1.5 показала nDCG@10=0.377 та Recall@10=0.473 у технічному домені — суттєво нижче за лідерів. Такі випадки </w:t>
      </w:r>
      <w:r>
        <w:lastRenderedPageBreak/>
        <w:t>пояснюють, чому модель поступається за якістю ранжування, попри прийнятну загальну повноту пошуку.</w:t>
      </w:r>
    </w:p>
    <w:p w14:paraId="25039D84" w14:textId="77777777" w:rsidR="001D1A74" w:rsidRDefault="001D1A74" w:rsidP="0026662A">
      <w:pPr>
        <w:pStyle w:val="a"/>
        <w:ind w:firstLine="0"/>
        <w:jc w:val="center"/>
      </w:pPr>
      <w:r>
        <w:rPr>
          <w:noProof/>
        </w:rPr>
        <w:drawing>
          <wp:inline distT="0" distB="0" distL="0" distR="0" wp14:anchorId="3FD21D05" wp14:editId="684BEEA3">
            <wp:extent cx="6114405" cy="5269230"/>
            <wp:effectExtent l="19050" t="19050" r="20320"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30101"/>
                    <a:stretch>
                      <a:fillRect/>
                    </a:stretch>
                  </pic:blipFill>
                  <pic:spPr bwMode="auto">
                    <a:xfrm>
                      <a:off x="0" y="0"/>
                      <a:ext cx="6190809" cy="53350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6BE8BC6"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2704F4F6" w14:textId="77777777" w:rsidR="00C2279B" w:rsidRDefault="00C2279B" w:rsidP="00C94E26">
      <w:pPr>
        <w:pStyle w:val="a"/>
        <w:ind w:firstLine="0"/>
      </w:pPr>
    </w:p>
    <w:p w14:paraId="04364688" w14:textId="77777777" w:rsidR="00403958" w:rsidRDefault="00C2279B" w:rsidP="00403958">
      <w:pPr>
        <w:pStyle w:val="a"/>
      </w:pPr>
      <w:r>
        <w:t>Ще один показовий приклад наведено на рисунку 5.20 для медичного домену.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embedding-моделей у межах даної системи: за зовні високих оцінок подібності модель може формувати семантично неточну видачу.</w:t>
      </w:r>
    </w:p>
    <w:p w14:paraId="313C759F" w14:textId="77777777" w:rsidR="00496D46" w:rsidRDefault="00496D46" w:rsidP="002D38B9">
      <w:pPr>
        <w:pStyle w:val="a"/>
        <w:ind w:firstLine="0"/>
        <w:jc w:val="center"/>
      </w:pPr>
      <w:r>
        <w:rPr>
          <w:noProof/>
        </w:rPr>
        <w:lastRenderedPageBreak/>
        <w:drawing>
          <wp:inline distT="0" distB="0" distL="0" distR="0" wp14:anchorId="29C3AEA9" wp14:editId="247DEE23">
            <wp:extent cx="5795010" cy="5321935"/>
            <wp:effectExtent l="19050" t="19050" r="15240" b="12065"/>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137"/>
                    <a:stretch>
                      <a:fillRect/>
                    </a:stretch>
                  </pic:blipFill>
                  <pic:spPr bwMode="auto">
                    <a:xfrm>
                      <a:off x="0" y="0"/>
                      <a:ext cx="5870076" cy="5390873"/>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77920A9"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7CE6F3AB" w14:textId="77777777" w:rsidR="00C2279B" w:rsidRDefault="00C2279B" w:rsidP="00DE7DF0">
      <w:pPr>
        <w:pStyle w:val="a"/>
        <w:ind w:firstLine="0"/>
      </w:pPr>
    </w:p>
    <w:p w14:paraId="431EE620" w14:textId="77777777" w:rsidR="00C2279B" w:rsidRDefault="00C2279B" w:rsidP="008573D1">
      <w:pPr>
        <w:pStyle w:val="a"/>
      </w:pPr>
      <w:r>
        <w:t>Наведені приклади підтверджують, що відмінності між моделями проявляються не лише у значеннях усереднених retrieval-метрик,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benchmark-показниками. Після якісного аналізу доцільно перейти до кількісного порівняння моделей за результатами benchmark-оцінювання.</w:t>
      </w:r>
    </w:p>
    <w:p w14:paraId="136F2EF9" w14:textId="77777777" w:rsidR="00893E9C" w:rsidRPr="00893E9C" w:rsidRDefault="00893E9C" w:rsidP="00893E9C">
      <w:pPr>
        <w:pStyle w:val="a"/>
      </w:pPr>
      <w:r>
        <w:lastRenderedPageBreak/>
        <w:t>Результати експериментального дослідження сформовано на основі benchmark-оцінювання моделей семантичного пошуку у трьох предметних доменах: технічному, юридичному та медичному. Для кожного домену використано benchmark-запити із відповідними еталонними оцінками релевантності, а оцінювання виконувалося за метриками nDCG@10, MRR@10, Recall@10, P@10 і середнім часом відповіді на запит у мілісекундах. У дослідженні порівнювалися чотири локальні моделі: E5-base (Microsoft multilingual-e5-base), BGE-M3 (BAAI/bge-m3), nomic-embed-text-v1.5 та Qwen3-Embedding-0.6B.</w:t>
      </w:r>
    </w:p>
    <w:p w14:paraId="2B69B5AA" w14:textId="77777777" w:rsidR="00052265" w:rsidRPr="00F111FA" w:rsidRDefault="00893E9C" w:rsidP="00F111FA">
      <w:pPr>
        <w:pStyle w:val="a"/>
        <w:rPr>
          <w:lang w:val="ru-RU"/>
        </w:rPr>
      </w:pPr>
      <w:r w:rsidRPr="00893E9C">
        <w:t>Результати benchmark-оцінювання для технічного домену наведено на рисунку 5.21. На ньому показано перелік моделей, їхні retrieval-метрики та середній час відповіді на запит у межах домену «Техніка / IT».</w:t>
      </w:r>
    </w:p>
    <w:p w14:paraId="116AFEDF" w14:textId="77777777" w:rsidR="00052265" w:rsidRPr="001248B1" w:rsidRDefault="00052265" w:rsidP="001248B1">
      <w:pPr>
        <w:pStyle w:val="a"/>
        <w:ind w:firstLine="0"/>
        <w:jc w:val="center"/>
        <w:rPr>
          <w:lang w:val="ru-RU"/>
        </w:rPr>
      </w:pPr>
      <w:r>
        <w:rPr>
          <w:noProof/>
        </w:rPr>
        <w:drawing>
          <wp:inline distT="0" distB="0" distL="0" distR="0" wp14:anchorId="6D244191" wp14:editId="3DFEAC4F">
            <wp:extent cx="6000750" cy="4296688"/>
            <wp:effectExtent l="19050" t="19050" r="19050" b="279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6130349" cy="438948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0C068C2" w14:textId="77777777" w:rsidR="00893E9C" w:rsidRPr="00893E9C" w:rsidRDefault="00893E9C" w:rsidP="001248B1">
      <w:pPr>
        <w:pStyle w:val="a"/>
        <w:ind w:firstLine="0"/>
        <w:jc w:val="center"/>
      </w:pPr>
      <w:r w:rsidRPr="00893E9C">
        <w:t>Рисунок 5.21 – Результати benchmark-оцінювання для технічного домену (рисунок створено самостійно)</w:t>
      </w:r>
    </w:p>
    <w:p w14:paraId="007FB9B7" w14:textId="77777777" w:rsidR="000F3E51" w:rsidRDefault="000F3E51" w:rsidP="001248B1">
      <w:pPr>
        <w:pStyle w:val="a"/>
        <w:ind w:firstLine="0"/>
        <w:rPr>
          <w:lang w:val="ru-RU"/>
        </w:rPr>
      </w:pPr>
    </w:p>
    <w:p w14:paraId="3F044FC9" w14:textId="77777777" w:rsidR="00B50C53" w:rsidRPr="00B50C53" w:rsidRDefault="00B50C53" w:rsidP="00B50C53">
      <w:pPr>
        <w:pStyle w:val="a"/>
      </w:pPr>
      <w:r w:rsidRPr="00B50C53">
        <w:t xml:space="preserve">Подане на рисунку 5.21 benchmark-оцінювання дає загальне уявлення про співвідношення моделей у межах технічного домену. Однак для більш детального </w:t>
      </w:r>
      <w:r w:rsidRPr="00B50C53">
        <w:lastRenderedPageBreak/>
        <w:t>аналізу доцільно розглянути числові значення retrieval-метрик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2375B59A" w14:textId="4CF806F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75C4A33E" w14:textId="77777777" w:rsidR="003C7017" w:rsidRPr="004E53CD" w:rsidRDefault="003C7017" w:rsidP="004E53CD">
      <w:pPr>
        <w:pStyle w:val="a"/>
      </w:pPr>
    </w:p>
    <w:p w14:paraId="13B77A9C" w14:textId="338F5F58" w:rsidR="00893E9C" w:rsidRPr="00893E9C" w:rsidRDefault="00166287" w:rsidP="00893E9C">
      <w:pPr>
        <w:pStyle w:val="a"/>
      </w:pPr>
      <w:r w:rsidRPr="00166287">
        <w:t>Таблиця 5.1 – Результати benchmark-оцінювання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5F8A3740" w14:textId="77777777" w:rsidTr="00893E9C">
        <w:tc>
          <w:tcPr>
            <w:tcW w:w="873" w:type="pct"/>
            <w:hideMark/>
          </w:tcPr>
          <w:p w14:paraId="00E77A8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546E4D"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11850F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1CE72CF6"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6BB49E4D" w14:textId="77777777" w:rsidR="00893E9C" w:rsidRPr="00893E9C" w:rsidRDefault="00893E9C" w:rsidP="00893E9C">
            <w:pPr>
              <w:pStyle w:val="-3"/>
              <w:rPr>
                <w:rFonts w:eastAsia="Calibri"/>
              </w:rPr>
            </w:pPr>
            <w:r w:rsidRPr="00893E9C">
              <w:rPr>
                <w:rFonts w:eastAsia="Calibri"/>
              </w:rPr>
              <w:t>P@10</w:t>
            </w:r>
          </w:p>
        </w:tc>
        <w:tc>
          <w:tcPr>
            <w:tcW w:w="790" w:type="pct"/>
            <w:hideMark/>
          </w:tcPr>
          <w:p w14:paraId="0B29D983" w14:textId="77777777" w:rsidR="00893E9C" w:rsidRPr="00893E9C" w:rsidRDefault="00893E9C" w:rsidP="00893E9C">
            <w:pPr>
              <w:pStyle w:val="-3"/>
              <w:rPr>
                <w:rFonts w:eastAsia="Calibri"/>
              </w:rPr>
            </w:pPr>
            <w:r w:rsidRPr="00893E9C">
              <w:rPr>
                <w:rFonts w:eastAsia="Calibri"/>
              </w:rPr>
              <w:t>ms/query</w:t>
            </w:r>
          </w:p>
        </w:tc>
      </w:tr>
      <w:tr w:rsidR="00893E9C" w:rsidRPr="00893E9C" w14:paraId="2F87C258" w14:textId="77777777" w:rsidTr="00893E9C">
        <w:tc>
          <w:tcPr>
            <w:tcW w:w="873" w:type="pct"/>
            <w:hideMark/>
          </w:tcPr>
          <w:p w14:paraId="54768916" w14:textId="77777777" w:rsidR="00893E9C" w:rsidRPr="00893E9C" w:rsidRDefault="00893E9C" w:rsidP="00893E9C">
            <w:pPr>
              <w:pStyle w:val="-5"/>
              <w:rPr>
                <w:rFonts w:eastAsia="Calibri"/>
              </w:rPr>
            </w:pPr>
            <w:r>
              <w:t>BM25 (Okapi) — базелайн</w:t>
            </w:r>
          </w:p>
        </w:tc>
        <w:tc>
          <w:tcPr>
            <w:tcW w:w="932" w:type="pct"/>
            <w:hideMark/>
          </w:tcPr>
          <w:p w14:paraId="6275EDFA" w14:textId="77777777" w:rsidR="00893E9C" w:rsidRPr="00893E9C" w:rsidRDefault="00893E9C" w:rsidP="00893E9C">
            <w:pPr>
              <w:pStyle w:val="-5"/>
              <w:rPr>
                <w:rFonts w:eastAsia="Calibri"/>
              </w:rPr>
            </w:pPr>
            <w:r>
              <w:t>0.4861</w:t>
            </w:r>
          </w:p>
        </w:tc>
        <w:tc>
          <w:tcPr>
            <w:tcW w:w="864" w:type="pct"/>
            <w:hideMark/>
          </w:tcPr>
          <w:p w14:paraId="6137799E" w14:textId="77777777" w:rsidR="00893E9C" w:rsidRPr="00893E9C" w:rsidRDefault="00893E9C" w:rsidP="00893E9C">
            <w:pPr>
              <w:pStyle w:val="-5"/>
              <w:rPr>
                <w:rFonts w:eastAsia="Calibri"/>
              </w:rPr>
            </w:pPr>
            <w:r>
              <w:t>0.4808</w:t>
            </w:r>
          </w:p>
        </w:tc>
        <w:tc>
          <w:tcPr>
            <w:tcW w:w="922" w:type="pct"/>
            <w:hideMark/>
          </w:tcPr>
          <w:p w14:paraId="28418E86" w14:textId="77777777" w:rsidR="00893E9C" w:rsidRPr="00893E9C" w:rsidRDefault="00893E9C" w:rsidP="00893E9C">
            <w:pPr>
              <w:pStyle w:val="-5"/>
              <w:rPr>
                <w:rFonts w:eastAsia="Calibri"/>
              </w:rPr>
            </w:pPr>
            <w:r>
              <w:t>0.7542</w:t>
            </w:r>
          </w:p>
        </w:tc>
        <w:tc>
          <w:tcPr>
            <w:tcW w:w="619" w:type="pct"/>
            <w:hideMark/>
          </w:tcPr>
          <w:p w14:paraId="76056246" w14:textId="77777777" w:rsidR="00893E9C" w:rsidRPr="00893E9C" w:rsidRDefault="00893E9C" w:rsidP="00893E9C">
            <w:pPr>
              <w:pStyle w:val="-5"/>
              <w:rPr>
                <w:rFonts w:eastAsia="Calibri"/>
              </w:rPr>
            </w:pPr>
            <w:r>
              <w:t>0.1340</w:t>
            </w:r>
          </w:p>
        </w:tc>
        <w:tc>
          <w:tcPr>
            <w:tcW w:w="790" w:type="pct"/>
            <w:hideMark/>
          </w:tcPr>
          <w:p w14:paraId="47980F17" w14:textId="77777777" w:rsidR="00893E9C" w:rsidRPr="00893E9C" w:rsidRDefault="00893E9C" w:rsidP="00893E9C">
            <w:pPr>
              <w:pStyle w:val="-5"/>
              <w:rPr>
                <w:rFonts w:eastAsia="Calibri"/>
              </w:rPr>
            </w:pPr>
            <w:r>
              <w:t>0.4</w:t>
            </w:r>
          </w:p>
        </w:tc>
      </w:tr>
      <w:tr w:rsidR="00893E9C" w:rsidRPr="00893E9C" w14:paraId="0FA5A948" w14:textId="77777777" w:rsidTr="00893E9C">
        <w:tc>
          <w:tcPr>
            <w:tcW w:w="873" w:type="pct"/>
            <w:hideMark/>
          </w:tcPr>
          <w:p w14:paraId="06376D68"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176CF48B" w14:textId="77777777" w:rsidR="00893E9C" w:rsidRPr="00893E9C" w:rsidRDefault="00893E9C" w:rsidP="00893E9C">
            <w:pPr>
              <w:pStyle w:val="-5"/>
              <w:rPr>
                <w:rFonts w:eastAsia="Calibri"/>
              </w:rPr>
            </w:pPr>
            <w:r>
              <w:rPr>
                <w:rFonts w:eastAsia="Calibri"/>
              </w:rPr>
              <w:t>0.6121</w:t>
            </w:r>
          </w:p>
        </w:tc>
        <w:tc>
          <w:tcPr>
            <w:tcW w:w="864" w:type="pct"/>
            <w:hideMark/>
          </w:tcPr>
          <w:p w14:paraId="49EE3018" w14:textId="77777777" w:rsidR="00893E9C" w:rsidRPr="00893E9C" w:rsidRDefault="00893E9C" w:rsidP="00893E9C">
            <w:pPr>
              <w:pStyle w:val="-5"/>
              <w:rPr>
                <w:rFonts w:eastAsia="Calibri"/>
              </w:rPr>
            </w:pPr>
            <w:r>
              <w:rPr>
                <w:rFonts w:eastAsia="Calibri"/>
              </w:rPr>
              <w:t>0.6340</w:t>
            </w:r>
          </w:p>
        </w:tc>
        <w:tc>
          <w:tcPr>
            <w:tcW w:w="922" w:type="pct"/>
            <w:hideMark/>
          </w:tcPr>
          <w:p w14:paraId="51B7DA04" w14:textId="77777777" w:rsidR="00893E9C" w:rsidRPr="00893E9C" w:rsidRDefault="00893E9C" w:rsidP="00893E9C">
            <w:pPr>
              <w:pStyle w:val="-5"/>
              <w:rPr>
                <w:rFonts w:eastAsia="Calibri"/>
              </w:rPr>
            </w:pPr>
            <w:r>
              <w:rPr>
                <w:rFonts w:eastAsia="Calibri"/>
              </w:rPr>
              <w:t>0.7800</w:t>
            </w:r>
          </w:p>
        </w:tc>
        <w:tc>
          <w:tcPr>
            <w:tcW w:w="619" w:type="pct"/>
            <w:hideMark/>
          </w:tcPr>
          <w:p w14:paraId="1533A85E" w14:textId="77777777" w:rsidR="00893E9C" w:rsidRPr="00893E9C" w:rsidRDefault="00893E9C" w:rsidP="00893E9C">
            <w:pPr>
              <w:pStyle w:val="-5"/>
              <w:rPr>
                <w:rFonts w:eastAsia="Calibri"/>
              </w:rPr>
            </w:pPr>
            <w:r>
              <w:rPr>
                <w:rFonts w:eastAsia="Calibri"/>
              </w:rPr>
              <w:t>0.1360</w:t>
            </w:r>
          </w:p>
        </w:tc>
        <w:tc>
          <w:tcPr>
            <w:tcW w:w="790" w:type="pct"/>
            <w:hideMark/>
          </w:tcPr>
          <w:p w14:paraId="79CEDA9D" w14:textId="77777777" w:rsidR="00893E9C" w:rsidRPr="00893E9C" w:rsidRDefault="00893E9C" w:rsidP="00893E9C">
            <w:pPr>
              <w:pStyle w:val="-5"/>
              <w:rPr>
                <w:rFonts w:eastAsia="Calibri"/>
              </w:rPr>
            </w:pPr>
            <w:r>
              <w:rPr>
                <w:rFonts w:eastAsia="Calibri"/>
              </w:rPr>
              <w:t>70.9</w:t>
            </w:r>
          </w:p>
        </w:tc>
      </w:tr>
      <w:tr w:rsidR="00893E9C" w:rsidRPr="00893E9C" w14:paraId="2C50D219" w14:textId="77777777" w:rsidTr="00893E9C">
        <w:tc>
          <w:tcPr>
            <w:tcW w:w="873" w:type="pct"/>
            <w:hideMark/>
          </w:tcPr>
          <w:p w14:paraId="615BE687" w14:textId="77777777" w:rsidR="00893E9C" w:rsidRPr="00893E9C" w:rsidRDefault="00893E9C" w:rsidP="00893E9C">
            <w:pPr>
              <w:pStyle w:val="-5"/>
              <w:rPr>
                <w:rFonts w:eastAsia="Calibri"/>
              </w:rPr>
            </w:pPr>
            <w:r>
              <w:rPr>
                <w:rFonts w:eastAsia="Calibri"/>
              </w:rPr>
              <w:t>BGE-M3 (BAAI/bge-m3)</w:t>
            </w:r>
          </w:p>
        </w:tc>
        <w:tc>
          <w:tcPr>
            <w:tcW w:w="932" w:type="pct"/>
            <w:hideMark/>
          </w:tcPr>
          <w:p w14:paraId="1DA7ABCD" w14:textId="77777777" w:rsidR="00893E9C" w:rsidRPr="00893E9C" w:rsidRDefault="00893E9C" w:rsidP="00893E9C">
            <w:pPr>
              <w:pStyle w:val="-5"/>
              <w:rPr>
                <w:rFonts w:eastAsia="Calibri"/>
              </w:rPr>
            </w:pPr>
            <w:r>
              <w:rPr>
                <w:rFonts w:eastAsia="Calibri"/>
              </w:rPr>
              <w:t>0.6722</w:t>
            </w:r>
          </w:p>
        </w:tc>
        <w:tc>
          <w:tcPr>
            <w:tcW w:w="864" w:type="pct"/>
            <w:hideMark/>
          </w:tcPr>
          <w:p w14:paraId="44769A62" w14:textId="77777777" w:rsidR="00893E9C" w:rsidRPr="00893E9C" w:rsidRDefault="00893E9C" w:rsidP="00893E9C">
            <w:pPr>
              <w:pStyle w:val="-5"/>
              <w:rPr>
                <w:rFonts w:eastAsia="Calibri"/>
              </w:rPr>
            </w:pPr>
            <w:r>
              <w:rPr>
                <w:rFonts w:eastAsia="Calibri"/>
              </w:rPr>
              <w:t>0.6993</w:t>
            </w:r>
          </w:p>
        </w:tc>
        <w:tc>
          <w:tcPr>
            <w:tcW w:w="922" w:type="pct"/>
            <w:hideMark/>
          </w:tcPr>
          <w:p w14:paraId="150D8350" w14:textId="77777777" w:rsidR="00893E9C" w:rsidRPr="00893E9C" w:rsidRDefault="00893E9C" w:rsidP="00893E9C">
            <w:pPr>
              <w:pStyle w:val="-5"/>
              <w:rPr>
                <w:rFonts w:eastAsia="Calibri"/>
              </w:rPr>
            </w:pPr>
            <w:r>
              <w:rPr>
                <w:rFonts w:eastAsia="Calibri"/>
              </w:rPr>
              <w:t>0.8150</w:t>
            </w:r>
          </w:p>
        </w:tc>
        <w:tc>
          <w:tcPr>
            <w:tcW w:w="619" w:type="pct"/>
            <w:hideMark/>
          </w:tcPr>
          <w:p w14:paraId="42734225" w14:textId="77777777" w:rsidR="00893E9C" w:rsidRPr="00893E9C" w:rsidRDefault="00893E9C" w:rsidP="00893E9C">
            <w:pPr>
              <w:pStyle w:val="-5"/>
              <w:rPr>
                <w:rFonts w:eastAsia="Calibri"/>
              </w:rPr>
            </w:pPr>
            <w:r>
              <w:rPr>
                <w:rFonts w:eastAsia="Calibri"/>
              </w:rPr>
              <w:t>0.1430</w:t>
            </w:r>
          </w:p>
        </w:tc>
        <w:tc>
          <w:tcPr>
            <w:tcW w:w="790" w:type="pct"/>
            <w:hideMark/>
          </w:tcPr>
          <w:p w14:paraId="5ABD541D" w14:textId="77777777" w:rsidR="00893E9C" w:rsidRPr="00893E9C" w:rsidRDefault="00893E9C" w:rsidP="00893E9C">
            <w:pPr>
              <w:pStyle w:val="-5"/>
              <w:rPr>
                <w:rFonts w:eastAsia="Calibri"/>
              </w:rPr>
            </w:pPr>
            <w:r>
              <w:rPr>
                <w:rFonts w:eastAsia="Calibri"/>
              </w:rPr>
              <w:t>222.5</w:t>
            </w:r>
          </w:p>
        </w:tc>
      </w:tr>
      <w:tr w:rsidR="00893E9C" w:rsidRPr="00893E9C" w14:paraId="717EB0D4" w14:textId="77777777" w:rsidTr="00893E9C">
        <w:tc>
          <w:tcPr>
            <w:tcW w:w="873" w:type="pct"/>
            <w:hideMark/>
          </w:tcPr>
          <w:p w14:paraId="3398E2B3" w14:textId="77777777" w:rsidR="00893E9C" w:rsidRPr="00893E9C" w:rsidRDefault="00893E9C" w:rsidP="00893E9C">
            <w:pPr>
              <w:pStyle w:val="-5"/>
              <w:rPr>
                <w:rFonts w:eastAsia="Calibri"/>
              </w:rPr>
            </w:pPr>
            <w:r>
              <w:rPr>
                <w:rFonts w:eastAsia="Calibri"/>
              </w:rPr>
              <w:t>nomic-embed-text-v1.5</w:t>
            </w:r>
          </w:p>
        </w:tc>
        <w:tc>
          <w:tcPr>
            <w:tcW w:w="932" w:type="pct"/>
            <w:hideMark/>
          </w:tcPr>
          <w:p w14:paraId="0B3DA9CC" w14:textId="77777777" w:rsidR="00893E9C" w:rsidRPr="00893E9C" w:rsidRDefault="00893E9C" w:rsidP="00893E9C">
            <w:pPr>
              <w:pStyle w:val="-5"/>
              <w:rPr>
                <w:rFonts w:eastAsia="Calibri"/>
              </w:rPr>
            </w:pPr>
            <w:r>
              <w:rPr>
                <w:rFonts w:eastAsia="Calibri"/>
              </w:rPr>
              <w:t>0.3765</w:t>
            </w:r>
          </w:p>
        </w:tc>
        <w:tc>
          <w:tcPr>
            <w:tcW w:w="864" w:type="pct"/>
            <w:hideMark/>
          </w:tcPr>
          <w:p w14:paraId="57A7B67F" w14:textId="77777777" w:rsidR="00893E9C" w:rsidRPr="00893E9C" w:rsidRDefault="00893E9C" w:rsidP="00893E9C">
            <w:pPr>
              <w:pStyle w:val="-5"/>
              <w:rPr>
                <w:rFonts w:eastAsia="Calibri"/>
              </w:rPr>
            </w:pPr>
            <w:r>
              <w:rPr>
                <w:rFonts w:eastAsia="Calibri"/>
              </w:rPr>
              <w:t>0.4122</w:t>
            </w:r>
          </w:p>
        </w:tc>
        <w:tc>
          <w:tcPr>
            <w:tcW w:w="922" w:type="pct"/>
            <w:hideMark/>
          </w:tcPr>
          <w:p w14:paraId="5811199A" w14:textId="77777777" w:rsidR="00893E9C" w:rsidRPr="00893E9C" w:rsidRDefault="00893E9C" w:rsidP="00893E9C">
            <w:pPr>
              <w:pStyle w:val="-5"/>
              <w:rPr>
                <w:rFonts w:eastAsia="Calibri"/>
              </w:rPr>
            </w:pPr>
            <w:r>
              <w:rPr>
                <w:rFonts w:eastAsia="Calibri"/>
              </w:rPr>
              <w:t>0.4725</w:t>
            </w:r>
          </w:p>
        </w:tc>
        <w:tc>
          <w:tcPr>
            <w:tcW w:w="619" w:type="pct"/>
            <w:hideMark/>
          </w:tcPr>
          <w:p w14:paraId="230FFF44" w14:textId="77777777" w:rsidR="00893E9C" w:rsidRPr="00893E9C" w:rsidRDefault="00893E9C" w:rsidP="00893E9C">
            <w:pPr>
              <w:pStyle w:val="-5"/>
              <w:rPr>
                <w:rFonts w:eastAsia="Calibri"/>
              </w:rPr>
            </w:pPr>
            <w:r>
              <w:rPr>
                <w:rFonts w:eastAsia="Calibri"/>
              </w:rPr>
              <w:t>0.0750</w:t>
            </w:r>
          </w:p>
        </w:tc>
        <w:tc>
          <w:tcPr>
            <w:tcW w:w="790" w:type="pct"/>
            <w:hideMark/>
          </w:tcPr>
          <w:p w14:paraId="37C090C5" w14:textId="77777777" w:rsidR="00893E9C" w:rsidRPr="00893E9C" w:rsidRDefault="00893E9C" w:rsidP="00893E9C">
            <w:pPr>
              <w:pStyle w:val="-5"/>
              <w:rPr>
                <w:rFonts w:eastAsia="Calibri"/>
              </w:rPr>
            </w:pPr>
            <w:r>
              <w:rPr>
                <w:rFonts w:eastAsia="Calibri"/>
              </w:rPr>
              <w:t>124.8</w:t>
            </w:r>
          </w:p>
        </w:tc>
      </w:tr>
      <w:tr w:rsidR="00893E9C" w:rsidRPr="00893E9C" w14:paraId="7805C174" w14:textId="77777777" w:rsidTr="00893E9C">
        <w:tc>
          <w:tcPr>
            <w:tcW w:w="873" w:type="pct"/>
            <w:hideMark/>
          </w:tcPr>
          <w:p w14:paraId="245297FF" w14:textId="77777777" w:rsidR="00893E9C" w:rsidRPr="00893E9C" w:rsidRDefault="00893E9C" w:rsidP="00893E9C">
            <w:pPr>
              <w:pStyle w:val="-5"/>
              <w:rPr>
                <w:rFonts w:eastAsia="Calibri"/>
              </w:rPr>
            </w:pPr>
            <w:r>
              <w:rPr>
                <w:rFonts w:eastAsia="Calibri"/>
              </w:rPr>
              <w:t>Qwen3-Embedding-0.6B</w:t>
            </w:r>
          </w:p>
        </w:tc>
        <w:tc>
          <w:tcPr>
            <w:tcW w:w="932" w:type="pct"/>
            <w:hideMark/>
          </w:tcPr>
          <w:p w14:paraId="0F9DE988" w14:textId="77777777" w:rsidR="00893E9C" w:rsidRPr="00893E9C" w:rsidRDefault="00893E9C" w:rsidP="00893E9C">
            <w:pPr>
              <w:pStyle w:val="-5"/>
              <w:rPr>
                <w:rFonts w:eastAsia="Calibri"/>
              </w:rPr>
            </w:pPr>
            <w:r>
              <w:rPr>
                <w:rFonts w:eastAsia="Calibri"/>
              </w:rPr>
              <w:t>0.6325</w:t>
            </w:r>
          </w:p>
        </w:tc>
        <w:tc>
          <w:tcPr>
            <w:tcW w:w="864" w:type="pct"/>
            <w:hideMark/>
          </w:tcPr>
          <w:p w14:paraId="3814BC5B" w14:textId="77777777" w:rsidR="00893E9C" w:rsidRPr="00893E9C" w:rsidRDefault="00893E9C" w:rsidP="00893E9C">
            <w:pPr>
              <w:pStyle w:val="-5"/>
              <w:rPr>
                <w:rFonts w:eastAsia="Calibri"/>
              </w:rPr>
            </w:pPr>
            <w:r>
              <w:rPr>
                <w:rFonts w:eastAsia="Calibri"/>
              </w:rPr>
              <w:t>0.6640</w:t>
            </w:r>
          </w:p>
        </w:tc>
        <w:tc>
          <w:tcPr>
            <w:tcW w:w="922" w:type="pct"/>
            <w:hideMark/>
          </w:tcPr>
          <w:p w14:paraId="0E8AC082" w14:textId="77777777" w:rsidR="00893E9C" w:rsidRPr="00893E9C" w:rsidRDefault="00893E9C" w:rsidP="00893E9C">
            <w:pPr>
              <w:pStyle w:val="-5"/>
              <w:rPr>
                <w:rFonts w:eastAsia="Calibri"/>
              </w:rPr>
            </w:pPr>
            <w:r>
              <w:rPr>
                <w:rFonts w:eastAsia="Calibri"/>
              </w:rPr>
              <w:t>0.7792</w:t>
            </w:r>
          </w:p>
        </w:tc>
        <w:tc>
          <w:tcPr>
            <w:tcW w:w="619" w:type="pct"/>
            <w:hideMark/>
          </w:tcPr>
          <w:p w14:paraId="7C07FFB5" w14:textId="77777777" w:rsidR="00893E9C" w:rsidRPr="00893E9C" w:rsidRDefault="00893E9C" w:rsidP="00893E9C">
            <w:pPr>
              <w:pStyle w:val="-5"/>
              <w:rPr>
                <w:rFonts w:eastAsia="Calibri"/>
              </w:rPr>
            </w:pPr>
            <w:r>
              <w:rPr>
                <w:rFonts w:eastAsia="Calibri"/>
              </w:rPr>
              <w:t>0.1360</w:t>
            </w:r>
          </w:p>
        </w:tc>
        <w:tc>
          <w:tcPr>
            <w:tcW w:w="790" w:type="pct"/>
            <w:hideMark/>
          </w:tcPr>
          <w:p w14:paraId="59E9C3B4" w14:textId="77777777" w:rsidR="00893E9C" w:rsidRPr="00893E9C" w:rsidRDefault="00893E9C" w:rsidP="00893E9C">
            <w:pPr>
              <w:pStyle w:val="-5"/>
              <w:rPr>
                <w:rFonts w:eastAsia="Calibri"/>
              </w:rPr>
            </w:pPr>
            <w:r>
              <w:rPr>
                <w:rFonts w:eastAsia="Calibri"/>
              </w:rPr>
              <w:t>463.4</w:t>
            </w:r>
          </w:p>
        </w:tc>
      </w:tr>
    </w:tbl>
    <w:p w14:paraId="0FDB8305" w14:textId="77777777" w:rsidR="0033020F" w:rsidRDefault="0033020F" w:rsidP="00893E9C">
      <w:pPr>
        <w:pStyle w:val="a"/>
        <w:rPr>
          <w:lang w:val="ru-RU"/>
        </w:rPr>
      </w:pPr>
    </w:p>
    <w:p w14:paraId="733DFE4D"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ранжують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декодерну архітектуру. Саме тому технічний домен виявився найбільш цікавим з точки зору балансу між якістю та швидкодією.Для порівняння, лексичний базелайн BM25 досяг nDCG@10 = 0.4861 та Recall@10 = 0.7542. Усі нейронні моделі, крім nomic-embed-text-v1.5, перевершили BM25 за якістю ранжування, що підтверджує доцільність </w:t>
      </w:r>
      <w:r>
        <w:lastRenderedPageBreak/>
        <w:t>застосування семантичних ембеддінгів. 95%-й bootstrap-довірчий інтервал для BGE-M3: nDCG@10 ∈ [0.6059, 0.7367] — не перетинається з інтервалом BM25 [0.4312, 0.5412], що свідчить про статистично значущу перевагу.</w:t>
      </w:r>
    </w:p>
    <w:p w14:paraId="2C51C59D"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5816D267" w14:textId="77777777" w:rsidR="009D3D7E" w:rsidRPr="002A37D0" w:rsidRDefault="00893E9C" w:rsidP="002A37D0">
      <w:pPr>
        <w:pStyle w:val="a"/>
      </w:pPr>
      <w:r w:rsidRPr="00893E9C">
        <w:t>Результати benchmark-оцінювання для юридичного домену наведено на рисунку 5.22. На ньому показано перелік моделей, їхні retrieval-метрики та середній час відповіді на запит у межах домену «Юридична база».</w:t>
      </w:r>
    </w:p>
    <w:p w14:paraId="7E92A65C" w14:textId="77777777" w:rsidR="0033020F" w:rsidRDefault="009D3D7E" w:rsidP="00656328">
      <w:pPr>
        <w:pStyle w:val="a"/>
        <w:ind w:firstLine="0"/>
        <w:jc w:val="center"/>
        <w:rPr>
          <w:lang w:val="ru-RU"/>
        </w:rPr>
      </w:pPr>
      <w:r>
        <w:rPr>
          <w:noProof/>
          <w:lang w:val="ru-RU"/>
        </w:rPr>
        <w:drawing>
          <wp:inline distT="0" distB="0" distL="0" distR="0" wp14:anchorId="75C81922" wp14:editId="79065F63">
            <wp:extent cx="5869349" cy="3989070"/>
            <wp:effectExtent l="19050" t="19050" r="17145" b="114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987809" cy="406958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E035FE3" w14:textId="472086B7" w:rsidR="005A44F8" w:rsidRPr="00334A18" w:rsidRDefault="00893E9C" w:rsidP="00334A18">
      <w:pPr>
        <w:pStyle w:val="a"/>
        <w:ind w:firstLine="0"/>
        <w:jc w:val="center"/>
      </w:pPr>
      <w:r w:rsidRPr="00893E9C">
        <w:t>Рисунок 5.22 – Результати benchmark-оцінювання для юридичного домену (рисунок створено самостійно)</w:t>
      </w:r>
    </w:p>
    <w:p w14:paraId="12826F78" w14:textId="50900D07" w:rsidR="005A44F8" w:rsidRPr="00447AC1" w:rsidRDefault="00893E9C" w:rsidP="00447AC1">
      <w:pPr>
        <w:pStyle w:val="a"/>
        <w:rPr>
          <w:lang w:val="en-US"/>
        </w:rPr>
      </w:pPr>
      <w:r w:rsidRPr="00893E9C">
        <w:lastRenderedPageBreak/>
        <w:t xml:space="preserve">Кількісні результати для юридичного домену </w:t>
      </w:r>
      <w:r w:rsidR="00166287" w:rsidRPr="00166287">
        <w:t>наведено в таблиці 5.2.</w:t>
      </w:r>
    </w:p>
    <w:p w14:paraId="30FB0691" w14:textId="77777777" w:rsidR="00924F96" w:rsidRDefault="00924F96" w:rsidP="00893E9C">
      <w:pPr>
        <w:pStyle w:val="a"/>
      </w:pPr>
    </w:p>
    <w:p w14:paraId="2937B674" w14:textId="38913959" w:rsidR="00893E9C" w:rsidRPr="00893E9C" w:rsidRDefault="00166287" w:rsidP="00893E9C">
      <w:pPr>
        <w:pStyle w:val="a"/>
      </w:pPr>
      <w:r w:rsidRPr="00166287">
        <w:t>Таблиця 5.2 – Результати benchmark-оцінювання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B0FD7D" w14:textId="77777777" w:rsidTr="00893E9C">
        <w:tc>
          <w:tcPr>
            <w:tcW w:w="862" w:type="pct"/>
            <w:hideMark/>
          </w:tcPr>
          <w:p w14:paraId="595F487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6B221E"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2408B789"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7D75C60D"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A3BE546" w14:textId="77777777" w:rsidR="00893E9C" w:rsidRPr="00893E9C" w:rsidRDefault="00893E9C" w:rsidP="00893E9C">
            <w:pPr>
              <w:pStyle w:val="-3"/>
              <w:rPr>
                <w:rFonts w:eastAsia="Calibri"/>
              </w:rPr>
            </w:pPr>
            <w:r w:rsidRPr="00893E9C">
              <w:rPr>
                <w:rFonts w:eastAsia="Calibri"/>
              </w:rPr>
              <w:t>P@10</w:t>
            </w:r>
          </w:p>
        </w:tc>
        <w:tc>
          <w:tcPr>
            <w:tcW w:w="782" w:type="pct"/>
            <w:hideMark/>
          </w:tcPr>
          <w:p w14:paraId="56D76E58" w14:textId="77777777" w:rsidR="00893E9C" w:rsidRPr="00893E9C" w:rsidRDefault="00893E9C" w:rsidP="00893E9C">
            <w:pPr>
              <w:pStyle w:val="-3"/>
              <w:rPr>
                <w:rFonts w:eastAsia="Calibri"/>
              </w:rPr>
            </w:pPr>
            <w:r w:rsidRPr="00893E9C">
              <w:rPr>
                <w:rFonts w:eastAsia="Calibri"/>
              </w:rPr>
              <w:t>ms/query</w:t>
            </w:r>
          </w:p>
        </w:tc>
      </w:tr>
      <w:tr w:rsidR="00893E9C" w:rsidRPr="00893E9C" w14:paraId="60B78018" w14:textId="77777777" w:rsidTr="00893E9C">
        <w:tc>
          <w:tcPr>
            <w:tcW w:w="862" w:type="pct"/>
            <w:hideMark/>
          </w:tcPr>
          <w:p w14:paraId="1DF95DE2" w14:textId="77777777" w:rsidR="00893E9C" w:rsidRPr="00893E9C" w:rsidRDefault="00893E9C" w:rsidP="00893E9C">
            <w:pPr>
              <w:pStyle w:val="-5"/>
              <w:rPr>
                <w:rFonts w:eastAsia="Calibri"/>
              </w:rPr>
            </w:pPr>
            <w:r>
              <w:t>BM25 (Okapi) — базелайн</w:t>
            </w:r>
          </w:p>
        </w:tc>
        <w:tc>
          <w:tcPr>
            <w:tcW w:w="881" w:type="pct"/>
            <w:hideMark/>
          </w:tcPr>
          <w:p w14:paraId="029366CB" w14:textId="77777777" w:rsidR="00893E9C" w:rsidRPr="00893E9C" w:rsidRDefault="00893E9C" w:rsidP="00893E9C">
            <w:pPr>
              <w:pStyle w:val="-5"/>
              <w:rPr>
                <w:rFonts w:eastAsia="Calibri"/>
              </w:rPr>
            </w:pPr>
            <w:r>
              <w:t>0.1875</w:t>
            </w:r>
          </w:p>
        </w:tc>
        <w:tc>
          <w:tcPr>
            <w:tcW w:w="833" w:type="pct"/>
            <w:hideMark/>
          </w:tcPr>
          <w:p w14:paraId="6BDB3C5B" w14:textId="77777777" w:rsidR="00893E9C" w:rsidRPr="00893E9C" w:rsidRDefault="00893E9C" w:rsidP="00893E9C">
            <w:pPr>
              <w:pStyle w:val="-5"/>
              <w:rPr>
                <w:rFonts w:eastAsia="Calibri"/>
              </w:rPr>
            </w:pPr>
            <w:r>
              <w:t>0.2533</w:t>
            </w:r>
          </w:p>
        </w:tc>
        <w:tc>
          <w:tcPr>
            <w:tcW w:w="874" w:type="pct"/>
            <w:hideMark/>
          </w:tcPr>
          <w:p w14:paraId="54A75B42" w14:textId="77777777" w:rsidR="00893E9C" w:rsidRPr="00893E9C" w:rsidRDefault="00893E9C" w:rsidP="00893E9C">
            <w:pPr>
              <w:pStyle w:val="-5"/>
              <w:rPr>
                <w:rFonts w:eastAsia="Calibri"/>
              </w:rPr>
            </w:pPr>
            <w:r>
              <w:t>0.2333</w:t>
            </w:r>
          </w:p>
        </w:tc>
        <w:tc>
          <w:tcPr>
            <w:tcW w:w="662" w:type="pct"/>
            <w:hideMark/>
          </w:tcPr>
          <w:p w14:paraId="3364C89F" w14:textId="77777777" w:rsidR="00893E9C" w:rsidRPr="00893E9C" w:rsidRDefault="00893E9C" w:rsidP="00893E9C">
            <w:pPr>
              <w:pStyle w:val="-5"/>
              <w:rPr>
                <w:rFonts w:eastAsia="Calibri"/>
              </w:rPr>
            </w:pPr>
            <w:r>
              <w:t>0.0640</w:t>
            </w:r>
          </w:p>
        </w:tc>
        <w:tc>
          <w:tcPr>
            <w:tcW w:w="782" w:type="pct"/>
            <w:hideMark/>
          </w:tcPr>
          <w:p w14:paraId="3C7146D7" w14:textId="77777777" w:rsidR="00893E9C" w:rsidRPr="00893E9C" w:rsidRDefault="00893E9C" w:rsidP="00893E9C">
            <w:pPr>
              <w:pStyle w:val="-5"/>
              <w:rPr>
                <w:rFonts w:eastAsia="Calibri"/>
              </w:rPr>
            </w:pPr>
            <w:r>
              <w:t>3.1</w:t>
            </w:r>
          </w:p>
        </w:tc>
      </w:tr>
      <w:tr w:rsidR="00893E9C" w:rsidRPr="00893E9C" w14:paraId="41398B79" w14:textId="77777777" w:rsidTr="00893E9C">
        <w:tc>
          <w:tcPr>
            <w:tcW w:w="862" w:type="pct"/>
            <w:hideMark/>
          </w:tcPr>
          <w:p w14:paraId="7AB9F853"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B787FAA" w14:textId="77777777" w:rsidR="00893E9C" w:rsidRPr="00893E9C" w:rsidRDefault="00893E9C" w:rsidP="00893E9C">
            <w:pPr>
              <w:pStyle w:val="-5"/>
              <w:rPr>
                <w:rFonts w:eastAsia="Calibri"/>
              </w:rPr>
            </w:pPr>
            <w:r>
              <w:rPr>
                <w:rFonts w:eastAsia="Calibri"/>
              </w:rPr>
              <w:t>0.2567</w:t>
            </w:r>
          </w:p>
        </w:tc>
        <w:tc>
          <w:tcPr>
            <w:tcW w:w="833" w:type="pct"/>
            <w:hideMark/>
          </w:tcPr>
          <w:p w14:paraId="68C66BCE" w14:textId="77777777" w:rsidR="00893E9C" w:rsidRPr="00893E9C" w:rsidRDefault="00893E9C" w:rsidP="00893E9C">
            <w:pPr>
              <w:pStyle w:val="-5"/>
              <w:rPr>
                <w:rFonts w:eastAsia="Calibri"/>
              </w:rPr>
            </w:pPr>
            <w:r>
              <w:rPr>
                <w:rFonts w:eastAsia="Calibri"/>
              </w:rPr>
              <w:t>0.3145</w:t>
            </w:r>
          </w:p>
        </w:tc>
        <w:tc>
          <w:tcPr>
            <w:tcW w:w="874" w:type="pct"/>
            <w:hideMark/>
          </w:tcPr>
          <w:p w14:paraId="1F22AFE1" w14:textId="77777777" w:rsidR="00893E9C" w:rsidRPr="00893E9C" w:rsidRDefault="00893E9C" w:rsidP="00893E9C">
            <w:pPr>
              <w:pStyle w:val="-5"/>
              <w:rPr>
                <w:rFonts w:eastAsia="Calibri"/>
              </w:rPr>
            </w:pPr>
            <w:r>
              <w:rPr>
                <w:rFonts w:eastAsia="Calibri"/>
              </w:rPr>
              <w:t>0.3500</w:t>
            </w:r>
          </w:p>
        </w:tc>
        <w:tc>
          <w:tcPr>
            <w:tcW w:w="662" w:type="pct"/>
            <w:hideMark/>
          </w:tcPr>
          <w:p w14:paraId="10C20FC0" w14:textId="77777777" w:rsidR="00893E9C" w:rsidRPr="00893E9C" w:rsidRDefault="00893E9C" w:rsidP="00893E9C">
            <w:pPr>
              <w:pStyle w:val="-5"/>
              <w:rPr>
                <w:rFonts w:eastAsia="Calibri"/>
              </w:rPr>
            </w:pPr>
            <w:r>
              <w:rPr>
                <w:rFonts w:eastAsia="Calibri"/>
              </w:rPr>
              <w:t>0.0990</w:t>
            </w:r>
          </w:p>
        </w:tc>
        <w:tc>
          <w:tcPr>
            <w:tcW w:w="782" w:type="pct"/>
            <w:hideMark/>
          </w:tcPr>
          <w:p w14:paraId="7FE2F763" w14:textId="77777777" w:rsidR="00893E9C" w:rsidRPr="00893E9C" w:rsidRDefault="00893E9C" w:rsidP="00893E9C">
            <w:pPr>
              <w:pStyle w:val="-5"/>
              <w:rPr>
                <w:rFonts w:eastAsia="Calibri"/>
              </w:rPr>
            </w:pPr>
            <w:r>
              <w:rPr>
                <w:rFonts w:eastAsia="Calibri"/>
              </w:rPr>
              <w:t>62.5</w:t>
            </w:r>
          </w:p>
        </w:tc>
      </w:tr>
      <w:tr w:rsidR="00893E9C" w:rsidRPr="00893E9C" w14:paraId="25AF1523" w14:textId="77777777" w:rsidTr="00893E9C">
        <w:tc>
          <w:tcPr>
            <w:tcW w:w="862" w:type="pct"/>
            <w:hideMark/>
          </w:tcPr>
          <w:p w14:paraId="57A87A32" w14:textId="77777777" w:rsidR="00893E9C" w:rsidRPr="00893E9C" w:rsidRDefault="00893E9C" w:rsidP="00893E9C">
            <w:pPr>
              <w:pStyle w:val="-5"/>
              <w:rPr>
                <w:rFonts w:eastAsia="Calibri"/>
              </w:rPr>
            </w:pPr>
            <w:r>
              <w:rPr>
                <w:rFonts w:eastAsia="Calibri"/>
              </w:rPr>
              <w:t>BGE-M3 (BAAI/bge-m3)</w:t>
            </w:r>
          </w:p>
        </w:tc>
        <w:tc>
          <w:tcPr>
            <w:tcW w:w="881" w:type="pct"/>
            <w:hideMark/>
          </w:tcPr>
          <w:p w14:paraId="7564B6D0" w14:textId="77777777" w:rsidR="00893E9C" w:rsidRPr="00893E9C" w:rsidRDefault="00893E9C" w:rsidP="00893E9C">
            <w:pPr>
              <w:pStyle w:val="-5"/>
              <w:rPr>
                <w:rFonts w:eastAsia="Calibri"/>
              </w:rPr>
            </w:pPr>
            <w:r>
              <w:rPr>
                <w:rFonts w:eastAsia="Calibri"/>
              </w:rPr>
              <w:t>0.3065</w:t>
            </w:r>
          </w:p>
        </w:tc>
        <w:tc>
          <w:tcPr>
            <w:tcW w:w="833" w:type="pct"/>
            <w:hideMark/>
          </w:tcPr>
          <w:p w14:paraId="33C643EC" w14:textId="77777777" w:rsidR="00893E9C" w:rsidRPr="00893E9C" w:rsidRDefault="00893E9C" w:rsidP="00893E9C">
            <w:pPr>
              <w:pStyle w:val="-5"/>
              <w:rPr>
                <w:rFonts w:eastAsia="Calibri"/>
              </w:rPr>
            </w:pPr>
            <w:r>
              <w:rPr>
                <w:rFonts w:eastAsia="Calibri"/>
              </w:rPr>
              <w:t>0.3831</w:t>
            </w:r>
          </w:p>
        </w:tc>
        <w:tc>
          <w:tcPr>
            <w:tcW w:w="874" w:type="pct"/>
            <w:hideMark/>
          </w:tcPr>
          <w:p w14:paraId="58288009" w14:textId="77777777" w:rsidR="00893E9C" w:rsidRPr="00893E9C" w:rsidRDefault="00893E9C" w:rsidP="00893E9C">
            <w:pPr>
              <w:pStyle w:val="-5"/>
              <w:rPr>
                <w:rFonts w:eastAsia="Calibri"/>
              </w:rPr>
            </w:pPr>
            <w:r>
              <w:rPr>
                <w:rFonts w:eastAsia="Calibri"/>
              </w:rPr>
              <w:t>0.3750</w:t>
            </w:r>
          </w:p>
        </w:tc>
        <w:tc>
          <w:tcPr>
            <w:tcW w:w="662" w:type="pct"/>
            <w:hideMark/>
          </w:tcPr>
          <w:p w14:paraId="24C4C82A" w14:textId="77777777" w:rsidR="00893E9C" w:rsidRPr="00893E9C" w:rsidRDefault="00893E9C" w:rsidP="00893E9C">
            <w:pPr>
              <w:pStyle w:val="-5"/>
              <w:rPr>
                <w:rFonts w:eastAsia="Calibri"/>
              </w:rPr>
            </w:pPr>
            <w:r>
              <w:rPr>
                <w:rFonts w:eastAsia="Calibri"/>
              </w:rPr>
              <w:t>0.1060</w:t>
            </w:r>
          </w:p>
        </w:tc>
        <w:tc>
          <w:tcPr>
            <w:tcW w:w="782" w:type="pct"/>
            <w:hideMark/>
          </w:tcPr>
          <w:p w14:paraId="2C3FC681" w14:textId="77777777" w:rsidR="00893E9C" w:rsidRPr="00893E9C" w:rsidRDefault="00893E9C" w:rsidP="00893E9C">
            <w:pPr>
              <w:pStyle w:val="-5"/>
              <w:rPr>
                <w:rFonts w:eastAsia="Calibri"/>
              </w:rPr>
            </w:pPr>
            <w:r>
              <w:rPr>
                <w:rFonts w:eastAsia="Calibri"/>
              </w:rPr>
              <w:t>208.2</w:t>
            </w:r>
          </w:p>
        </w:tc>
      </w:tr>
      <w:tr w:rsidR="00893E9C" w:rsidRPr="00893E9C" w14:paraId="0BF9DAF1" w14:textId="77777777" w:rsidTr="00893E9C">
        <w:tc>
          <w:tcPr>
            <w:tcW w:w="862" w:type="pct"/>
            <w:hideMark/>
          </w:tcPr>
          <w:p w14:paraId="48CAA420" w14:textId="77777777" w:rsidR="00893E9C" w:rsidRPr="00893E9C" w:rsidRDefault="00893E9C" w:rsidP="00893E9C">
            <w:pPr>
              <w:pStyle w:val="-5"/>
              <w:rPr>
                <w:rFonts w:eastAsia="Calibri"/>
              </w:rPr>
            </w:pPr>
            <w:r>
              <w:rPr>
                <w:rFonts w:eastAsia="Calibri"/>
              </w:rPr>
              <w:t>nomic-embed-text-v1.5</w:t>
            </w:r>
          </w:p>
        </w:tc>
        <w:tc>
          <w:tcPr>
            <w:tcW w:w="881" w:type="pct"/>
            <w:hideMark/>
          </w:tcPr>
          <w:p w14:paraId="2107333F" w14:textId="77777777" w:rsidR="00893E9C" w:rsidRPr="00893E9C" w:rsidRDefault="00893E9C" w:rsidP="00893E9C">
            <w:pPr>
              <w:pStyle w:val="-5"/>
              <w:rPr>
                <w:rFonts w:eastAsia="Calibri"/>
              </w:rPr>
            </w:pPr>
            <w:r>
              <w:rPr>
                <w:rFonts w:eastAsia="Calibri"/>
              </w:rPr>
              <w:t>0.0951</w:t>
            </w:r>
          </w:p>
        </w:tc>
        <w:tc>
          <w:tcPr>
            <w:tcW w:w="833" w:type="pct"/>
            <w:hideMark/>
          </w:tcPr>
          <w:p w14:paraId="2C45C6A3" w14:textId="77777777" w:rsidR="00893E9C" w:rsidRPr="00893E9C" w:rsidRDefault="00893E9C" w:rsidP="00893E9C">
            <w:pPr>
              <w:pStyle w:val="-5"/>
              <w:rPr>
                <w:rFonts w:eastAsia="Calibri"/>
              </w:rPr>
            </w:pPr>
            <w:r>
              <w:rPr>
                <w:rFonts w:eastAsia="Calibri"/>
              </w:rPr>
              <w:t>0.1384</w:t>
            </w:r>
          </w:p>
        </w:tc>
        <w:tc>
          <w:tcPr>
            <w:tcW w:w="874" w:type="pct"/>
            <w:hideMark/>
          </w:tcPr>
          <w:p w14:paraId="0BE23163" w14:textId="77777777" w:rsidR="00893E9C" w:rsidRPr="00893E9C" w:rsidRDefault="00893E9C" w:rsidP="00893E9C">
            <w:pPr>
              <w:pStyle w:val="-5"/>
              <w:rPr>
                <w:rFonts w:eastAsia="Calibri"/>
              </w:rPr>
            </w:pPr>
            <w:r>
              <w:rPr>
                <w:rFonts w:eastAsia="Calibri"/>
              </w:rPr>
              <w:t>0.1250</w:t>
            </w:r>
          </w:p>
        </w:tc>
        <w:tc>
          <w:tcPr>
            <w:tcW w:w="662" w:type="pct"/>
            <w:hideMark/>
          </w:tcPr>
          <w:p w14:paraId="7F8D5217" w14:textId="77777777" w:rsidR="00893E9C" w:rsidRPr="00893E9C" w:rsidRDefault="00893E9C" w:rsidP="00893E9C">
            <w:pPr>
              <w:pStyle w:val="-5"/>
              <w:rPr>
                <w:rFonts w:eastAsia="Calibri"/>
              </w:rPr>
            </w:pPr>
            <w:r>
              <w:rPr>
                <w:rFonts w:eastAsia="Calibri"/>
              </w:rPr>
              <w:t>0.0370</w:t>
            </w:r>
          </w:p>
        </w:tc>
        <w:tc>
          <w:tcPr>
            <w:tcW w:w="782" w:type="pct"/>
            <w:hideMark/>
          </w:tcPr>
          <w:p w14:paraId="6B934639" w14:textId="77777777" w:rsidR="00893E9C" w:rsidRPr="00893E9C" w:rsidRDefault="00893E9C" w:rsidP="00893E9C">
            <w:pPr>
              <w:pStyle w:val="-5"/>
              <w:rPr>
                <w:rFonts w:eastAsia="Calibri"/>
              </w:rPr>
            </w:pPr>
            <w:r>
              <w:rPr>
                <w:rFonts w:eastAsia="Calibri"/>
              </w:rPr>
              <w:t>131.5</w:t>
            </w:r>
          </w:p>
        </w:tc>
      </w:tr>
      <w:tr w:rsidR="00893E9C" w:rsidRPr="00893E9C" w14:paraId="71580E6E" w14:textId="77777777" w:rsidTr="00893E9C">
        <w:tc>
          <w:tcPr>
            <w:tcW w:w="862" w:type="pct"/>
            <w:hideMark/>
          </w:tcPr>
          <w:p w14:paraId="0B510820" w14:textId="77777777" w:rsidR="00893E9C" w:rsidRPr="00893E9C" w:rsidRDefault="00893E9C" w:rsidP="00893E9C">
            <w:pPr>
              <w:pStyle w:val="-5"/>
              <w:rPr>
                <w:rFonts w:eastAsia="Calibri"/>
              </w:rPr>
            </w:pPr>
            <w:r>
              <w:rPr>
                <w:rFonts w:eastAsia="Calibri"/>
              </w:rPr>
              <w:t>Qwen3-Embedding-0.6B</w:t>
            </w:r>
          </w:p>
        </w:tc>
        <w:tc>
          <w:tcPr>
            <w:tcW w:w="881" w:type="pct"/>
            <w:hideMark/>
          </w:tcPr>
          <w:p w14:paraId="3EB16C6C" w14:textId="77777777" w:rsidR="00893E9C" w:rsidRPr="00893E9C" w:rsidRDefault="00893E9C" w:rsidP="00893E9C">
            <w:pPr>
              <w:pStyle w:val="-5"/>
              <w:rPr>
                <w:rFonts w:eastAsia="Calibri"/>
              </w:rPr>
            </w:pPr>
            <w:r>
              <w:rPr>
                <w:rFonts w:eastAsia="Calibri"/>
              </w:rPr>
              <w:t>0.3199</w:t>
            </w:r>
          </w:p>
        </w:tc>
        <w:tc>
          <w:tcPr>
            <w:tcW w:w="833" w:type="pct"/>
            <w:hideMark/>
          </w:tcPr>
          <w:p w14:paraId="379938F0" w14:textId="77777777" w:rsidR="00893E9C" w:rsidRPr="00893E9C" w:rsidRDefault="00893E9C" w:rsidP="00893E9C">
            <w:pPr>
              <w:pStyle w:val="-5"/>
              <w:rPr>
                <w:rFonts w:eastAsia="Calibri"/>
              </w:rPr>
            </w:pPr>
            <w:r>
              <w:rPr>
                <w:rFonts w:eastAsia="Calibri"/>
              </w:rPr>
              <w:t>0.3999</w:t>
            </w:r>
          </w:p>
        </w:tc>
        <w:tc>
          <w:tcPr>
            <w:tcW w:w="874" w:type="pct"/>
            <w:hideMark/>
          </w:tcPr>
          <w:p w14:paraId="0C2A1087" w14:textId="77777777" w:rsidR="00893E9C" w:rsidRPr="00893E9C" w:rsidRDefault="00893E9C" w:rsidP="00893E9C">
            <w:pPr>
              <w:pStyle w:val="-5"/>
              <w:rPr>
                <w:rFonts w:eastAsia="Calibri"/>
              </w:rPr>
            </w:pPr>
            <w:r>
              <w:rPr>
                <w:rFonts w:eastAsia="Calibri"/>
              </w:rPr>
              <w:t>0.3750</w:t>
            </w:r>
          </w:p>
        </w:tc>
        <w:tc>
          <w:tcPr>
            <w:tcW w:w="662" w:type="pct"/>
            <w:hideMark/>
          </w:tcPr>
          <w:p w14:paraId="44C8CD81" w14:textId="77777777" w:rsidR="00893E9C" w:rsidRPr="00893E9C" w:rsidRDefault="00893E9C" w:rsidP="00893E9C">
            <w:pPr>
              <w:pStyle w:val="-5"/>
              <w:rPr>
                <w:rFonts w:eastAsia="Calibri"/>
              </w:rPr>
            </w:pPr>
            <w:r>
              <w:rPr>
                <w:rFonts w:eastAsia="Calibri"/>
              </w:rPr>
              <w:t>0.1070</w:t>
            </w:r>
          </w:p>
        </w:tc>
        <w:tc>
          <w:tcPr>
            <w:tcW w:w="782" w:type="pct"/>
            <w:hideMark/>
          </w:tcPr>
          <w:p w14:paraId="6680AC1F" w14:textId="77777777" w:rsidR="00893E9C" w:rsidRPr="00893E9C" w:rsidRDefault="00893E9C" w:rsidP="00893E9C">
            <w:pPr>
              <w:pStyle w:val="-5"/>
              <w:rPr>
                <w:rFonts w:eastAsia="Calibri"/>
              </w:rPr>
            </w:pPr>
            <w:r>
              <w:rPr>
                <w:rFonts w:eastAsia="Calibri"/>
              </w:rPr>
              <w:t>436.7</w:t>
            </w:r>
          </w:p>
        </w:tc>
      </w:tr>
    </w:tbl>
    <w:p w14:paraId="5A2E84C0" w14:textId="77777777" w:rsidR="006E11EA" w:rsidRDefault="006E11EA" w:rsidP="00893E9C">
      <w:pPr>
        <w:pStyle w:val="a"/>
        <w:rPr>
          <w:lang w:val="ru-RU"/>
        </w:rPr>
      </w:pPr>
    </w:p>
    <w:p w14:paraId="45A79E14" w14:textId="77777777" w:rsidR="00893E9C" w:rsidRPr="00893E9C" w:rsidRDefault="00893E9C" w:rsidP="006E11EA">
      <w:pPr>
        <w:pStyle w:val="a"/>
      </w:pPr>
      <w:r>
        <w:t>У юридичному домені найкращі результати за основними retrieval-метриками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мультилінгвальних ембеддінгів для юридичних текстів зі спеціалізованою термінологією.Лексичний базелайн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4A68476C" w14:textId="77777777" w:rsidR="00893E9C" w:rsidRPr="00893E9C" w:rsidRDefault="00893E9C" w:rsidP="006E11EA">
      <w:pPr>
        <w:pStyle w:val="a"/>
      </w:pPr>
      <w:r>
        <w:t xml:space="preserve">Приклади пошукової видачі в юридичному домені також підтверджують результати benchmark. На запит, пов'язаний із цивільною відповідальністю за завдану шкоду, моделі BGE-M3 та E5-base повертають тематично релевантні </w:t>
      </w:r>
      <w:r>
        <w:lastRenderedPageBreak/>
        <w:t>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(~437 мс/запит).</w:t>
      </w:r>
    </w:p>
    <w:p w14:paraId="1D88D221" w14:textId="77777777" w:rsidR="000B0D9B" w:rsidRDefault="00893E9C" w:rsidP="000B0D9B">
      <w:pPr>
        <w:pStyle w:val="a"/>
      </w:pPr>
      <w:r w:rsidRPr="00893E9C">
        <w:t>Результати benchmark-оцінювання для медичного домену наведено на рисунку 5.23. На ньому показано перелік моделей, їхні retrieval-метрики та середній час відповіді на запит у межах домену «Медицина».</w:t>
      </w:r>
    </w:p>
    <w:p w14:paraId="24F1F1F0" w14:textId="77777777" w:rsidR="000B0D9B" w:rsidRDefault="000B0D9B" w:rsidP="0002050E">
      <w:pPr>
        <w:pStyle w:val="a"/>
        <w:ind w:firstLine="0"/>
        <w:jc w:val="center"/>
      </w:pPr>
      <w:r>
        <w:rPr>
          <w:noProof/>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0DB55A2" w14:textId="77777777" w:rsidR="00893E9C" w:rsidRPr="00893E9C" w:rsidRDefault="00893E9C" w:rsidP="0002050E">
      <w:pPr>
        <w:pStyle w:val="a"/>
        <w:ind w:firstLine="0"/>
        <w:jc w:val="center"/>
      </w:pPr>
      <w:r w:rsidRPr="00893E9C">
        <w:t>Рисунок 5.23 – Результати benchmark-оцінювання для медичного домену (рисунок створено самостійно)</w:t>
      </w:r>
    </w:p>
    <w:p w14:paraId="297112B3" w14:textId="77777777" w:rsidR="0002050E" w:rsidRDefault="0002050E" w:rsidP="00893E9C">
      <w:pPr>
        <w:pStyle w:val="a"/>
        <w:rPr>
          <w:lang w:val="ru-RU"/>
        </w:rPr>
      </w:pPr>
    </w:p>
    <w:p w14:paraId="71E737C3" w14:textId="77777777" w:rsidR="00453BF2" w:rsidRPr="00DB6535" w:rsidRDefault="00DB6535" w:rsidP="00DB6535">
      <w:pPr>
        <w:pStyle w:val="a"/>
      </w:pPr>
      <w:r w:rsidRPr="00DB6535">
        <w:t>Подані на рисунку 5.23 результати benchmark-оцінювання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w:t>
      </w:r>
      <w:r w:rsidR="00A42D08" w:rsidRPr="00A42D08">
        <w:lastRenderedPageBreak/>
        <w:t>у випадках близьких значень показників. Для більш точного аналізу доцільно перейти до розгляду числових значень retrieval-метрик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4E5332C5" w14:textId="68411FEC"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68CF7E04" w14:textId="77777777" w:rsidR="00DA5586" w:rsidRPr="00DA5586" w:rsidRDefault="00DA5586" w:rsidP="00DB6535">
      <w:pPr>
        <w:pStyle w:val="a"/>
        <w:rPr>
          <w:lang w:val="en-US"/>
        </w:rPr>
      </w:pPr>
    </w:p>
    <w:p w14:paraId="7B22401B" w14:textId="57F1D96A" w:rsidR="00893E9C" w:rsidRPr="00893E9C" w:rsidRDefault="00166287" w:rsidP="00893E9C">
      <w:pPr>
        <w:pStyle w:val="a"/>
      </w:pPr>
      <w:r w:rsidRPr="00166287">
        <w:t>Таблиця 5.3 – Результати benchmark-оцінювання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98697D6" w14:textId="77777777" w:rsidTr="00893E9C">
        <w:tc>
          <w:tcPr>
            <w:tcW w:w="862" w:type="pct"/>
            <w:hideMark/>
          </w:tcPr>
          <w:p w14:paraId="6C02582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0FC8BE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638F547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0CA81A46"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28049605" w14:textId="77777777" w:rsidR="00893E9C" w:rsidRPr="00893E9C" w:rsidRDefault="00893E9C" w:rsidP="00893E9C">
            <w:pPr>
              <w:pStyle w:val="-3"/>
              <w:rPr>
                <w:rFonts w:eastAsia="Calibri"/>
              </w:rPr>
            </w:pPr>
            <w:r w:rsidRPr="00893E9C">
              <w:rPr>
                <w:rFonts w:eastAsia="Calibri"/>
              </w:rPr>
              <w:t>P@10</w:t>
            </w:r>
          </w:p>
        </w:tc>
        <w:tc>
          <w:tcPr>
            <w:tcW w:w="782" w:type="pct"/>
            <w:hideMark/>
          </w:tcPr>
          <w:p w14:paraId="52FC0632" w14:textId="77777777" w:rsidR="00893E9C" w:rsidRPr="00893E9C" w:rsidRDefault="00893E9C" w:rsidP="00893E9C">
            <w:pPr>
              <w:pStyle w:val="-3"/>
              <w:rPr>
                <w:rFonts w:eastAsia="Calibri"/>
              </w:rPr>
            </w:pPr>
            <w:r w:rsidRPr="00893E9C">
              <w:rPr>
                <w:rFonts w:eastAsia="Calibri"/>
              </w:rPr>
              <w:t>ms/query</w:t>
            </w:r>
          </w:p>
        </w:tc>
      </w:tr>
      <w:tr w:rsidR="00893E9C" w:rsidRPr="00893E9C" w14:paraId="37663E30" w14:textId="77777777" w:rsidTr="00893E9C">
        <w:tc>
          <w:tcPr>
            <w:tcW w:w="862" w:type="pct"/>
            <w:hideMark/>
          </w:tcPr>
          <w:p w14:paraId="2B7BC742" w14:textId="77777777" w:rsidR="00893E9C" w:rsidRPr="00893E9C" w:rsidRDefault="00893E9C" w:rsidP="00893E9C">
            <w:pPr>
              <w:pStyle w:val="-5"/>
              <w:rPr>
                <w:rFonts w:eastAsia="Calibri"/>
              </w:rPr>
            </w:pPr>
            <w:r>
              <w:t>BM25 (Okapi) — базелайн</w:t>
            </w:r>
          </w:p>
        </w:tc>
        <w:tc>
          <w:tcPr>
            <w:tcW w:w="881" w:type="pct"/>
            <w:hideMark/>
          </w:tcPr>
          <w:p w14:paraId="4697F2A3" w14:textId="77777777" w:rsidR="00893E9C" w:rsidRPr="00893E9C" w:rsidRDefault="00893E9C" w:rsidP="00893E9C">
            <w:pPr>
              <w:pStyle w:val="-5"/>
              <w:rPr>
                <w:rFonts w:eastAsia="Calibri"/>
              </w:rPr>
            </w:pPr>
            <w:r>
              <w:t>0.3222</w:t>
            </w:r>
          </w:p>
        </w:tc>
        <w:tc>
          <w:tcPr>
            <w:tcW w:w="833" w:type="pct"/>
            <w:hideMark/>
          </w:tcPr>
          <w:p w14:paraId="4E4431E1" w14:textId="77777777" w:rsidR="00893E9C" w:rsidRPr="00893E9C" w:rsidRDefault="00893E9C" w:rsidP="00893E9C">
            <w:pPr>
              <w:pStyle w:val="-5"/>
              <w:rPr>
                <w:rFonts w:eastAsia="Calibri"/>
              </w:rPr>
            </w:pPr>
            <w:r>
              <w:t>0.4003</w:t>
            </w:r>
          </w:p>
        </w:tc>
        <w:tc>
          <w:tcPr>
            <w:tcW w:w="874" w:type="pct"/>
            <w:hideMark/>
          </w:tcPr>
          <w:p w14:paraId="293A5656" w14:textId="77777777" w:rsidR="00893E9C" w:rsidRPr="00893E9C" w:rsidRDefault="00893E9C" w:rsidP="00893E9C">
            <w:pPr>
              <w:pStyle w:val="-5"/>
              <w:rPr>
                <w:rFonts w:eastAsia="Calibri"/>
              </w:rPr>
            </w:pPr>
            <w:r>
              <w:t>0.3983</w:t>
            </w:r>
          </w:p>
        </w:tc>
        <w:tc>
          <w:tcPr>
            <w:tcW w:w="662" w:type="pct"/>
            <w:hideMark/>
          </w:tcPr>
          <w:p w14:paraId="3E0EF3AA" w14:textId="77777777" w:rsidR="00893E9C" w:rsidRPr="00893E9C" w:rsidRDefault="00893E9C" w:rsidP="00893E9C">
            <w:pPr>
              <w:pStyle w:val="-5"/>
              <w:rPr>
                <w:rFonts w:eastAsia="Calibri"/>
              </w:rPr>
            </w:pPr>
            <w:r>
              <w:t>0.1000</w:t>
            </w:r>
          </w:p>
        </w:tc>
        <w:tc>
          <w:tcPr>
            <w:tcW w:w="782" w:type="pct"/>
            <w:hideMark/>
          </w:tcPr>
          <w:p w14:paraId="5EA6931A" w14:textId="77777777" w:rsidR="00893E9C" w:rsidRPr="00893E9C" w:rsidRDefault="00893E9C" w:rsidP="00893E9C">
            <w:pPr>
              <w:pStyle w:val="-5"/>
              <w:rPr>
                <w:rFonts w:eastAsia="Calibri"/>
              </w:rPr>
            </w:pPr>
            <w:r>
              <w:t>0.6</w:t>
            </w:r>
          </w:p>
        </w:tc>
      </w:tr>
      <w:tr w:rsidR="00893E9C" w:rsidRPr="00893E9C" w14:paraId="492D32CF" w14:textId="77777777" w:rsidTr="00893E9C">
        <w:tc>
          <w:tcPr>
            <w:tcW w:w="862" w:type="pct"/>
            <w:hideMark/>
          </w:tcPr>
          <w:p w14:paraId="686C86EF"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6817450" w14:textId="77777777" w:rsidR="00893E9C" w:rsidRPr="00893E9C" w:rsidRDefault="00893E9C" w:rsidP="00893E9C">
            <w:pPr>
              <w:pStyle w:val="-5"/>
              <w:rPr>
                <w:rFonts w:eastAsia="Calibri"/>
              </w:rPr>
            </w:pPr>
            <w:r>
              <w:rPr>
                <w:rFonts w:eastAsia="Calibri"/>
              </w:rPr>
              <w:t>0.3909</w:t>
            </w:r>
          </w:p>
        </w:tc>
        <w:tc>
          <w:tcPr>
            <w:tcW w:w="833" w:type="pct"/>
            <w:hideMark/>
          </w:tcPr>
          <w:p w14:paraId="4F57F3B5" w14:textId="77777777" w:rsidR="00893E9C" w:rsidRPr="00893E9C" w:rsidRDefault="00893E9C" w:rsidP="00893E9C">
            <w:pPr>
              <w:pStyle w:val="-5"/>
              <w:rPr>
                <w:rFonts w:eastAsia="Calibri"/>
              </w:rPr>
            </w:pPr>
            <w:r>
              <w:rPr>
                <w:rFonts w:eastAsia="Calibri"/>
              </w:rPr>
              <w:t>0.4888</w:t>
            </w:r>
          </w:p>
        </w:tc>
        <w:tc>
          <w:tcPr>
            <w:tcW w:w="874" w:type="pct"/>
            <w:hideMark/>
          </w:tcPr>
          <w:p w14:paraId="7C2D4E00" w14:textId="77777777" w:rsidR="00893E9C" w:rsidRPr="00893E9C" w:rsidRDefault="00893E9C" w:rsidP="00893E9C">
            <w:pPr>
              <w:pStyle w:val="-5"/>
              <w:rPr>
                <w:rFonts w:eastAsia="Calibri"/>
              </w:rPr>
            </w:pPr>
            <w:r>
              <w:rPr>
                <w:rFonts w:eastAsia="Calibri"/>
              </w:rPr>
              <w:t>0.4583</w:t>
            </w:r>
          </w:p>
        </w:tc>
        <w:tc>
          <w:tcPr>
            <w:tcW w:w="662" w:type="pct"/>
            <w:hideMark/>
          </w:tcPr>
          <w:p w14:paraId="711661BD" w14:textId="77777777" w:rsidR="00893E9C" w:rsidRPr="00893E9C" w:rsidRDefault="00893E9C" w:rsidP="00893E9C">
            <w:pPr>
              <w:pStyle w:val="-5"/>
              <w:rPr>
                <w:rFonts w:eastAsia="Calibri"/>
              </w:rPr>
            </w:pPr>
            <w:r>
              <w:rPr>
                <w:rFonts w:eastAsia="Calibri"/>
              </w:rPr>
              <w:t>0.1140</w:t>
            </w:r>
          </w:p>
        </w:tc>
        <w:tc>
          <w:tcPr>
            <w:tcW w:w="782" w:type="pct"/>
            <w:hideMark/>
          </w:tcPr>
          <w:p w14:paraId="02B086BA" w14:textId="77777777" w:rsidR="00893E9C" w:rsidRPr="00893E9C" w:rsidRDefault="00893E9C" w:rsidP="00893E9C">
            <w:pPr>
              <w:pStyle w:val="-5"/>
              <w:rPr>
                <w:rFonts w:eastAsia="Calibri"/>
              </w:rPr>
            </w:pPr>
            <w:r>
              <w:rPr>
                <w:rFonts w:eastAsia="Calibri"/>
              </w:rPr>
              <w:t>83.3</w:t>
            </w:r>
          </w:p>
        </w:tc>
      </w:tr>
      <w:tr w:rsidR="00893E9C" w:rsidRPr="00893E9C" w14:paraId="60B91C47" w14:textId="77777777" w:rsidTr="00893E9C">
        <w:tc>
          <w:tcPr>
            <w:tcW w:w="862" w:type="pct"/>
            <w:hideMark/>
          </w:tcPr>
          <w:p w14:paraId="6603139A" w14:textId="77777777" w:rsidR="00893E9C" w:rsidRPr="00893E9C" w:rsidRDefault="00893E9C" w:rsidP="00893E9C">
            <w:pPr>
              <w:pStyle w:val="-5"/>
              <w:rPr>
                <w:rFonts w:eastAsia="Calibri"/>
              </w:rPr>
            </w:pPr>
            <w:r>
              <w:rPr>
                <w:rFonts w:eastAsia="Calibri"/>
              </w:rPr>
              <w:t>BGE-M3 (BAAI/bge-m3)</w:t>
            </w:r>
          </w:p>
        </w:tc>
        <w:tc>
          <w:tcPr>
            <w:tcW w:w="881" w:type="pct"/>
            <w:hideMark/>
          </w:tcPr>
          <w:p w14:paraId="1F13FB13" w14:textId="77777777" w:rsidR="00893E9C" w:rsidRPr="00893E9C" w:rsidRDefault="00893E9C" w:rsidP="00893E9C">
            <w:pPr>
              <w:pStyle w:val="-5"/>
              <w:rPr>
                <w:rFonts w:eastAsia="Calibri"/>
              </w:rPr>
            </w:pPr>
            <w:r>
              <w:rPr>
                <w:rFonts w:eastAsia="Calibri"/>
              </w:rPr>
              <w:t>0.4339</w:t>
            </w:r>
          </w:p>
        </w:tc>
        <w:tc>
          <w:tcPr>
            <w:tcW w:w="833" w:type="pct"/>
            <w:hideMark/>
          </w:tcPr>
          <w:p w14:paraId="5C93D29B" w14:textId="77777777" w:rsidR="00893E9C" w:rsidRPr="00893E9C" w:rsidRDefault="00893E9C" w:rsidP="00893E9C">
            <w:pPr>
              <w:pStyle w:val="-5"/>
              <w:rPr>
                <w:rFonts w:eastAsia="Calibri"/>
              </w:rPr>
            </w:pPr>
            <w:r>
              <w:rPr>
                <w:rFonts w:eastAsia="Calibri"/>
              </w:rPr>
              <w:t>0.5054</w:t>
            </w:r>
          </w:p>
        </w:tc>
        <w:tc>
          <w:tcPr>
            <w:tcW w:w="874" w:type="pct"/>
            <w:hideMark/>
          </w:tcPr>
          <w:p w14:paraId="2E0361D2" w14:textId="77777777" w:rsidR="00893E9C" w:rsidRPr="00893E9C" w:rsidRDefault="00893E9C" w:rsidP="00893E9C">
            <w:pPr>
              <w:pStyle w:val="-5"/>
              <w:rPr>
                <w:rFonts w:eastAsia="Calibri"/>
              </w:rPr>
            </w:pPr>
            <w:r>
              <w:rPr>
                <w:rFonts w:eastAsia="Calibri"/>
              </w:rPr>
              <w:t>0.5450</w:t>
            </w:r>
          </w:p>
        </w:tc>
        <w:tc>
          <w:tcPr>
            <w:tcW w:w="662" w:type="pct"/>
            <w:hideMark/>
          </w:tcPr>
          <w:p w14:paraId="52CC8324" w14:textId="77777777" w:rsidR="00893E9C" w:rsidRPr="00893E9C" w:rsidRDefault="00893E9C" w:rsidP="00893E9C">
            <w:pPr>
              <w:pStyle w:val="-5"/>
              <w:rPr>
                <w:rFonts w:eastAsia="Calibri"/>
              </w:rPr>
            </w:pPr>
            <w:r>
              <w:rPr>
                <w:rFonts w:eastAsia="Calibri"/>
              </w:rPr>
              <w:t>0.1400</w:t>
            </w:r>
          </w:p>
        </w:tc>
        <w:tc>
          <w:tcPr>
            <w:tcW w:w="782" w:type="pct"/>
            <w:hideMark/>
          </w:tcPr>
          <w:p w14:paraId="0ACFCB5B" w14:textId="77777777" w:rsidR="00893E9C" w:rsidRPr="00893E9C" w:rsidRDefault="00893E9C" w:rsidP="00893E9C">
            <w:pPr>
              <w:pStyle w:val="-5"/>
              <w:rPr>
                <w:rFonts w:eastAsia="Calibri"/>
              </w:rPr>
            </w:pPr>
            <w:r>
              <w:rPr>
                <w:rFonts w:eastAsia="Calibri"/>
              </w:rPr>
              <w:t>254.9</w:t>
            </w:r>
          </w:p>
        </w:tc>
      </w:tr>
      <w:tr w:rsidR="00893E9C" w:rsidRPr="00893E9C" w14:paraId="065FA422" w14:textId="77777777" w:rsidTr="00893E9C">
        <w:tc>
          <w:tcPr>
            <w:tcW w:w="862" w:type="pct"/>
            <w:hideMark/>
          </w:tcPr>
          <w:p w14:paraId="387EAECE" w14:textId="77777777" w:rsidR="00893E9C" w:rsidRPr="00893E9C" w:rsidRDefault="00893E9C" w:rsidP="00893E9C">
            <w:pPr>
              <w:pStyle w:val="-5"/>
              <w:rPr>
                <w:rFonts w:eastAsia="Calibri"/>
              </w:rPr>
            </w:pPr>
            <w:r>
              <w:rPr>
                <w:rFonts w:eastAsia="Calibri"/>
              </w:rPr>
              <w:t>nomic-embed-text-v1.5</w:t>
            </w:r>
          </w:p>
        </w:tc>
        <w:tc>
          <w:tcPr>
            <w:tcW w:w="881" w:type="pct"/>
            <w:hideMark/>
          </w:tcPr>
          <w:p w14:paraId="6F04D499" w14:textId="77777777" w:rsidR="00893E9C" w:rsidRPr="00893E9C" w:rsidRDefault="00893E9C" w:rsidP="00893E9C">
            <w:pPr>
              <w:pStyle w:val="-5"/>
              <w:rPr>
                <w:rFonts w:eastAsia="Calibri"/>
              </w:rPr>
            </w:pPr>
            <w:r>
              <w:rPr>
                <w:rFonts w:eastAsia="Calibri"/>
              </w:rPr>
              <w:t>0.1668</w:t>
            </w:r>
          </w:p>
        </w:tc>
        <w:tc>
          <w:tcPr>
            <w:tcW w:w="833" w:type="pct"/>
            <w:hideMark/>
          </w:tcPr>
          <w:p w14:paraId="275CE187" w14:textId="77777777" w:rsidR="00893E9C" w:rsidRPr="00893E9C" w:rsidRDefault="00893E9C" w:rsidP="00893E9C">
            <w:pPr>
              <w:pStyle w:val="-5"/>
              <w:rPr>
                <w:rFonts w:eastAsia="Calibri"/>
              </w:rPr>
            </w:pPr>
            <w:r>
              <w:rPr>
                <w:rFonts w:eastAsia="Calibri"/>
              </w:rPr>
              <w:t>0.2110</w:t>
            </w:r>
          </w:p>
        </w:tc>
        <w:tc>
          <w:tcPr>
            <w:tcW w:w="874" w:type="pct"/>
            <w:hideMark/>
          </w:tcPr>
          <w:p w14:paraId="3144B9E8" w14:textId="77777777" w:rsidR="00893E9C" w:rsidRPr="00893E9C" w:rsidRDefault="00893E9C" w:rsidP="00893E9C">
            <w:pPr>
              <w:pStyle w:val="-5"/>
              <w:rPr>
                <w:rFonts w:eastAsia="Calibri"/>
              </w:rPr>
            </w:pPr>
            <w:r>
              <w:rPr>
                <w:rFonts w:eastAsia="Calibri"/>
              </w:rPr>
              <w:t>0.1917</w:t>
            </w:r>
          </w:p>
        </w:tc>
        <w:tc>
          <w:tcPr>
            <w:tcW w:w="662" w:type="pct"/>
            <w:hideMark/>
          </w:tcPr>
          <w:p w14:paraId="349CC629" w14:textId="77777777" w:rsidR="00893E9C" w:rsidRPr="00893E9C" w:rsidRDefault="00893E9C" w:rsidP="00893E9C">
            <w:pPr>
              <w:pStyle w:val="-5"/>
              <w:rPr>
                <w:rFonts w:eastAsia="Calibri"/>
              </w:rPr>
            </w:pPr>
            <w:r>
              <w:rPr>
                <w:rFonts w:eastAsia="Calibri"/>
              </w:rPr>
              <w:t>0.0510</w:t>
            </w:r>
          </w:p>
        </w:tc>
        <w:tc>
          <w:tcPr>
            <w:tcW w:w="782" w:type="pct"/>
            <w:hideMark/>
          </w:tcPr>
          <w:p w14:paraId="7D6AD44E" w14:textId="77777777" w:rsidR="00893E9C" w:rsidRPr="00893E9C" w:rsidRDefault="00893E9C" w:rsidP="00893E9C">
            <w:pPr>
              <w:pStyle w:val="-5"/>
              <w:rPr>
                <w:rFonts w:eastAsia="Calibri"/>
              </w:rPr>
            </w:pPr>
            <w:r>
              <w:rPr>
                <w:rFonts w:eastAsia="Calibri"/>
              </w:rPr>
              <w:t>167.9</w:t>
            </w:r>
          </w:p>
        </w:tc>
      </w:tr>
      <w:tr w:rsidR="00893E9C" w:rsidRPr="00893E9C" w14:paraId="111A8471" w14:textId="77777777" w:rsidTr="00893E9C">
        <w:tc>
          <w:tcPr>
            <w:tcW w:w="862" w:type="pct"/>
            <w:hideMark/>
          </w:tcPr>
          <w:p w14:paraId="1E286021" w14:textId="77777777" w:rsidR="00893E9C" w:rsidRPr="00893E9C" w:rsidRDefault="00893E9C" w:rsidP="00893E9C">
            <w:pPr>
              <w:pStyle w:val="-5"/>
              <w:rPr>
                <w:rFonts w:eastAsia="Calibri"/>
              </w:rPr>
            </w:pPr>
            <w:r>
              <w:rPr>
                <w:rFonts w:eastAsia="Calibri"/>
              </w:rPr>
              <w:t>Qwen3-Embedding-0.6B</w:t>
            </w:r>
          </w:p>
        </w:tc>
        <w:tc>
          <w:tcPr>
            <w:tcW w:w="881" w:type="pct"/>
            <w:hideMark/>
          </w:tcPr>
          <w:p w14:paraId="0DFC992C" w14:textId="77777777" w:rsidR="00893E9C" w:rsidRPr="00893E9C" w:rsidRDefault="00893E9C" w:rsidP="00893E9C">
            <w:pPr>
              <w:pStyle w:val="-5"/>
              <w:rPr>
                <w:rFonts w:eastAsia="Calibri"/>
              </w:rPr>
            </w:pPr>
            <w:r>
              <w:rPr>
                <w:rFonts w:eastAsia="Calibri"/>
              </w:rPr>
              <w:t>0.3629</w:t>
            </w:r>
          </w:p>
        </w:tc>
        <w:tc>
          <w:tcPr>
            <w:tcW w:w="833" w:type="pct"/>
            <w:hideMark/>
          </w:tcPr>
          <w:p w14:paraId="2E8CF5E4" w14:textId="77777777" w:rsidR="00893E9C" w:rsidRPr="00893E9C" w:rsidRDefault="00893E9C" w:rsidP="00893E9C">
            <w:pPr>
              <w:pStyle w:val="-5"/>
              <w:rPr>
                <w:rFonts w:eastAsia="Calibri"/>
              </w:rPr>
            </w:pPr>
            <w:r>
              <w:rPr>
                <w:rFonts w:eastAsia="Calibri"/>
              </w:rPr>
              <w:t>0.4184</w:t>
            </w:r>
          </w:p>
        </w:tc>
        <w:tc>
          <w:tcPr>
            <w:tcW w:w="874" w:type="pct"/>
            <w:hideMark/>
          </w:tcPr>
          <w:p w14:paraId="70C1FB8D" w14:textId="77777777" w:rsidR="00893E9C" w:rsidRPr="00893E9C" w:rsidRDefault="00893E9C" w:rsidP="00893E9C">
            <w:pPr>
              <w:pStyle w:val="-5"/>
              <w:rPr>
                <w:rFonts w:eastAsia="Calibri"/>
              </w:rPr>
            </w:pPr>
            <w:r>
              <w:rPr>
                <w:rFonts w:eastAsia="Calibri"/>
              </w:rPr>
              <w:t>0.4483</w:t>
            </w:r>
          </w:p>
        </w:tc>
        <w:tc>
          <w:tcPr>
            <w:tcW w:w="662" w:type="pct"/>
            <w:hideMark/>
          </w:tcPr>
          <w:p w14:paraId="5CDC3440" w14:textId="77777777" w:rsidR="00893E9C" w:rsidRPr="00893E9C" w:rsidRDefault="00893E9C" w:rsidP="00893E9C">
            <w:pPr>
              <w:pStyle w:val="-5"/>
              <w:rPr>
                <w:rFonts w:eastAsia="Calibri"/>
              </w:rPr>
            </w:pPr>
            <w:r>
              <w:rPr>
                <w:rFonts w:eastAsia="Calibri"/>
              </w:rPr>
              <w:t>0.1150</w:t>
            </w:r>
          </w:p>
        </w:tc>
        <w:tc>
          <w:tcPr>
            <w:tcW w:w="782" w:type="pct"/>
            <w:hideMark/>
          </w:tcPr>
          <w:p w14:paraId="06CD67FA" w14:textId="77777777" w:rsidR="00893E9C" w:rsidRPr="00893E9C" w:rsidRDefault="00893E9C" w:rsidP="00893E9C">
            <w:pPr>
              <w:pStyle w:val="-5"/>
              <w:rPr>
                <w:rFonts w:eastAsia="Calibri"/>
              </w:rPr>
            </w:pPr>
            <w:r>
              <w:rPr>
                <w:rFonts w:eastAsia="Calibri"/>
              </w:rPr>
              <w:t>436.2</w:t>
            </w:r>
          </w:p>
        </w:tc>
      </w:tr>
    </w:tbl>
    <w:p w14:paraId="41579361" w14:textId="77777777" w:rsidR="00893E9C" w:rsidRDefault="00893E9C" w:rsidP="00893E9C">
      <w:pPr>
        <w:pStyle w:val="a"/>
        <w:rPr>
          <w:lang w:val="ru-RU"/>
        </w:rPr>
      </w:pPr>
    </w:p>
    <w:p w14:paraId="57BDD025"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базелайну або перетинаються лише незначно.</w:t>
      </w:r>
    </w:p>
    <w:p w14:paraId="27E70877"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53C7BB8" w14:textId="77777777" w:rsidR="00893E9C" w:rsidRPr="00893E9C" w:rsidRDefault="00893E9C" w:rsidP="0002050E">
      <w:pPr>
        <w:pStyle w:val="a"/>
      </w:pPr>
      <w:r>
        <w:t>Окремо для метрики nDCG@10 у розрахунках використано bootstrap-оцінку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embedding-моделей над лексичним базелайном.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C632E6A"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retrieval-якості.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базелайном BM25 підтверджує, що семантичні нейронні моделі забезпечують суттєву перевагу </w:t>
      </w:r>
      <w:r>
        <w:lastRenderedPageBreak/>
        <w:t>в усіх трьох доменах: BGE-M3 перевищує BM25 на 38 % за nDCG@10 у технічному домені, на 63 % — у юридичному та на 35 % — у медичному.</w:t>
      </w:r>
    </w:p>
    <w:p w14:paraId="63F879EA" w14:textId="2CB8B262"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4E69E4F1" w14:textId="77777777" w:rsidR="00DC79DB" w:rsidRPr="003607D3" w:rsidRDefault="00DC79DB" w:rsidP="003607D3">
      <w:pPr>
        <w:pStyle w:val="a"/>
      </w:pPr>
    </w:p>
    <w:p w14:paraId="4F80D0B6" w14:textId="4DD3FA3C"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434A3EF1" w14:textId="77777777">
        <w:tc>
          <w:tcPr>
            <w:tcW w:w="2500" w:type="pct"/>
            <w:hideMark/>
          </w:tcPr>
          <w:p w14:paraId="1BD3A3D2" w14:textId="77777777" w:rsidR="00280CA9" w:rsidRDefault="00000000">
            <w:pPr>
              <w:pStyle w:val="-3"/>
            </w:pPr>
            <w:r>
              <w:t>Модель</w:t>
            </w:r>
          </w:p>
        </w:tc>
        <w:tc>
          <w:tcPr>
            <w:tcW w:w="2500" w:type="pct"/>
            <w:hideMark/>
          </w:tcPr>
          <w:p w14:paraId="214070A1" w14:textId="77777777" w:rsidR="00280CA9" w:rsidRDefault="00000000">
            <w:pPr>
              <w:pStyle w:val="-3"/>
            </w:pPr>
            <w:r>
              <w:t>Технічний</w:t>
            </w:r>
          </w:p>
        </w:tc>
        <w:tc>
          <w:tcPr>
            <w:tcW w:w="2500" w:type="pct"/>
            <w:hideMark/>
          </w:tcPr>
          <w:p w14:paraId="402D92F3" w14:textId="77777777" w:rsidR="00280CA9" w:rsidRDefault="00000000">
            <w:pPr>
              <w:pStyle w:val="-3"/>
            </w:pPr>
            <w:r>
              <w:t>Юридичний</w:t>
            </w:r>
          </w:p>
        </w:tc>
        <w:tc>
          <w:tcPr>
            <w:tcW w:w="2500" w:type="pct"/>
            <w:hideMark/>
          </w:tcPr>
          <w:p w14:paraId="2F6B528A" w14:textId="77777777" w:rsidR="00280CA9" w:rsidRDefault="00000000">
            <w:pPr>
              <w:pStyle w:val="-3"/>
            </w:pPr>
            <w:r>
              <w:t>Медичний</w:t>
            </w:r>
          </w:p>
        </w:tc>
      </w:tr>
      <w:tr w:rsidR="00280CA9" w14:paraId="58245249" w14:textId="77777777">
        <w:tc>
          <w:tcPr>
            <w:tcW w:w="2500" w:type="pct"/>
            <w:hideMark/>
          </w:tcPr>
          <w:p w14:paraId="125D6FFB" w14:textId="77777777" w:rsidR="00280CA9" w:rsidRDefault="00000000">
            <w:pPr>
              <w:pStyle w:val="-5"/>
            </w:pPr>
            <w:r>
              <w:t>BGE-M3 (BAAI/bge-m3)</w:t>
            </w:r>
          </w:p>
        </w:tc>
        <w:tc>
          <w:tcPr>
            <w:tcW w:w="2500" w:type="pct"/>
            <w:hideMark/>
          </w:tcPr>
          <w:p w14:paraId="259DAE27" w14:textId="77777777" w:rsidR="00280CA9" w:rsidRDefault="00000000">
            <w:pPr>
              <w:pStyle w:val="-5"/>
            </w:pPr>
            <w:r>
              <w:rPr>
                <w:b/>
              </w:rPr>
              <w:t>0.6722</w:t>
            </w:r>
          </w:p>
        </w:tc>
        <w:tc>
          <w:tcPr>
            <w:tcW w:w="2500" w:type="pct"/>
            <w:hideMark/>
          </w:tcPr>
          <w:p w14:paraId="2D2EC9F6" w14:textId="77777777" w:rsidR="00280CA9" w:rsidRDefault="00000000">
            <w:pPr>
              <w:pStyle w:val="-5"/>
            </w:pPr>
            <w:r>
              <w:t>0.3065</w:t>
            </w:r>
          </w:p>
        </w:tc>
        <w:tc>
          <w:tcPr>
            <w:tcW w:w="2500" w:type="pct"/>
            <w:hideMark/>
          </w:tcPr>
          <w:p w14:paraId="7706BA41" w14:textId="77777777" w:rsidR="00280CA9" w:rsidRDefault="00000000">
            <w:pPr>
              <w:pStyle w:val="-5"/>
            </w:pPr>
            <w:r>
              <w:rPr>
                <w:b/>
              </w:rPr>
              <w:t>0.4339</w:t>
            </w:r>
          </w:p>
        </w:tc>
      </w:tr>
      <w:tr w:rsidR="00280CA9" w14:paraId="47D3F568" w14:textId="77777777">
        <w:tc>
          <w:tcPr>
            <w:tcW w:w="2500" w:type="pct"/>
            <w:hideMark/>
          </w:tcPr>
          <w:p w14:paraId="0475B255" w14:textId="77777777" w:rsidR="00280CA9" w:rsidRDefault="00000000">
            <w:pPr>
              <w:pStyle w:val="-5"/>
            </w:pPr>
            <w:r>
              <w:t>E5-base (multilingual-e5-base)</w:t>
            </w:r>
          </w:p>
        </w:tc>
        <w:tc>
          <w:tcPr>
            <w:tcW w:w="2500" w:type="pct"/>
            <w:hideMark/>
          </w:tcPr>
          <w:p w14:paraId="32472B5D" w14:textId="77777777" w:rsidR="00280CA9" w:rsidRDefault="00000000">
            <w:pPr>
              <w:pStyle w:val="-5"/>
            </w:pPr>
            <w:r>
              <w:t>0.6121</w:t>
            </w:r>
          </w:p>
        </w:tc>
        <w:tc>
          <w:tcPr>
            <w:tcW w:w="2500" w:type="pct"/>
            <w:hideMark/>
          </w:tcPr>
          <w:p w14:paraId="6F57695F" w14:textId="77777777" w:rsidR="00280CA9" w:rsidRDefault="00000000">
            <w:pPr>
              <w:pStyle w:val="-5"/>
            </w:pPr>
            <w:r>
              <w:t>0.2567</w:t>
            </w:r>
          </w:p>
        </w:tc>
        <w:tc>
          <w:tcPr>
            <w:tcW w:w="2500" w:type="pct"/>
            <w:hideMark/>
          </w:tcPr>
          <w:p w14:paraId="07725282" w14:textId="77777777" w:rsidR="00280CA9" w:rsidRDefault="00000000">
            <w:pPr>
              <w:pStyle w:val="-5"/>
            </w:pPr>
            <w:r>
              <w:t>0.3909</w:t>
            </w:r>
          </w:p>
        </w:tc>
      </w:tr>
      <w:tr w:rsidR="00280CA9" w14:paraId="5401E3C3" w14:textId="77777777">
        <w:tc>
          <w:tcPr>
            <w:tcW w:w="2500" w:type="pct"/>
            <w:hideMark/>
          </w:tcPr>
          <w:p w14:paraId="297A68C1" w14:textId="77777777" w:rsidR="00280CA9" w:rsidRDefault="00000000">
            <w:pPr>
              <w:pStyle w:val="-5"/>
            </w:pPr>
            <w:r>
              <w:t>nomic-embed-text-v1.5</w:t>
            </w:r>
          </w:p>
        </w:tc>
        <w:tc>
          <w:tcPr>
            <w:tcW w:w="2500" w:type="pct"/>
            <w:hideMark/>
          </w:tcPr>
          <w:p w14:paraId="58118303" w14:textId="77777777" w:rsidR="00280CA9" w:rsidRDefault="00000000">
            <w:pPr>
              <w:pStyle w:val="-5"/>
            </w:pPr>
            <w:r>
              <w:t>0.3765</w:t>
            </w:r>
          </w:p>
        </w:tc>
        <w:tc>
          <w:tcPr>
            <w:tcW w:w="2500" w:type="pct"/>
            <w:hideMark/>
          </w:tcPr>
          <w:p w14:paraId="32DBEE32" w14:textId="77777777" w:rsidR="00280CA9" w:rsidRDefault="00000000">
            <w:pPr>
              <w:pStyle w:val="-5"/>
            </w:pPr>
            <w:r>
              <w:t>0.0951</w:t>
            </w:r>
          </w:p>
        </w:tc>
        <w:tc>
          <w:tcPr>
            <w:tcW w:w="2500" w:type="pct"/>
            <w:hideMark/>
          </w:tcPr>
          <w:p w14:paraId="3A4DC16A" w14:textId="77777777" w:rsidR="00280CA9" w:rsidRDefault="00000000">
            <w:pPr>
              <w:pStyle w:val="-5"/>
            </w:pPr>
            <w:r>
              <w:t>0.1668</w:t>
            </w:r>
          </w:p>
        </w:tc>
      </w:tr>
      <w:tr w:rsidR="00280CA9" w14:paraId="21B6BC44" w14:textId="77777777">
        <w:tc>
          <w:tcPr>
            <w:tcW w:w="2500" w:type="pct"/>
            <w:hideMark/>
          </w:tcPr>
          <w:p w14:paraId="678B8B07" w14:textId="77777777" w:rsidR="00280CA9" w:rsidRDefault="00000000">
            <w:pPr>
              <w:pStyle w:val="-5"/>
            </w:pPr>
            <w:r>
              <w:t>Qwen3-Embedding-0.6B</w:t>
            </w:r>
          </w:p>
        </w:tc>
        <w:tc>
          <w:tcPr>
            <w:tcW w:w="2500" w:type="pct"/>
            <w:hideMark/>
          </w:tcPr>
          <w:p w14:paraId="6F61678D" w14:textId="77777777" w:rsidR="00280CA9" w:rsidRDefault="00000000">
            <w:pPr>
              <w:pStyle w:val="-5"/>
            </w:pPr>
            <w:r>
              <w:t>0.6325</w:t>
            </w:r>
          </w:p>
        </w:tc>
        <w:tc>
          <w:tcPr>
            <w:tcW w:w="2500" w:type="pct"/>
            <w:hideMark/>
          </w:tcPr>
          <w:p w14:paraId="06CE8E87" w14:textId="77777777" w:rsidR="00280CA9" w:rsidRDefault="00000000">
            <w:pPr>
              <w:pStyle w:val="-5"/>
            </w:pPr>
            <w:r>
              <w:rPr>
                <w:b/>
              </w:rPr>
              <w:t>0.3199</w:t>
            </w:r>
          </w:p>
        </w:tc>
        <w:tc>
          <w:tcPr>
            <w:tcW w:w="2500" w:type="pct"/>
            <w:hideMark/>
          </w:tcPr>
          <w:p w14:paraId="3D3E7FB9" w14:textId="77777777" w:rsidR="00280CA9" w:rsidRDefault="00000000">
            <w:pPr>
              <w:pStyle w:val="-5"/>
            </w:pPr>
            <w:r>
              <w:t>0.3629</w:t>
            </w:r>
          </w:p>
        </w:tc>
      </w:tr>
      <w:tr w:rsidR="00280CA9" w14:paraId="0283165B" w14:textId="77777777">
        <w:tc>
          <w:tcPr>
            <w:tcW w:w="2500" w:type="pct"/>
            <w:hideMark/>
          </w:tcPr>
          <w:p w14:paraId="7A61514B" w14:textId="77777777" w:rsidR="00280CA9" w:rsidRDefault="00000000">
            <w:pPr>
              <w:pStyle w:val="-5"/>
            </w:pPr>
            <w:r>
              <w:t>BM25 (Okapi) — базелайн</w:t>
            </w:r>
          </w:p>
        </w:tc>
        <w:tc>
          <w:tcPr>
            <w:tcW w:w="2500" w:type="pct"/>
            <w:hideMark/>
          </w:tcPr>
          <w:p w14:paraId="0278AD3A" w14:textId="77777777" w:rsidR="00280CA9" w:rsidRDefault="00000000">
            <w:pPr>
              <w:pStyle w:val="-5"/>
            </w:pPr>
            <w:r>
              <w:t>0.4861</w:t>
            </w:r>
          </w:p>
        </w:tc>
        <w:tc>
          <w:tcPr>
            <w:tcW w:w="2500" w:type="pct"/>
            <w:hideMark/>
          </w:tcPr>
          <w:p w14:paraId="6A9A2AA9" w14:textId="77777777" w:rsidR="00280CA9" w:rsidRDefault="00000000">
            <w:pPr>
              <w:pStyle w:val="-5"/>
            </w:pPr>
            <w:r>
              <w:t>0.1875</w:t>
            </w:r>
          </w:p>
        </w:tc>
        <w:tc>
          <w:tcPr>
            <w:tcW w:w="2500" w:type="pct"/>
            <w:hideMark/>
          </w:tcPr>
          <w:p w14:paraId="37639620" w14:textId="77777777" w:rsidR="00280CA9" w:rsidRDefault="00000000">
            <w:pPr>
              <w:pStyle w:val="-5"/>
            </w:pPr>
            <w:r>
              <w:t>0.3222</w:t>
            </w:r>
          </w:p>
        </w:tc>
      </w:tr>
    </w:tbl>
    <w:p w14:paraId="79FD5488" w14:textId="77777777" w:rsidR="003629E3" w:rsidRDefault="003629E3" w:rsidP="006D5F63">
      <w:pPr>
        <w:pStyle w:val="a"/>
        <w:rPr>
          <w:lang w:val="en-US"/>
        </w:rPr>
      </w:pPr>
    </w:p>
    <w:p w14:paraId="06A0DD73" w14:textId="77777777" w:rsidR="002B1AD0" w:rsidRPr="006D5F63" w:rsidRDefault="00893E9C" w:rsidP="006D5F63">
      <w:pPr>
        <w:pStyle w:val="a"/>
        <w:rPr>
          <w:lang w:val="ru-RU"/>
        </w:rPr>
      </w:pPr>
      <w:r w:rsidRPr="00893E9C">
        <w:t>Отримані benchmark-результати створюють основу для наступного етапу аналізу — багатокритеріального вибору моделі, у якому retrieval-якість і швидкодія розглядаються одночасно в межах єдиної формальної процедури.</w:t>
      </w:r>
    </w:p>
    <w:p w14:paraId="645C2884" w14:textId="77777777" w:rsidR="006D5F63" w:rsidRPr="006D5F63" w:rsidRDefault="006D5F63" w:rsidP="006D5F63">
      <w:pPr>
        <w:pStyle w:val="a"/>
      </w:pPr>
      <w:r w:rsidRPr="006D5F63">
        <w:t xml:space="preserve">Після benchmark-оцінювання моделі було додатково порівняно в межах задачі багатокритеріального вибору. Такий підхід дозволяє перейти від набору окремих retrieval-метрик до підсумкового рішення щодо найбільш придатної моделі для конкретного домену. У модулі вибору враховуються критерії nDCG@k, MRR@k, Recall@k, P@k та Latency ms. Перші чотири критерії орієнтовані на максимізацію, тоді як Latency ms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3E8B4272" w14:textId="77777777" w:rsidR="006D5F63" w:rsidRPr="006D5F63" w:rsidRDefault="006D5F63" w:rsidP="006D5F63">
      <w:pPr>
        <w:pStyle w:val="a"/>
      </w:pPr>
      <w:r w:rsidRPr="006D5F63">
        <w:t xml:space="preserve">На відміну від benchmark-оцінювання,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w:t>
      </w:r>
      <w:r w:rsidRPr="006D5F63">
        <w:lastRenderedPageBreak/>
        <w:t>відображає пріоритетність окремих критеріїв для практичного застосування системи.</w:t>
      </w:r>
    </w:p>
    <w:p w14:paraId="7F80D7DE" w14:textId="1C228C45"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nDCG@k = 0.30, MRR@k = 0.20, Recall@k = 0.25, P@k = 0.05, Latency ms = 0.20. Такий вибір пояснюється тим, що для технічного пошуку важливий баланс між якістю ранжування, повнотою пошуку та швидкодією системи. </w:t>
      </w:r>
    </w:p>
    <w:p w14:paraId="0CE6524B" w14:textId="77777777" w:rsidR="004A4358" w:rsidRDefault="00327EB3" w:rsidP="00327EB3">
      <w:pPr>
        <w:pStyle w:val="a"/>
        <w:ind w:firstLine="0"/>
        <w:jc w:val="center"/>
        <w:rPr>
          <w:lang w:val="ru-RU"/>
        </w:rPr>
      </w:pPr>
      <w:r>
        <w:rPr>
          <w:noProof/>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EFB76C"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3D16854C" w14:textId="77777777" w:rsidR="00656836" w:rsidRPr="006D5F63" w:rsidRDefault="00656836" w:rsidP="00A54C0E">
      <w:pPr>
        <w:pStyle w:val="a"/>
        <w:ind w:firstLine="0"/>
        <w:jc w:val="center"/>
      </w:pPr>
    </w:p>
    <w:p w14:paraId="595CA291" w14:textId="5F5A88AB" w:rsidR="004A4358" w:rsidRDefault="005C2956" w:rsidP="005C2956">
      <w:pPr>
        <w:pStyle w:val="a"/>
        <w:rPr>
          <w:lang w:val="ru-RU"/>
        </w:rPr>
      </w:pPr>
      <w:r>
        <w:lastRenderedPageBreak/>
        <w:t>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(72 мс/запит проти 229 мс для BGE-M3). Моделі nomic-embed-text-v1.5 та Qwen3-Embedding-0.6B не увійшли до множини Парето.</w:t>
      </w:r>
    </w:p>
    <w:p w14:paraId="7404F39D" w14:textId="69067501"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081F6009" w14:textId="77777777" w:rsidR="00006605" w:rsidRDefault="00006605" w:rsidP="008E79A3">
      <w:pPr>
        <w:pStyle w:val="a"/>
        <w:ind w:firstLine="0"/>
        <w:jc w:val="center"/>
      </w:pPr>
      <w:r>
        <w:rPr>
          <w:noProof/>
        </w:rPr>
        <w:drawing>
          <wp:inline distT="0" distB="0" distL="0" distR="0" wp14:anchorId="4774B636" wp14:editId="4CC74AC3">
            <wp:extent cx="6107430" cy="6076776"/>
            <wp:effectExtent l="19050" t="19050" r="26670" b="1968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6241474" cy="621014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2ECECC" w14:textId="6620F73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6C70115B" w14:textId="775068E1" w:rsidR="00CE6C59" w:rsidRPr="0057568C" w:rsidRDefault="00CE6C59" w:rsidP="0057568C">
      <w:pPr>
        <w:pStyle w:val="a"/>
      </w:pPr>
      <w:r>
        <w:lastRenderedPageBreak/>
        <w:t>Для цього домену використано профіль ваг, у якому найбільшу пріоритетність мають MRR@k = 0.30 і nDCG@k = 0.30, далі Recall@k = 0.20, P@k = 0.10 і Latency ms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Otриманий результат узгоджується з benchmark-оцінюванням, де BGE-M3 (nDCG@10=0.307, MRR@10=0.383) та E5-base (nDCG@10=0.257, MRR@10=0.315) показали найкращі результати серед локальних моделей.</w:t>
      </w:r>
    </w:p>
    <w:p w14:paraId="1722EE0C" w14:textId="77777777" w:rsidR="00ED7C23" w:rsidRPr="00ED7C23" w:rsidRDefault="006D5F63" w:rsidP="00362AB4">
      <w:pPr>
        <w:pStyle w:val="a"/>
        <w:rPr>
          <w:lang w:val="en-US"/>
        </w:rPr>
      </w:pPr>
      <w:r>
        <w:t>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Recall@k = 0.35, далі nDCG@k = 0.25, MRR@k = 0.15, P@k = 0.10 і Latency ms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benchmark-результатами, де BGE-M3 посіла перше місце за всіма основними retrieval-метриками (nDCG@10=0.434, Recall@10=0.545), а E5-base залишилася найближчою альтернативою (nDCG@10=0.391, Recall@10=0.458).</w:t>
      </w:r>
    </w:p>
    <w:p w14:paraId="48C03C41" w14:textId="1F6D61E3" w:rsidR="00936160" w:rsidRPr="00ED7C23" w:rsidRDefault="00ED7C23" w:rsidP="00362AB4">
      <w:pPr>
        <w:pStyle w:val="a"/>
      </w:pPr>
      <w:r w:rsidRPr="00ED7C23">
        <w:t>Пріоритет Recall@k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входять до множини Парето, що виключає їх з подальшого розгляду для медичного застосування.</w:t>
      </w:r>
    </w:p>
    <w:p w14:paraId="11D462C8" w14:textId="77777777" w:rsidR="00003346" w:rsidRPr="00AD12F1" w:rsidRDefault="00003346" w:rsidP="00067AC1">
      <w:pPr>
        <w:pStyle w:val="a"/>
        <w:ind w:firstLine="0"/>
        <w:jc w:val="center"/>
        <w:rPr>
          <w:lang w:val="ru-RU"/>
        </w:rPr>
      </w:pPr>
      <w:r>
        <w:rPr>
          <w:noProof/>
        </w:rPr>
        <w:lastRenderedPageBreak/>
        <w:drawing>
          <wp:inline distT="0" distB="0" distL="0" distR="0" wp14:anchorId="6861F76F" wp14:editId="2E743D68">
            <wp:extent cx="6277138" cy="6160770"/>
            <wp:effectExtent l="19050" t="19050" r="28575" b="1143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381306" cy="6263007"/>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BDE4BF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3A158DF0" w14:textId="77777777" w:rsidR="00AD12F1" w:rsidRDefault="00AD12F1" w:rsidP="006D5F63">
      <w:pPr>
        <w:pStyle w:val="a"/>
        <w:rPr>
          <w:lang w:val="ru-RU"/>
        </w:rPr>
      </w:pPr>
    </w:p>
    <w:p w14:paraId="67F2FB0A"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(~229 мс/запит). E5-base є найближчою альтернативою з перевагою за швидкодією </w:t>
      </w:r>
      <w:r>
        <w:lastRenderedPageBreak/>
        <w:t>(72 мс/запит), що робить її оптимальним вибором за умов жорстких вимог до затримки або ресурсних обмежень.</w:t>
      </w:r>
    </w:p>
    <w:p w14:paraId="6F959A14" w14:textId="77777777" w:rsidR="00235D0E" w:rsidRDefault="00000000">
      <w:pPr>
        <w:pStyle w:val="a"/>
      </w:pPr>
      <w:r>
        <w:t>На юридичному домені Qwen3-Embedding демонструє дещо вищий показник nDCG@10 (0.3199 проти 0.3065 у BGE-M3), однак різниця не є статистично значущою — 95-відсоткові bootstrap-довірчі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5944DD3C" w14:textId="77777777" w:rsidR="001258E6" w:rsidRPr="00EC50F3" w:rsidRDefault="001258E6" w:rsidP="00EC50F3">
      <w:pPr>
        <w:pStyle w:val="a"/>
      </w:pPr>
      <w:r>
        <w:t>Для юридичного домену профіль ваг було зміщено у бік MRR@k та nDCG@k, що відображає важливість точного ранжування у правових запитах. За цих умов E5-base та BGE-M3 показали найкращі результати завдяки мультилінгвальним семантичним можливостям. Для медичного домену найбільша вага надавалась критерію повноти Recall@k,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41E83D42"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0582ED7D" w14:textId="77777777" w:rsidR="006D5F63" w:rsidRPr="00EC50F3" w:rsidRDefault="001258E6" w:rsidP="00EC50F3">
      <w:pPr>
        <w:pStyle w:val="a"/>
      </w:pPr>
      <w:r>
        <w:t>Таким чином, багатокритеріальний вибір не дублює benchmark-оцінювання, а доповнює його. Benchmark дозволяє окремо оцінити retrieval-якість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ADD8617" w14:textId="77777777" w:rsidR="006561E9" w:rsidRPr="004A753E" w:rsidRDefault="006561E9">
      <w:pPr>
        <w:rPr>
          <w:rFonts w:ascii="Times New Roman" w:eastAsia="MS Mincho" w:hAnsi="Times New Roman" w:cs="Times New Roman"/>
          <w:sz w:val="28"/>
          <w:szCs w:val="28"/>
          <w:lang w:eastAsia="ru-RU"/>
        </w:rPr>
      </w:pPr>
      <w:r w:rsidRPr="004A753E">
        <w:br w:type="page"/>
      </w:r>
    </w:p>
    <w:p w14:paraId="6F6DE43D"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823809"/>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65D9E7BA" w14:textId="77777777" w:rsidR="006667BD" w:rsidRDefault="006667BD" w:rsidP="006667BD">
      <w:pPr>
        <w:pStyle w:val="a"/>
      </w:pPr>
      <w:r>
        <w:t>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retrieval, розглянуто особливості класичних і трансформерних моделей векторизації, а також визначено критерії, за якими доцільно оцінювати ефективність моделей пошуку в прикладних сценаріях роботи з текстовими колекціями.</w:t>
      </w:r>
    </w:p>
    <w:p w14:paraId="739BB63D"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37AB430A" w14:textId="77777777" w:rsidR="006667BD" w:rsidRDefault="006667BD" w:rsidP="006667BD">
      <w:pPr>
        <w:pStyle w:val="a"/>
      </w:pPr>
      <w:r>
        <w:t>Реалізовано програмну систему семантичного пошуку, що підтримує обробку документів форматів PDF, DOCX, TXT і MD, формування чанків,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чанків, запуск benchmark-оцінювання та багатокритеріальний вибір моделі.</w:t>
      </w:r>
    </w:p>
    <w:p w14:paraId="40379A4B" w14:textId="77777777" w:rsidR="006667BD" w:rsidRDefault="006667BD" w:rsidP="006667BD">
      <w:pPr>
        <w:pStyle w:val="a"/>
      </w:pPr>
      <w:r>
        <w:t>Експериментальне дослідження проведено на трьох предметних доменах: технічному, юридичному та медичному. Для кожного домену сформовано benchmark-набір із 100 запитів і відповідних релевантних чанків.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02709E9"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64B4013D"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8A079F1" w14:textId="77777777" w:rsidR="006667BD" w:rsidRDefault="006667BD" w:rsidP="006667BD">
      <w:pPr>
        <w:pStyle w:val="a"/>
      </w:pPr>
      <w:r>
        <w:t>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retrieval у порівнянні з суто лексичними методами та виконувати обґрунтований вибір моделі залежно від особливостей предметної області.</w:t>
      </w:r>
    </w:p>
    <w:p w14:paraId="6F730B42" w14:textId="77777777" w:rsidR="006667BD" w:rsidRDefault="00AF7E7E" w:rsidP="006667BD">
      <w:pPr>
        <w:pStyle w:val="a"/>
      </w:pPr>
      <w:r w:rsidRPr="00AF7E7E">
        <w:t>Перспективи подальшого розвитку пов’язані з розширенням benchmark-наборів, використанням сучасніших embedding-моделей та експериментами з reranking-підходами. Результати роботи апробовано на двох наукових конференціях: 2-й Міжнародній науково-практичній конференції Innovative Research in Science and Economy [3] та 30-му Міжнародному молодіжному форумі «Радіоелектроніка та молодь у ХХІ столітті» [4]</w:t>
      </w:r>
      <w:r w:rsidR="006667BD">
        <w:t>.</w:t>
      </w:r>
    </w:p>
    <w:p w14:paraId="2B83D4B8" w14:textId="77777777" w:rsidR="000B3337" w:rsidRPr="00850668" w:rsidRDefault="006667BD" w:rsidP="003D1260">
      <w:pPr>
        <w:pStyle w:val="a"/>
        <w:rPr>
          <w:lang w:val="ru-RU"/>
        </w:rPr>
      </w:pPr>
      <w:r>
        <w:t>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 на трьох предметних доменах — технічному, юридичному та медичному.</w:t>
      </w:r>
    </w:p>
    <w:p w14:paraId="7B84667D" w14:textId="77777777" w:rsidR="0059757E" w:rsidRDefault="001126DE">
      <w:pPr>
        <w:pStyle w:val="a"/>
      </w:pPr>
      <w:r w:rsidRPr="001126DE">
        <w:lastRenderedPageBreak/>
        <w:t>На основі отриманих результатів сформульовано практичні рекомендації щодо впровадження семантичного пошуку в корпоративних системах.</w:t>
      </w:r>
    </w:p>
    <w:p w14:paraId="215CCCD6" w14:textId="77777777" w:rsidR="0059757E" w:rsidRDefault="001126DE">
      <w:pPr>
        <w:pStyle w:val="a"/>
      </w:pPr>
      <w:r w:rsidRPr="001126DE">
        <w:t>Для корпоративних баз знань доцільно переходити від класичного keyword-пошуку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базелайном у доменах із жорсткою термінологією, де нейронні моделі не мають значної переваги.</w:t>
      </w:r>
    </w:p>
    <w:p w14:paraId="002AF84D"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0B844B30"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6D45202A"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0FEFEE87" w14:textId="77777777" w:rsidR="0059757E" w:rsidRDefault="001126DE">
      <w:pPr>
        <w:pStyle w:val="a"/>
      </w:pPr>
      <w:r w:rsidRPr="001126DE">
        <w:t>Модель nomic-embed-text-v1.5 у проведеному дослідженні показала найнижчу якість retrieval серед нейронних моделей і в окремих доменах поступалась навіть лексичному базелайну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029E5E61" w14:textId="77777777" w:rsidR="0059757E" w:rsidRDefault="001126DE">
      <w:pPr>
        <w:pStyle w:val="a"/>
      </w:pPr>
      <w:r w:rsidRPr="001126DE">
        <w:t>При впровадженні системи важливо приділити увагу обробці документів (чанкінг, розмір фрагментів, перекриття), оскільки ці параметри безпосередньо впливають на якість пошуку незалежно від обраної моделі.</w:t>
      </w:r>
    </w:p>
    <w:p w14:paraId="1A14BF45" w14:textId="77777777" w:rsidR="0059757E" w:rsidRDefault="001126DE">
      <w:pPr>
        <w:pStyle w:val="a"/>
      </w:pPr>
      <w:r w:rsidRPr="001126DE">
        <w:t>Оптимальним підходом є диференційований вибір моделі залежно від задачі: BGE-M3 — для аналітичних запитів, де важлива повнота; E5-base — для інтерактивного пошуку, де критичним є час відповіді.</w:t>
      </w:r>
    </w:p>
    <w:p w14:paraId="28FA8093" w14:textId="77777777" w:rsidR="00936219" w:rsidRPr="004A753E" w:rsidRDefault="00936219" w:rsidP="000B3337">
      <w:pPr>
        <w:pStyle w:val="a"/>
        <w:rPr>
          <w:szCs w:val="28"/>
        </w:rPr>
      </w:pPr>
      <w:r w:rsidRPr="004A753E">
        <w:rPr>
          <w:szCs w:val="28"/>
        </w:rPr>
        <w:br w:type="page"/>
      </w:r>
    </w:p>
    <w:p w14:paraId="2D235E52"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823810"/>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40E63E3D" w14:textId="77777777" w:rsidR="00F93A0B" w:rsidRPr="004A753E" w:rsidRDefault="00333D3C" w:rsidP="0021639D">
      <w:pPr>
        <w:pStyle w:val="a"/>
      </w:pPr>
      <w:r w:rsidRPr="004A753E">
        <w:t>1.</w:t>
      </w:r>
      <w:r w:rsidR="00264F0E" w:rsidRPr="004A753E">
        <w:t xml:space="preserve"> Юськів Є. В. Обробка природної мови та комп’ютерна лінгвістика / Є. В. Юськів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5BEE8AD1" w14:textId="77777777" w:rsidR="00493AFE" w:rsidRDefault="00493AFE" w:rsidP="00C611F1">
      <w:pPr>
        <w:pStyle w:val="a"/>
      </w:pPr>
      <w:r w:rsidRPr="004A753E">
        <w:t>2. Kravchenko O. O. Research of semantic text analysis methods and models / O. O. Kravchenko ; Kharkiv National University of Radio Electronics. — Kharkiv,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695059E7" w14:textId="77777777" w:rsidR="003806DB" w:rsidRDefault="00E6565B" w:rsidP="00E6565B">
      <w:pPr>
        <w:pStyle w:val="a"/>
      </w:pPr>
      <w:r>
        <w:t xml:space="preserve">3. </w:t>
      </w:r>
      <w:r w:rsidRPr="00E6565B">
        <w:rPr>
          <w:lang w:val="en-US"/>
        </w:rPr>
        <w:t>Нестеренко В. В., Русакова Н. Є. Порівняльний аналіз ефективності моделей векторних ембеддінгів для задач семантичного пошуку в корпоративних базах знань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(дата звернення: 25.01.2026).</w:t>
      </w:r>
    </w:p>
    <w:p w14:paraId="4A95D4ED" w14:textId="77777777" w:rsidR="00B457A3" w:rsidRPr="00B457A3" w:rsidRDefault="00B457A3" w:rsidP="00E6565B">
      <w:pPr>
        <w:pStyle w:val="a"/>
      </w:pPr>
      <w:r>
        <w:t xml:space="preserve">4. </w:t>
      </w:r>
      <w:r w:rsidRPr="00B457A3">
        <w:t>Нестеренко В. В., Русакова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116520D" w14:textId="77777777" w:rsidR="004D7289" w:rsidRPr="004D7289" w:rsidRDefault="004D7289" w:rsidP="00395AED">
      <w:pPr>
        <w:pStyle w:val="a"/>
      </w:pPr>
      <w:r w:rsidRPr="004D7289">
        <w:t>5. Manning C. D., Raghavan P., Schütze H. Introduction to Information Retrieval / C. D. Manning, P. Raghavan, H. Schütze. — Cambridge : Cambridge University Press, 2008. — 482 p. URL: https://nlp.stanford.edu/IR-book/ (дата звернення: 25.01.2026).</w:t>
      </w:r>
    </w:p>
    <w:p w14:paraId="0056A148" w14:textId="77777777" w:rsidR="004D7289" w:rsidRPr="004D7289" w:rsidRDefault="004D7289" w:rsidP="00395AED">
      <w:pPr>
        <w:pStyle w:val="a"/>
      </w:pPr>
      <w:r w:rsidRPr="004D7289">
        <w:t xml:space="preserve">6. Karpukhin V., Oguz B., Min S. Dense Passage Retrieval for Open-Domain Question Answering / V. Karpukhin, B. Oguz, S. Min. — Proceedings of EMNLP. 2020. P. 6769–6781. URL: </w:t>
      </w:r>
      <w:r w:rsidRPr="003C4D52">
        <w:t>https://arxiv.org/abs/2004.04906</w:t>
      </w:r>
      <w:r w:rsidRPr="004D7289">
        <w:t xml:space="preserve"> (дата звернення: 25.01.2026).</w:t>
      </w:r>
    </w:p>
    <w:p w14:paraId="1675F1A5" w14:textId="77777777" w:rsidR="00395AED" w:rsidRPr="00395AED" w:rsidRDefault="004D7289" w:rsidP="00395AED">
      <w:pPr>
        <w:pStyle w:val="a"/>
        <w:rPr>
          <w:lang w:val="en-US"/>
        </w:rPr>
      </w:pPr>
      <w:r w:rsidRPr="004D7289">
        <w:lastRenderedPageBreak/>
        <w:t>7. Elastic. Semantic search. URL: https://www.elastic.co/docs/solutions/search/semantic-search (дата звернення: 25.01.2026).</w:t>
      </w:r>
    </w:p>
    <w:p w14:paraId="45C3FA0B"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(дата звернення: 25.01.2026).</w:t>
      </w:r>
    </w:p>
    <w:p w14:paraId="0A5C5B90" w14:textId="77777777" w:rsidR="008A5B35" w:rsidRPr="004A753E" w:rsidRDefault="002845EC" w:rsidP="007F7A2B">
      <w:pPr>
        <w:pStyle w:val="a"/>
      </w:pPr>
      <w:r>
        <w:rPr>
          <w:lang w:val="en-US"/>
        </w:rPr>
        <w:t>1</w:t>
      </w:r>
      <w:r w:rsidR="003D34E4">
        <w:t>3</w:t>
      </w:r>
      <w:r w:rsidR="00810427" w:rsidRPr="004A753E">
        <w:t xml:space="preserve">. </w:t>
      </w:r>
      <w:r w:rsidR="008A5B35" w:rsidRPr="004A753E">
        <w:t xml:space="preserve">Mikolov T., Chen K., Corrado G., Dean J. Efficient Estimation of Word Representations in Vector Space. Proceedings of the International Conference on Learning Representations (ICLR). 2013. URL: </w:t>
      </w:r>
      <w:r w:rsidR="008A5B35" w:rsidRPr="004A753E">
        <w:rPr>
          <w:szCs w:val="28"/>
        </w:rPr>
        <w:t>https://arxiv.org/abs/1301.3781</w:t>
      </w:r>
      <w:r w:rsidR="008A5B35" w:rsidRPr="004A753E">
        <w:t xml:space="preserve"> (дата звернення: 24.12.2024).</w:t>
      </w:r>
    </w:p>
    <w:p w14:paraId="143147A8" w14:textId="77777777" w:rsidR="008A5B35" w:rsidRPr="004A753E" w:rsidRDefault="002845EC" w:rsidP="007F7A2B">
      <w:pPr>
        <w:pStyle w:val="a"/>
      </w:pPr>
      <w:r>
        <w:rPr>
          <w:lang w:val="en-US"/>
        </w:rPr>
        <w:t>1</w:t>
      </w:r>
      <w:r w:rsidR="003D34E4">
        <w:t>4</w:t>
      </w:r>
      <w:r w:rsidR="007F7A2B" w:rsidRPr="004A753E">
        <w:t xml:space="preserve">. </w:t>
      </w:r>
      <w:r w:rsidR="008A5B35" w:rsidRPr="004A753E">
        <w:t>Pennington J., Socher R., Manning C. D.</w:t>
      </w:r>
      <w:r w:rsidR="00B61EB2">
        <w:t xml:space="preserve"> </w:t>
      </w:r>
      <w:r w:rsidR="008A5B35" w:rsidRPr="004A753E">
        <w:t xml:space="preserve">Global Vectors for Word Representation. Proceedings of the 2014 Conference on Empirical Methods in Natural Language Processing (EMNLP). 2014. P. 1532–1543. URL: </w:t>
      </w:r>
      <w:r w:rsidR="008A5B35" w:rsidRPr="004A753E">
        <w:rPr>
          <w:szCs w:val="28"/>
        </w:rPr>
        <w:t>https://aclanthology.org/D14-1162/</w:t>
      </w:r>
      <w:r w:rsidR="008A5B35" w:rsidRPr="004A753E">
        <w:t xml:space="preserve"> (дата звернення: 24.12.2024).</w:t>
      </w:r>
    </w:p>
    <w:p w14:paraId="4196AF2E" w14:textId="77777777" w:rsidR="008A5B35" w:rsidRPr="004A753E" w:rsidRDefault="002845EC" w:rsidP="007F7A2B">
      <w:pPr>
        <w:pStyle w:val="a"/>
      </w:pPr>
      <w:r>
        <w:rPr>
          <w:lang w:val="en-US"/>
        </w:rPr>
        <w:t>1</w:t>
      </w:r>
      <w:r w:rsidR="003D34E4">
        <w:t>5</w:t>
      </w:r>
      <w:r w:rsidR="007F7A2B" w:rsidRPr="004A753E">
        <w:t xml:space="preserve">. </w:t>
      </w:r>
      <w:r w:rsidR="008A5B35" w:rsidRPr="004A753E">
        <w:t xml:space="preserve">Bojanowski P., Grave E., Joulin A., Mikolov T. Enriching Word Vectors with Subword Information. Transactions of the Association for Computational Linguistics. 2017. Vol. 5. P. 135–146. URL: </w:t>
      </w:r>
      <w:r w:rsidR="008A5B35" w:rsidRPr="004A753E">
        <w:rPr>
          <w:szCs w:val="28"/>
        </w:rPr>
        <w:t>https://aclanthology.org/Q17-1010/</w:t>
      </w:r>
      <w:r w:rsidR="008A5B35" w:rsidRPr="004A753E">
        <w:t xml:space="preserve"> (дата звернення: 24.12.2024).</w:t>
      </w:r>
    </w:p>
    <w:p w14:paraId="4CCB4590" w14:textId="77777777" w:rsidR="008A5B35" w:rsidRPr="004A753E" w:rsidRDefault="006F740B" w:rsidP="007F7A2B">
      <w:pPr>
        <w:pStyle w:val="a"/>
      </w:pPr>
      <w:r>
        <w:rPr>
          <w:lang w:val="en-US"/>
        </w:rPr>
        <w:t>1</w:t>
      </w:r>
      <w:r w:rsidR="003D34E4">
        <w:t>6</w:t>
      </w:r>
      <w:r w:rsidR="007F7A2B" w:rsidRPr="004A753E">
        <w:t xml:space="preserve">. </w:t>
      </w:r>
      <w:r w:rsidR="008A5B35" w:rsidRPr="004A753E">
        <w:t xml:space="preserve">Devlin J., Chang M.-W., Lee K., Toutanova K. BERT: Pre-training of Deep Bidirectional Transformers for Language Understanding. Proceedings of the 2019 Conference of the North American Chapter of the Association for Computational Linguistics: Human Language Technologies (NAACL-HLT). 2019. P. 4171–4186. URL: </w:t>
      </w:r>
      <w:r w:rsidR="008A5B35" w:rsidRPr="004A753E">
        <w:rPr>
          <w:szCs w:val="28"/>
        </w:rPr>
        <w:t>https://arxiv.org/abs/1810.04805</w:t>
      </w:r>
      <w:r w:rsidR="008A5B35" w:rsidRPr="004A753E">
        <w:t xml:space="preserve"> (дата звернення: 24.12.2024).</w:t>
      </w:r>
    </w:p>
    <w:p w14:paraId="2D387497" w14:textId="77777777" w:rsidR="007F7A2B" w:rsidRPr="004A753E" w:rsidRDefault="006F740B" w:rsidP="007F7A2B">
      <w:pPr>
        <w:pStyle w:val="a"/>
      </w:pPr>
      <w:r>
        <w:rPr>
          <w:lang w:val="en-US"/>
        </w:rPr>
        <w:t>1</w:t>
      </w:r>
      <w:r w:rsidR="003D34E4">
        <w:t>7</w:t>
      </w:r>
      <w:r w:rsidR="007F7A2B" w:rsidRPr="004A753E">
        <w:t xml:space="preserve">. </w:t>
      </w:r>
      <w:r w:rsidR="008A5B35" w:rsidRPr="004A753E">
        <w:t xml:space="preserve">Reimers N., Gurevych I. Sentence-BERT: Sentence Embeddings using Siamese BERT-Networks. Proceedings of the 2019 Conference on Empirical Methods in Natural Language Processing (EMNLP). 2019. URL: </w:t>
      </w:r>
      <w:r w:rsidR="00810427" w:rsidRPr="004A753E">
        <w:rPr>
          <w:szCs w:val="28"/>
        </w:rPr>
        <w:t>https://arxiv.org/abs/1908.10084</w:t>
      </w:r>
      <w:r w:rsidR="00810427" w:rsidRPr="004A753E">
        <w:t xml:space="preserve"> </w:t>
      </w:r>
      <w:r w:rsidR="008A5B35" w:rsidRPr="004A753E">
        <w:t>(дата звернення: 24.12.2024).</w:t>
      </w:r>
    </w:p>
    <w:p w14:paraId="69DD7F13" w14:textId="77777777" w:rsidR="0089302F" w:rsidRPr="004A753E" w:rsidRDefault="006F740B" w:rsidP="0089302F">
      <w:pPr>
        <w:pStyle w:val="a"/>
      </w:pPr>
      <w:r>
        <w:rPr>
          <w:lang w:val="en-US"/>
        </w:rPr>
        <w:t>1</w:t>
      </w:r>
      <w:r w:rsidR="003D34E4">
        <w:t>8</w:t>
      </w:r>
      <w:r w:rsidR="0089302F" w:rsidRPr="004A753E">
        <w:t>. Malkov Y. A., Yashunin D. A. Efficient and Robust Approximate Nearest Neighbor Search Using Hierarchical Navigable Small World Graphs. IEEE Transactions on Pattern Analysis and Machine Intelligence. 2020. Vol. 42, no. 4. P. 824–836. URL: https://ieeexplore.ieee.org/document/8251299 (дата звернення: 24.12.2024).</w:t>
      </w:r>
    </w:p>
    <w:p w14:paraId="7160DAE9" w14:textId="77777777" w:rsidR="0089302F" w:rsidRPr="004A753E" w:rsidRDefault="003436A0" w:rsidP="0089302F">
      <w:pPr>
        <w:pStyle w:val="a"/>
      </w:pPr>
      <w:r w:rsidRPr="004A753E">
        <w:lastRenderedPageBreak/>
        <w:t>1</w:t>
      </w:r>
      <w:r w:rsidR="003D34E4">
        <w:t>9</w:t>
      </w:r>
      <w:r w:rsidR="0089302F" w:rsidRPr="004A753E">
        <w:t>. Johnson J., Douze M., Jégou H. Billion-scale similarity search with GPUs. IEEE Transactions on Big Data. 2019. Vol. 7, no. 3. P. 535–547. URL: https://arxiv.org/abs/1702.08734 (дата звернення: 24.12.2024).</w:t>
      </w:r>
    </w:p>
    <w:p w14:paraId="2BBB02C6" w14:textId="77777777" w:rsidR="0089302F" w:rsidRPr="004A753E" w:rsidRDefault="003D34E4" w:rsidP="0089302F">
      <w:pPr>
        <w:pStyle w:val="a"/>
      </w:pPr>
      <w:r>
        <w:t>20</w:t>
      </w:r>
      <w:r w:rsidR="0089302F" w:rsidRPr="004A753E">
        <w:t>. Guo J., Fan Y., Ai Q., Croft W. B. A Deep Look into Neural Ranking Models for Information Retrieval. Information Processing &amp; Management. 2020. Vol. 57, no. 6. Article 102067. URL: https://doi.org/10.1016/j.ipm.2020.102067 (дата звернення: 24.12.2024).</w:t>
      </w:r>
    </w:p>
    <w:p w14:paraId="40662F96" w14:textId="77777777" w:rsidR="0089302F" w:rsidRPr="004A753E" w:rsidRDefault="003D34E4" w:rsidP="0089302F">
      <w:pPr>
        <w:pStyle w:val="a"/>
      </w:pPr>
      <w:r>
        <w:t>2</w:t>
      </w:r>
      <w:r w:rsidR="00962017" w:rsidRPr="004A753E">
        <w:t>1</w:t>
      </w:r>
      <w:r w:rsidR="0089302F" w:rsidRPr="004A753E">
        <w:t>. Manning C. D., Raghavan P., Schütze H. Introduction to Information Retrieval. Cambridge University Press. 2008. 482 p. URL: https://nlp.stanford.edu/IR-book/ (дата звернення: 24.12.2024).</w:t>
      </w:r>
    </w:p>
    <w:p w14:paraId="2B3C562D" w14:textId="77777777" w:rsidR="003E02D0" w:rsidRDefault="002845EC" w:rsidP="00F957CC">
      <w:pPr>
        <w:pStyle w:val="a"/>
      </w:pPr>
      <w:r>
        <w:rPr>
          <w:lang w:val="en-US"/>
        </w:rPr>
        <w:t>2</w:t>
      </w:r>
      <w:r w:rsidR="003D34E4">
        <w:t>2</w:t>
      </w:r>
      <w:r w:rsidR="0089302F" w:rsidRPr="004A753E">
        <w:t>. Karpukhin V., Oguz B., Min S. Dense Passage Retrieval for Open-Domain Question Answering. Proceedings of the 2020 Conference on Empirical Methods in Natural Language Processing (EMNLP). 2020. P. 6769–6781. URL: https://arxiv.org/abs/2004.04906 (дата звернення: 24.12.2024).</w:t>
      </w:r>
    </w:p>
    <w:p w14:paraId="44C2B72B" w14:textId="77777777" w:rsidR="00AC421C" w:rsidRPr="004A753E" w:rsidRDefault="007417F0" w:rsidP="007417F0">
      <w:pPr>
        <w:pStyle w:val="a"/>
      </w:pPr>
      <w:r>
        <w:t>23. Järvelin K., Kekäläinen J. Cumulated Gain-based Evaluation of IR Techniques // ACM Transactions on Information Systems. 2002. Vol. 20, no. 4. P. 422–446. URL: https://dl.acm.org/doi/10.1145/582415.582418 (дата звернення: 25.01.2026).</w:t>
      </w:r>
    </w:p>
    <w:p w14:paraId="7CF9B6A6" w14:textId="77777777" w:rsidR="007A042A" w:rsidRDefault="00000000">
      <w:pPr>
        <w:pStyle w:val="a"/>
      </w:pPr>
      <w:r>
        <w:t>24. Wang L., Yang N., Huang X., Jiao B., Yang L., Jiang D., Majumder R., Wei F. Text Embeddings by Weakly-Supervised Contrastive Pre-training. arXiv preprint arXiv:2212.03533. 2022. URL: https://arxiv.org/abs/2212.03533 (дата звернення: 25.01.2026).</w:t>
      </w:r>
    </w:p>
    <w:p w14:paraId="12E0E9D4" w14:textId="77777777" w:rsidR="007A042A" w:rsidRDefault="00000000">
      <w:pPr>
        <w:pStyle w:val="a"/>
      </w:pPr>
      <w:r>
        <w:t>25. Chen J., Xiao S., Zhang P., Luo K., Lian D., Liu Z. BGE-M3: Multi-Lingual, Multi-Functionality, Multi-Granularity Text Embeddings Through Self-Knowledge Distillation. arXiv preprint arXiv:2402.03216. 2024. URL: https://arxiv.org/abs/2402.03216 (дата звернення: 25.01.2026).</w:t>
      </w:r>
    </w:p>
    <w:p w14:paraId="597736AB" w14:textId="77777777" w:rsidR="007A042A" w:rsidRDefault="00000000">
      <w:pPr>
        <w:pStyle w:val="a"/>
      </w:pPr>
      <w:r>
        <w:t>26. Nussbaum Z., Morris J. X., Duderstadt B., Mulyar A. Nomic Embed: Training a Reproducible Long Context Text Embedder. arXiv preprint arXiv:2402.01613. 2024. URL: https://arxiv.org/abs/2402.01613 (дата звернення: 25.01.2026).</w:t>
      </w:r>
    </w:p>
    <w:p w14:paraId="4D7910FE" w14:textId="77777777" w:rsidR="007A042A" w:rsidRDefault="00000000">
      <w:pPr>
        <w:pStyle w:val="a"/>
      </w:pPr>
      <w:r>
        <w:t xml:space="preserve">27. Zhang Y., Li M., Long D., Zhang X., Lin H., Yang B., Xie P., Yang A., Liu D., Lin J., Huang F., Zhou J. Qwen3 Embedding: Advancing Text Embedding and Reranking </w:t>
      </w:r>
      <w:r>
        <w:lastRenderedPageBreak/>
        <w:t>Through Foundation Models. arXiv preprint arXiv:2506.05176. 2025. URL: https://arxiv.org/abs/2506.05176 (дата звернення: 15.04.2026).</w:t>
      </w:r>
    </w:p>
    <w:p w14:paraId="388DB611" w14:textId="77777777" w:rsidR="007A042A" w:rsidRDefault="00000000">
      <w:pPr>
        <w:pStyle w:val="a"/>
      </w:pPr>
      <w:r>
        <w:t>28. Robertson S., Zaragoza H. The Probabilistic Relevance Framework: BM25 and Beyond // Foundations and Trends in Information Retrieval. 2009. Vol. 3, no. 4. P. 333–389. URL: https://doi.org/10.1561/1500000019 (дата звернення: 25.01.2026).</w:t>
      </w:r>
    </w:p>
    <w:p w14:paraId="2F8E8331" w14:textId="77777777" w:rsidR="007A042A" w:rsidRDefault="00000000">
      <w:pPr>
        <w:pStyle w:val="a"/>
      </w:pPr>
      <w:r>
        <w:t>29. Thakur N., Reimers N., Rücklé A., Srivastava A., Gurevych I. BEIR: A Heterogeneous Benchmark for Zero-shot Evaluation of Information Retrieval Models. Proceedings of the 35th Conference on Neural Information Processing Systems (NeurIPS) Datasets and Benchmarks Track. 2021. URL: https://arxiv.org/abs/2104.08663 (дата звернення: 25.01.2026).</w:t>
      </w:r>
    </w:p>
    <w:p w14:paraId="094BC08D" w14:textId="77777777" w:rsidR="007A042A" w:rsidRDefault="00000000">
      <w:pPr>
        <w:pStyle w:val="a"/>
      </w:pPr>
      <w:r>
        <w:t>30. Muennighoff N., Tazi N., Magne L., Reimers N. MTEB: Massive Text Embedding Benchmark. Proceedings of the 17th Conference of the European Chapter of the Association for Computational Linguistics (EACL). 2023. URL: https://arxiv.org/abs/2210.07316 (дата звернення: 25.01.2026).</w:t>
      </w:r>
    </w:p>
    <w:p w14:paraId="3A269B38" w14:textId="77777777" w:rsidR="00C62895" w:rsidRDefault="00000000">
      <w:pPr>
        <w:pStyle w:val="a"/>
      </w:pPr>
      <w:r>
        <w:t>31. Lewis P., Perez E., Piktus A., Petroni F., Karpukhin V., Goyal N., Küttler H., Lewis M., Yih W., Rocktäschel T., Riedel S., Kiela D. Retrieval-Augmented Generation for Knowledge-Intensive NLP Tasks // Advances in Neural Information Processing Systems (NeurIPS). 2020. URL: https://arxiv.org/abs/2005.11401 (дата звернення: 25.01.2026).</w:t>
      </w:r>
    </w:p>
    <w:p w14:paraId="761D7D72" w14:textId="77777777" w:rsidR="00C62895" w:rsidRDefault="00000000">
      <w:pPr>
        <w:pStyle w:val="a"/>
        <w:rPr>
          <w:lang w:val="en-US"/>
        </w:rPr>
      </w:pPr>
      <w:r>
        <w:t>32. Gao Y., Xiong Y., Gao X., Jia K., Pan J., Bi Y., Dai Y., Sun J., Wang H. Retrieval-Augmented Generation for Large Language Models: A Survey. arXiv preprint arXiv:2312.10997. 2023. URL: https://arxiv.org/abs/2312.10997 (дата звернення: 25.01.2026).</w:t>
      </w:r>
    </w:p>
    <w:p w14:paraId="05C8EC9F" w14:textId="16572252" w:rsidR="00120058" w:rsidRPr="00120058" w:rsidRDefault="00AD5C30">
      <w:pPr>
        <w:pStyle w:val="a"/>
        <w:rPr>
          <w:lang w:val="en-US"/>
        </w:rPr>
      </w:pPr>
      <w:r>
        <w:rPr>
          <w:lang w:val="en-US"/>
        </w:rPr>
        <w:t xml:space="preserve">33. GitHub - vitaliinnest/2026_M_PI_IPZ-24-1_Nesterenko_V_V. GitHub. URL: </w:t>
      </w:r>
      <w:hyperlink r:id="rId35" w:history="1">
        <w:r w:rsidR="009E010C" w:rsidRPr="009E010C">
          <w:rPr>
            <w:rStyle w:val="Hyperlink"/>
            <w:lang w:val="en-US"/>
          </w:rPr>
          <w:t>https://github.com/vitaliinnest/2026_M_PI_IPZ-24-1_Nesterenko_V_V/tree/main/2026_М_ПІ_ІПЗ-24-1_Нестеренко_В_В</w:t>
        </w:r>
      </w:hyperlink>
      <w:r w:rsidR="00F33C5D">
        <w:t xml:space="preserve"> </w:t>
      </w:r>
      <w:r>
        <w:rPr>
          <w:lang w:val="en-US"/>
        </w:rPr>
        <w:t>(дата звернення: 05.05.2026).</w:t>
      </w:r>
    </w:p>
    <w:p w14:paraId="646270E7" w14:textId="77777777" w:rsidR="00240B6D" w:rsidRPr="004A753E" w:rsidRDefault="00240B6D">
      <w:pPr>
        <w:rPr>
          <w:rFonts w:ascii="Times New Roman" w:eastAsia="Calibri" w:hAnsi="Times New Roman" w:cs="Times New Roman"/>
          <w:sz w:val="28"/>
          <w:szCs w:val="20"/>
        </w:rPr>
      </w:pPr>
      <w:r w:rsidRPr="004A753E">
        <w:br w:type="page"/>
      </w:r>
    </w:p>
    <w:p w14:paraId="2F923CBD" w14:textId="77777777" w:rsidR="00240B6D" w:rsidRPr="004A753E" w:rsidRDefault="00240B6D" w:rsidP="00240B6D">
      <w:pPr>
        <w:pStyle w:val="-"/>
        <w:rPr>
          <w:rFonts w:eastAsia="Calibri"/>
          <w:lang w:eastAsia="ru-RU"/>
        </w:rPr>
      </w:pPr>
      <w:bookmarkStart w:id="88" w:name="_Toc225608149"/>
      <w:bookmarkStart w:id="89" w:name="_Toc228823811"/>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830EAF1" w14:textId="77777777" w:rsidR="00240B6D" w:rsidRPr="003D28AA" w:rsidRDefault="004865F1" w:rsidP="00E71228">
      <w:pPr>
        <w:pStyle w:val="a"/>
      </w:pPr>
      <w:r>
        <w:t>9</w:t>
      </w:r>
      <w:r w:rsidR="00E71228" w:rsidRPr="003D28AA">
        <w:t>. Онищенко К. Г., Данієль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7B1CF95" w14:textId="77777777" w:rsidR="006D39F7" w:rsidRPr="003D28AA" w:rsidRDefault="004865F1" w:rsidP="006D39F7">
      <w:pPr>
        <w:pStyle w:val="a"/>
      </w:pPr>
      <w:r>
        <w:t>10</w:t>
      </w:r>
      <w:r w:rsidR="006D39F7" w:rsidRPr="003D28AA">
        <w:t>. Шумілін В. О., Лєсна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6B754B29" w14:textId="77777777" w:rsidR="006D39F7" w:rsidRPr="003D28AA" w:rsidRDefault="004865F1" w:rsidP="006D39F7">
      <w:pPr>
        <w:pStyle w:val="a"/>
      </w:pPr>
      <w:r>
        <w:t>11</w:t>
      </w:r>
      <w:r w:rsidR="006D39F7" w:rsidRPr="003D28AA">
        <w:t>. Ревенчук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Баку–Харків–Жиліна. С. 128.</w:t>
      </w:r>
    </w:p>
    <w:p w14:paraId="0DD16167" w14:textId="77777777" w:rsidR="006D39F7" w:rsidRPr="003D28AA" w:rsidRDefault="002845EC" w:rsidP="006D39F7">
      <w:pPr>
        <w:pStyle w:val="a"/>
      </w:pPr>
      <w:r>
        <w:rPr>
          <w:lang w:val="en-US"/>
        </w:rPr>
        <w:t>1</w:t>
      </w:r>
      <w:r w:rsidR="004865F1">
        <w:t>2</w:t>
      </w:r>
      <w:r w:rsidR="006D39F7" w:rsidRPr="003D28AA">
        <w:t>. Кобзєв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3492697C" w14:textId="77777777" w:rsidR="00D711F4" w:rsidRDefault="00D711F4">
      <w:r w:rsidRPr="004A753E">
        <w:br w:type="page"/>
      </w:r>
    </w:p>
    <w:p w14:paraId="58A39CA9" w14:textId="645C8D27" w:rsidR="00FC249B" w:rsidRPr="004A753E" w:rsidRDefault="00FC249B" w:rsidP="00FC249B">
      <w:pPr>
        <w:pStyle w:val="a1"/>
      </w:pPr>
      <w:bookmarkStart w:id="90" w:name="_Toc228823812"/>
      <w:r w:rsidRPr="004A753E">
        <w:rPr>
          <w:rStyle w:val="a2"/>
          <w:caps/>
        </w:rPr>
        <w:lastRenderedPageBreak/>
        <w:t xml:space="preserve">Додаток </w:t>
      </w:r>
      <w:r>
        <w:rPr>
          <w:rStyle w:val="a2"/>
          <w:caps/>
        </w:rPr>
        <w:t>А</w:t>
      </w:r>
      <w:r w:rsidRPr="004A753E">
        <w:rPr>
          <w:rStyle w:val="a2"/>
          <w:caps/>
        </w:rPr>
        <w:br/>
      </w:r>
      <w:r w:rsidR="002F66EE" w:rsidRPr="002F66EE">
        <w:t>Звіт результатів перевірки на унікальність тексту в базі ХНУРЕ</w:t>
      </w:r>
      <w:bookmarkEnd w:id="90"/>
    </w:p>
    <w:p w14:paraId="6EB95FF8" w14:textId="0C185F47" w:rsidR="00FC249B" w:rsidRDefault="00E92781" w:rsidP="00DC2121">
      <w:pPr>
        <w:pStyle w:val="a"/>
        <w:ind w:firstLine="0"/>
        <w:jc w:val="center"/>
        <w:rPr>
          <w:b/>
          <w:bCs/>
          <w:lang w:val="ru-RU"/>
        </w:rPr>
      </w:pPr>
      <w:r>
        <w:rPr>
          <w:b/>
          <w:bCs/>
          <w:noProof/>
          <w:lang w:val="en-US"/>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45C7D2D9" w14:textId="77777777" w:rsidR="0027158B" w:rsidRDefault="0027158B" w:rsidP="0027158B">
      <w:pPr>
        <w:pStyle w:val="a"/>
        <w:ind w:firstLine="0"/>
        <w:rPr>
          <w:lang w:val="ru-RU"/>
        </w:rPr>
      </w:pPr>
    </w:p>
    <w:p w14:paraId="23134A8E" w14:textId="3737CB02" w:rsidR="00DC2121" w:rsidRDefault="00DC2121" w:rsidP="00DC2121">
      <w:pPr>
        <w:pStyle w:val="a"/>
        <w:ind w:firstLine="0"/>
        <w:jc w:val="center"/>
        <w:rPr>
          <w:lang w:val="ru-RU"/>
        </w:rPr>
      </w:pPr>
      <w:r>
        <w:rPr>
          <w:noProof/>
          <w:lang w:val="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1E3244C" w14:textId="77777777" w:rsidR="00DC2121" w:rsidRDefault="00DC2121" w:rsidP="00DC2121">
      <w:pPr>
        <w:pStyle w:val="a"/>
        <w:ind w:firstLine="0"/>
        <w:jc w:val="center"/>
        <w:rPr>
          <w:lang w:val="ru-RU"/>
        </w:rPr>
      </w:pPr>
    </w:p>
    <w:p w14:paraId="0CAD591F" w14:textId="32170769" w:rsidR="00DC2121" w:rsidRPr="0027158B" w:rsidRDefault="00F05780" w:rsidP="00DC2121">
      <w:pPr>
        <w:pStyle w:val="a"/>
        <w:ind w:firstLine="0"/>
        <w:jc w:val="center"/>
        <w:rPr>
          <w:lang w:val="ru-RU"/>
        </w:rPr>
      </w:pPr>
      <w:r>
        <w:rPr>
          <w:noProof/>
          <w:lang w:val="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07C3F05F" w14:textId="68465F0D" w:rsidR="00FC249B" w:rsidRDefault="00FC249B">
      <w:pPr>
        <w:rPr>
          <w:lang w:val="ru-RU"/>
        </w:rPr>
      </w:pPr>
      <w:r>
        <w:br w:type="page"/>
      </w:r>
    </w:p>
    <w:p w14:paraId="46D1AA9A" w14:textId="191BBBCF" w:rsidR="00E82F80" w:rsidRPr="004A753E" w:rsidRDefault="00E82F80" w:rsidP="00E82F80">
      <w:pPr>
        <w:pStyle w:val="a1"/>
      </w:pPr>
      <w:bookmarkStart w:id="91" w:name="_Toc228823813"/>
      <w:r w:rsidRPr="004A753E">
        <w:rPr>
          <w:rStyle w:val="a2"/>
          <w:caps/>
        </w:rPr>
        <w:lastRenderedPageBreak/>
        <w:t xml:space="preserve">Додаток </w:t>
      </w:r>
      <w:r w:rsidR="008B5D16">
        <w:rPr>
          <w:rStyle w:val="a2"/>
          <w:caps/>
        </w:rPr>
        <w:t>Б</w:t>
      </w:r>
      <w:r w:rsidRPr="004A753E">
        <w:rPr>
          <w:rStyle w:val="a2"/>
          <w:caps/>
        </w:rPr>
        <w:br/>
      </w:r>
      <w:r w:rsidR="00B17529" w:rsidRPr="00B17529">
        <w:t>Слайди презентації</w:t>
      </w:r>
      <w:bookmarkEnd w:id="91"/>
    </w:p>
    <w:p w14:paraId="748ABAB9" w14:textId="77777777" w:rsidR="00E82F80" w:rsidRDefault="00E82F80" w:rsidP="00E82F80">
      <w:pPr>
        <w:pStyle w:val="a"/>
        <w:ind w:firstLine="0"/>
        <w:jc w:val="center"/>
        <w:rPr>
          <w:b/>
          <w:bCs/>
          <w:lang w:val="ru-RU"/>
        </w:rPr>
      </w:pPr>
      <w:r w:rsidRPr="00BB3AE7">
        <w:rPr>
          <w:b/>
          <w:bCs/>
          <w:lang w:val="en-US"/>
        </w:rPr>
        <w:t>TODO</w:t>
      </w:r>
    </w:p>
    <w:p w14:paraId="092A30D0" w14:textId="77777777" w:rsidR="00E82F80" w:rsidRPr="0027158B" w:rsidRDefault="00E82F80" w:rsidP="00E82F80">
      <w:pPr>
        <w:pStyle w:val="a"/>
        <w:ind w:firstLine="0"/>
        <w:rPr>
          <w:lang w:val="ru-RU"/>
        </w:rPr>
      </w:pPr>
    </w:p>
    <w:p w14:paraId="06BE1FAC" w14:textId="296C3734" w:rsidR="00E82F80" w:rsidRPr="00E82F80" w:rsidRDefault="00E82F80">
      <w:pPr>
        <w:rPr>
          <w:lang w:val="ru-RU"/>
        </w:rPr>
      </w:pPr>
      <w:r>
        <w:br w:type="page"/>
      </w:r>
    </w:p>
    <w:p w14:paraId="6FE5954F" w14:textId="16E6A59D" w:rsidR="006B2E22" w:rsidRPr="004A753E" w:rsidRDefault="006B2E22" w:rsidP="00BD2D00">
      <w:pPr>
        <w:pStyle w:val="a1"/>
      </w:pPr>
      <w:bookmarkStart w:id="92" w:name="_Toc225608150"/>
      <w:bookmarkStart w:id="93" w:name="_Toc228823814"/>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FE2017">
        <w:t xml:space="preserve">Апробація результатів на 2-й Міжнародній науково-практичній конференції </w:t>
      </w:r>
      <w:r w:rsidR="00477876">
        <w:t>«</w:t>
      </w:r>
      <w:r w:rsidR="00FE2017" w:rsidRPr="00FE2017">
        <w:t>Innovative Research in Science and Economy</w:t>
      </w:r>
      <w:r w:rsidR="00477876">
        <w:t>»</w:t>
      </w:r>
      <w:bookmarkEnd w:id="93"/>
    </w:p>
    <w:p w14:paraId="559DDAAE" w14:textId="77777777" w:rsidR="003C472D" w:rsidRPr="004A753E" w:rsidRDefault="00BD2D00" w:rsidP="00E1164D">
      <w:pPr>
        <w:pStyle w:val="a"/>
        <w:ind w:firstLine="0"/>
        <w:jc w:val="center"/>
      </w:pPr>
      <w:r w:rsidRPr="004A753E">
        <w:rPr>
          <w:noProof/>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23DB1D1B"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27F84AC2"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7B58C5EC"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7ADD99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038103DF" w14:textId="77777777" w:rsidR="00D42E06" w:rsidRPr="004A753E" w:rsidRDefault="00D42E06" w:rsidP="00BD2D00">
      <w:pPr>
        <w:pStyle w:val="a"/>
        <w:jc w:val="center"/>
      </w:pPr>
    </w:p>
    <w:p w14:paraId="077E3438"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0FA5F049" w14:textId="77777777" w:rsidR="00D42E06" w:rsidRPr="004A753E" w:rsidRDefault="00D42E06" w:rsidP="00F84A64">
      <w:pPr>
        <w:pStyle w:val="a"/>
      </w:pPr>
    </w:p>
    <w:p w14:paraId="6BFFCCE0"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4F639B98" w14:textId="77777777" w:rsidR="00D42E06" w:rsidRPr="004A753E" w:rsidRDefault="00D42E06" w:rsidP="00BD2D00">
      <w:pPr>
        <w:pStyle w:val="a"/>
        <w:jc w:val="center"/>
      </w:pPr>
    </w:p>
    <w:p w14:paraId="3B54F78D" w14:textId="77777777" w:rsidR="003C472D" w:rsidRPr="004A753E" w:rsidRDefault="003C472D">
      <w:pPr>
        <w:rPr>
          <w:rFonts w:ascii="Times New Roman" w:eastAsia="Calibri" w:hAnsi="Times New Roman" w:cs="Times New Roman"/>
          <w:sz w:val="28"/>
          <w:szCs w:val="20"/>
        </w:rPr>
      </w:pPr>
      <w:r w:rsidRPr="004A753E">
        <w:br w:type="page"/>
      </w:r>
    </w:p>
    <w:p w14:paraId="45A9B430" w14:textId="0E2ACD5D" w:rsidR="003C472D" w:rsidRPr="004A753E" w:rsidRDefault="003C472D" w:rsidP="003C472D">
      <w:pPr>
        <w:pStyle w:val="a1"/>
      </w:pPr>
      <w:bookmarkStart w:id="94" w:name="_Toc225608151"/>
      <w:bookmarkStart w:id="95" w:name="_Toc228823815"/>
      <w:r w:rsidRPr="004A753E">
        <w:rPr>
          <w:rStyle w:val="a2"/>
          <w:caps/>
        </w:rPr>
        <w:lastRenderedPageBreak/>
        <w:t xml:space="preserve">Додаток </w:t>
      </w:r>
      <w:r w:rsidR="00E82F80">
        <w:rPr>
          <w:rStyle w:val="a2"/>
          <w:caps/>
          <w:lang w:val="ru-RU"/>
        </w:rPr>
        <w:t>Г</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w:t>
      </w:r>
      <w:r w:rsidR="007C02FC">
        <w:t>«</w:t>
      </w:r>
      <w:r w:rsidR="00E06F89" w:rsidRPr="004A753E">
        <w:t>Innovative Research in Science and Economy</w:t>
      </w:r>
      <w:r w:rsidR="007C02FC">
        <w:t>»</w:t>
      </w:r>
      <w:bookmarkEnd w:id="94"/>
      <w:bookmarkEnd w:id="95"/>
    </w:p>
    <w:p w14:paraId="1A7278B8" w14:textId="77777777" w:rsidR="003C472D"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46"/>
                    <a:stretch>
                      <a:fillRect/>
                    </a:stretch>
                  </pic:blipFill>
                  <pic:spPr>
                    <a:xfrm>
                      <a:off x="0" y="0"/>
                      <a:ext cx="6294904" cy="4411064"/>
                    </a:xfrm>
                    <a:prstGeom prst="rect">
                      <a:avLst/>
                    </a:prstGeom>
                    <a:ln>
                      <a:solidFill>
                        <a:schemeClr val="tx1"/>
                      </a:solidFill>
                    </a:ln>
                  </pic:spPr>
                </pic:pic>
              </a:graphicData>
            </a:graphic>
          </wp:inline>
        </w:drawing>
      </w:r>
    </w:p>
    <w:p w14:paraId="73927C28" w14:textId="41B1671E" w:rsidR="00370C4B" w:rsidRDefault="00370C4B">
      <w:pPr>
        <w:rPr>
          <w:rFonts w:ascii="Times New Roman" w:eastAsia="Calibri" w:hAnsi="Times New Roman" w:cs="Times New Roman"/>
          <w:sz w:val="28"/>
          <w:szCs w:val="20"/>
        </w:rPr>
      </w:pPr>
      <w:r>
        <w:br w:type="page"/>
      </w:r>
    </w:p>
    <w:p w14:paraId="66A7C030" w14:textId="30866E0E" w:rsidR="00370C4B" w:rsidRPr="004A753E" w:rsidRDefault="00370C4B" w:rsidP="00370C4B">
      <w:pPr>
        <w:pStyle w:val="a1"/>
      </w:pPr>
      <w:bookmarkStart w:id="96" w:name="_Toc228823816"/>
      <w:r w:rsidRPr="004A753E">
        <w:rPr>
          <w:rStyle w:val="a2"/>
          <w:caps/>
        </w:rPr>
        <w:lastRenderedPageBreak/>
        <w:t xml:space="preserve">Додаток </w:t>
      </w:r>
      <w:r w:rsidR="00E82F80">
        <w:rPr>
          <w:rStyle w:val="a2"/>
          <w:caps/>
          <w:lang w:val="ru-RU"/>
        </w:rPr>
        <w:t>Д</w:t>
      </w:r>
      <w:r w:rsidRPr="004A753E">
        <w:rPr>
          <w:rStyle w:val="a2"/>
          <w:caps/>
        </w:rPr>
        <w:br/>
      </w:r>
      <w:r w:rsidR="00E35A3F" w:rsidRPr="00E35A3F">
        <w:t xml:space="preserve">Апробація результатів на 30-му Міжнародному молодіжному форумі </w:t>
      </w:r>
      <w:r w:rsidR="00D8157D">
        <w:t>«</w:t>
      </w:r>
      <w:r w:rsidR="00E35A3F" w:rsidRPr="00E35A3F">
        <w:t>Радіоелектроніка та молодь у ХХІ столітті</w:t>
      </w:r>
      <w:r w:rsidR="00D8157D">
        <w:t>»</w:t>
      </w:r>
      <w:bookmarkEnd w:id="96"/>
    </w:p>
    <w:p w14:paraId="4DCDAE62" w14:textId="066014A3" w:rsidR="00370C4B" w:rsidRPr="00BB3AE7" w:rsidRDefault="005A222F" w:rsidP="00BB3AE7">
      <w:pPr>
        <w:pStyle w:val="a"/>
        <w:ind w:firstLine="0"/>
        <w:jc w:val="center"/>
        <w:rPr>
          <w:b/>
          <w:bCs/>
          <w:lang w:val="en-US"/>
        </w:rPr>
      </w:pPr>
      <w:r w:rsidRPr="00BB3AE7">
        <w:rPr>
          <w:b/>
          <w:bCs/>
          <w:lang w:val="en-US"/>
        </w:rPr>
        <w:t>TODO</w:t>
      </w:r>
    </w:p>
    <w:sectPr w:rsidR="00370C4B" w:rsidRPr="00BB3AE7" w:rsidSect="00060DA6">
      <w:headerReference w:type="even" r:id="rId47"/>
      <w:headerReference w:type="default" r:id="rId48"/>
      <w:footerReference w:type="even" r:id="rId49"/>
      <w:footerReference w:type="default" r:id="rId50"/>
      <w:headerReference w:type="first" r:id="rId51"/>
      <w:footerReference w:type="first" r:id="rId52"/>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D6C15" w14:textId="77777777" w:rsidR="00FC3766" w:rsidRDefault="00FC3766">
      <w:pPr>
        <w:spacing w:after="0" w:line="240" w:lineRule="auto"/>
      </w:pPr>
      <w:r>
        <w:separator/>
      </w:r>
    </w:p>
    <w:p w14:paraId="53B82EA8" w14:textId="77777777" w:rsidR="00FC3766" w:rsidRDefault="00FC3766"/>
  </w:endnote>
  <w:endnote w:type="continuationSeparator" w:id="0">
    <w:p w14:paraId="22E21ACB" w14:textId="77777777" w:rsidR="00FC3766" w:rsidRDefault="00FC3766">
      <w:pPr>
        <w:spacing w:after="0" w:line="240" w:lineRule="auto"/>
      </w:pPr>
      <w:r>
        <w:continuationSeparator/>
      </w:r>
    </w:p>
    <w:p w14:paraId="572A9245" w14:textId="77777777" w:rsidR="00FC3766" w:rsidRDefault="00FC376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3A7ED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6CD19"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18664"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7F70F6" w14:textId="77777777" w:rsidR="00FC3766" w:rsidRDefault="00FC3766">
      <w:pPr>
        <w:spacing w:after="0" w:line="240" w:lineRule="auto"/>
      </w:pPr>
      <w:r>
        <w:separator/>
      </w:r>
    </w:p>
    <w:p w14:paraId="571D85ED" w14:textId="77777777" w:rsidR="00FC3766" w:rsidRDefault="00FC3766"/>
  </w:footnote>
  <w:footnote w:type="continuationSeparator" w:id="0">
    <w:p w14:paraId="17702D88" w14:textId="77777777" w:rsidR="00FC3766" w:rsidRDefault="00FC3766">
      <w:pPr>
        <w:spacing w:after="0" w:line="240" w:lineRule="auto"/>
      </w:pPr>
      <w:r>
        <w:continuationSeparator/>
      </w:r>
    </w:p>
    <w:p w14:paraId="458F84A9" w14:textId="77777777" w:rsidR="00FC3766" w:rsidRDefault="00FC376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21FA8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D1BA3C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8F8CD"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57C65"/>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13A5"/>
    <w:rsid w:val="0007211E"/>
    <w:rsid w:val="00072B73"/>
    <w:rsid w:val="000731F6"/>
    <w:rsid w:val="00074655"/>
    <w:rsid w:val="000749FB"/>
    <w:rsid w:val="000763DD"/>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2615"/>
    <w:rsid w:val="00122B36"/>
    <w:rsid w:val="00122E7A"/>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E6B"/>
    <w:rsid w:val="00447AC1"/>
    <w:rsid w:val="00451A4C"/>
    <w:rsid w:val="00452752"/>
    <w:rsid w:val="00453BF2"/>
    <w:rsid w:val="00454535"/>
    <w:rsid w:val="00454984"/>
    <w:rsid w:val="0045558A"/>
    <w:rsid w:val="00455E4F"/>
    <w:rsid w:val="00455FA0"/>
    <w:rsid w:val="00456529"/>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CCA"/>
    <w:rsid w:val="004B1019"/>
    <w:rsid w:val="004B2298"/>
    <w:rsid w:val="004B3D0C"/>
    <w:rsid w:val="004B40AC"/>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1D8F"/>
    <w:rsid w:val="005535D0"/>
    <w:rsid w:val="00554741"/>
    <w:rsid w:val="00554855"/>
    <w:rsid w:val="00555758"/>
    <w:rsid w:val="00560BC5"/>
    <w:rsid w:val="00561259"/>
    <w:rsid w:val="00562307"/>
    <w:rsid w:val="00563BF2"/>
    <w:rsid w:val="005647D2"/>
    <w:rsid w:val="00564B18"/>
    <w:rsid w:val="005657B5"/>
    <w:rsid w:val="005659D2"/>
    <w:rsid w:val="00565D36"/>
    <w:rsid w:val="00566F2F"/>
    <w:rsid w:val="00571703"/>
    <w:rsid w:val="0057220B"/>
    <w:rsid w:val="005727F3"/>
    <w:rsid w:val="00573309"/>
    <w:rsid w:val="005736AB"/>
    <w:rsid w:val="00573FCD"/>
    <w:rsid w:val="00574234"/>
    <w:rsid w:val="0057568C"/>
    <w:rsid w:val="00575E75"/>
    <w:rsid w:val="00575E7D"/>
    <w:rsid w:val="005768B3"/>
    <w:rsid w:val="00577A9D"/>
    <w:rsid w:val="00580A66"/>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1F65"/>
    <w:rsid w:val="00664F4F"/>
    <w:rsid w:val="00665CBB"/>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F2F"/>
    <w:rsid w:val="007B0FA0"/>
    <w:rsid w:val="007B1E02"/>
    <w:rsid w:val="007B264E"/>
    <w:rsid w:val="007B2871"/>
    <w:rsid w:val="007B6093"/>
    <w:rsid w:val="007C02FC"/>
    <w:rsid w:val="007C11F4"/>
    <w:rsid w:val="007C1B10"/>
    <w:rsid w:val="007C2912"/>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6C0E"/>
    <w:rsid w:val="00837B2F"/>
    <w:rsid w:val="00837C10"/>
    <w:rsid w:val="00840F89"/>
    <w:rsid w:val="0084215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5DF4"/>
    <w:rsid w:val="00870A4C"/>
    <w:rsid w:val="00873559"/>
    <w:rsid w:val="00873F65"/>
    <w:rsid w:val="00874419"/>
    <w:rsid w:val="008747AE"/>
    <w:rsid w:val="00874B81"/>
    <w:rsid w:val="00875A9C"/>
    <w:rsid w:val="00875CD9"/>
    <w:rsid w:val="00876319"/>
    <w:rsid w:val="008777E6"/>
    <w:rsid w:val="00877C45"/>
    <w:rsid w:val="008800E9"/>
    <w:rsid w:val="0088147F"/>
    <w:rsid w:val="008837D4"/>
    <w:rsid w:val="00886D02"/>
    <w:rsid w:val="008909EE"/>
    <w:rsid w:val="00892C55"/>
    <w:rsid w:val="0089302F"/>
    <w:rsid w:val="008939A5"/>
    <w:rsid w:val="00893E9C"/>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6160"/>
    <w:rsid w:val="00936219"/>
    <w:rsid w:val="0093677B"/>
    <w:rsid w:val="009367A6"/>
    <w:rsid w:val="009373DD"/>
    <w:rsid w:val="009429B0"/>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70E6E"/>
    <w:rsid w:val="00971B3A"/>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A05A9"/>
    <w:rsid w:val="00BA131A"/>
    <w:rsid w:val="00BA2465"/>
    <w:rsid w:val="00BA2BC8"/>
    <w:rsid w:val="00BA6B21"/>
    <w:rsid w:val="00BA71FD"/>
    <w:rsid w:val="00BB0032"/>
    <w:rsid w:val="00BB00A6"/>
    <w:rsid w:val="00BB035C"/>
    <w:rsid w:val="00BB0770"/>
    <w:rsid w:val="00BB18BD"/>
    <w:rsid w:val="00BB1CB9"/>
    <w:rsid w:val="00BB2FBF"/>
    <w:rsid w:val="00BB3AE7"/>
    <w:rsid w:val="00BB4F57"/>
    <w:rsid w:val="00BB6AF8"/>
    <w:rsid w:val="00BB7728"/>
    <w:rsid w:val="00BC0B22"/>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79A7"/>
    <w:rsid w:val="00C60877"/>
    <w:rsid w:val="00C611F1"/>
    <w:rsid w:val="00C62895"/>
    <w:rsid w:val="00C62F16"/>
    <w:rsid w:val="00C64022"/>
    <w:rsid w:val="00C64531"/>
    <w:rsid w:val="00C6508A"/>
    <w:rsid w:val="00C6715B"/>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05326"/>
    <w:rsid w:val="00D112A6"/>
    <w:rsid w:val="00D1212E"/>
    <w:rsid w:val="00D129F3"/>
    <w:rsid w:val="00D13AE3"/>
    <w:rsid w:val="00D15711"/>
    <w:rsid w:val="00D163C1"/>
    <w:rsid w:val="00D164E7"/>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97"/>
    <w:rsid w:val="00E92781"/>
    <w:rsid w:val="00E942C3"/>
    <w:rsid w:val="00E95207"/>
    <w:rsid w:val="00E952BE"/>
    <w:rsid w:val="00E95C65"/>
    <w:rsid w:val="00E96409"/>
    <w:rsid w:val="00EA0F48"/>
    <w:rsid w:val="00EA2651"/>
    <w:rsid w:val="00EA2E0C"/>
    <w:rsid w:val="00EA2E54"/>
    <w:rsid w:val="00EA49D3"/>
    <w:rsid w:val="00EA4AE0"/>
    <w:rsid w:val="00EB0573"/>
    <w:rsid w:val="00EB0997"/>
    <w:rsid w:val="00EB2C1A"/>
    <w:rsid w:val="00EB456D"/>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3FE0"/>
    <w:rsid w:val="00EE46E8"/>
    <w:rsid w:val="00EE5497"/>
    <w:rsid w:val="00EE6590"/>
    <w:rsid w:val="00EE774E"/>
    <w:rsid w:val="00EE7B5B"/>
    <w:rsid w:val="00EF120F"/>
    <w:rsid w:val="00EF210F"/>
    <w:rsid w:val="00EF31C5"/>
    <w:rsid w:val="00EF3C38"/>
    <w:rsid w:val="00EF4B40"/>
    <w:rsid w:val="00F00EAF"/>
    <w:rsid w:val="00F00FC0"/>
    <w:rsid w:val="00F01350"/>
    <w:rsid w:val="00F0381C"/>
    <w:rsid w:val="00F04B6A"/>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131A"/>
    <w:rsid w:val="00F5175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E0"/>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539B"/>
    <w:rsid w:val="00FC6CFD"/>
    <w:rsid w:val="00FC716A"/>
    <w:rsid w:val="00FC7640"/>
    <w:rsid w:val="00FC7DEA"/>
    <w:rsid w:val="00FD023C"/>
    <w:rsid w:val="00FD1810"/>
    <w:rsid w:val="00FD18A7"/>
    <w:rsid w:val="00FD1ACF"/>
    <w:rsid w:val="00FD3FAA"/>
    <w:rsid w:val="00FD5C81"/>
    <w:rsid w:val="00FD6FF4"/>
    <w:rsid w:val="00FE2017"/>
    <w:rsid w:val="00FE3E19"/>
    <w:rsid w:val="00FE48F2"/>
    <w:rsid w:val="00FE5336"/>
    <w:rsid w:val="00FE5C96"/>
    <w:rsid w:val="00FE5EFA"/>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A4994"/>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1.jpeg"/><Relationship Id="rId47" Type="http://schemas.openxmlformats.org/officeDocument/2006/relationships/header" Target="header1.xml"/><Relationship Id="rId50" Type="http://schemas.openxmlformats.org/officeDocument/2006/relationships/footer" Target="foot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3.jpeg"/><Relationship Id="rId52"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github.com/vitaliinnest/2026_M_PI_IPZ-24-1_Nesterenko_V_V/tree/main/2026_&#1052;_&#1055;&#1030;_&#1030;&#1055;&#1047;-24-1_&#1053;&#1077;&#1089;&#1090;&#1077;&#1088;&#1077;&#1085;&#1082;&#1086;_&#1042;_&#1042;" TargetMode="External"/><Relationship Id="rId43" Type="http://schemas.openxmlformats.org/officeDocument/2006/relationships/image" Target="media/image32.jpeg"/><Relationship Id="rId48" Type="http://schemas.openxmlformats.org/officeDocument/2006/relationships/header" Target="header2.xml"/><Relationship Id="rId8" Type="http://schemas.openxmlformats.org/officeDocument/2006/relationships/webSettings" Target="webSettings.xml"/><Relationship Id="rId51" Type="http://schemas.openxmlformats.org/officeDocument/2006/relationships/header" Target="header3.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jpeg"/><Relationship Id="rId46" Type="http://schemas.openxmlformats.org/officeDocument/2006/relationships/image" Target="media/image35.png"/><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jpeg"/><Relationship Id="rId4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355</TotalTime>
  <Pages>129</Pages>
  <Words>26638</Words>
  <Characters>151843</Characters>
  <Application>Microsoft Office Word</Application>
  <DocSecurity>0</DocSecurity>
  <Lines>1265</Lines>
  <Paragraphs>356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178125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149</cp:revision>
  <cp:lastPrinted>2026-03-31T18:51:00Z</cp:lastPrinted>
  <dcterms:created xsi:type="dcterms:W3CDTF">2026-04-01T18:15:00Z</dcterms:created>
  <dcterms:modified xsi:type="dcterms:W3CDTF">2026-05-07T14:18:00Z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