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right" w:tblpY="2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5"/>
      </w:tblGrid>
      <w:tr w:rsidR="00350832" w:rsidRPr="0054197C" w14:paraId="49C749C2" w14:textId="77777777" w:rsidTr="00350832">
        <w:trPr>
          <w:trHeight w:val="857"/>
        </w:trPr>
        <w:tc>
          <w:tcPr>
            <w:tcW w:w="6305" w:type="dxa"/>
          </w:tcPr>
          <w:p w14:paraId="785F223B" w14:textId="046EBCD3" w:rsidR="00350832" w:rsidRPr="0054197C" w:rsidRDefault="00350832" w:rsidP="00280FAA">
            <w:pPr>
              <w:rPr>
                <w:b/>
                <w:sz w:val="28"/>
                <w:szCs w:val="24"/>
              </w:rPr>
            </w:pPr>
            <w:bookmarkStart w:id="0" w:name="_Hlk133435498"/>
            <w:bookmarkEnd w:id="0"/>
            <w:r w:rsidRPr="0054197C">
              <w:rPr>
                <w:b/>
                <w:sz w:val="28"/>
                <w:szCs w:val="24"/>
              </w:rPr>
              <w:t>ДОГОВІР КУПІВЛІ-ПРОДАЖУ №</w:t>
            </w:r>
            <w:r w:rsidR="007C6D9C">
              <w:rPr>
                <w:b/>
                <w:sz w:val="28"/>
                <w:szCs w:val="24"/>
              </w:rPr>
              <w:t xml:space="preserve"> </w:t>
            </w:r>
            <w:r w:rsidR="00444A79">
              <w:rPr>
                <w:b/>
                <w:sz w:val="28"/>
                <w:szCs w:val="24"/>
                <w:lang w:val="en-US"/>
              </w:rPr>
              <w:t>{{CONTRACT_NUMBER}}</w:t>
            </w:r>
          </w:p>
          <w:p w14:paraId="74B132E8" w14:textId="77777777" w:rsidR="00350832" w:rsidRPr="0054197C" w:rsidRDefault="00350832" w:rsidP="00280FAA">
            <w:pPr>
              <w:rPr>
                <w:b/>
                <w:sz w:val="28"/>
                <w:szCs w:val="24"/>
              </w:rPr>
            </w:pPr>
          </w:p>
          <w:p w14:paraId="5C627FA2" w14:textId="27449B8C" w:rsidR="00350832" w:rsidRPr="0054197C" w:rsidRDefault="00350832" w:rsidP="00280FAA">
            <w:pPr>
              <w:rPr>
                <w:b/>
                <w:bCs/>
                <w:sz w:val="24"/>
                <w:szCs w:val="24"/>
              </w:rPr>
            </w:pPr>
            <w:r w:rsidRPr="0054197C">
              <w:rPr>
                <w:i/>
                <w:sz w:val="22"/>
                <w:szCs w:val="24"/>
              </w:rPr>
              <w:t>м. Кривий Ріг</w:t>
            </w:r>
            <w:r w:rsidRPr="0054197C">
              <w:rPr>
                <w:i/>
                <w:sz w:val="22"/>
                <w:szCs w:val="24"/>
              </w:rPr>
              <w:tab/>
              <w:t xml:space="preserve"> </w:t>
            </w:r>
            <w:r w:rsidRPr="0054197C">
              <w:rPr>
                <w:i/>
                <w:sz w:val="22"/>
                <w:szCs w:val="24"/>
              </w:rPr>
              <w:tab/>
              <w:t xml:space="preserve">                  </w:t>
            </w:r>
            <w:r w:rsidR="00BC51CE" w:rsidRPr="0054197C">
              <w:rPr>
                <w:i/>
                <w:sz w:val="22"/>
                <w:szCs w:val="24"/>
              </w:rPr>
              <w:t xml:space="preserve">             </w:t>
            </w:r>
            <w:r w:rsidR="00444A79" w:rsidRPr="009D4AEB">
              <w:rPr>
                <w:i/>
                <w:sz w:val="22"/>
                <w:szCs w:val="24"/>
              </w:rPr>
              <w:t>{{</w:t>
            </w:r>
            <w:r w:rsidR="00444A79">
              <w:rPr>
                <w:i/>
                <w:sz w:val="22"/>
                <w:szCs w:val="24"/>
                <w:lang w:val="en-US"/>
              </w:rPr>
              <w:t>DATE</w:t>
            </w:r>
            <w:r w:rsidR="00444A79" w:rsidRPr="009D4AEB">
              <w:rPr>
                <w:i/>
                <w:sz w:val="22"/>
                <w:szCs w:val="24"/>
              </w:rPr>
              <w:t>}}</w:t>
            </w:r>
            <w:r w:rsidR="00444A79">
              <w:rPr>
                <w:i/>
                <w:sz w:val="22"/>
                <w:szCs w:val="24"/>
              </w:rPr>
              <w:t xml:space="preserve"> </w:t>
            </w:r>
            <w:r w:rsidR="00444A79" w:rsidRPr="009D4AEB">
              <w:rPr>
                <w:i/>
                <w:sz w:val="22"/>
                <w:szCs w:val="24"/>
              </w:rPr>
              <w:t xml:space="preserve">  </w:t>
            </w:r>
          </w:p>
        </w:tc>
      </w:tr>
    </w:tbl>
    <w:p w14:paraId="4F817EEA" w14:textId="77777777" w:rsidR="00A66AC1" w:rsidRPr="00E91893" w:rsidRDefault="00A66AC1" w:rsidP="00280FAA">
      <w:pPr>
        <w:rPr>
          <w:noProof/>
          <w:sz w:val="24"/>
          <w:szCs w:val="24"/>
          <w:lang w:val="ru-RU" w:eastAsia="en-US"/>
        </w:rPr>
      </w:pPr>
    </w:p>
    <w:p w14:paraId="678DCD13" w14:textId="6EB24CD8" w:rsidR="00A66AC1" w:rsidRPr="00E91893" w:rsidRDefault="00444A79" w:rsidP="00280FAA">
      <w:pPr>
        <w:rPr>
          <w:noProof/>
          <w:sz w:val="24"/>
          <w:szCs w:val="24"/>
          <w:lang w:val="ru-RU" w:eastAsia="en-US"/>
        </w:rPr>
      </w:pPr>
      <w:r w:rsidRPr="0054197C">
        <w:rPr>
          <w:noProof/>
          <w:sz w:val="24"/>
          <w:szCs w:val="24"/>
          <w:lang w:val="en-US" w:eastAsia="en-US"/>
        </w:rPr>
        <w:drawing>
          <wp:inline distT="0" distB="0" distL="0" distR="0" wp14:anchorId="493AE1B8" wp14:editId="72F2355E">
            <wp:extent cx="2505075" cy="73166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KELAG_log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44032" cy="743045"/>
                    </a:xfrm>
                    <a:prstGeom prst="rect">
                      <a:avLst/>
                    </a:prstGeom>
                    <a:noFill/>
                    <a:ln>
                      <a:noFill/>
                    </a:ln>
                  </pic:spPr>
                </pic:pic>
              </a:graphicData>
            </a:graphic>
          </wp:inline>
        </w:drawing>
      </w:r>
    </w:p>
    <w:p w14:paraId="2D5E7AF7" w14:textId="0068A525" w:rsidR="00A66AC1" w:rsidRDefault="00A66AC1" w:rsidP="00280FAA">
      <w:pPr>
        <w:rPr>
          <w:b/>
          <w:bCs/>
          <w:sz w:val="24"/>
          <w:szCs w:val="24"/>
        </w:rPr>
      </w:pPr>
    </w:p>
    <w:p w14:paraId="49942A72" w14:textId="77777777" w:rsidR="00A66AC1" w:rsidRPr="0054197C" w:rsidRDefault="00A66AC1" w:rsidP="00280FAA">
      <w:pPr>
        <w:rPr>
          <w:b/>
          <w:bCs/>
          <w:sz w:val="24"/>
          <w:szCs w:val="24"/>
        </w:rPr>
      </w:pPr>
    </w:p>
    <w:p w14:paraId="1659848F" w14:textId="77777777" w:rsidR="00444A79" w:rsidRPr="00C07EB5" w:rsidRDefault="00444A79" w:rsidP="00444A79">
      <w:pPr>
        <w:pStyle w:val="BodyText"/>
        <w:ind w:firstLine="708"/>
        <w:jc w:val="both"/>
        <w:rPr>
          <w:b/>
          <w:bCs/>
          <w:sz w:val="23"/>
          <w:szCs w:val="23"/>
        </w:rPr>
      </w:pPr>
      <w:r w:rsidRPr="00FD398D">
        <w:rPr>
          <w:b/>
          <w:bCs/>
          <w:sz w:val="23"/>
          <w:szCs w:val="23"/>
        </w:rPr>
        <w:t>{{</w:t>
      </w:r>
      <w:r>
        <w:rPr>
          <w:b/>
          <w:bCs/>
          <w:sz w:val="23"/>
          <w:szCs w:val="23"/>
          <w:lang w:val="en-US"/>
        </w:rPr>
        <w:t>FIRST</w:t>
      </w:r>
      <w:r w:rsidRPr="00C06617">
        <w:rPr>
          <w:b/>
          <w:bCs/>
          <w:sz w:val="23"/>
          <w:szCs w:val="23"/>
        </w:rPr>
        <w:t>_</w:t>
      </w:r>
      <w:r>
        <w:rPr>
          <w:b/>
          <w:bCs/>
          <w:sz w:val="23"/>
          <w:szCs w:val="23"/>
          <w:lang w:val="en-US"/>
        </w:rPr>
        <w:t>LINE</w:t>
      </w:r>
      <w:r w:rsidRPr="00FD398D">
        <w:rPr>
          <w:b/>
          <w:bCs/>
          <w:sz w:val="23"/>
          <w:szCs w:val="23"/>
        </w:rPr>
        <w:t>}}</w:t>
      </w:r>
      <w:r w:rsidRPr="00C07EB5">
        <w:rPr>
          <w:b/>
          <w:bCs/>
          <w:sz w:val="23"/>
          <w:szCs w:val="23"/>
        </w:rPr>
        <w:t xml:space="preserve"> та</w:t>
      </w:r>
      <w:r>
        <w:rPr>
          <w:b/>
          <w:bCs/>
          <w:sz w:val="23"/>
          <w:szCs w:val="23"/>
        </w:rPr>
        <w:t xml:space="preserve"> </w:t>
      </w:r>
      <w:bookmarkStart w:id="1" w:name="назва_контрагенту_1"/>
      <w:bookmarkEnd w:id="1"/>
      <w:r w:rsidRPr="009D4AEB">
        <w:rPr>
          <w:b/>
          <w:bCs/>
          <w:sz w:val="23"/>
          <w:szCs w:val="23"/>
        </w:rPr>
        <w:t>{{</w:t>
      </w:r>
      <w:r>
        <w:rPr>
          <w:b/>
          <w:bCs/>
          <w:sz w:val="23"/>
          <w:szCs w:val="23"/>
          <w:lang w:val="en-US"/>
        </w:rPr>
        <w:t>CLIENT</w:t>
      </w:r>
      <w:r w:rsidRPr="009D4AEB">
        <w:rPr>
          <w:b/>
          <w:bCs/>
          <w:sz w:val="23"/>
          <w:szCs w:val="23"/>
        </w:rPr>
        <w:t>}}</w:t>
      </w:r>
      <w:r w:rsidRPr="00C07EB5">
        <w:rPr>
          <w:b/>
          <w:bCs/>
          <w:sz w:val="23"/>
          <w:szCs w:val="23"/>
        </w:rPr>
        <w:t xml:space="preserve"> </w:t>
      </w:r>
      <w:r>
        <w:rPr>
          <w:b/>
          <w:bCs/>
          <w:sz w:val="23"/>
          <w:szCs w:val="23"/>
        </w:rPr>
        <w:t xml:space="preserve">(надалі іменується «Покупець») </w:t>
      </w:r>
      <w:r w:rsidRPr="00C07EB5">
        <w:rPr>
          <w:b/>
          <w:bCs/>
          <w:sz w:val="23"/>
          <w:szCs w:val="23"/>
        </w:rPr>
        <w:t xml:space="preserve">в особі Директора </w:t>
      </w:r>
      <w:bookmarkStart w:id="2" w:name="ПІБ_директора"/>
      <w:bookmarkEnd w:id="2"/>
      <w:r w:rsidRPr="009D4AEB">
        <w:rPr>
          <w:b/>
          <w:bCs/>
          <w:sz w:val="23"/>
          <w:szCs w:val="23"/>
        </w:rPr>
        <w:t>{{</w:t>
      </w:r>
      <w:r>
        <w:rPr>
          <w:b/>
          <w:bCs/>
          <w:sz w:val="23"/>
          <w:szCs w:val="23"/>
          <w:lang w:val="en-US"/>
        </w:rPr>
        <w:t>DIRECTOR</w:t>
      </w:r>
      <w:r w:rsidRPr="009D4AEB">
        <w:rPr>
          <w:b/>
          <w:bCs/>
          <w:sz w:val="23"/>
          <w:szCs w:val="23"/>
        </w:rPr>
        <w:t>}}</w:t>
      </w:r>
      <w:r w:rsidRPr="00C07EB5">
        <w:rPr>
          <w:b/>
          <w:bCs/>
          <w:sz w:val="23"/>
          <w:szCs w:val="23"/>
        </w:rPr>
        <w:t>, з іншої сторони, (в подальшому разом іменуються «Сторони», а кожна окремо – «Сторона») уклали цей Договір поставки (надалі іменується «Договір») про наступне</w:t>
      </w:r>
      <w:r w:rsidRPr="00990A6C">
        <w:rPr>
          <w:color w:val="000000"/>
          <w:sz w:val="23"/>
          <w:szCs w:val="23"/>
        </w:rPr>
        <w:t>:</w:t>
      </w:r>
    </w:p>
    <w:p w14:paraId="278527B3" w14:textId="77777777" w:rsidR="00D95918" w:rsidRPr="00990A6C" w:rsidRDefault="00D95918" w:rsidP="00280FAA">
      <w:pPr>
        <w:rPr>
          <w:sz w:val="23"/>
          <w:szCs w:val="23"/>
        </w:rPr>
      </w:pPr>
    </w:p>
    <w:p w14:paraId="3A50C3B6" w14:textId="7EBE477A" w:rsidR="00D95918" w:rsidRPr="00990A6C" w:rsidRDefault="00D95918" w:rsidP="00280FAA">
      <w:pPr>
        <w:pBdr>
          <w:top w:val="single" w:sz="4" w:space="1" w:color="auto"/>
          <w:bottom w:val="single" w:sz="4" w:space="1" w:color="auto"/>
        </w:pBdr>
        <w:shd w:val="clear" w:color="auto" w:fill="FFFFFF"/>
        <w:tabs>
          <w:tab w:val="left" w:pos="5812"/>
        </w:tabs>
        <w:jc w:val="center"/>
        <w:rPr>
          <w:b/>
          <w:sz w:val="23"/>
          <w:szCs w:val="23"/>
        </w:rPr>
      </w:pPr>
      <w:r w:rsidRPr="00990A6C">
        <w:rPr>
          <w:b/>
          <w:sz w:val="23"/>
          <w:szCs w:val="23"/>
        </w:rPr>
        <w:t>1. ЗАГАЛЬНІ ПОЛОЖЕННЯ:</w:t>
      </w:r>
    </w:p>
    <w:p w14:paraId="41E21004" w14:textId="77777777" w:rsidR="003C058C" w:rsidRPr="00990A6C" w:rsidRDefault="00D95918" w:rsidP="00280FAA">
      <w:pPr>
        <w:pStyle w:val="ListParagraph"/>
        <w:numPr>
          <w:ilvl w:val="1"/>
          <w:numId w:val="4"/>
        </w:numPr>
        <w:tabs>
          <w:tab w:val="left" w:pos="1134"/>
        </w:tabs>
        <w:ind w:left="0" w:firstLine="709"/>
        <w:jc w:val="both"/>
        <w:rPr>
          <w:color w:val="000000" w:themeColor="text1"/>
          <w:sz w:val="23"/>
          <w:szCs w:val="23"/>
        </w:rPr>
      </w:pPr>
      <w:r w:rsidRPr="00990A6C">
        <w:rPr>
          <w:sz w:val="23"/>
          <w:szCs w:val="23"/>
        </w:rPr>
        <w:t xml:space="preserve">Відповідно до умов даного Договору, Постачальник зобов'язується передати </w:t>
      </w:r>
      <w:r w:rsidRPr="00990A6C">
        <w:rPr>
          <w:color w:val="000000" w:themeColor="text1"/>
          <w:sz w:val="23"/>
          <w:szCs w:val="23"/>
        </w:rPr>
        <w:t>(поставити) у власність Покупця в обумовлені в цьому Договорі строки Товар (товари), а Покупець зобов'язується прийняти Товар (товари) й оплатити його.</w:t>
      </w:r>
    </w:p>
    <w:p w14:paraId="0A1D84EB" w14:textId="77777777" w:rsidR="003C058C" w:rsidRPr="00990A6C" w:rsidRDefault="00D95918" w:rsidP="00280FAA">
      <w:pPr>
        <w:tabs>
          <w:tab w:val="left" w:pos="1134"/>
        </w:tabs>
        <w:ind w:firstLine="709"/>
        <w:jc w:val="both"/>
        <w:rPr>
          <w:color w:val="000000" w:themeColor="text1"/>
          <w:sz w:val="23"/>
          <w:szCs w:val="23"/>
        </w:rPr>
      </w:pPr>
      <w:r w:rsidRPr="00990A6C">
        <w:rPr>
          <w:color w:val="000000" w:themeColor="text1"/>
          <w:sz w:val="23"/>
          <w:szCs w:val="23"/>
        </w:rPr>
        <w:t xml:space="preserve">Загальна кількість Товару (товарів), що підлягають поставці, їх часткове співвідношення (асортимент, сортамент, номенклатура) за сортами, групами, підгрупами, видами, марками, типами, </w:t>
      </w:r>
      <w:r w:rsidRPr="00990A6C">
        <w:rPr>
          <w:sz w:val="23"/>
          <w:szCs w:val="23"/>
        </w:rPr>
        <w:t>розмірами визначаються у Рахунках або Специфікаціями, які</w:t>
      </w:r>
      <w:r w:rsidRPr="00990A6C">
        <w:rPr>
          <w:noProof/>
          <w:sz w:val="23"/>
          <w:szCs w:val="23"/>
        </w:rPr>
        <w:t xml:space="preserve"> є невід'ємною частиною цього Договору.</w:t>
      </w:r>
    </w:p>
    <w:p w14:paraId="1E55E00F" w14:textId="77777777" w:rsidR="002C7B29" w:rsidRPr="00990A6C" w:rsidRDefault="00D95918" w:rsidP="00280FAA">
      <w:pPr>
        <w:pStyle w:val="ListParagraph"/>
        <w:numPr>
          <w:ilvl w:val="1"/>
          <w:numId w:val="4"/>
        </w:numPr>
        <w:tabs>
          <w:tab w:val="left" w:pos="1134"/>
        </w:tabs>
        <w:ind w:left="0" w:firstLine="709"/>
        <w:jc w:val="both"/>
        <w:rPr>
          <w:color w:val="000000" w:themeColor="text1"/>
          <w:sz w:val="23"/>
          <w:szCs w:val="23"/>
        </w:rPr>
      </w:pPr>
      <w:r w:rsidRPr="00990A6C">
        <w:rPr>
          <w:sz w:val="23"/>
          <w:szCs w:val="23"/>
        </w:rPr>
        <w:t>Постачальник гарантує, що Товар (товари) належить йому на праві власності, не перебуває під забороною відчуження, арештом, не є предметом застави та іншим засобом забезпечення виконання зобов'язань перед будь-якими фізичними 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14:paraId="46BCCCB1" w14:textId="77777777" w:rsidR="002C7B29" w:rsidRPr="00990A6C" w:rsidRDefault="00D95918" w:rsidP="00280FAA">
      <w:pPr>
        <w:pStyle w:val="ListParagraph"/>
        <w:numPr>
          <w:ilvl w:val="1"/>
          <w:numId w:val="4"/>
        </w:numPr>
        <w:tabs>
          <w:tab w:val="left" w:pos="1134"/>
        </w:tabs>
        <w:ind w:left="0" w:firstLine="709"/>
        <w:jc w:val="both"/>
        <w:rPr>
          <w:color w:val="000000" w:themeColor="text1"/>
          <w:sz w:val="23"/>
          <w:szCs w:val="23"/>
        </w:rPr>
      </w:pPr>
      <w:r w:rsidRPr="00990A6C">
        <w:rPr>
          <w:sz w:val="23"/>
          <w:szCs w:val="23"/>
        </w:rPr>
        <w:t>Специфікації або Рахунок складаються Постачальником на основі письмової або усної заявки Покупця.</w:t>
      </w:r>
    </w:p>
    <w:p w14:paraId="5AEAAC83" w14:textId="77777777" w:rsidR="002C7B29" w:rsidRPr="00990A6C" w:rsidRDefault="00D95918" w:rsidP="00280FAA">
      <w:pPr>
        <w:pStyle w:val="ListParagraph"/>
        <w:numPr>
          <w:ilvl w:val="1"/>
          <w:numId w:val="4"/>
        </w:numPr>
        <w:tabs>
          <w:tab w:val="left" w:pos="1134"/>
        </w:tabs>
        <w:ind w:left="0" w:firstLine="709"/>
        <w:jc w:val="both"/>
        <w:rPr>
          <w:color w:val="000000" w:themeColor="text1"/>
          <w:sz w:val="23"/>
          <w:szCs w:val="23"/>
        </w:rPr>
      </w:pPr>
      <w:r w:rsidRPr="00990A6C">
        <w:rPr>
          <w:sz w:val="23"/>
          <w:szCs w:val="23"/>
        </w:rPr>
        <w:t xml:space="preserve">Покупець зобов’язаний ретельно перевірити Специфікацію або Рахунок на предмет </w:t>
      </w:r>
      <w:proofErr w:type="spellStart"/>
      <w:r w:rsidRPr="00990A6C">
        <w:rPr>
          <w:sz w:val="23"/>
          <w:szCs w:val="23"/>
        </w:rPr>
        <w:t>відповідностей</w:t>
      </w:r>
      <w:proofErr w:type="spellEnd"/>
      <w:r w:rsidRPr="00990A6C">
        <w:rPr>
          <w:sz w:val="23"/>
          <w:szCs w:val="23"/>
        </w:rPr>
        <w:t xml:space="preserve"> у назві Товару, включаючи загальноприйняті абревіатури, його технічних параметрів, вантажопідіймальності, довжини, тощо.</w:t>
      </w:r>
    </w:p>
    <w:p w14:paraId="3BE35659" w14:textId="77777777" w:rsidR="002C7B29" w:rsidRPr="00990A6C" w:rsidRDefault="00D95918" w:rsidP="00280FAA">
      <w:pPr>
        <w:pStyle w:val="ListParagraph"/>
        <w:tabs>
          <w:tab w:val="left" w:pos="1134"/>
        </w:tabs>
        <w:ind w:left="0" w:firstLine="709"/>
        <w:jc w:val="both"/>
        <w:rPr>
          <w:color w:val="000000" w:themeColor="text1"/>
          <w:sz w:val="23"/>
          <w:szCs w:val="23"/>
        </w:rPr>
      </w:pPr>
      <w:r w:rsidRPr="00990A6C">
        <w:rPr>
          <w:sz w:val="23"/>
          <w:szCs w:val="23"/>
        </w:rPr>
        <w:t>Після підписання сторонами Специфікації або оплати покупцем Рахунку, Покупець погоджується на кількість, номенклатуру, асортимент та ціну Товару.</w:t>
      </w:r>
    </w:p>
    <w:p w14:paraId="2C2EFFD5" w14:textId="1B745A8B" w:rsidR="00D95918" w:rsidRPr="00990A6C" w:rsidRDefault="00D95918" w:rsidP="00280FAA">
      <w:pPr>
        <w:pStyle w:val="ListParagraph"/>
        <w:numPr>
          <w:ilvl w:val="1"/>
          <w:numId w:val="4"/>
        </w:numPr>
        <w:tabs>
          <w:tab w:val="left" w:pos="1134"/>
        </w:tabs>
        <w:ind w:left="0" w:firstLine="709"/>
        <w:jc w:val="both"/>
        <w:rPr>
          <w:color w:val="000000" w:themeColor="text1"/>
          <w:sz w:val="23"/>
          <w:szCs w:val="23"/>
        </w:rPr>
      </w:pPr>
      <w:r w:rsidRPr="00990A6C">
        <w:rPr>
          <w:sz w:val="23"/>
          <w:szCs w:val="23"/>
        </w:rPr>
        <w:t>Одиницею виміру кількості Товару є:</w:t>
      </w:r>
    </w:p>
    <w:p w14:paraId="22195EEE" w14:textId="77777777" w:rsidR="00D95918" w:rsidRPr="00990A6C" w:rsidRDefault="00D95918" w:rsidP="00280FAA">
      <w:pPr>
        <w:pStyle w:val="ListParagraph"/>
        <w:numPr>
          <w:ilvl w:val="0"/>
          <w:numId w:val="1"/>
        </w:numPr>
        <w:ind w:left="709" w:firstLine="425"/>
        <w:jc w:val="both"/>
        <w:rPr>
          <w:sz w:val="23"/>
          <w:szCs w:val="23"/>
        </w:rPr>
      </w:pPr>
      <w:r w:rsidRPr="00990A6C">
        <w:rPr>
          <w:sz w:val="23"/>
          <w:szCs w:val="23"/>
        </w:rPr>
        <w:t>для канатів, ланцюгів, текстильних стрічок – метри;</w:t>
      </w:r>
    </w:p>
    <w:p w14:paraId="425B8E0D" w14:textId="06CDE6CA" w:rsidR="00D95918" w:rsidRPr="00990A6C" w:rsidRDefault="00D95918" w:rsidP="00280FAA">
      <w:pPr>
        <w:pStyle w:val="ListParagraph"/>
        <w:numPr>
          <w:ilvl w:val="0"/>
          <w:numId w:val="1"/>
        </w:numPr>
        <w:ind w:left="709" w:firstLine="425"/>
        <w:jc w:val="both"/>
        <w:rPr>
          <w:sz w:val="23"/>
          <w:szCs w:val="23"/>
        </w:rPr>
      </w:pPr>
      <w:r w:rsidRPr="00990A6C">
        <w:rPr>
          <w:sz w:val="23"/>
          <w:szCs w:val="23"/>
        </w:rPr>
        <w:t xml:space="preserve">для стропів усіх типів, стяжних ременів, систем кріплення вантажу, </w:t>
      </w:r>
      <w:proofErr w:type="spellStart"/>
      <w:r w:rsidRPr="00990A6C">
        <w:rPr>
          <w:sz w:val="23"/>
          <w:szCs w:val="23"/>
        </w:rPr>
        <w:t>буксирувальних</w:t>
      </w:r>
      <w:proofErr w:type="spellEnd"/>
      <w:r w:rsidRPr="00990A6C">
        <w:rPr>
          <w:sz w:val="23"/>
          <w:szCs w:val="23"/>
        </w:rPr>
        <w:t xml:space="preserve"> та евакуаційних ременів – штуки</w:t>
      </w:r>
      <w:r w:rsidR="00702B3F" w:rsidRPr="00990A6C">
        <w:rPr>
          <w:sz w:val="23"/>
          <w:szCs w:val="23"/>
        </w:rPr>
        <w:t>;</w:t>
      </w:r>
    </w:p>
    <w:p w14:paraId="4D656E66" w14:textId="241B7F98" w:rsidR="00D95918" w:rsidRPr="00990A6C" w:rsidRDefault="00D95918" w:rsidP="00280FAA">
      <w:pPr>
        <w:pStyle w:val="ListParagraph"/>
        <w:numPr>
          <w:ilvl w:val="0"/>
          <w:numId w:val="1"/>
        </w:numPr>
        <w:ind w:left="709" w:firstLine="425"/>
        <w:jc w:val="both"/>
        <w:rPr>
          <w:sz w:val="23"/>
          <w:szCs w:val="23"/>
        </w:rPr>
      </w:pPr>
      <w:r w:rsidRPr="00990A6C">
        <w:rPr>
          <w:sz w:val="23"/>
          <w:szCs w:val="23"/>
        </w:rPr>
        <w:t xml:space="preserve">для </w:t>
      </w:r>
      <w:proofErr w:type="spellStart"/>
      <w:r w:rsidRPr="00990A6C">
        <w:rPr>
          <w:sz w:val="23"/>
          <w:szCs w:val="23"/>
        </w:rPr>
        <w:t>страхувальних</w:t>
      </w:r>
      <w:proofErr w:type="spellEnd"/>
      <w:r w:rsidRPr="00990A6C">
        <w:rPr>
          <w:sz w:val="23"/>
          <w:szCs w:val="23"/>
        </w:rPr>
        <w:t xml:space="preserve"> систем – штуки</w:t>
      </w:r>
      <w:r w:rsidR="00702B3F" w:rsidRPr="00990A6C">
        <w:rPr>
          <w:sz w:val="23"/>
          <w:szCs w:val="23"/>
        </w:rPr>
        <w:t>;</w:t>
      </w:r>
    </w:p>
    <w:p w14:paraId="47492B8D" w14:textId="4DFAA423" w:rsidR="00D95918" w:rsidRPr="00990A6C" w:rsidRDefault="00D95918" w:rsidP="00280FAA">
      <w:pPr>
        <w:pStyle w:val="ListParagraph"/>
        <w:numPr>
          <w:ilvl w:val="0"/>
          <w:numId w:val="1"/>
        </w:numPr>
        <w:ind w:left="709" w:firstLine="425"/>
        <w:jc w:val="both"/>
        <w:rPr>
          <w:sz w:val="23"/>
          <w:szCs w:val="23"/>
        </w:rPr>
      </w:pPr>
      <w:r w:rsidRPr="00990A6C">
        <w:rPr>
          <w:sz w:val="23"/>
          <w:szCs w:val="23"/>
        </w:rPr>
        <w:t>для вантажопідйомного обладнання (талі та пристрої до них, тягові механізми та лебідки, блоки, домкраті, гідравлічні візки, захоплювачі, траверси тощо)</w:t>
      </w:r>
      <w:r w:rsidR="00702B3F" w:rsidRPr="00990A6C">
        <w:rPr>
          <w:sz w:val="23"/>
          <w:szCs w:val="23"/>
        </w:rPr>
        <w:t xml:space="preserve"> – штуки;</w:t>
      </w:r>
    </w:p>
    <w:p w14:paraId="3A305B0D" w14:textId="7FAB2903" w:rsidR="00A66AC1" w:rsidRPr="006E793E" w:rsidRDefault="00D95918" w:rsidP="00280FAA">
      <w:pPr>
        <w:pStyle w:val="ListParagraph"/>
        <w:numPr>
          <w:ilvl w:val="0"/>
          <w:numId w:val="1"/>
        </w:numPr>
        <w:ind w:left="709" w:firstLine="425"/>
        <w:jc w:val="both"/>
        <w:rPr>
          <w:sz w:val="23"/>
          <w:szCs w:val="23"/>
        </w:rPr>
      </w:pPr>
      <w:r w:rsidRPr="00990A6C">
        <w:rPr>
          <w:sz w:val="23"/>
          <w:szCs w:val="23"/>
        </w:rPr>
        <w:t xml:space="preserve">для комплектуючих до тропів та такелажу (гаки, ланки, втулки, </w:t>
      </w:r>
      <w:proofErr w:type="spellStart"/>
      <w:r w:rsidRPr="00990A6C">
        <w:rPr>
          <w:sz w:val="23"/>
          <w:szCs w:val="23"/>
        </w:rPr>
        <w:t>коуші</w:t>
      </w:r>
      <w:proofErr w:type="spellEnd"/>
      <w:r w:rsidRPr="00990A6C">
        <w:rPr>
          <w:sz w:val="23"/>
          <w:szCs w:val="23"/>
        </w:rPr>
        <w:t>, скоби, талрепи, затиски, карабіни, точки кріплення тощо) – штуки.</w:t>
      </w:r>
    </w:p>
    <w:p w14:paraId="13F22874" w14:textId="1E578E4A" w:rsidR="00D95918" w:rsidRPr="00990A6C" w:rsidRDefault="00D95918" w:rsidP="00280FAA">
      <w:pPr>
        <w:rPr>
          <w:sz w:val="23"/>
          <w:szCs w:val="23"/>
        </w:rPr>
      </w:pPr>
    </w:p>
    <w:p w14:paraId="4C06A290" w14:textId="77777777" w:rsidR="00D95918" w:rsidRPr="00990A6C" w:rsidRDefault="00D95918" w:rsidP="00280FAA">
      <w:pPr>
        <w:pBdr>
          <w:top w:val="single" w:sz="4" w:space="1" w:color="auto"/>
          <w:bottom w:val="single" w:sz="4" w:space="1" w:color="auto"/>
        </w:pBdr>
        <w:shd w:val="clear" w:color="auto" w:fill="FFFFFF"/>
        <w:tabs>
          <w:tab w:val="left" w:pos="5812"/>
        </w:tabs>
        <w:jc w:val="center"/>
        <w:rPr>
          <w:b/>
          <w:sz w:val="23"/>
          <w:szCs w:val="23"/>
        </w:rPr>
      </w:pPr>
      <w:r w:rsidRPr="00990A6C">
        <w:rPr>
          <w:b/>
          <w:sz w:val="23"/>
          <w:szCs w:val="23"/>
        </w:rPr>
        <w:t>2. ПОРЯДОК І СТРОК ПОСТАВКИ:</w:t>
      </w:r>
    </w:p>
    <w:p w14:paraId="470C44F0" w14:textId="77777777" w:rsidR="00444A79" w:rsidRPr="00990A6C" w:rsidRDefault="00444A79" w:rsidP="00444A79">
      <w:pPr>
        <w:pStyle w:val="ListParagraph"/>
        <w:numPr>
          <w:ilvl w:val="1"/>
          <w:numId w:val="5"/>
        </w:numPr>
        <w:tabs>
          <w:tab w:val="left" w:pos="1134"/>
        </w:tabs>
        <w:ind w:left="0" w:firstLine="709"/>
        <w:jc w:val="both"/>
        <w:rPr>
          <w:sz w:val="23"/>
          <w:szCs w:val="23"/>
        </w:rPr>
      </w:pPr>
      <w:r w:rsidRPr="00E64F41">
        <w:rPr>
          <w:sz w:val="23"/>
          <w:szCs w:val="23"/>
        </w:rPr>
        <w:t>{{</w:t>
      </w:r>
      <w:r>
        <w:rPr>
          <w:sz w:val="23"/>
          <w:szCs w:val="23"/>
          <w:lang w:val="en-US"/>
        </w:rPr>
        <w:t>PAID</w:t>
      </w:r>
      <w:r w:rsidRPr="00E64F41">
        <w:rPr>
          <w:sz w:val="23"/>
          <w:szCs w:val="23"/>
        </w:rPr>
        <w:t>}}</w:t>
      </w:r>
    </w:p>
    <w:p w14:paraId="0DB16F4C" w14:textId="38B37412" w:rsidR="002331BF" w:rsidRPr="002A3AD8" w:rsidRDefault="00272BFD" w:rsidP="002A3AD8">
      <w:pPr>
        <w:pStyle w:val="ListParagraph"/>
        <w:tabs>
          <w:tab w:val="left" w:pos="1134"/>
        </w:tabs>
        <w:ind w:left="1134"/>
        <w:jc w:val="both"/>
        <w:rPr>
          <w:sz w:val="23"/>
          <w:szCs w:val="23"/>
          <w:highlight w:val="yellow"/>
        </w:rPr>
      </w:pPr>
      <w:r>
        <w:rPr>
          <w:sz w:val="23"/>
          <w:szCs w:val="23"/>
        </w:rPr>
        <w:t xml:space="preserve">- </w:t>
      </w:r>
      <w:r w:rsidR="002A3AD8">
        <w:rPr>
          <w:sz w:val="23"/>
          <w:szCs w:val="23"/>
          <w:lang w:val="en-US"/>
        </w:rPr>
        <w:t>{{WAREHOUSE}}</w:t>
      </w:r>
    </w:p>
    <w:p w14:paraId="63EB9DE1" w14:textId="77777777" w:rsidR="004773A6" w:rsidRPr="00990A6C" w:rsidRDefault="00D95918" w:rsidP="00280FAA">
      <w:pPr>
        <w:pStyle w:val="ListParagraph"/>
        <w:numPr>
          <w:ilvl w:val="1"/>
          <w:numId w:val="5"/>
        </w:numPr>
        <w:tabs>
          <w:tab w:val="left" w:pos="1134"/>
        </w:tabs>
        <w:ind w:left="0" w:firstLine="709"/>
        <w:jc w:val="both"/>
        <w:rPr>
          <w:sz w:val="23"/>
          <w:szCs w:val="23"/>
        </w:rPr>
      </w:pPr>
      <w:r w:rsidRPr="00990A6C">
        <w:rPr>
          <w:sz w:val="23"/>
          <w:szCs w:val="23"/>
        </w:rPr>
        <w:t>Одночасно з поставкою Товару Постачальник повинен оформити та передати весь необхідний пакет супроводжувальних документів, саме:</w:t>
      </w:r>
    </w:p>
    <w:p w14:paraId="4A02B277" w14:textId="77777777" w:rsidR="004773A6" w:rsidRPr="00990A6C" w:rsidRDefault="00D95918" w:rsidP="00280FAA">
      <w:pPr>
        <w:pStyle w:val="ListParagraph"/>
        <w:numPr>
          <w:ilvl w:val="0"/>
          <w:numId w:val="7"/>
        </w:numPr>
        <w:ind w:left="709" w:firstLine="425"/>
        <w:jc w:val="both"/>
        <w:rPr>
          <w:sz w:val="23"/>
          <w:szCs w:val="23"/>
        </w:rPr>
      </w:pPr>
      <w:r w:rsidRPr="00990A6C">
        <w:rPr>
          <w:sz w:val="23"/>
          <w:szCs w:val="23"/>
        </w:rPr>
        <w:t>рахунок-фактуру;</w:t>
      </w:r>
    </w:p>
    <w:p w14:paraId="6E94D045" w14:textId="64855F96" w:rsidR="004773A6" w:rsidRPr="00990A6C" w:rsidRDefault="00D95918" w:rsidP="00280FAA">
      <w:pPr>
        <w:pStyle w:val="ListParagraph"/>
        <w:numPr>
          <w:ilvl w:val="0"/>
          <w:numId w:val="7"/>
        </w:numPr>
        <w:ind w:left="709" w:firstLine="425"/>
        <w:jc w:val="both"/>
        <w:rPr>
          <w:sz w:val="23"/>
          <w:szCs w:val="23"/>
        </w:rPr>
      </w:pPr>
      <w:r w:rsidRPr="00990A6C">
        <w:rPr>
          <w:sz w:val="23"/>
          <w:szCs w:val="23"/>
        </w:rPr>
        <w:t>видаткову накладну;</w:t>
      </w:r>
    </w:p>
    <w:p w14:paraId="0D749538" w14:textId="25E345AF" w:rsidR="004773A6" w:rsidRDefault="00D95918" w:rsidP="00280FAA">
      <w:pPr>
        <w:pStyle w:val="ListParagraph"/>
        <w:numPr>
          <w:ilvl w:val="0"/>
          <w:numId w:val="7"/>
        </w:numPr>
        <w:ind w:left="709" w:firstLine="425"/>
        <w:jc w:val="both"/>
        <w:rPr>
          <w:sz w:val="23"/>
          <w:szCs w:val="23"/>
        </w:rPr>
      </w:pPr>
      <w:r w:rsidRPr="00990A6C">
        <w:rPr>
          <w:sz w:val="23"/>
          <w:szCs w:val="23"/>
        </w:rPr>
        <w:t>Паспорт Постачальника або сертифікат якості виробника.</w:t>
      </w:r>
    </w:p>
    <w:p w14:paraId="50976D1B" w14:textId="6FB3BC37" w:rsidR="004773A6" w:rsidRPr="00990A6C" w:rsidRDefault="00D95918" w:rsidP="00280FAA">
      <w:pPr>
        <w:pStyle w:val="ListParagraph"/>
        <w:numPr>
          <w:ilvl w:val="1"/>
          <w:numId w:val="5"/>
        </w:numPr>
        <w:tabs>
          <w:tab w:val="left" w:pos="1134"/>
        </w:tabs>
        <w:ind w:left="0" w:firstLine="709"/>
        <w:jc w:val="both"/>
        <w:rPr>
          <w:sz w:val="23"/>
          <w:szCs w:val="23"/>
        </w:rPr>
      </w:pPr>
      <w:r w:rsidRPr="00990A6C">
        <w:rPr>
          <w:sz w:val="23"/>
          <w:szCs w:val="23"/>
        </w:rPr>
        <w:t>Постачальник зобов’язується зареєструвати в Єдиному реєстрі податкових накладних податкову накладну та надіслати її Покупцю в електронному вигляді в строк:</w:t>
      </w:r>
      <w:r w:rsidR="004773A6" w:rsidRPr="00990A6C">
        <w:rPr>
          <w:sz w:val="23"/>
          <w:szCs w:val="23"/>
        </w:rPr>
        <w:t xml:space="preserve"> </w:t>
      </w:r>
    </w:p>
    <w:p w14:paraId="5C4175E1" w14:textId="77777777" w:rsidR="004773A6" w:rsidRPr="00990A6C" w:rsidRDefault="00D95918" w:rsidP="00280FAA">
      <w:pPr>
        <w:pStyle w:val="ListParagraph"/>
        <w:numPr>
          <w:ilvl w:val="0"/>
          <w:numId w:val="8"/>
        </w:numPr>
        <w:ind w:firstLine="54"/>
        <w:jc w:val="both"/>
        <w:rPr>
          <w:sz w:val="23"/>
          <w:szCs w:val="23"/>
        </w:rPr>
      </w:pPr>
      <w:r w:rsidRPr="00990A6C">
        <w:rPr>
          <w:sz w:val="23"/>
          <w:szCs w:val="23"/>
        </w:rPr>
        <w:t>для податкових накладних, складених з 1 по 15 календарний день (включно) календарного місяця, - до останнього дня (включно) календарного місяця, в якому вони складені;</w:t>
      </w:r>
      <w:bookmarkStart w:id="3" w:name="n11346"/>
      <w:bookmarkStart w:id="4" w:name="n14283"/>
      <w:bookmarkEnd w:id="3"/>
      <w:bookmarkEnd w:id="4"/>
    </w:p>
    <w:p w14:paraId="22EA0F8C" w14:textId="01FAE7B0" w:rsidR="004773A6" w:rsidRPr="00990A6C" w:rsidRDefault="00D95918" w:rsidP="00280FAA">
      <w:pPr>
        <w:pStyle w:val="ListParagraph"/>
        <w:numPr>
          <w:ilvl w:val="0"/>
          <w:numId w:val="8"/>
        </w:numPr>
        <w:ind w:firstLine="54"/>
        <w:jc w:val="both"/>
        <w:rPr>
          <w:sz w:val="23"/>
          <w:szCs w:val="23"/>
        </w:rPr>
      </w:pPr>
      <w:r w:rsidRPr="00990A6C">
        <w:rPr>
          <w:sz w:val="23"/>
          <w:szCs w:val="23"/>
        </w:rPr>
        <w:t>для податкових накладних, складених з 16 по останній календарний день (включно) календарного місяця, - до 15 календарного дня (включно) календарного місяця, наступного за місяцем, в якому вони складені.</w:t>
      </w:r>
      <w:r w:rsidR="004773A6" w:rsidRPr="00990A6C">
        <w:rPr>
          <w:sz w:val="23"/>
          <w:szCs w:val="23"/>
        </w:rPr>
        <w:t xml:space="preserve"> </w:t>
      </w:r>
    </w:p>
    <w:p w14:paraId="0670E167" w14:textId="08632BFB" w:rsidR="004773A6" w:rsidRPr="00990A6C" w:rsidRDefault="00D95918" w:rsidP="00280FAA">
      <w:pPr>
        <w:ind w:firstLine="709"/>
        <w:jc w:val="both"/>
        <w:rPr>
          <w:sz w:val="23"/>
          <w:szCs w:val="23"/>
        </w:rPr>
      </w:pPr>
      <w:r w:rsidRPr="00990A6C">
        <w:rPr>
          <w:sz w:val="23"/>
          <w:szCs w:val="23"/>
        </w:rPr>
        <w:lastRenderedPageBreak/>
        <w:t>Постачальник  для реєстрації та обміну документами використовує програмний комплекс «М.Е.Doc IS».</w:t>
      </w:r>
      <w:bookmarkStart w:id="5" w:name="n5100"/>
      <w:bookmarkStart w:id="6" w:name="n11344"/>
      <w:bookmarkEnd w:id="5"/>
      <w:bookmarkEnd w:id="6"/>
    </w:p>
    <w:p w14:paraId="6BA839C1" w14:textId="484C11EA" w:rsidR="004773A6" w:rsidRPr="00990A6C" w:rsidRDefault="00D95918" w:rsidP="00280FAA">
      <w:pPr>
        <w:pStyle w:val="ListParagraph"/>
        <w:numPr>
          <w:ilvl w:val="1"/>
          <w:numId w:val="5"/>
        </w:numPr>
        <w:tabs>
          <w:tab w:val="left" w:pos="1134"/>
        </w:tabs>
        <w:ind w:left="0" w:firstLine="709"/>
        <w:jc w:val="both"/>
        <w:rPr>
          <w:sz w:val="23"/>
          <w:szCs w:val="23"/>
        </w:rPr>
      </w:pPr>
      <w:r w:rsidRPr="00990A6C">
        <w:rPr>
          <w:sz w:val="23"/>
          <w:szCs w:val="23"/>
        </w:rPr>
        <w:t>У разі здійснення поставки Товару за участі транспортних ко</w:t>
      </w:r>
      <w:r w:rsidR="00A941B2" w:rsidRPr="00990A6C">
        <w:rPr>
          <w:sz w:val="23"/>
          <w:szCs w:val="23"/>
        </w:rPr>
        <w:t>мпаній передати зазначений у п.2</w:t>
      </w:r>
      <w:r w:rsidRPr="00990A6C">
        <w:rPr>
          <w:sz w:val="23"/>
          <w:szCs w:val="23"/>
        </w:rPr>
        <w:t>.2. пакет супроводжувальних документів до перевезення окремим місцем.</w:t>
      </w:r>
    </w:p>
    <w:p w14:paraId="1844F80E" w14:textId="1E5791A3" w:rsidR="00D95918" w:rsidRPr="00990A6C" w:rsidRDefault="00D95918" w:rsidP="00280FAA">
      <w:pPr>
        <w:pStyle w:val="ListParagraph"/>
        <w:numPr>
          <w:ilvl w:val="1"/>
          <w:numId w:val="5"/>
        </w:numPr>
        <w:ind w:left="0" w:firstLine="709"/>
        <w:jc w:val="both"/>
        <w:rPr>
          <w:sz w:val="23"/>
          <w:szCs w:val="23"/>
        </w:rPr>
      </w:pPr>
      <w:r w:rsidRPr="00990A6C">
        <w:rPr>
          <w:sz w:val="23"/>
          <w:szCs w:val="23"/>
        </w:rPr>
        <w:t>У разі поставки Товару за участі транспортни</w:t>
      </w:r>
      <w:r w:rsidR="00954BA0" w:rsidRPr="00990A6C">
        <w:rPr>
          <w:sz w:val="23"/>
          <w:szCs w:val="23"/>
        </w:rPr>
        <w:t xml:space="preserve">х компаній Постачальник повинен </w:t>
      </w:r>
      <w:r w:rsidRPr="00990A6C">
        <w:rPr>
          <w:sz w:val="23"/>
          <w:szCs w:val="23"/>
        </w:rPr>
        <w:t>сповістити належним чином представника Покупця про передачу Товару цій компанії, та надати йому наступну інформацію:</w:t>
      </w:r>
    </w:p>
    <w:p w14:paraId="28ECEFA7" w14:textId="77777777" w:rsidR="00D95918" w:rsidRPr="00990A6C" w:rsidRDefault="00D95918" w:rsidP="00280FAA">
      <w:pPr>
        <w:pStyle w:val="ListParagraph"/>
        <w:numPr>
          <w:ilvl w:val="0"/>
          <w:numId w:val="2"/>
        </w:numPr>
        <w:tabs>
          <w:tab w:val="left" w:pos="1418"/>
        </w:tabs>
        <w:ind w:left="1134" w:firstLine="0"/>
        <w:jc w:val="both"/>
        <w:rPr>
          <w:sz w:val="23"/>
          <w:szCs w:val="23"/>
        </w:rPr>
      </w:pPr>
      <w:r w:rsidRPr="00990A6C">
        <w:rPr>
          <w:sz w:val="23"/>
          <w:szCs w:val="23"/>
        </w:rPr>
        <w:t>номер вантажної декларації та дату її оформлення;</w:t>
      </w:r>
    </w:p>
    <w:p w14:paraId="24B2A6D9" w14:textId="77777777" w:rsidR="00D95918" w:rsidRPr="00990A6C" w:rsidRDefault="00D95918" w:rsidP="00280FAA">
      <w:pPr>
        <w:pStyle w:val="ListParagraph"/>
        <w:numPr>
          <w:ilvl w:val="0"/>
          <w:numId w:val="2"/>
        </w:numPr>
        <w:tabs>
          <w:tab w:val="left" w:pos="1418"/>
        </w:tabs>
        <w:ind w:left="1134" w:firstLine="0"/>
        <w:jc w:val="both"/>
        <w:rPr>
          <w:sz w:val="23"/>
          <w:szCs w:val="23"/>
        </w:rPr>
      </w:pPr>
      <w:r w:rsidRPr="00990A6C">
        <w:rPr>
          <w:sz w:val="23"/>
          <w:szCs w:val="23"/>
        </w:rPr>
        <w:t>кількість місць та загальну вагу Товару;</w:t>
      </w:r>
    </w:p>
    <w:p w14:paraId="47657D69" w14:textId="4DDDCB21" w:rsidR="00882F09" w:rsidRDefault="00954BA0" w:rsidP="00280FAA">
      <w:pPr>
        <w:pStyle w:val="ListParagraph"/>
        <w:numPr>
          <w:ilvl w:val="0"/>
          <w:numId w:val="2"/>
        </w:numPr>
        <w:tabs>
          <w:tab w:val="left" w:pos="1418"/>
        </w:tabs>
        <w:ind w:left="1134" w:firstLine="0"/>
        <w:rPr>
          <w:sz w:val="23"/>
          <w:szCs w:val="23"/>
        </w:rPr>
      </w:pPr>
      <w:r w:rsidRPr="00990A6C">
        <w:rPr>
          <w:sz w:val="23"/>
          <w:szCs w:val="23"/>
        </w:rPr>
        <w:t>орієнтовну вартість транспортних послуг.</w:t>
      </w:r>
    </w:p>
    <w:p w14:paraId="0B1B30BC" w14:textId="629B20D7" w:rsidR="00882F09" w:rsidRPr="00692C12" w:rsidRDefault="00882F09" w:rsidP="00280FAA">
      <w:pPr>
        <w:ind w:firstLine="425"/>
        <w:jc w:val="both"/>
        <w:rPr>
          <w:sz w:val="23"/>
          <w:szCs w:val="23"/>
        </w:rPr>
      </w:pPr>
      <w:r>
        <w:rPr>
          <w:sz w:val="23"/>
          <w:szCs w:val="23"/>
        </w:rPr>
        <w:t xml:space="preserve">      </w:t>
      </w:r>
      <w:r w:rsidRPr="00882F09">
        <w:rPr>
          <w:b/>
          <w:sz w:val="23"/>
          <w:szCs w:val="23"/>
        </w:rPr>
        <w:t xml:space="preserve">2.6. </w:t>
      </w:r>
      <w:r>
        <w:rPr>
          <w:b/>
          <w:sz w:val="23"/>
          <w:szCs w:val="23"/>
        </w:rPr>
        <w:t xml:space="preserve"> </w:t>
      </w:r>
      <w:r>
        <w:rPr>
          <w:sz w:val="23"/>
          <w:szCs w:val="23"/>
        </w:rPr>
        <w:t xml:space="preserve">Покупець зобов’язується повернути Постачальнику </w:t>
      </w:r>
      <w:r w:rsidRPr="00990A6C">
        <w:rPr>
          <w:sz w:val="23"/>
          <w:szCs w:val="23"/>
        </w:rPr>
        <w:t>підписан</w:t>
      </w:r>
      <w:r>
        <w:rPr>
          <w:sz w:val="23"/>
          <w:szCs w:val="23"/>
        </w:rPr>
        <w:t>у</w:t>
      </w:r>
      <w:r w:rsidRPr="00990A6C">
        <w:rPr>
          <w:sz w:val="23"/>
          <w:szCs w:val="23"/>
        </w:rPr>
        <w:t xml:space="preserve"> уповноваженим представником Покупця видатков</w:t>
      </w:r>
      <w:r>
        <w:rPr>
          <w:sz w:val="23"/>
          <w:szCs w:val="23"/>
        </w:rPr>
        <w:t xml:space="preserve">у накладну (з печаткою) </w:t>
      </w:r>
      <w:r w:rsidR="004C123A">
        <w:rPr>
          <w:sz w:val="23"/>
          <w:szCs w:val="23"/>
        </w:rPr>
        <w:t>протягом</w:t>
      </w:r>
      <w:r>
        <w:rPr>
          <w:sz w:val="23"/>
          <w:szCs w:val="23"/>
        </w:rPr>
        <w:t xml:space="preserve"> 20 днів з моменту </w:t>
      </w:r>
      <w:r w:rsidR="00723B51">
        <w:rPr>
          <w:sz w:val="23"/>
          <w:szCs w:val="23"/>
        </w:rPr>
        <w:t>відвантаження Постачальником</w:t>
      </w:r>
      <w:r>
        <w:rPr>
          <w:sz w:val="23"/>
          <w:szCs w:val="23"/>
        </w:rPr>
        <w:t xml:space="preserve"> </w:t>
      </w:r>
      <w:r w:rsidRPr="00990A6C">
        <w:rPr>
          <w:sz w:val="23"/>
          <w:szCs w:val="23"/>
        </w:rPr>
        <w:t>Товару</w:t>
      </w:r>
      <w:r>
        <w:rPr>
          <w:sz w:val="23"/>
          <w:szCs w:val="23"/>
        </w:rPr>
        <w:t>.</w:t>
      </w:r>
      <w:r w:rsidR="00723B51">
        <w:rPr>
          <w:sz w:val="23"/>
          <w:szCs w:val="23"/>
        </w:rPr>
        <w:t xml:space="preserve"> Факт відвантаження товару підтверджується наявністю у Постачальника оригіналу товаро-транспортної накладної перевізника.</w:t>
      </w:r>
    </w:p>
    <w:p w14:paraId="50C6A2A7" w14:textId="64A32855" w:rsidR="00882F09" w:rsidRPr="00882F09" w:rsidRDefault="00882F09" w:rsidP="00280FAA">
      <w:pPr>
        <w:tabs>
          <w:tab w:val="left" w:pos="1418"/>
        </w:tabs>
        <w:rPr>
          <w:b/>
          <w:sz w:val="23"/>
          <w:szCs w:val="23"/>
        </w:rPr>
      </w:pPr>
      <w:r>
        <w:rPr>
          <w:b/>
          <w:sz w:val="23"/>
          <w:szCs w:val="23"/>
        </w:rPr>
        <w:t xml:space="preserve">    </w:t>
      </w:r>
    </w:p>
    <w:p w14:paraId="4B30459B" w14:textId="195713B1" w:rsidR="00EB65A2" w:rsidRPr="00990A6C" w:rsidRDefault="00D95918" w:rsidP="00280FAA">
      <w:pPr>
        <w:pBdr>
          <w:top w:val="single" w:sz="4" w:space="1" w:color="auto"/>
          <w:bottom w:val="single" w:sz="4" w:space="1" w:color="auto"/>
        </w:pBdr>
        <w:shd w:val="clear" w:color="auto" w:fill="FFFFFF"/>
        <w:tabs>
          <w:tab w:val="left" w:pos="5812"/>
        </w:tabs>
        <w:jc w:val="center"/>
        <w:rPr>
          <w:b/>
          <w:bCs/>
          <w:sz w:val="23"/>
          <w:szCs w:val="23"/>
        </w:rPr>
      </w:pPr>
      <w:r w:rsidRPr="00990A6C">
        <w:rPr>
          <w:b/>
          <w:bCs/>
          <w:sz w:val="23"/>
          <w:szCs w:val="23"/>
        </w:rPr>
        <w:t>3. ЦІНА ТА ПОРЯДОК РОЗРАХУНКІВ:</w:t>
      </w:r>
    </w:p>
    <w:p w14:paraId="4E154C07" w14:textId="15F5E495" w:rsidR="00EB65A2" w:rsidRPr="00990A6C" w:rsidRDefault="00D95918" w:rsidP="00280FAA">
      <w:pPr>
        <w:pStyle w:val="ListParagraph"/>
        <w:numPr>
          <w:ilvl w:val="1"/>
          <w:numId w:val="9"/>
        </w:numPr>
        <w:tabs>
          <w:tab w:val="left" w:pos="1134"/>
        </w:tabs>
        <w:ind w:left="0" w:firstLine="709"/>
        <w:jc w:val="both"/>
        <w:rPr>
          <w:sz w:val="23"/>
          <w:szCs w:val="23"/>
        </w:rPr>
      </w:pPr>
      <w:r w:rsidRPr="00990A6C">
        <w:rPr>
          <w:sz w:val="23"/>
          <w:szCs w:val="23"/>
        </w:rPr>
        <w:t xml:space="preserve">Загальна сума Договору складається з сум видаткових документів на фактично поставлений Товар та на момент підписання цього Договору орієнтовно складає </w:t>
      </w:r>
      <w:r w:rsidR="006842C1">
        <w:rPr>
          <w:sz w:val="23"/>
          <w:szCs w:val="23"/>
        </w:rPr>
        <w:t>300 000,00</w:t>
      </w:r>
      <w:r w:rsidRPr="00990A6C">
        <w:rPr>
          <w:sz w:val="23"/>
          <w:szCs w:val="23"/>
        </w:rPr>
        <w:t xml:space="preserve">  (</w:t>
      </w:r>
      <w:r w:rsidR="006842C1">
        <w:rPr>
          <w:sz w:val="23"/>
          <w:szCs w:val="23"/>
        </w:rPr>
        <w:t xml:space="preserve">Триста тисяч </w:t>
      </w:r>
      <w:r w:rsidRPr="00990A6C">
        <w:rPr>
          <w:sz w:val="23"/>
          <w:szCs w:val="23"/>
        </w:rPr>
        <w:t xml:space="preserve">грн. 00 коп.) гривень  включаючи ПДВ  20% - </w:t>
      </w:r>
      <w:r w:rsidR="006842C1">
        <w:rPr>
          <w:sz w:val="23"/>
          <w:szCs w:val="23"/>
        </w:rPr>
        <w:t>50 000,00</w:t>
      </w:r>
      <w:r w:rsidRPr="00990A6C">
        <w:rPr>
          <w:sz w:val="23"/>
          <w:szCs w:val="23"/>
        </w:rPr>
        <w:t xml:space="preserve"> (</w:t>
      </w:r>
      <w:r w:rsidR="006842C1">
        <w:rPr>
          <w:sz w:val="23"/>
          <w:szCs w:val="23"/>
        </w:rPr>
        <w:t>П’ятдесят тисяч</w:t>
      </w:r>
      <w:r w:rsidRPr="00990A6C">
        <w:rPr>
          <w:sz w:val="23"/>
          <w:szCs w:val="23"/>
        </w:rPr>
        <w:t xml:space="preserve"> грн.00 коп.)  гривень.</w:t>
      </w:r>
    </w:p>
    <w:p w14:paraId="6D60F81C" w14:textId="77777777" w:rsidR="00EB65A2" w:rsidRPr="00990A6C" w:rsidRDefault="00D95918" w:rsidP="00280FAA">
      <w:pPr>
        <w:pStyle w:val="ListParagraph"/>
        <w:tabs>
          <w:tab w:val="left" w:pos="1134"/>
        </w:tabs>
        <w:ind w:left="0" w:firstLine="709"/>
        <w:jc w:val="both"/>
        <w:rPr>
          <w:sz w:val="23"/>
          <w:szCs w:val="23"/>
        </w:rPr>
      </w:pPr>
      <w:r w:rsidRPr="00990A6C">
        <w:rPr>
          <w:sz w:val="23"/>
          <w:szCs w:val="23"/>
        </w:rPr>
        <w:t>Вартість (ціна) кожної окремої одиниці товару визначається у Рахунках або Специфікації та вказуються у національній валюті України.</w:t>
      </w:r>
    </w:p>
    <w:p w14:paraId="5938322B" w14:textId="5BE98558" w:rsidR="00BD757F" w:rsidRPr="000B06E3" w:rsidRDefault="00D95918" w:rsidP="00280FAA">
      <w:pPr>
        <w:pStyle w:val="ListParagraph"/>
        <w:numPr>
          <w:ilvl w:val="1"/>
          <w:numId w:val="9"/>
        </w:numPr>
        <w:tabs>
          <w:tab w:val="left" w:pos="1134"/>
        </w:tabs>
        <w:ind w:left="0" w:firstLine="709"/>
        <w:jc w:val="both"/>
        <w:rPr>
          <w:sz w:val="23"/>
          <w:szCs w:val="23"/>
        </w:rPr>
      </w:pPr>
      <w:r w:rsidRPr="000B06E3">
        <w:rPr>
          <w:sz w:val="23"/>
          <w:szCs w:val="23"/>
        </w:rPr>
        <w:t xml:space="preserve">З моменту виставлення рахунку на узгоджену партію Товару ціна є фіксованою і не підлягає змінам. </w:t>
      </w:r>
      <w:r w:rsidR="00BD757F" w:rsidRPr="000B06E3">
        <w:rPr>
          <w:sz w:val="23"/>
          <w:szCs w:val="23"/>
        </w:rPr>
        <w:t xml:space="preserve">У разі значних коливань курсу валют (більше 5%) Постачальник має право запропонувати Покупцю </w:t>
      </w:r>
      <w:proofErr w:type="spellStart"/>
      <w:r w:rsidR="00BD757F" w:rsidRPr="000B06E3">
        <w:rPr>
          <w:sz w:val="23"/>
          <w:szCs w:val="23"/>
        </w:rPr>
        <w:t>внести</w:t>
      </w:r>
      <w:proofErr w:type="spellEnd"/>
      <w:r w:rsidR="00BD757F" w:rsidRPr="000B06E3">
        <w:rPr>
          <w:sz w:val="23"/>
          <w:szCs w:val="23"/>
        </w:rPr>
        <w:t xml:space="preserve"> зміни до ціни договору. У випадку незгоди, Покупець має право розірвати Договір в односторонньому порядку, здійснивши оплату за фактично поставлений Товар.</w:t>
      </w:r>
    </w:p>
    <w:p w14:paraId="58909724" w14:textId="6027280C" w:rsidR="00EB65A2" w:rsidRPr="00BD757F" w:rsidRDefault="002331BF" w:rsidP="00280FAA">
      <w:pPr>
        <w:pStyle w:val="ListParagraph"/>
        <w:numPr>
          <w:ilvl w:val="1"/>
          <w:numId w:val="9"/>
        </w:numPr>
        <w:tabs>
          <w:tab w:val="left" w:pos="1134"/>
        </w:tabs>
        <w:ind w:left="0" w:firstLine="709"/>
        <w:jc w:val="both"/>
        <w:rPr>
          <w:sz w:val="23"/>
          <w:szCs w:val="23"/>
        </w:rPr>
      </w:pPr>
      <w:r w:rsidRPr="00BD757F">
        <w:rPr>
          <w:sz w:val="23"/>
          <w:szCs w:val="23"/>
          <w:lang w:val="ru-RU"/>
        </w:rPr>
        <w:t>Оплата</w:t>
      </w:r>
      <w:r w:rsidR="00D95918" w:rsidRPr="00BD757F">
        <w:rPr>
          <w:sz w:val="23"/>
          <w:szCs w:val="23"/>
        </w:rPr>
        <w:t xml:space="preserve"> за Товар здійснюється </w:t>
      </w:r>
      <w:r w:rsidR="006842C1" w:rsidRPr="00BD757F">
        <w:rPr>
          <w:sz w:val="23"/>
          <w:szCs w:val="23"/>
        </w:rPr>
        <w:t>Покупцем на</w:t>
      </w:r>
      <w:r w:rsidR="00D95918" w:rsidRPr="00BD757F">
        <w:rPr>
          <w:sz w:val="23"/>
          <w:szCs w:val="23"/>
        </w:rPr>
        <w:t xml:space="preserve"> умовах 100% передплати у безготівковій формі на поточний рахунок Постачальника.</w:t>
      </w:r>
    </w:p>
    <w:p w14:paraId="7611D804" w14:textId="3D0767B8" w:rsidR="00D95918" w:rsidRDefault="00D95918" w:rsidP="00280FAA">
      <w:pPr>
        <w:pStyle w:val="ListParagraph"/>
        <w:numPr>
          <w:ilvl w:val="1"/>
          <w:numId w:val="9"/>
        </w:numPr>
        <w:tabs>
          <w:tab w:val="left" w:pos="1134"/>
        </w:tabs>
        <w:ind w:left="0" w:firstLine="709"/>
        <w:jc w:val="both"/>
        <w:rPr>
          <w:sz w:val="23"/>
          <w:szCs w:val="23"/>
        </w:rPr>
      </w:pPr>
      <w:r w:rsidRPr="00990A6C">
        <w:rPr>
          <w:sz w:val="23"/>
          <w:szCs w:val="23"/>
        </w:rPr>
        <w:t>Датою оплати вважається дата зарахування грошових  коштів на поточний рахунок Постачальника.</w:t>
      </w:r>
    </w:p>
    <w:p w14:paraId="206D2C38" w14:textId="77777777" w:rsidR="00DC2C85" w:rsidRPr="00990A6C" w:rsidRDefault="00DC2C85" w:rsidP="00280FAA">
      <w:pPr>
        <w:ind w:firstLine="415"/>
        <w:jc w:val="both"/>
        <w:rPr>
          <w:sz w:val="23"/>
          <w:szCs w:val="23"/>
        </w:rPr>
      </w:pPr>
    </w:p>
    <w:p w14:paraId="2668B0E5" w14:textId="25CBB614" w:rsidR="0077553A" w:rsidRPr="00990A6C" w:rsidRDefault="00D95918" w:rsidP="00280FAA">
      <w:pPr>
        <w:pBdr>
          <w:top w:val="single" w:sz="4" w:space="1" w:color="auto"/>
          <w:bottom w:val="single" w:sz="4" w:space="1" w:color="auto"/>
        </w:pBdr>
        <w:tabs>
          <w:tab w:val="left" w:pos="5812"/>
        </w:tabs>
        <w:jc w:val="center"/>
        <w:rPr>
          <w:b/>
          <w:sz w:val="23"/>
          <w:szCs w:val="23"/>
        </w:rPr>
      </w:pPr>
      <w:r w:rsidRPr="00990A6C">
        <w:rPr>
          <w:b/>
          <w:sz w:val="23"/>
          <w:szCs w:val="23"/>
        </w:rPr>
        <w:t>4. ЯКІСТЬ  ТОВАРУ. УМОВИ ПАКУВАННЯ:</w:t>
      </w:r>
    </w:p>
    <w:p w14:paraId="6B0959D1" w14:textId="77777777" w:rsidR="0077553A" w:rsidRPr="00990A6C" w:rsidRDefault="00D95918" w:rsidP="00280FAA">
      <w:pPr>
        <w:pStyle w:val="ListParagraph"/>
        <w:numPr>
          <w:ilvl w:val="1"/>
          <w:numId w:val="10"/>
        </w:numPr>
        <w:tabs>
          <w:tab w:val="left" w:pos="1134"/>
        </w:tabs>
        <w:ind w:left="0" w:firstLine="709"/>
        <w:jc w:val="both"/>
        <w:rPr>
          <w:sz w:val="23"/>
          <w:szCs w:val="23"/>
        </w:rPr>
      </w:pPr>
      <w:r w:rsidRPr="00990A6C">
        <w:rPr>
          <w:sz w:val="23"/>
          <w:szCs w:val="23"/>
        </w:rPr>
        <w:t>Постачальник гарантує поставку нового, якісного Товару, в переважної більшості власного виробництва. За цим Договором виключається поставка відновлених Товарів які були у вжитку або мають сліди попередньої експлуатації та ін.</w:t>
      </w:r>
    </w:p>
    <w:p w14:paraId="71FBB864" w14:textId="77777777" w:rsidR="0077553A" w:rsidRPr="00990A6C" w:rsidRDefault="00D95918" w:rsidP="00280FAA">
      <w:pPr>
        <w:pStyle w:val="ListParagraph"/>
        <w:numPr>
          <w:ilvl w:val="1"/>
          <w:numId w:val="10"/>
        </w:numPr>
        <w:tabs>
          <w:tab w:val="left" w:pos="1134"/>
        </w:tabs>
        <w:ind w:left="0" w:firstLine="709"/>
        <w:jc w:val="both"/>
        <w:rPr>
          <w:sz w:val="23"/>
          <w:szCs w:val="23"/>
        </w:rPr>
      </w:pPr>
      <w:r w:rsidRPr="00990A6C">
        <w:rPr>
          <w:sz w:val="23"/>
          <w:szCs w:val="23"/>
        </w:rPr>
        <w:t xml:space="preserve">Якість Товару повинна відповідати діючим в Україні стандартам ДСТУ (ГОСТ), офіційно зареєстрованим технічним умовам (ТУ) на певні види Товарів, або відповідним світовим  стандартам DIN, EN, ASTM, якщо вони не суперечать умовам та положенням діючій державній стандартно-правовій базі, або у разі відсутності її взагалі на певні види Товару.   </w:t>
      </w:r>
    </w:p>
    <w:p w14:paraId="194AD469" w14:textId="77777777" w:rsidR="0077553A" w:rsidRPr="00990A6C" w:rsidRDefault="00D95918" w:rsidP="00280FAA">
      <w:pPr>
        <w:pStyle w:val="ListParagraph"/>
        <w:numPr>
          <w:ilvl w:val="1"/>
          <w:numId w:val="10"/>
        </w:numPr>
        <w:tabs>
          <w:tab w:val="left" w:pos="1134"/>
        </w:tabs>
        <w:ind w:left="0" w:firstLine="709"/>
        <w:jc w:val="both"/>
        <w:rPr>
          <w:sz w:val="23"/>
          <w:szCs w:val="23"/>
        </w:rPr>
      </w:pPr>
      <w:r w:rsidRPr="00990A6C">
        <w:rPr>
          <w:sz w:val="23"/>
          <w:szCs w:val="23"/>
        </w:rPr>
        <w:t>Товар обов’язково має бути промаркованим та містити всю необхідну загальну та технічну інформацію згідно с вимогами по маркуванню тих стандартів, яким Товар повинен відповідати.</w:t>
      </w:r>
    </w:p>
    <w:p w14:paraId="5EAA442C" w14:textId="77777777" w:rsidR="0077553A" w:rsidRPr="00990A6C" w:rsidRDefault="00D95918" w:rsidP="00280FAA">
      <w:pPr>
        <w:pStyle w:val="ListParagraph"/>
        <w:numPr>
          <w:ilvl w:val="1"/>
          <w:numId w:val="10"/>
        </w:numPr>
        <w:tabs>
          <w:tab w:val="left" w:pos="1134"/>
        </w:tabs>
        <w:ind w:left="0" w:firstLine="709"/>
        <w:jc w:val="both"/>
        <w:rPr>
          <w:sz w:val="23"/>
          <w:szCs w:val="23"/>
        </w:rPr>
      </w:pPr>
      <w:r w:rsidRPr="00990A6C">
        <w:rPr>
          <w:sz w:val="23"/>
          <w:szCs w:val="23"/>
        </w:rPr>
        <w:t>Деякі види вантажопідіймальної продукції повинні супроводжуватися Паспортом Постачальника, який потрібен містити необхідну інформацію та відповідати вимогам національних стандартів.</w:t>
      </w:r>
    </w:p>
    <w:p w14:paraId="737868BD" w14:textId="77777777" w:rsidR="0077553A" w:rsidRPr="00990A6C" w:rsidRDefault="00D95918" w:rsidP="00280FAA">
      <w:pPr>
        <w:pStyle w:val="ListParagraph"/>
        <w:numPr>
          <w:ilvl w:val="1"/>
          <w:numId w:val="10"/>
        </w:numPr>
        <w:tabs>
          <w:tab w:val="left" w:pos="1134"/>
        </w:tabs>
        <w:ind w:left="0" w:firstLine="709"/>
        <w:jc w:val="both"/>
        <w:rPr>
          <w:sz w:val="23"/>
          <w:szCs w:val="23"/>
        </w:rPr>
      </w:pPr>
      <w:r w:rsidRPr="00990A6C">
        <w:rPr>
          <w:sz w:val="23"/>
          <w:szCs w:val="23"/>
        </w:rPr>
        <w:t>Гарантійні терміни експлуатації та зберігання, та їх умови вказуються у відповідних паспортах Постачальника або сертифікатах на Товар.</w:t>
      </w:r>
    </w:p>
    <w:p w14:paraId="0C7BB0CA" w14:textId="77777777" w:rsidR="0077553A" w:rsidRPr="00990A6C" w:rsidRDefault="00D95918" w:rsidP="00280FAA">
      <w:pPr>
        <w:pStyle w:val="ListParagraph"/>
        <w:numPr>
          <w:ilvl w:val="1"/>
          <w:numId w:val="10"/>
        </w:numPr>
        <w:tabs>
          <w:tab w:val="left" w:pos="1134"/>
        </w:tabs>
        <w:ind w:left="0" w:firstLine="709"/>
        <w:jc w:val="both"/>
        <w:rPr>
          <w:sz w:val="23"/>
          <w:szCs w:val="23"/>
        </w:rPr>
      </w:pPr>
      <w:r w:rsidRPr="00990A6C">
        <w:rPr>
          <w:sz w:val="23"/>
          <w:szCs w:val="23"/>
        </w:rPr>
        <w:t>Постачальник гарантує Покупцю якість Товару протягом гарантійного терміну за умови належного виконання Покупцем правил експлуатації та зберігання на даний вид продукції .</w:t>
      </w:r>
    </w:p>
    <w:p w14:paraId="12BA628E" w14:textId="77777777" w:rsidR="0077553A" w:rsidRPr="00990A6C" w:rsidRDefault="00D95918" w:rsidP="00280FAA">
      <w:pPr>
        <w:pStyle w:val="ListParagraph"/>
        <w:numPr>
          <w:ilvl w:val="1"/>
          <w:numId w:val="10"/>
        </w:numPr>
        <w:tabs>
          <w:tab w:val="left" w:pos="1134"/>
        </w:tabs>
        <w:ind w:left="0" w:firstLine="709"/>
        <w:jc w:val="both"/>
        <w:rPr>
          <w:sz w:val="23"/>
          <w:szCs w:val="23"/>
        </w:rPr>
      </w:pPr>
      <w:r w:rsidRPr="00990A6C">
        <w:rPr>
          <w:sz w:val="23"/>
          <w:szCs w:val="23"/>
        </w:rPr>
        <w:t xml:space="preserve">Товар, чи його партія, повинна бути запакованим Постачальником таким чином, щоб під час транспортування унеможливити повне або часткове псування Товару, його розсип та ін..  </w:t>
      </w:r>
    </w:p>
    <w:p w14:paraId="27D4AE90" w14:textId="77777777" w:rsidR="0077553A" w:rsidRPr="00990A6C" w:rsidRDefault="00D95918" w:rsidP="00280FAA">
      <w:pPr>
        <w:pStyle w:val="ListParagraph"/>
        <w:numPr>
          <w:ilvl w:val="1"/>
          <w:numId w:val="10"/>
        </w:numPr>
        <w:tabs>
          <w:tab w:val="left" w:pos="1134"/>
        </w:tabs>
        <w:ind w:left="0" w:firstLine="709"/>
        <w:jc w:val="both"/>
        <w:rPr>
          <w:sz w:val="23"/>
          <w:szCs w:val="23"/>
        </w:rPr>
      </w:pPr>
      <w:r w:rsidRPr="00990A6C">
        <w:rPr>
          <w:sz w:val="23"/>
          <w:szCs w:val="23"/>
        </w:rPr>
        <w:t>Вартість спеціальної чи додаткової тари не входить до ціни товару і виставляється окремо в накладній на товар.</w:t>
      </w:r>
    </w:p>
    <w:p w14:paraId="3BC0FA00" w14:textId="253982BC" w:rsidR="00D95918" w:rsidRPr="00990A6C" w:rsidRDefault="00D95918" w:rsidP="00280FAA">
      <w:pPr>
        <w:pStyle w:val="ListParagraph"/>
        <w:numPr>
          <w:ilvl w:val="1"/>
          <w:numId w:val="10"/>
        </w:numPr>
        <w:tabs>
          <w:tab w:val="left" w:pos="1134"/>
        </w:tabs>
        <w:ind w:left="0" w:firstLine="709"/>
        <w:jc w:val="both"/>
        <w:rPr>
          <w:sz w:val="23"/>
          <w:szCs w:val="23"/>
        </w:rPr>
      </w:pPr>
      <w:r w:rsidRPr="00990A6C">
        <w:rPr>
          <w:sz w:val="23"/>
          <w:szCs w:val="23"/>
        </w:rPr>
        <w:t xml:space="preserve">Багатооборотні засоби пакування (контейнери, барабани, </w:t>
      </w:r>
      <w:proofErr w:type="spellStart"/>
      <w:r w:rsidRPr="00990A6C">
        <w:rPr>
          <w:sz w:val="23"/>
          <w:szCs w:val="23"/>
        </w:rPr>
        <w:t>палети</w:t>
      </w:r>
      <w:proofErr w:type="spellEnd"/>
      <w:r w:rsidRPr="00990A6C">
        <w:rPr>
          <w:sz w:val="23"/>
          <w:szCs w:val="23"/>
        </w:rPr>
        <w:t>) поверненню не підлягають.</w:t>
      </w:r>
    </w:p>
    <w:p w14:paraId="17461865" w14:textId="77777777" w:rsidR="00DC2C85" w:rsidRPr="00990A6C" w:rsidRDefault="00DC2C85" w:rsidP="00280FAA">
      <w:pPr>
        <w:ind w:firstLine="449"/>
        <w:jc w:val="both"/>
        <w:rPr>
          <w:sz w:val="23"/>
          <w:szCs w:val="23"/>
        </w:rPr>
      </w:pPr>
    </w:p>
    <w:p w14:paraId="007572EF" w14:textId="515BB866" w:rsidR="0077553A" w:rsidRPr="00990A6C" w:rsidRDefault="00D95918" w:rsidP="00280FAA">
      <w:pPr>
        <w:pBdr>
          <w:top w:val="single" w:sz="4" w:space="1" w:color="auto"/>
          <w:bottom w:val="single" w:sz="4" w:space="1" w:color="auto"/>
        </w:pBdr>
        <w:tabs>
          <w:tab w:val="left" w:pos="5812"/>
        </w:tabs>
        <w:jc w:val="center"/>
        <w:rPr>
          <w:b/>
          <w:sz w:val="23"/>
          <w:szCs w:val="23"/>
        </w:rPr>
      </w:pPr>
      <w:r w:rsidRPr="00990A6C">
        <w:rPr>
          <w:b/>
          <w:sz w:val="23"/>
          <w:szCs w:val="23"/>
        </w:rPr>
        <w:t>5. ПОРЯДОК ПРИЙНЯТТЯ ТОВАРУ:</w:t>
      </w:r>
    </w:p>
    <w:p w14:paraId="489EDD6D" w14:textId="712C22B4" w:rsidR="00847C16" w:rsidRPr="003E616D" w:rsidRDefault="003E0080" w:rsidP="00847C16">
      <w:pPr>
        <w:pStyle w:val="ListParagraph"/>
        <w:numPr>
          <w:ilvl w:val="1"/>
          <w:numId w:val="11"/>
        </w:numPr>
        <w:tabs>
          <w:tab w:val="left" w:pos="1134"/>
        </w:tabs>
        <w:ind w:left="0" w:firstLine="709"/>
        <w:jc w:val="both"/>
        <w:rPr>
          <w:sz w:val="23"/>
          <w:szCs w:val="23"/>
        </w:rPr>
      </w:pPr>
      <w:r w:rsidRPr="00990A6C">
        <w:rPr>
          <w:noProof/>
          <w:sz w:val="23"/>
          <w:szCs w:val="23"/>
        </w:rPr>
        <w:t xml:space="preserve">Місцем передачі товару </w:t>
      </w:r>
      <w:r w:rsidRPr="00990A6C">
        <w:rPr>
          <w:noProof/>
          <w:color w:val="000000" w:themeColor="text1"/>
          <w:sz w:val="23"/>
          <w:szCs w:val="23"/>
        </w:rPr>
        <w:t>є</w:t>
      </w:r>
      <w:r>
        <w:rPr>
          <w:noProof/>
          <w:color w:val="000000" w:themeColor="text1"/>
          <w:sz w:val="23"/>
          <w:szCs w:val="23"/>
          <w:lang w:val="ru-RU"/>
        </w:rPr>
        <w:t>:</w:t>
      </w:r>
    </w:p>
    <w:p w14:paraId="0A6A3E9B" w14:textId="6523DDBE" w:rsidR="00847C16" w:rsidRPr="00847C16" w:rsidRDefault="00847C16" w:rsidP="00847C16">
      <w:pPr>
        <w:pStyle w:val="ListParagraph"/>
        <w:tabs>
          <w:tab w:val="left" w:pos="1134"/>
        </w:tabs>
        <w:jc w:val="both"/>
        <w:rPr>
          <w:sz w:val="23"/>
          <w:szCs w:val="23"/>
          <w:highlight w:val="yellow"/>
        </w:rPr>
      </w:pPr>
      <w:r>
        <w:rPr>
          <w:sz w:val="23"/>
          <w:szCs w:val="23"/>
        </w:rPr>
        <w:t xml:space="preserve">- </w:t>
      </w:r>
      <w:r>
        <w:rPr>
          <w:sz w:val="23"/>
          <w:szCs w:val="23"/>
          <w:lang w:val="en-US"/>
        </w:rPr>
        <w:t>{{WAREHOUSE}}</w:t>
      </w:r>
    </w:p>
    <w:p w14:paraId="0C166605" w14:textId="4933CA32" w:rsidR="0077553A" w:rsidRPr="00990A6C" w:rsidRDefault="00D95918" w:rsidP="00280FAA">
      <w:pPr>
        <w:pStyle w:val="ListParagraph"/>
        <w:numPr>
          <w:ilvl w:val="1"/>
          <w:numId w:val="11"/>
        </w:numPr>
        <w:tabs>
          <w:tab w:val="left" w:pos="1134"/>
        </w:tabs>
        <w:ind w:left="0" w:firstLine="709"/>
        <w:jc w:val="both"/>
        <w:rPr>
          <w:sz w:val="23"/>
          <w:szCs w:val="23"/>
        </w:rPr>
      </w:pPr>
      <w:r w:rsidRPr="00990A6C">
        <w:rPr>
          <w:sz w:val="23"/>
          <w:szCs w:val="23"/>
        </w:rPr>
        <w:lastRenderedPageBreak/>
        <w:t>Покупець зобов'язується забезпечити своєчасне і належне приймання товару, що відповідає вимогам, визначеним щодо нього у цьому Договорі</w:t>
      </w:r>
      <w:r w:rsidR="00052F50" w:rsidRPr="00990A6C">
        <w:rPr>
          <w:sz w:val="23"/>
          <w:szCs w:val="23"/>
        </w:rPr>
        <w:t xml:space="preserve"> </w:t>
      </w:r>
      <w:r w:rsidR="00C23C32" w:rsidRPr="00990A6C">
        <w:rPr>
          <w:sz w:val="23"/>
          <w:szCs w:val="23"/>
        </w:rPr>
        <w:t xml:space="preserve">та </w:t>
      </w:r>
      <w:r w:rsidRPr="00990A6C">
        <w:rPr>
          <w:sz w:val="23"/>
          <w:szCs w:val="23"/>
        </w:rPr>
        <w:t>вчинити дії, які відповідно до вимог, що звичайно ставляться до аналогічних дій, необхідні з його боку для забезпечення передання та приймання товару.</w:t>
      </w:r>
    </w:p>
    <w:p w14:paraId="6F5D99DE" w14:textId="5F6D948C" w:rsidR="00D277DB" w:rsidRPr="00990A6C" w:rsidRDefault="00DA25AF" w:rsidP="00280FAA">
      <w:pPr>
        <w:pStyle w:val="ListParagraph"/>
        <w:numPr>
          <w:ilvl w:val="1"/>
          <w:numId w:val="11"/>
        </w:numPr>
        <w:tabs>
          <w:tab w:val="left" w:pos="1134"/>
        </w:tabs>
        <w:ind w:left="0" w:firstLine="709"/>
        <w:jc w:val="both"/>
        <w:rPr>
          <w:color w:val="000000" w:themeColor="text1"/>
          <w:sz w:val="23"/>
          <w:szCs w:val="23"/>
        </w:rPr>
      </w:pPr>
      <w:r w:rsidRPr="00990A6C">
        <w:rPr>
          <w:color w:val="000000" w:themeColor="text1"/>
          <w:sz w:val="23"/>
          <w:szCs w:val="23"/>
        </w:rPr>
        <w:t xml:space="preserve">Постачальник повідомляє Покупця про готовність Товару до відвантаження. Повідомлення Постачальника вважається отриманим, якщо </w:t>
      </w:r>
      <w:r w:rsidR="00D277DB" w:rsidRPr="00990A6C">
        <w:rPr>
          <w:color w:val="000000" w:themeColor="text1"/>
          <w:sz w:val="23"/>
          <w:szCs w:val="23"/>
        </w:rPr>
        <w:t>Постачальник</w:t>
      </w:r>
      <w:r w:rsidRPr="00990A6C">
        <w:rPr>
          <w:color w:val="000000" w:themeColor="text1"/>
          <w:sz w:val="23"/>
          <w:szCs w:val="23"/>
        </w:rPr>
        <w:t xml:space="preserve"> направить відповідний лист електронною поштою</w:t>
      </w:r>
      <w:r w:rsidR="00D277DB" w:rsidRPr="00990A6C">
        <w:rPr>
          <w:color w:val="000000" w:themeColor="text1"/>
          <w:sz w:val="23"/>
          <w:szCs w:val="23"/>
        </w:rPr>
        <w:t xml:space="preserve"> зі своєї </w:t>
      </w:r>
      <w:r w:rsidRPr="00990A6C">
        <w:rPr>
          <w:color w:val="000000" w:themeColor="text1"/>
          <w:sz w:val="23"/>
          <w:szCs w:val="23"/>
        </w:rPr>
        <w:t>адреси на адресу Покупця.</w:t>
      </w:r>
      <w:r w:rsidR="00AC45FF" w:rsidRPr="00990A6C">
        <w:rPr>
          <w:color w:val="000000" w:themeColor="text1"/>
          <w:sz w:val="23"/>
          <w:szCs w:val="23"/>
        </w:rPr>
        <w:t xml:space="preserve"> В повідомленні</w:t>
      </w:r>
      <w:r w:rsidR="00881B19" w:rsidRPr="00990A6C">
        <w:rPr>
          <w:color w:val="000000" w:themeColor="text1"/>
          <w:sz w:val="23"/>
          <w:szCs w:val="23"/>
        </w:rPr>
        <w:t xml:space="preserve"> вказується</w:t>
      </w:r>
      <w:r w:rsidR="006E4A25" w:rsidRPr="00990A6C">
        <w:rPr>
          <w:color w:val="000000" w:themeColor="text1"/>
          <w:sz w:val="23"/>
          <w:szCs w:val="23"/>
        </w:rPr>
        <w:t xml:space="preserve"> найменування та</w:t>
      </w:r>
      <w:r w:rsidR="00881B19" w:rsidRPr="00990A6C">
        <w:rPr>
          <w:color w:val="000000" w:themeColor="text1"/>
          <w:sz w:val="23"/>
          <w:szCs w:val="23"/>
        </w:rPr>
        <w:t xml:space="preserve"> кількість Товару (товарів).</w:t>
      </w:r>
    </w:p>
    <w:p w14:paraId="6855BF2E" w14:textId="23662C51" w:rsidR="00F044FC" w:rsidRPr="00990A6C" w:rsidRDefault="00DA25AF" w:rsidP="00280FAA">
      <w:pPr>
        <w:pStyle w:val="ListParagraph"/>
        <w:numPr>
          <w:ilvl w:val="1"/>
          <w:numId w:val="11"/>
        </w:numPr>
        <w:tabs>
          <w:tab w:val="left" w:pos="1134"/>
        </w:tabs>
        <w:ind w:left="0" w:firstLine="709"/>
        <w:jc w:val="both"/>
        <w:rPr>
          <w:color w:val="000000" w:themeColor="text1"/>
          <w:sz w:val="23"/>
          <w:szCs w:val="23"/>
        </w:rPr>
      </w:pPr>
      <w:r w:rsidRPr="00990A6C">
        <w:rPr>
          <w:color w:val="000000" w:themeColor="text1"/>
          <w:sz w:val="23"/>
          <w:szCs w:val="23"/>
        </w:rPr>
        <w:t xml:space="preserve">Покупець зобов’язаний </w:t>
      </w:r>
      <w:r w:rsidR="0022774E" w:rsidRPr="00990A6C">
        <w:rPr>
          <w:noProof/>
          <w:color w:val="000000" w:themeColor="text1"/>
          <w:sz w:val="23"/>
          <w:szCs w:val="23"/>
        </w:rPr>
        <w:t>одержати (прийняти</w:t>
      </w:r>
      <w:r w:rsidRPr="00990A6C">
        <w:rPr>
          <w:noProof/>
          <w:color w:val="000000" w:themeColor="text1"/>
          <w:sz w:val="23"/>
          <w:szCs w:val="23"/>
        </w:rPr>
        <w:t>) Товар</w:t>
      </w:r>
      <w:r w:rsidR="00AF141D" w:rsidRPr="00990A6C">
        <w:rPr>
          <w:color w:val="000000" w:themeColor="text1"/>
          <w:sz w:val="23"/>
          <w:szCs w:val="23"/>
        </w:rPr>
        <w:t xml:space="preserve"> не пізніше ніж </w:t>
      </w:r>
      <w:r w:rsidR="00364BA3">
        <w:rPr>
          <w:color w:val="000000" w:themeColor="text1"/>
          <w:sz w:val="23"/>
          <w:szCs w:val="23"/>
        </w:rPr>
        <w:t>через</w:t>
      </w:r>
      <w:r w:rsidR="00AF141D" w:rsidRPr="00990A6C">
        <w:rPr>
          <w:color w:val="000000" w:themeColor="text1"/>
          <w:sz w:val="23"/>
          <w:szCs w:val="23"/>
        </w:rPr>
        <w:t xml:space="preserve"> 10 (десять</w:t>
      </w:r>
      <w:r w:rsidRPr="00990A6C">
        <w:rPr>
          <w:color w:val="000000" w:themeColor="text1"/>
          <w:sz w:val="23"/>
          <w:szCs w:val="23"/>
        </w:rPr>
        <w:t>)</w:t>
      </w:r>
      <w:r w:rsidR="00AE1B0D" w:rsidRPr="00990A6C">
        <w:rPr>
          <w:color w:val="000000" w:themeColor="text1"/>
          <w:sz w:val="23"/>
          <w:szCs w:val="23"/>
        </w:rPr>
        <w:t xml:space="preserve"> робочих</w:t>
      </w:r>
      <w:r w:rsidRPr="00990A6C">
        <w:rPr>
          <w:color w:val="000000" w:themeColor="text1"/>
          <w:sz w:val="23"/>
          <w:szCs w:val="23"/>
        </w:rPr>
        <w:t xml:space="preserve"> днів з дня повідомлення про готовність Товару до відвантаження</w:t>
      </w:r>
      <w:r w:rsidRPr="00990A6C">
        <w:rPr>
          <w:noProof/>
          <w:color w:val="000000" w:themeColor="text1"/>
          <w:sz w:val="23"/>
          <w:szCs w:val="23"/>
        </w:rPr>
        <w:t>.</w:t>
      </w:r>
    </w:p>
    <w:p w14:paraId="3A04B49E" w14:textId="323554B9" w:rsidR="00F044FC" w:rsidRPr="00990A6C" w:rsidRDefault="00F044FC" w:rsidP="00280FAA">
      <w:pPr>
        <w:pStyle w:val="ListParagraph"/>
        <w:numPr>
          <w:ilvl w:val="1"/>
          <w:numId w:val="11"/>
        </w:numPr>
        <w:tabs>
          <w:tab w:val="left" w:pos="1134"/>
        </w:tabs>
        <w:ind w:left="0" w:firstLine="709"/>
        <w:jc w:val="both"/>
        <w:rPr>
          <w:color w:val="000000" w:themeColor="text1"/>
          <w:sz w:val="23"/>
          <w:szCs w:val="23"/>
        </w:rPr>
      </w:pPr>
      <w:r w:rsidRPr="00990A6C">
        <w:rPr>
          <w:color w:val="000000" w:themeColor="text1"/>
          <w:sz w:val="23"/>
          <w:szCs w:val="23"/>
        </w:rPr>
        <w:t>Покупець зобов’язаний не пізніше 2-х календарних днів з дня отримання повідомлення про готовність Товару до відвантаження надіслати своє підтвердження електронною поштою зі своєї адреси на адресу Постачальника</w:t>
      </w:r>
      <w:r w:rsidR="0032420E" w:rsidRPr="00990A6C">
        <w:rPr>
          <w:color w:val="000000" w:themeColor="text1"/>
          <w:sz w:val="23"/>
          <w:szCs w:val="23"/>
        </w:rPr>
        <w:t>.</w:t>
      </w:r>
    </w:p>
    <w:p w14:paraId="6191EA69" w14:textId="77777777" w:rsidR="00F044FC" w:rsidRPr="00990A6C" w:rsidRDefault="00F044FC" w:rsidP="00444A79">
      <w:pPr>
        <w:pStyle w:val="ListParagraph"/>
        <w:numPr>
          <w:ilvl w:val="2"/>
          <w:numId w:val="11"/>
        </w:numPr>
        <w:tabs>
          <w:tab w:val="left" w:pos="993"/>
          <w:tab w:val="left" w:pos="1276"/>
        </w:tabs>
        <w:ind w:left="0" w:firstLine="709"/>
        <w:jc w:val="both"/>
        <w:rPr>
          <w:color w:val="000000" w:themeColor="text1"/>
          <w:sz w:val="23"/>
          <w:szCs w:val="23"/>
        </w:rPr>
      </w:pPr>
      <w:r w:rsidRPr="00990A6C">
        <w:rPr>
          <w:color w:val="000000" w:themeColor="text1"/>
          <w:sz w:val="23"/>
          <w:szCs w:val="23"/>
        </w:rPr>
        <w:t>В підтверджені Покупець зазначає своїх уповноважених представників та час і дату одержання (приймання) Товару зі складу Постачальника в межах строку передбаченого п.5.4. цього Договору.</w:t>
      </w:r>
    </w:p>
    <w:p w14:paraId="35DAB641" w14:textId="77777777" w:rsidR="00F044FC" w:rsidRPr="00990A6C" w:rsidRDefault="00F044FC" w:rsidP="00444A79">
      <w:pPr>
        <w:pStyle w:val="ListParagraph"/>
        <w:numPr>
          <w:ilvl w:val="2"/>
          <w:numId w:val="11"/>
        </w:numPr>
        <w:tabs>
          <w:tab w:val="left" w:pos="1134"/>
          <w:tab w:val="left" w:pos="1276"/>
        </w:tabs>
        <w:ind w:left="0" w:firstLine="709"/>
        <w:jc w:val="both"/>
        <w:rPr>
          <w:color w:val="000000" w:themeColor="text1"/>
          <w:sz w:val="23"/>
          <w:szCs w:val="23"/>
        </w:rPr>
      </w:pPr>
      <w:r w:rsidRPr="00990A6C">
        <w:rPr>
          <w:color w:val="000000" w:themeColor="text1"/>
          <w:sz w:val="23"/>
          <w:szCs w:val="23"/>
        </w:rPr>
        <w:t xml:space="preserve">За бажанням Покупця отримати Товар за іншою </w:t>
      </w:r>
      <w:proofErr w:type="spellStart"/>
      <w:r w:rsidRPr="00990A6C">
        <w:rPr>
          <w:color w:val="000000" w:themeColor="text1"/>
          <w:sz w:val="23"/>
          <w:szCs w:val="23"/>
        </w:rPr>
        <w:t>адресою</w:t>
      </w:r>
      <w:proofErr w:type="spellEnd"/>
      <w:r w:rsidRPr="00990A6C">
        <w:rPr>
          <w:color w:val="000000" w:themeColor="text1"/>
          <w:sz w:val="23"/>
          <w:szCs w:val="23"/>
        </w:rPr>
        <w:t xml:space="preserve"> ніж передбаченою в п.5.1. цього Договору в підтверджені вказується адреса доставки Товару та найменування транспортної компанії, яка здійснить доставку Товару.</w:t>
      </w:r>
    </w:p>
    <w:p w14:paraId="228EBBF9" w14:textId="07DE8D93" w:rsidR="00F044FC" w:rsidRPr="000B06E3" w:rsidRDefault="00790047" w:rsidP="00280FAA">
      <w:pPr>
        <w:pStyle w:val="ListParagraph"/>
        <w:numPr>
          <w:ilvl w:val="1"/>
          <w:numId w:val="11"/>
        </w:numPr>
        <w:tabs>
          <w:tab w:val="left" w:pos="1134"/>
        </w:tabs>
        <w:ind w:left="0" w:firstLine="709"/>
        <w:jc w:val="both"/>
        <w:rPr>
          <w:color w:val="000000" w:themeColor="text1"/>
          <w:sz w:val="23"/>
          <w:szCs w:val="23"/>
        </w:rPr>
      </w:pPr>
      <w:r w:rsidRPr="000B06E3">
        <w:rPr>
          <w:color w:val="000000" w:themeColor="text1"/>
          <w:sz w:val="23"/>
          <w:szCs w:val="23"/>
        </w:rPr>
        <w:t>У разі якщо Покупець протягом 10 календарних днів з дня отримання повідомлення про готовність Товару до відвантаження, не одержав (прийняв) Товар (в тому числі не з’явився для отримання Товару в час та дату зазначену ним в підтверджені) або в підтверджені не вказав іншу адресу доставки Товару, Постачальник має право повернути Товар та стягнути з Покупця витрати, понесені за доставку Товару до місця призначення, шляхом вирахування таких витрат із передплаченої Покупцем суми коштів за Товар або шляхом включення в загальну вартість Товару додаткових витрат на його доставку, понесених Постачальником</w:t>
      </w:r>
      <w:r w:rsidR="00F044FC" w:rsidRPr="000B06E3">
        <w:rPr>
          <w:color w:val="000000" w:themeColor="text1"/>
          <w:sz w:val="23"/>
          <w:szCs w:val="23"/>
        </w:rPr>
        <w:t>.</w:t>
      </w:r>
    </w:p>
    <w:p w14:paraId="493723C1" w14:textId="77777777" w:rsidR="00280FAA" w:rsidRPr="00280FAA" w:rsidRDefault="00F044FC" w:rsidP="003E6148">
      <w:pPr>
        <w:pStyle w:val="ListParagraph"/>
        <w:numPr>
          <w:ilvl w:val="1"/>
          <w:numId w:val="11"/>
        </w:numPr>
        <w:tabs>
          <w:tab w:val="left" w:pos="1134"/>
        </w:tabs>
        <w:ind w:left="0" w:firstLine="709"/>
        <w:jc w:val="both"/>
        <w:rPr>
          <w:sz w:val="23"/>
          <w:szCs w:val="23"/>
        </w:rPr>
      </w:pPr>
      <w:r w:rsidRPr="00280FAA">
        <w:rPr>
          <w:color w:val="000000" w:themeColor="text1"/>
          <w:sz w:val="23"/>
          <w:szCs w:val="23"/>
        </w:rPr>
        <w:t>Всі витрати пов’язані з доставкою Товару покладаються на Покупця</w:t>
      </w:r>
      <w:r w:rsidR="00126DED" w:rsidRPr="00280FAA">
        <w:rPr>
          <w:color w:val="000000" w:themeColor="text1"/>
          <w:sz w:val="23"/>
          <w:szCs w:val="23"/>
        </w:rPr>
        <w:t>.</w:t>
      </w:r>
    </w:p>
    <w:p w14:paraId="1CE6B4AD" w14:textId="23C49FE7" w:rsidR="0077553A" w:rsidRPr="00280FAA" w:rsidRDefault="00D95918" w:rsidP="003E6148">
      <w:pPr>
        <w:pStyle w:val="ListParagraph"/>
        <w:numPr>
          <w:ilvl w:val="1"/>
          <w:numId w:val="11"/>
        </w:numPr>
        <w:tabs>
          <w:tab w:val="left" w:pos="1134"/>
        </w:tabs>
        <w:ind w:left="0" w:firstLine="709"/>
        <w:jc w:val="both"/>
        <w:rPr>
          <w:sz w:val="23"/>
          <w:szCs w:val="23"/>
        </w:rPr>
      </w:pPr>
      <w:r w:rsidRPr="00280FAA">
        <w:rPr>
          <w:sz w:val="23"/>
          <w:szCs w:val="23"/>
        </w:rPr>
        <w:t xml:space="preserve">Одержання (прийняття) Товару Покупцем підтверджується оформленою у відповідності до вимог законодавства України та підписаною уповноваженим представником Покупця видатковою накладною. </w:t>
      </w:r>
      <w:r w:rsidR="00692C12" w:rsidRPr="00280FAA">
        <w:rPr>
          <w:sz w:val="23"/>
          <w:szCs w:val="23"/>
        </w:rPr>
        <w:t>Покупець</w:t>
      </w:r>
    </w:p>
    <w:p w14:paraId="638E5872" w14:textId="2BED8B64" w:rsidR="0077553A" w:rsidRPr="00990A6C" w:rsidRDefault="00D95918" w:rsidP="00280FAA">
      <w:pPr>
        <w:pStyle w:val="ListParagraph"/>
        <w:numPr>
          <w:ilvl w:val="1"/>
          <w:numId w:val="11"/>
        </w:numPr>
        <w:tabs>
          <w:tab w:val="left" w:pos="1134"/>
        </w:tabs>
        <w:ind w:left="0" w:firstLine="709"/>
        <w:jc w:val="both"/>
        <w:rPr>
          <w:sz w:val="23"/>
          <w:szCs w:val="23"/>
        </w:rPr>
      </w:pPr>
      <w:r w:rsidRPr="00990A6C">
        <w:rPr>
          <w:sz w:val="23"/>
          <w:szCs w:val="23"/>
        </w:rPr>
        <w:t>Право власності на товар переходить до Покупця з моменту підписання уповноваженим представником Покупця видаткової накладної. Ризик випадкового знищення або пошкодження товару до моменту передачі товару Покупц</w:t>
      </w:r>
      <w:r w:rsidR="007056AE" w:rsidRPr="00990A6C">
        <w:rPr>
          <w:sz w:val="23"/>
          <w:szCs w:val="23"/>
        </w:rPr>
        <w:t>ю в порядку, встановленому п.5.8</w:t>
      </w:r>
      <w:r w:rsidRPr="00990A6C">
        <w:rPr>
          <w:sz w:val="23"/>
          <w:szCs w:val="23"/>
        </w:rPr>
        <w:t>. Договору, несе Постачальник (Перевізник, у разі перевезення Товару транспортною компанією).</w:t>
      </w:r>
    </w:p>
    <w:p w14:paraId="760A2163" w14:textId="77777777" w:rsidR="003C68D4" w:rsidRDefault="00D95918" w:rsidP="00280FAA">
      <w:pPr>
        <w:pStyle w:val="ListParagraph"/>
        <w:numPr>
          <w:ilvl w:val="1"/>
          <w:numId w:val="11"/>
        </w:numPr>
        <w:tabs>
          <w:tab w:val="left" w:pos="1134"/>
        </w:tabs>
        <w:ind w:left="0" w:firstLine="709"/>
        <w:jc w:val="both"/>
        <w:rPr>
          <w:sz w:val="23"/>
          <w:szCs w:val="23"/>
        </w:rPr>
      </w:pPr>
      <w:r w:rsidRPr="00990A6C">
        <w:rPr>
          <w:noProof/>
          <w:sz w:val="23"/>
          <w:szCs w:val="23"/>
        </w:rPr>
        <w:t xml:space="preserve">Постачальник вважається виконавшим свої зобов’язання за Договором з моменту одержання (прийняття) Товару Покупцем або предачі Товару, та його належному оформленні до перевезення на </w:t>
      </w:r>
      <w:r w:rsidRPr="00990A6C">
        <w:rPr>
          <w:sz w:val="23"/>
          <w:szCs w:val="23"/>
        </w:rPr>
        <w:t>складі транспортної компанії.</w:t>
      </w:r>
    </w:p>
    <w:p w14:paraId="29209149" w14:textId="5BFE3F2B" w:rsidR="003C68D4" w:rsidRPr="000B06E3" w:rsidRDefault="003C68D4" w:rsidP="00280FAA">
      <w:pPr>
        <w:pStyle w:val="ListParagraph"/>
        <w:numPr>
          <w:ilvl w:val="1"/>
          <w:numId w:val="11"/>
        </w:numPr>
        <w:tabs>
          <w:tab w:val="left" w:pos="1134"/>
        </w:tabs>
        <w:ind w:left="0" w:firstLine="709"/>
        <w:jc w:val="both"/>
        <w:rPr>
          <w:sz w:val="23"/>
          <w:szCs w:val="23"/>
        </w:rPr>
      </w:pPr>
      <w:r w:rsidRPr="000B06E3">
        <w:rPr>
          <w:sz w:val="23"/>
          <w:szCs w:val="23"/>
        </w:rPr>
        <w:t>Споживач має право обміняти непродовольчий товар належної якості на аналогічний у продавця, в якого він був придбаний,</w:t>
      </w:r>
      <w:r w:rsidR="003E0080" w:rsidRPr="000B06E3">
        <w:rPr>
          <w:sz w:val="23"/>
          <w:szCs w:val="23"/>
        </w:rPr>
        <w:t xml:space="preserve"> </w:t>
      </w:r>
      <w:r w:rsidRPr="000B06E3">
        <w:rPr>
          <w:sz w:val="23"/>
          <w:szCs w:val="23"/>
        </w:rPr>
        <w:t>якщо товар не задовольнив його за формою, габаритами, фасоном, кольором, розміром або з інших причин не може бути ним</w:t>
      </w:r>
      <w:r w:rsidR="003E0080" w:rsidRPr="000B06E3">
        <w:rPr>
          <w:sz w:val="23"/>
          <w:szCs w:val="23"/>
        </w:rPr>
        <w:t xml:space="preserve"> </w:t>
      </w:r>
      <w:r w:rsidRPr="000B06E3">
        <w:rPr>
          <w:sz w:val="23"/>
          <w:szCs w:val="23"/>
        </w:rPr>
        <w:t>використаний за призначенням.</w:t>
      </w:r>
      <w:r w:rsidR="003E0080" w:rsidRPr="000B06E3">
        <w:rPr>
          <w:sz w:val="23"/>
          <w:szCs w:val="23"/>
        </w:rPr>
        <w:t xml:space="preserve"> </w:t>
      </w:r>
      <w:r w:rsidRPr="000B06E3">
        <w:rPr>
          <w:sz w:val="23"/>
          <w:szCs w:val="23"/>
        </w:rPr>
        <w:t>Споживач має право на обмін товару належної якості протягом чотирнадцяти днів, не рахуючи дня купівлі, якщо триваліший</w:t>
      </w:r>
      <w:r w:rsidR="003E0080" w:rsidRPr="000B06E3">
        <w:rPr>
          <w:sz w:val="23"/>
          <w:szCs w:val="23"/>
        </w:rPr>
        <w:t xml:space="preserve"> </w:t>
      </w:r>
      <w:r w:rsidRPr="000B06E3">
        <w:rPr>
          <w:sz w:val="23"/>
          <w:szCs w:val="23"/>
        </w:rPr>
        <w:t>строк не оголошений продавцем. Обмін товару належної якості провадиться, якщо він не використовувався і якщо збережено його товарний вигляд, споживчі</w:t>
      </w:r>
      <w:r w:rsidR="003E0080" w:rsidRPr="000B06E3">
        <w:rPr>
          <w:sz w:val="23"/>
          <w:szCs w:val="23"/>
        </w:rPr>
        <w:t xml:space="preserve"> </w:t>
      </w:r>
      <w:r w:rsidRPr="000B06E3">
        <w:rPr>
          <w:sz w:val="23"/>
          <w:szCs w:val="23"/>
        </w:rPr>
        <w:t>властивості, пломби, ярлики, а також розрахунковий документ, виданий споживачеві разом з проданим товаром, або відтворений</w:t>
      </w:r>
      <w:r w:rsidR="003E0080" w:rsidRPr="000B06E3">
        <w:rPr>
          <w:sz w:val="23"/>
          <w:szCs w:val="23"/>
        </w:rPr>
        <w:t xml:space="preserve"> </w:t>
      </w:r>
      <w:r w:rsidRPr="000B06E3">
        <w:rPr>
          <w:sz w:val="23"/>
          <w:szCs w:val="23"/>
        </w:rPr>
        <w:t>на дисплеї програмного реєстратора розрахункових операцій (дисплеї пристрою, на якому встановлений програмний реєстратор</w:t>
      </w:r>
      <w:r w:rsidR="003E0080" w:rsidRPr="000B06E3">
        <w:rPr>
          <w:sz w:val="23"/>
          <w:szCs w:val="23"/>
        </w:rPr>
        <w:t xml:space="preserve"> </w:t>
      </w:r>
      <w:r w:rsidRPr="000B06E3">
        <w:rPr>
          <w:sz w:val="23"/>
          <w:szCs w:val="23"/>
        </w:rPr>
        <w:t>розрахункових операцій) QR-код, що дає змогу споживачеві здійснювати його зчитування та ідентифікацію з розрахунковим</w:t>
      </w:r>
      <w:r w:rsidR="003E0080" w:rsidRPr="000B06E3">
        <w:rPr>
          <w:sz w:val="23"/>
          <w:szCs w:val="23"/>
        </w:rPr>
        <w:t xml:space="preserve"> </w:t>
      </w:r>
      <w:r w:rsidRPr="000B06E3">
        <w:rPr>
          <w:sz w:val="23"/>
          <w:szCs w:val="23"/>
        </w:rPr>
        <w:t>документом за структурою даних, що в ньому містяться, або надісланий електронний розрахунковий документ на наданий</w:t>
      </w:r>
      <w:r w:rsidR="003E0080" w:rsidRPr="000B06E3">
        <w:rPr>
          <w:sz w:val="23"/>
          <w:szCs w:val="23"/>
        </w:rPr>
        <w:t xml:space="preserve"> </w:t>
      </w:r>
      <w:r w:rsidRPr="000B06E3">
        <w:rPr>
          <w:sz w:val="23"/>
          <w:szCs w:val="23"/>
        </w:rPr>
        <w:t>споживачем абонентський номер чи адресу електронної пошти. Перелік товарів, що не підлягають обміну (поверненню) з підстав, зазначених у цій статті, затверджується Кабінетом Міністрів</w:t>
      </w:r>
      <w:r w:rsidR="003E0080" w:rsidRPr="000B06E3">
        <w:rPr>
          <w:sz w:val="23"/>
          <w:szCs w:val="23"/>
        </w:rPr>
        <w:t xml:space="preserve"> </w:t>
      </w:r>
      <w:r w:rsidRPr="000B06E3">
        <w:rPr>
          <w:sz w:val="23"/>
          <w:szCs w:val="23"/>
        </w:rPr>
        <w:t>України. Якщо на момент обміну аналогічного товару немає у продажу, споживач має право або придбати будь-які інші товари з</w:t>
      </w:r>
      <w:r w:rsidR="003E0080" w:rsidRPr="000B06E3">
        <w:rPr>
          <w:sz w:val="23"/>
          <w:szCs w:val="23"/>
        </w:rPr>
        <w:t xml:space="preserve"> </w:t>
      </w:r>
      <w:r w:rsidRPr="000B06E3">
        <w:rPr>
          <w:sz w:val="23"/>
          <w:szCs w:val="23"/>
        </w:rPr>
        <w:t>наявного асортименту з відповідним перерахуванням вартості, або розірвати договір та одержати назад гроші у розмірі вартості</w:t>
      </w:r>
      <w:r w:rsidR="003E0080" w:rsidRPr="000B06E3">
        <w:rPr>
          <w:sz w:val="23"/>
          <w:szCs w:val="23"/>
        </w:rPr>
        <w:t xml:space="preserve"> </w:t>
      </w:r>
      <w:r w:rsidRPr="000B06E3">
        <w:rPr>
          <w:sz w:val="23"/>
          <w:szCs w:val="23"/>
        </w:rPr>
        <w:t>повернутого товару, або здійснити обмін товару на аналогічний при першому ж надходженні відповідного товару в продаж.</w:t>
      </w:r>
      <w:r w:rsidR="003E0080" w:rsidRPr="000B06E3">
        <w:rPr>
          <w:sz w:val="23"/>
          <w:szCs w:val="23"/>
        </w:rPr>
        <w:t xml:space="preserve"> </w:t>
      </w:r>
      <w:r w:rsidRPr="000B06E3">
        <w:rPr>
          <w:sz w:val="23"/>
          <w:szCs w:val="23"/>
        </w:rPr>
        <w:t>Продавець зобов'язаний у день надходження товару в продаж повідомити про це споживача, який вимагає обміну товару. При розірванні договору купівлі-продажу розрахунки із споживачем провадяться виходячи з вартості товару на час його</w:t>
      </w:r>
      <w:r w:rsidR="003E0080" w:rsidRPr="000B06E3">
        <w:rPr>
          <w:sz w:val="23"/>
          <w:szCs w:val="23"/>
        </w:rPr>
        <w:t xml:space="preserve"> </w:t>
      </w:r>
      <w:r w:rsidRPr="000B06E3">
        <w:rPr>
          <w:sz w:val="23"/>
          <w:szCs w:val="23"/>
        </w:rPr>
        <w:t xml:space="preserve">купівлі. Гроші, сплачені за товар, повертаються споживачеві у день розірвання договору, а в разі неможливості повернути гроші удень розірвання договору - в інший строк за </w:t>
      </w:r>
      <w:r w:rsidRPr="000B06E3">
        <w:rPr>
          <w:sz w:val="23"/>
          <w:szCs w:val="23"/>
        </w:rPr>
        <w:lastRenderedPageBreak/>
        <w:t>домовленістю сторін, але не пізніше ніж протягом семи днів.</w:t>
      </w:r>
      <w:r w:rsidR="00BE788B" w:rsidRPr="000B06E3">
        <w:rPr>
          <w:sz w:val="23"/>
          <w:szCs w:val="23"/>
        </w:rPr>
        <w:t xml:space="preserve"> Витрати на доставку продукції до Постачальника сплачує Покупець.</w:t>
      </w:r>
    </w:p>
    <w:p w14:paraId="32AA276E" w14:textId="1FBDD384" w:rsidR="003C68D4" w:rsidRDefault="00D95918" w:rsidP="00280FAA">
      <w:pPr>
        <w:pStyle w:val="ListParagraph"/>
        <w:numPr>
          <w:ilvl w:val="1"/>
          <w:numId w:val="11"/>
        </w:numPr>
        <w:tabs>
          <w:tab w:val="left" w:pos="1134"/>
        </w:tabs>
        <w:ind w:left="0" w:firstLine="709"/>
        <w:jc w:val="both"/>
        <w:rPr>
          <w:sz w:val="23"/>
          <w:szCs w:val="23"/>
        </w:rPr>
      </w:pPr>
      <w:r w:rsidRPr="000B06E3">
        <w:rPr>
          <w:sz w:val="23"/>
          <w:szCs w:val="23"/>
        </w:rPr>
        <w:t>У випадку, якщо в процесі прийман</w:t>
      </w:r>
      <w:r w:rsidRPr="003C68D4">
        <w:rPr>
          <w:sz w:val="23"/>
          <w:szCs w:val="23"/>
        </w:rPr>
        <w:t xml:space="preserve">ня товару, будуть виявлені недостача товару; недоліки/дефекти/невідповідність товару </w:t>
      </w:r>
      <w:r w:rsidRPr="003C68D4">
        <w:rPr>
          <w:noProof/>
          <w:sz w:val="23"/>
          <w:szCs w:val="23"/>
        </w:rPr>
        <w:t>діючим ДСТУ (ГОСТам), ТУ, іншим стандартам</w:t>
      </w:r>
      <w:r w:rsidRPr="003C68D4">
        <w:rPr>
          <w:sz w:val="23"/>
          <w:szCs w:val="23"/>
        </w:rPr>
        <w:t>;  некомплектність товару; невідповідність фактично поставленого товару умовам Договору та/або документації на товар; відсутність та/або неналежне, неповне оформлення документів, передбачених п. 2.2. Договору; інші порушення умов Договору</w:t>
      </w:r>
      <w:r w:rsidRPr="003C68D4">
        <w:rPr>
          <w:noProof/>
          <w:sz w:val="23"/>
          <w:szCs w:val="23"/>
        </w:rPr>
        <w:t xml:space="preserve">, Покупець </w:t>
      </w:r>
      <w:r w:rsidR="00BE788B">
        <w:rPr>
          <w:noProof/>
          <w:sz w:val="23"/>
          <w:szCs w:val="23"/>
        </w:rPr>
        <w:t>має право</w:t>
      </w:r>
      <w:r w:rsidRPr="003C68D4">
        <w:rPr>
          <w:noProof/>
          <w:sz w:val="23"/>
          <w:szCs w:val="23"/>
        </w:rPr>
        <w:t xml:space="preserve"> з дня прйняття Товару </w:t>
      </w:r>
      <w:r w:rsidR="00BE788B">
        <w:rPr>
          <w:noProof/>
          <w:sz w:val="23"/>
          <w:szCs w:val="23"/>
        </w:rPr>
        <w:t xml:space="preserve">і на період всього гарантійного терміну </w:t>
      </w:r>
      <w:r w:rsidRPr="000B06E3">
        <w:rPr>
          <w:noProof/>
          <w:sz w:val="23"/>
          <w:szCs w:val="23"/>
        </w:rPr>
        <w:t>направити офіційн</w:t>
      </w:r>
      <w:r w:rsidR="003C68D4" w:rsidRPr="000B06E3">
        <w:rPr>
          <w:noProof/>
          <w:sz w:val="23"/>
          <w:szCs w:val="23"/>
        </w:rPr>
        <w:t>ий</w:t>
      </w:r>
      <w:r w:rsidRPr="000B06E3">
        <w:rPr>
          <w:noProof/>
          <w:sz w:val="23"/>
          <w:szCs w:val="23"/>
        </w:rPr>
        <w:t xml:space="preserve"> </w:t>
      </w:r>
      <w:r w:rsidR="00790047" w:rsidRPr="000B06E3">
        <w:rPr>
          <w:noProof/>
          <w:sz w:val="23"/>
          <w:szCs w:val="23"/>
        </w:rPr>
        <w:t>лист</w:t>
      </w:r>
      <w:r w:rsidRPr="000B06E3">
        <w:rPr>
          <w:noProof/>
          <w:sz w:val="23"/>
          <w:szCs w:val="23"/>
        </w:rPr>
        <w:t>-вимогу (за допомогою</w:t>
      </w:r>
      <w:r w:rsidRPr="003C68D4">
        <w:rPr>
          <w:noProof/>
          <w:sz w:val="23"/>
          <w:szCs w:val="23"/>
        </w:rPr>
        <w:t xml:space="preserve"> електронної  пошти, електроного звязку, факсу, пошти) на адресу Постачальника для вжиття заходів щодо складання двустороннього Акту про виявленні недоліки.</w:t>
      </w:r>
    </w:p>
    <w:p w14:paraId="0B666189" w14:textId="77777777" w:rsidR="00280FAA" w:rsidRDefault="00D95918" w:rsidP="00280FAA">
      <w:pPr>
        <w:pStyle w:val="ListParagraph"/>
        <w:numPr>
          <w:ilvl w:val="1"/>
          <w:numId w:val="11"/>
        </w:numPr>
        <w:tabs>
          <w:tab w:val="left" w:pos="1134"/>
        </w:tabs>
        <w:ind w:left="0" w:firstLine="709"/>
        <w:jc w:val="both"/>
        <w:rPr>
          <w:sz w:val="23"/>
          <w:szCs w:val="23"/>
        </w:rPr>
      </w:pPr>
      <w:r w:rsidRPr="003C68D4">
        <w:rPr>
          <w:noProof/>
          <w:sz w:val="23"/>
          <w:szCs w:val="23"/>
        </w:rPr>
        <w:t>При отриманні пись</w:t>
      </w:r>
      <w:r w:rsidR="003227FE" w:rsidRPr="003C68D4">
        <w:rPr>
          <w:noProof/>
          <w:sz w:val="23"/>
          <w:szCs w:val="23"/>
        </w:rPr>
        <w:t>м</w:t>
      </w:r>
      <w:r w:rsidR="007056AE" w:rsidRPr="003C68D4">
        <w:rPr>
          <w:noProof/>
          <w:sz w:val="23"/>
          <w:szCs w:val="23"/>
        </w:rPr>
        <w:t>ової вимоги зазначеної в п. 5.12</w:t>
      </w:r>
      <w:r w:rsidRPr="003C68D4">
        <w:rPr>
          <w:noProof/>
          <w:sz w:val="23"/>
          <w:szCs w:val="23"/>
        </w:rPr>
        <w:t xml:space="preserve">. Договору, Постачальник зобовязаний </w:t>
      </w:r>
      <w:r w:rsidR="004C123A" w:rsidRPr="003C68D4">
        <w:rPr>
          <w:noProof/>
          <w:sz w:val="23"/>
          <w:szCs w:val="23"/>
        </w:rPr>
        <w:t>протягом</w:t>
      </w:r>
      <w:r w:rsidRPr="003C68D4">
        <w:rPr>
          <w:noProof/>
          <w:sz w:val="23"/>
          <w:szCs w:val="23"/>
        </w:rPr>
        <w:t xml:space="preserve"> двох днів забезпечити прибуття свого уповноваженого представника або дозволити провести складання Акту про виявленні недоліки</w:t>
      </w:r>
      <w:r w:rsidRPr="003C68D4">
        <w:rPr>
          <w:sz w:val="23"/>
          <w:szCs w:val="23"/>
        </w:rPr>
        <w:t xml:space="preserve"> </w:t>
      </w:r>
      <w:r w:rsidRPr="003C68D4">
        <w:rPr>
          <w:noProof/>
          <w:sz w:val="23"/>
          <w:szCs w:val="23"/>
        </w:rPr>
        <w:t xml:space="preserve"> Покупцем в односторонньому порядку.</w:t>
      </w:r>
    </w:p>
    <w:p w14:paraId="08004335" w14:textId="77777777" w:rsidR="00280FAA" w:rsidRDefault="00D95918" w:rsidP="00280FAA">
      <w:pPr>
        <w:pStyle w:val="ListParagraph"/>
        <w:numPr>
          <w:ilvl w:val="1"/>
          <w:numId w:val="11"/>
        </w:numPr>
        <w:tabs>
          <w:tab w:val="left" w:pos="1134"/>
        </w:tabs>
        <w:ind w:left="0" w:firstLine="709"/>
        <w:jc w:val="both"/>
        <w:rPr>
          <w:sz w:val="23"/>
          <w:szCs w:val="23"/>
        </w:rPr>
      </w:pPr>
      <w:r w:rsidRPr="00280FAA">
        <w:rPr>
          <w:noProof/>
          <w:sz w:val="23"/>
          <w:szCs w:val="23"/>
        </w:rPr>
        <w:t xml:space="preserve">У разі невідповідності якості проданого (поставленого) Товару діючим ДСТУ (ГОСТам) і ТУ в гарантійний термін, передбачений для даного виду продукціі, що буде підтверджено відповідними документами (технічним </w:t>
      </w:r>
      <w:r w:rsidR="00364BA3" w:rsidRPr="00280FAA">
        <w:rPr>
          <w:noProof/>
          <w:sz w:val="23"/>
          <w:szCs w:val="23"/>
        </w:rPr>
        <w:t>висновком</w:t>
      </w:r>
      <w:r w:rsidRPr="00280FAA">
        <w:rPr>
          <w:noProof/>
          <w:sz w:val="23"/>
          <w:szCs w:val="23"/>
        </w:rPr>
        <w:t xml:space="preserve"> лабораторії, Актом приймання-передачі товару за кількістю і якістю або про виявленні недоліки, Постачальник зобов’язаний безоплатно виправити недоліки.</w:t>
      </w:r>
    </w:p>
    <w:p w14:paraId="15B455FA" w14:textId="1FF7FF0C" w:rsidR="00D95918" w:rsidRPr="00280FAA" w:rsidRDefault="00D95918" w:rsidP="00280FAA">
      <w:pPr>
        <w:pStyle w:val="ListParagraph"/>
        <w:numPr>
          <w:ilvl w:val="1"/>
          <w:numId w:val="11"/>
        </w:numPr>
        <w:tabs>
          <w:tab w:val="left" w:pos="1134"/>
        </w:tabs>
        <w:ind w:left="0" w:firstLine="709"/>
        <w:jc w:val="both"/>
        <w:rPr>
          <w:sz w:val="23"/>
          <w:szCs w:val="23"/>
        </w:rPr>
      </w:pPr>
      <w:r w:rsidRPr="00280FAA">
        <w:rPr>
          <w:noProof/>
          <w:sz w:val="23"/>
          <w:szCs w:val="23"/>
        </w:rPr>
        <w:t>З інших питань приймання-передачі товару, що не передбачені цим Договором Сторонам керуються Інструкцією про порядок приймання передачі продукції виробничо-технічного призначення і товарів народного споживання за кількістю, затвердженої постановою Держарбітражу при Раді Миністрів СРСР від</w:t>
      </w:r>
      <w:r w:rsidR="00BF4CA0" w:rsidRPr="00280FAA">
        <w:rPr>
          <w:noProof/>
          <w:sz w:val="23"/>
          <w:szCs w:val="23"/>
        </w:rPr>
        <w:t xml:space="preserve"> </w:t>
      </w:r>
      <w:r w:rsidRPr="00280FAA">
        <w:rPr>
          <w:noProof/>
          <w:sz w:val="23"/>
          <w:szCs w:val="23"/>
        </w:rPr>
        <w:t>15.06.1965 № П-6 та Інструкцією про порядок приймання продукції виробничо-технічного призначення та товарів народного споживання за якістю, затвердженої постановою Держарбітражу при Раді Миністрів СРСР від 25.04.1966 № П-7.</w:t>
      </w:r>
    </w:p>
    <w:p w14:paraId="259DF696" w14:textId="77777777" w:rsidR="007F6B07" w:rsidRPr="007F6B07" w:rsidRDefault="007F6B07" w:rsidP="00280FAA">
      <w:pPr>
        <w:pStyle w:val="ListParagraph"/>
        <w:ind w:left="360"/>
        <w:jc w:val="both"/>
        <w:rPr>
          <w:sz w:val="23"/>
          <w:szCs w:val="23"/>
        </w:rPr>
      </w:pPr>
    </w:p>
    <w:p w14:paraId="3809A8E4" w14:textId="25BEE889" w:rsidR="007F6B07" w:rsidRPr="007F6B07" w:rsidRDefault="007F6B07" w:rsidP="00280FAA">
      <w:pPr>
        <w:pStyle w:val="ListParagraph"/>
        <w:pBdr>
          <w:top w:val="single" w:sz="4" w:space="1" w:color="auto"/>
          <w:bottom w:val="single" w:sz="4" w:space="1" w:color="auto"/>
        </w:pBdr>
        <w:tabs>
          <w:tab w:val="left" w:pos="5812"/>
        </w:tabs>
        <w:ind w:left="360"/>
        <w:jc w:val="center"/>
        <w:rPr>
          <w:b/>
          <w:sz w:val="23"/>
          <w:szCs w:val="23"/>
        </w:rPr>
      </w:pPr>
      <w:r>
        <w:rPr>
          <w:b/>
          <w:sz w:val="23"/>
          <w:szCs w:val="23"/>
        </w:rPr>
        <w:t>6. ПОРЯДОК ОБМІНУ ДОКУМЕНТАМИ</w:t>
      </w:r>
      <w:r w:rsidRPr="007F6B07">
        <w:rPr>
          <w:b/>
          <w:sz w:val="23"/>
          <w:szCs w:val="23"/>
        </w:rPr>
        <w:t>:</w:t>
      </w:r>
    </w:p>
    <w:p w14:paraId="66AC5B11" w14:textId="63CC23C6" w:rsidR="00EE5779" w:rsidRPr="00EE5779" w:rsidRDefault="00EE5779" w:rsidP="00280FAA">
      <w:pPr>
        <w:pStyle w:val="ListParagraph"/>
        <w:numPr>
          <w:ilvl w:val="0"/>
          <w:numId w:val="24"/>
        </w:numPr>
        <w:tabs>
          <w:tab w:val="left" w:pos="1134"/>
        </w:tabs>
        <w:ind w:left="0" w:firstLine="709"/>
        <w:jc w:val="both"/>
        <w:rPr>
          <w:sz w:val="23"/>
          <w:szCs w:val="23"/>
        </w:rPr>
      </w:pPr>
      <w:r w:rsidRPr="00EE5779">
        <w:rPr>
          <w:sz w:val="23"/>
          <w:szCs w:val="23"/>
        </w:rPr>
        <w:t xml:space="preserve">Сторони домовилися про те, що при укладанні та виконанні правочинів між Сторонами </w:t>
      </w:r>
      <w:r w:rsidR="00FD26D0">
        <w:rPr>
          <w:sz w:val="23"/>
          <w:szCs w:val="23"/>
        </w:rPr>
        <w:t>Договору</w:t>
      </w:r>
      <w:r w:rsidRPr="00EE5779">
        <w:rPr>
          <w:sz w:val="23"/>
          <w:szCs w:val="23"/>
        </w:rPr>
        <w:t xml:space="preserve"> можуть використовуватися документи в електронній формі, а підписання таких документів для підтвердження описаних в них господарських операцій буде здійснюватися з використанням наступних систем електронного документообігу (надалі – Системи):</w:t>
      </w:r>
    </w:p>
    <w:p w14:paraId="7D2E7EE7" w14:textId="0E3E5BC7" w:rsidR="00EE5779" w:rsidRPr="00FD26D0" w:rsidRDefault="00FD26D0" w:rsidP="00444A79">
      <w:pPr>
        <w:pStyle w:val="ListParagraph"/>
        <w:numPr>
          <w:ilvl w:val="0"/>
          <w:numId w:val="6"/>
        </w:numPr>
        <w:tabs>
          <w:tab w:val="left" w:pos="426"/>
        </w:tabs>
        <w:ind w:left="0" w:firstLine="567"/>
        <w:jc w:val="both"/>
        <w:rPr>
          <w:sz w:val="23"/>
          <w:szCs w:val="23"/>
        </w:rPr>
      </w:pPr>
      <w:r w:rsidRPr="00FD26D0">
        <w:rPr>
          <w:sz w:val="23"/>
          <w:szCs w:val="23"/>
        </w:rPr>
        <w:t>д</w:t>
      </w:r>
      <w:r w:rsidR="00EE5779" w:rsidRPr="00FD26D0">
        <w:rPr>
          <w:sz w:val="23"/>
          <w:szCs w:val="23"/>
        </w:rPr>
        <w:t>ля підписання та обміну Первинними документами (п.2.1. Угоди) та Іншими документами (п.2.2. Угоди) -  система «</w:t>
      </w:r>
      <w:proofErr w:type="spellStart"/>
      <w:r w:rsidR="00EE5779" w:rsidRPr="00FD26D0">
        <w:rPr>
          <w:sz w:val="23"/>
          <w:szCs w:val="23"/>
        </w:rPr>
        <w:t>FlyDoс</w:t>
      </w:r>
      <w:proofErr w:type="spellEnd"/>
      <w:r w:rsidR="00EE5779" w:rsidRPr="00FD26D0">
        <w:rPr>
          <w:sz w:val="23"/>
          <w:szCs w:val="23"/>
        </w:rPr>
        <w:t>», або інші системи (платформи, веб-сервіси чи комп’ютерні програми), які здійснюють обмін електронними документами через платформу ПТАХ (https://edi.com.ua) - «M.E.Doc», «СОТА», FREDO.</w:t>
      </w:r>
    </w:p>
    <w:p w14:paraId="7BC75B0D" w14:textId="6A98BD06" w:rsidR="00EE5779" w:rsidRPr="00EE5779" w:rsidRDefault="00EE5779" w:rsidP="00280FAA">
      <w:pPr>
        <w:pStyle w:val="ListParagraph"/>
        <w:numPr>
          <w:ilvl w:val="0"/>
          <w:numId w:val="24"/>
        </w:numPr>
        <w:tabs>
          <w:tab w:val="left" w:pos="1134"/>
        </w:tabs>
        <w:ind w:left="0" w:firstLine="709"/>
        <w:jc w:val="both"/>
        <w:rPr>
          <w:sz w:val="23"/>
          <w:szCs w:val="23"/>
        </w:rPr>
      </w:pPr>
      <w:r w:rsidRPr="00EE5779">
        <w:rPr>
          <w:sz w:val="23"/>
          <w:szCs w:val="23"/>
        </w:rPr>
        <w:t>Сторони домовилися, що в електронному документообігу будуть застосовуватися наступні види Електронних документів (надалі за текстом – «ЕД»):</w:t>
      </w:r>
    </w:p>
    <w:p w14:paraId="29FCFABC" w14:textId="7F6618DA" w:rsidR="00EE5779" w:rsidRPr="00FD26D0" w:rsidRDefault="00FD26D0" w:rsidP="00280FAA">
      <w:pPr>
        <w:tabs>
          <w:tab w:val="left" w:pos="1134"/>
        </w:tabs>
        <w:ind w:firstLine="709"/>
        <w:jc w:val="both"/>
        <w:rPr>
          <w:sz w:val="23"/>
          <w:szCs w:val="23"/>
        </w:rPr>
      </w:pPr>
      <w:r w:rsidRPr="00FD26D0">
        <w:rPr>
          <w:b/>
          <w:bCs/>
          <w:sz w:val="23"/>
          <w:szCs w:val="23"/>
        </w:rPr>
        <w:t>6.2.1.</w:t>
      </w:r>
      <w:r>
        <w:rPr>
          <w:sz w:val="23"/>
          <w:szCs w:val="23"/>
        </w:rPr>
        <w:t xml:space="preserve"> </w:t>
      </w:r>
      <w:r w:rsidR="00EE5779" w:rsidRPr="00FD26D0">
        <w:rPr>
          <w:sz w:val="23"/>
          <w:szCs w:val="23"/>
        </w:rPr>
        <w:t>Первинні документи:</w:t>
      </w:r>
    </w:p>
    <w:p w14:paraId="692BBF42" w14:textId="718607C2" w:rsidR="00EE5779" w:rsidRPr="00EE5779" w:rsidRDefault="00FD26D0" w:rsidP="00444A79">
      <w:pPr>
        <w:pStyle w:val="ListParagraph"/>
        <w:tabs>
          <w:tab w:val="left" w:pos="284"/>
        </w:tabs>
        <w:ind w:left="0" w:firstLine="709"/>
        <w:jc w:val="both"/>
        <w:rPr>
          <w:sz w:val="23"/>
          <w:szCs w:val="23"/>
        </w:rPr>
      </w:pPr>
      <w:r>
        <w:rPr>
          <w:sz w:val="23"/>
          <w:szCs w:val="23"/>
        </w:rPr>
        <w:t xml:space="preserve">- </w:t>
      </w:r>
      <w:r w:rsidR="00EE5779" w:rsidRPr="00EE5779">
        <w:rPr>
          <w:sz w:val="23"/>
          <w:szCs w:val="23"/>
        </w:rPr>
        <w:t>Видаткова накладна;</w:t>
      </w:r>
    </w:p>
    <w:p w14:paraId="4E553353" w14:textId="02D5F82D" w:rsidR="00EE5779" w:rsidRPr="00EE5779" w:rsidRDefault="00FD26D0" w:rsidP="00444A79">
      <w:pPr>
        <w:pStyle w:val="ListParagraph"/>
        <w:tabs>
          <w:tab w:val="left" w:pos="284"/>
        </w:tabs>
        <w:ind w:left="0" w:firstLine="709"/>
        <w:jc w:val="both"/>
        <w:rPr>
          <w:sz w:val="23"/>
          <w:szCs w:val="23"/>
        </w:rPr>
      </w:pPr>
      <w:r>
        <w:rPr>
          <w:sz w:val="23"/>
          <w:szCs w:val="23"/>
        </w:rPr>
        <w:t xml:space="preserve">- </w:t>
      </w:r>
      <w:r w:rsidR="00EE5779" w:rsidRPr="00EE5779">
        <w:rPr>
          <w:sz w:val="23"/>
          <w:szCs w:val="23"/>
        </w:rPr>
        <w:t>Коригування до видаткової накладної;</w:t>
      </w:r>
    </w:p>
    <w:p w14:paraId="359EC3A8" w14:textId="0EC3CDB3" w:rsidR="00EE5779" w:rsidRPr="00EE5779" w:rsidRDefault="00FD26D0" w:rsidP="00444A79">
      <w:pPr>
        <w:pStyle w:val="ListParagraph"/>
        <w:tabs>
          <w:tab w:val="left" w:pos="284"/>
        </w:tabs>
        <w:ind w:left="0" w:firstLine="709"/>
        <w:jc w:val="both"/>
        <w:rPr>
          <w:sz w:val="23"/>
          <w:szCs w:val="23"/>
        </w:rPr>
      </w:pPr>
      <w:r>
        <w:rPr>
          <w:sz w:val="23"/>
          <w:szCs w:val="23"/>
        </w:rPr>
        <w:t xml:space="preserve">- </w:t>
      </w:r>
      <w:r w:rsidR="00EE5779" w:rsidRPr="00EE5779">
        <w:rPr>
          <w:sz w:val="23"/>
          <w:szCs w:val="23"/>
        </w:rPr>
        <w:t xml:space="preserve">Акт приймання-передачі; </w:t>
      </w:r>
    </w:p>
    <w:p w14:paraId="26C4C8F8" w14:textId="70E4B8FB" w:rsidR="00EE5779" w:rsidRPr="00EE5779" w:rsidRDefault="00FD26D0" w:rsidP="00444A79">
      <w:pPr>
        <w:pStyle w:val="ListParagraph"/>
        <w:tabs>
          <w:tab w:val="left" w:pos="284"/>
        </w:tabs>
        <w:ind w:left="0" w:firstLine="709"/>
        <w:jc w:val="both"/>
        <w:rPr>
          <w:sz w:val="23"/>
          <w:szCs w:val="23"/>
        </w:rPr>
      </w:pPr>
      <w:r>
        <w:rPr>
          <w:sz w:val="23"/>
          <w:szCs w:val="23"/>
        </w:rPr>
        <w:t xml:space="preserve">- </w:t>
      </w:r>
      <w:r w:rsidR="00EE5779" w:rsidRPr="00EE5779">
        <w:rPr>
          <w:sz w:val="23"/>
          <w:szCs w:val="23"/>
        </w:rPr>
        <w:t>Акт здачі-прийняття робіт (надання послуг);</w:t>
      </w:r>
    </w:p>
    <w:p w14:paraId="665E89C3" w14:textId="42D81B26" w:rsidR="00EE5779" w:rsidRPr="00EE5779" w:rsidRDefault="00FD26D0" w:rsidP="00444A79">
      <w:pPr>
        <w:pStyle w:val="ListParagraph"/>
        <w:tabs>
          <w:tab w:val="left" w:pos="284"/>
        </w:tabs>
        <w:ind w:left="0" w:firstLine="709"/>
        <w:jc w:val="both"/>
        <w:rPr>
          <w:sz w:val="23"/>
          <w:szCs w:val="23"/>
        </w:rPr>
      </w:pPr>
      <w:r>
        <w:rPr>
          <w:sz w:val="23"/>
          <w:szCs w:val="23"/>
        </w:rPr>
        <w:t xml:space="preserve">- </w:t>
      </w:r>
      <w:r w:rsidR="00EE5779" w:rsidRPr="00EE5779">
        <w:rPr>
          <w:sz w:val="23"/>
          <w:szCs w:val="23"/>
        </w:rPr>
        <w:t>Коригування до акту здачі-прийняття робіт (надання послуг).</w:t>
      </w:r>
    </w:p>
    <w:p w14:paraId="53D7FC78" w14:textId="0F70F714" w:rsidR="00EE5779" w:rsidRPr="00FD26D0" w:rsidRDefault="00FD26D0" w:rsidP="00280FAA">
      <w:pPr>
        <w:tabs>
          <w:tab w:val="left" w:pos="1134"/>
        </w:tabs>
        <w:ind w:firstLine="709"/>
        <w:jc w:val="both"/>
        <w:rPr>
          <w:sz w:val="23"/>
          <w:szCs w:val="23"/>
        </w:rPr>
      </w:pPr>
      <w:r w:rsidRPr="00FD26D0">
        <w:rPr>
          <w:b/>
          <w:bCs/>
          <w:sz w:val="23"/>
          <w:szCs w:val="23"/>
        </w:rPr>
        <w:t>6.2.2.</w:t>
      </w:r>
      <w:r>
        <w:rPr>
          <w:sz w:val="23"/>
          <w:szCs w:val="23"/>
        </w:rPr>
        <w:t xml:space="preserve"> </w:t>
      </w:r>
      <w:r w:rsidR="00EE5779" w:rsidRPr="00FD26D0">
        <w:rPr>
          <w:sz w:val="23"/>
          <w:szCs w:val="23"/>
        </w:rPr>
        <w:t>Інші документи:</w:t>
      </w:r>
    </w:p>
    <w:p w14:paraId="1FFD6063" w14:textId="167C81AB" w:rsidR="00EE5779" w:rsidRPr="00EE5779" w:rsidRDefault="00FD26D0" w:rsidP="00444A79">
      <w:pPr>
        <w:pStyle w:val="ListParagraph"/>
        <w:tabs>
          <w:tab w:val="left" w:pos="1134"/>
        </w:tabs>
        <w:ind w:left="0" w:firstLine="709"/>
        <w:jc w:val="both"/>
        <w:rPr>
          <w:sz w:val="23"/>
          <w:szCs w:val="23"/>
        </w:rPr>
      </w:pPr>
      <w:r>
        <w:rPr>
          <w:sz w:val="23"/>
          <w:szCs w:val="23"/>
        </w:rPr>
        <w:t xml:space="preserve">- </w:t>
      </w:r>
      <w:r w:rsidR="00EE5779" w:rsidRPr="00EE5779">
        <w:rPr>
          <w:sz w:val="23"/>
          <w:szCs w:val="23"/>
        </w:rPr>
        <w:t>Рахунок; Рахунок-фактура;</w:t>
      </w:r>
    </w:p>
    <w:p w14:paraId="566772CE" w14:textId="79DED512" w:rsidR="00EE5779" w:rsidRPr="00EE5779" w:rsidRDefault="00FD26D0" w:rsidP="00444A79">
      <w:pPr>
        <w:pStyle w:val="ListParagraph"/>
        <w:tabs>
          <w:tab w:val="left" w:pos="1134"/>
        </w:tabs>
        <w:ind w:left="0" w:firstLine="709"/>
        <w:jc w:val="both"/>
        <w:rPr>
          <w:sz w:val="23"/>
          <w:szCs w:val="23"/>
        </w:rPr>
      </w:pPr>
      <w:r>
        <w:rPr>
          <w:sz w:val="23"/>
          <w:szCs w:val="23"/>
        </w:rPr>
        <w:t xml:space="preserve">- </w:t>
      </w:r>
      <w:r w:rsidR="00EE5779" w:rsidRPr="00EE5779">
        <w:rPr>
          <w:sz w:val="23"/>
          <w:szCs w:val="23"/>
        </w:rPr>
        <w:t>Довіреність на отримання товаро-матеріальних цінностей;</w:t>
      </w:r>
    </w:p>
    <w:p w14:paraId="59AC358E" w14:textId="61799D76" w:rsidR="00EE5779" w:rsidRPr="00EE5779" w:rsidRDefault="00FD26D0" w:rsidP="00444A79">
      <w:pPr>
        <w:pStyle w:val="ListParagraph"/>
        <w:tabs>
          <w:tab w:val="left" w:pos="1134"/>
        </w:tabs>
        <w:ind w:left="0" w:firstLine="709"/>
        <w:jc w:val="both"/>
        <w:rPr>
          <w:sz w:val="23"/>
          <w:szCs w:val="23"/>
        </w:rPr>
      </w:pPr>
      <w:r>
        <w:rPr>
          <w:sz w:val="23"/>
          <w:szCs w:val="23"/>
        </w:rPr>
        <w:t xml:space="preserve">- </w:t>
      </w:r>
      <w:r w:rsidR="00EE5779" w:rsidRPr="00EE5779">
        <w:rPr>
          <w:sz w:val="23"/>
          <w:szCs w:val="23"/>
        </w:rPr>
        <w:t>Акт звірки взаєморозрахунків;</w:t>
      </w:r>
    </w:p>
    <w:p w14:paraId="3E8F77EE" w14:textId="763B6BBA" w:rsidR="00EE5779" w:rsidRPr="00EE5779" w:rsidRDefault="00FD26D0" w:rsidP="00444A79">
      <w:pPr>
        <w:pStyle w:val="ListParagraph"/>
        <w:tabs>
          <w:tab w:val="left" w:pos="1134"/>
        </w:tabs>
        <w:ind w:left="0" w:firstLine="709"/>
        <w:jc w:val="both"/>
        <w:rPr>
          <w:sz w:val="23"/>
          <w:szCs w:val="23"/>
        </w:rPr>
      </w:pPr>
      <w:r>
        <w:rPr>
          <w:sz w:val="23"/>
          <w:szCs w:val="23"/>
        </w:rPr>
        <w:t xml:space="preserve">- </w:t>
      </w:r>
      <w:r w:rsidR="00EE5779" w:rsidRPr="00EE5779">
        <w:rPr>
          <w:sz w:val="23"/>
          <w:szCs w:val="23"/>
        </w:rPr>
        <w:t>Акт про анулювання EД;</w:t>
      </w:r>
    </w:p>
    <w:p w14:paraId="20F8BC28" w14:textId="11114BB3" w:rsidR="00EE5779" w:rsidRPr="00EE5779" w:rsidRDefault="00FD26D0" w:rsidP="00444A79">
      <w:pPr>
        <w:pStyle w:val="ListParagraph"/>
        <w:tabs>
          <w:tab w:val="left" w:pos="1134"/>
        </w:tabs>
        <w:ind w:left="0" w:firstLine="709"/>
        <w:jc w:val="both"/>
        <w:rPr>
          <w:sz w:val="23"/>
          <w:szCs w:val="23"/>
        </w:rPr>
      </w:pPr>
      <w:r>
        <w:rPr>
          <w:sz w:val="23"/>
          <w:szCs w:val="23"/>
        </w:rPr>
        <w:t xml:space="preserve">- </w:t>
      </w:r>
      <w:r w:rsidR="00EE5779" w:rsidRPr="00EE5779">
        <w:rPr>
          <w:sz w:val="23"/>
          <w:szCs w:val="23"/>
        </w:rPr>
        <w:t>Інші документи, необхідність в обміні якими виникне у Сторін під час виконання Договірних документів.</w:t>
      </w:r>
    </w:p>
    <w:p w14:paraId="01570415" w14:textId="7BE48AA7" w:rsidR="00EE5779" w:rsidRPr="00EE5779" w:rsidRDefault="00EE5779" w:rsidP="00280FAA">
      <w:pPr>
        <w:pStyle w:val="ListParagraph"/>
        <w:numPr>
          <w:ilvl w:val="0"/>
          <w:numId w:val="24"/>
        </w:numPr>
        <w:tabs>
          <w:tab w:val="left" w:pos="1134"/>
        </w:tabs>
        <w:ind w:left="0" w:firstLine="709"/>
        <w:jc w:val="both"/>
        <w:rPr>
          <w:sz w:val="23"/>
          <w:szCs w:val="23"/>
        </w:rPr>
      </w:pPr>
      <w:r w:rsidRPr="00EE5779">
        <w:rPr>
          <w:sz w:val="23"/>
          <w:szCs w:val="23"/>
        </w:rPr>
        <w:t>Обмін ЕД буде здійснюватися із застосуванням положень Закону України «Про електронні документи та електронний документообіг» та Закону України «Про електронні довірчі послуги». Терміни «Кваліфікована електронна печатка», «Кваліфікований електронний підпис» (КЕП), «Електронний підпис», «Кваліфікований сертифікат відкритого ключа», «Особистий ключ», «Відкритий ключ», «Компрометація особистого ключа», «Кваліфікований надавач електронних довірчих послуг» використовуються в значеннях, наведених в Законі України «Про електронні довірчі послуги».</w:t>
      </w:r>
    </w:p>
    <w:p w14:paraId="024439ED" w14:textId="2BE5E9F5" w:rsidR="00EE5779" w:rsidRPr="00EE5779" w:rsidRDefault="00EE5779" w:rsidP="00280FAA">
      <w:pPr>
        <w:pStyle w:val="ListParagraph"/>
        <w:numPr>
          <w:ilvl w:val="0"/>
          <w:numId w:val="24"/>
        </w:numPr>
        <w:tabs>
          <w:tab w:val="left" w:pos="1134"/>
        </w:tabs>
        <w:ind w:left="0" w:firstLine="709"/>
        <w:jc w:val="both"/>
        <w:rPr>
          <w:sz w:val="23"/>
          <w:szCs w:val="23"/>
        </w:rPr>
      </w:pPr>
      <w:r w:rsidRPr="00EE5779">
        <w:rPr>
          <w:sz w:val="23"/>
          <w:szCs w:val="23"/>
        </w:rPr>
        <w:t xml:space="preserve">Сторони домовилися, що будуть підписувати ЕД Кваліфікованими електронними підписами своїх уповноважених осіб, які за   правовим    статусом прирівнюватимуться до власноручного підпису у разі, якщо: </w:t>
      </w:r>
    </w:p>
    <w:p w14:paraId="0E6EF798" w14:textId="77777777" w:rsidR="00EE5779" w:rsidRPr="00EE5779" w:rsidRDefault="00EE5779" w:rsidP="00280FAA">
      <w:pPr>
        <w:pStyle w:val="ListParagraph"/>
        <w:tabs>
          <w:tab w:val="left" w:pos="1134"/>
        </w:tabs>
        <w:ind w:left="0" w:firstLine="709"/>
        <w:jc w:val="both"/>
        <w:rPr>
          <w:sz w:val="23"/>
          <w:szCs w:val="23"/>
        </w:rPr>
      </w:pPr>
      <w:r w:rsidRPr="00EE5779">
        <w:rPr>
          <w:sz w:val="23"/>
          <w:szCs w:val="23"/>
        </w:rPr>
        <w:lastRenderedPageBreak/>
        <w:t xml:space="preserve">- Кваліфікований електронний  підпис підтверджено  з   використанням Кваліфікованого сертифіката відкритого ключа; </w:t>
      </w:r>
    </w:p>
    <w:p w14:paraId="521D2D90" w14:textId="77777777" w:rsidR="00EE5779" w:rsidRPr="00EE5779" w:rsidRDefault="00EE5779" w:rsidP="00280FAA">
      <w:pPr>
        <w:pStyle w:val="ListParagraph"/>
        <w:tabs>
          <w:tab w:val="left" w:pos="1134"/>
        </w:tabs>
        <w:ind w:left="0" w:firstLine="709"/>
        <w:jc w:val="both"/>
        <w:rPr>
          <w:sz w:val="23"/>
          <w:szCs w:val="23"/>
        </w:rPr>
      </w:pPr>
      <w:r w:rsidRPr="00EE5779">
        <w:rPr>
          <w:sz w:val="23"/>
          <w:szCs w:val="23"/>
        </w:rPr>
        <w:t xml:space="preserve">- під час  перевірки  використовувався   Кваліфікований сертифікат відкритого ключа, чинний на момент накладення Кваліфікованого електронного  підпису;  </w:t>
      </w:r>
    </w:p>
    <w:p w14:paraId="4469C65D" w14:textId="77777777" w:rsidR="00EE5779" w:rsidRPr="00EE5779" w:rsidRDefault="00EE5779" w:rsidP="00280FAA">
      <w:pPr>
        <w:pStyle w:val="ListParagraph"/>
        <w:tabs>
          <w:tab w:val="left" w:pos="1134"/>
        </w:tabs>
        <w:ind w:left="0" w:firstLine="709"/>
        <w:jc w:val="both"/>
        <w:rPr>
          <w:sz w:val="23"/>
          <w:szCs w:val="23"/>
        </w:rPr>
      </w:pPr>
      <w:r w:rsidRPr="00EE5779">
        <w:rPr>
          <w:sz w:val="23"/>
          <w:szCs w:val="23"/>
        </w:rPr>
        <w:t xml:space="preserve">- особистий ключ  </w:t>
      </w:r>
      <w:proofErr w:type="spellStart"/>
      <w:r w:rsidRPr="00EE5779">
        <w:rPr>
          <w:sz w:val="23"/>
          <w:szCs w:val="23"/>
        </w:rPr>
        <w:t>підписувача</w:t>
      </w:r>
      <w:proofErr w:type="spellEnd"/>
      <w:r w:rsidRPr="00EE5779">
        <w:rPr>
          <w:sz w:val="23"/>
          <w:szCs w:val="23"/>
        </w:rPr>
        <w:t xml:space="preserve">  відповідає   Відкритому   ключу, зазначеному у сертифікаті.</w:t>
      </w:r>
    </w:p>
    <w:p w14:paraId="28EBC63D" w14:textId="3B4AB832" w:rsidR="00EE5779" w:rsidRPr="00EE5779" w:rsidRDefault="00EE5779" w:rsidP="00280FAA">
      <w:pPr>
        <w:pStyle w:val="ListParagraph"/>
        <w:numPr>
          <w:ilvl w:val="0"/>
          <w:numId w:val="24"/>
        </w:numPr>
        <w:tabs>
          <w:tab w:val="left" w:pos="1134"/>
        </w:tabs>
        <w:ind w:left="0" w:firstLine="709"/>
        <w:jc w:val="both"/>
        <w:rPr>
          <w:sz w:val="23"/>
          <w:szCs w:val="23"/>
        </w:rPr>
      </w:pPr>
      <w:r w:rsidRPr="00EE5779">
        <w:rPr>
          <w:sz w:val="23"/>
          <w:szCs w:val="23"/>
        </w:rPr>
        <w:t>Сторони домовилися, що сам лише факт підписання Стороною ЕД іншим Електронним підписом (надалі за текстом – «ЕЦП»), аніж Кваліфікований електронний  підпис, не позбавляє підписаний таким ЕЦП документ юридичної сили. Сторони домовилися, що ЕД підписаний не Кваліфікованим електронним  підписом матиме юридичну силу для Сторін, у випадку одночасного настання нижченаведених умов:</w:t>
      </w:r>
    </w:p>
    <w:p w14:paraId="1F3F75C4" w14:textId="22D80FA5" w:rsidR="007C6143" w:rsidRPr="00A00458" w:rsidRDefault="00A00458" w:rsidP="00280FAA">
      <w:pPr>
        <w:pStyle w:val="ListParagraph"/>
        <w:numPr>
          <w:ilvl w:val="0"/>
          <w:numId w:val="6"/>
        </w:numPr>
        <w:ind w:left="0" w:firstLine="720"/>
        <w:jc w:val="both"/>
        <w:rPr>
          <w:sz w:val="23"/>
          <w:szCs w:val="23"/>
        </w:rPr>
      </w:pPr>
      <w:r w:rsidRPr="00A00458">
        <w:rPr>
          <w:sz w:val="23"/>
          <w:szCs w:val="23"/>
        </w:rPr>
        <w:t>н</w:t>
      </w:r>
      <w:r w:rsidR="00EE5779" w:rsidRPr="00A00458">
        <w:rPr>
          <w:sz w:val="23"/>
          <w:szCs w:val="23"/>
        </w:rPr>
        <w:t>аявність згоди Сторін на використання іншого Електронного підпису. Під згодою Сторін розуміється: а) підписання ЕД не Кваліфікованим електронним підписом Стороною-відправником ЕД та подальше скріплення такого ЕД ЕЦП Стороною-отримувачем; або б) відсутність у Сторони-відправника заперечень у прийнятті ЕД, підписаного Стороною-отримувачем не Кваліфікованим електронним підписом, протягом 5 (п’яти) робочих днів з дати отримання Стороною-відправником підписаного Сторонами ЕД від Сторони-отримувача</w:t>
      </w:r>
      <w:r>
        <w:rPr>
          <w:sz w:val="23"/>
          <w:szCs w:val="23"/>
        </w:rPr>
        <w:t>;</w:t>
      </w:r>
      <w:r w:rsidR="00EE5779" w:rsidRPr="00A00458">
        <w:rPr>
          <w:sz w:val="23"/>
          <w:szCs w:val="23"/>
        </w:rPr>
        <w:t xml:space="preserve"> </w:t>
      </w:r>
    </w:p>
    <w:p w14:paraId="1D7B822E" w14:textId="15B13983" w:rsidR="00EE5779" w:rsidRPr="00A00458" w:rsidRDefault="00A00458" w:rsidP="00280FAA">
      <w:pPr>
        <w:pStyle w:val="ListParagraph"/>
        <w:numPr>
          <w:ilvl w:val="0"/>
          <w:numId w:val="6"/>
        </w:numPr>
        <w:ind w:left="0" w:firstLine="720"/>
        <w:jc w:val="both"/>
        <w:rPr>
          <w:sz w:val="23"/>
          <w:szCs w:val="23"/>
        </w:rPr>
      </w:pPr>
      <w:r w:rsidRPr="00A00458">
        <w:rPr>
          <w:sz w:val="23"/>
          <w:szCs w:val="23"/>
        </w:rPr>
        <w:t>с</w:t>
      </w:r>
      <w:r w:rsidR="00EE5779" w:rsidRPr="00A00458">
        <w:rPr>
          <w:sz w:val="23"/>
          <w:szCs w:val="23"/>
        </w:rPr>
        <w:t>ертифікат відкритого ключа не Кваліфікованого електронного підпису знаходиться в реєстрі чинних сертифікатів відкритих ключів у надавача електронних довірчих послуг та/або у головного органу у системі центральних органів виконавчої влади, що забезпечує формування та реалізує державну політику у сфері електронних довірчих послуг; за згодою сторін, такий сертифікат відкритого ключа Сторони вважатимуть зразком відповідного аналога їхніх власноручних підписів відповідно до п.3 ст.207 Цивільного кодексу України</w:t>
      </w:r>
      <w:r>
        <w:rPr>
          <w:sz w:val="23"/>
          <w:szCs w:val="23"/>
        </w:rPr>
        <w:t>;</w:t>
      </w:r>
    </w:p>
    <w:p w14:paraId="263DE944" w14:textId="125B0E5B" w:rsidR="00EE5779" w:rsidRPr="00A00458" w:rsidRDefault="00A00458" w:rsidP="00280FAA">
      <w:pPr>
        <w:pStyle w:val="ListParagraph"/>
        <w:numPr>
          <w:ilvl w:val="0"/>
          <w:numId w:val="6"/>
        </w:numPr>
        <w:ind w:left="0" w:firstLine="720"/>
        <w:jc w:val="both"/>
        <w:rPr>
          <w:sz w:val="23"/>
          <w:szCs w:val="23"/>
        </w:rPr>
      </w:pPr>
      <w:r w:rsidRPr="00A00458">
        <w:rPr>
          <w:sz w:val="23"/>
          <w:szCs w:val="23"/>
        </w:rPr>
        <w:t>е</w:t>
      </w:r>
      <w:r w:rsidR="00EE5779" w:rsidRPr="00A00458">
        <w:rPr>
          <w:sz w:val="23"/>
          <w:szCs w:val="23"/>
        </w:rPr>
        <w:t xml:space="preserve">лектронний  підпис підтверджено  з   використанням сертифіката відкритого ключа; </w:t>
      </w:r>
    </w:p>
    <w:p w14:paraId="302AA547" w14:textId="3A18EE83" w:rsidR="00EE5779" w:rsidRPr="00A00458" w:rsidRDefault="00A00458" w:rsidP="00280FAA">
      <w:pPr>
        <w:pStyle w:val="ListParagraph"/>
        <w:numPr>
          <w:ilvl w:val="0"/>
          <w:numId w:val="6"/>
        </w:numPr>
        <w:ind w:left="0" w:firstLine="720"/>
        <w:jc w:val="both"/>
        <w:rPr>
          <w:sz w:val="23"/>
          <w:szCs w:val="23"/>
        </w:rPr>
      </w:pPr>
      <w:r w:rsidRPr="00A00458">
        <w:rPr>
          <w:sz w:val="23"/>
          <w:szCs w:val="23"/>
        </w:rPr>
        <w:t>п</w:t>
      </w:r>
      <w:r w:rsidR="00EE5779" w:rsidRPr="00A00458">
        <w:rPr>
          <w:sz w:val="23"/>
          <w:szCs w:val="23"/>
        </w:rPr>
        <w:t xml:space="preserve">ід час  перевірки  використовувався сертифікат відкритого ключа, чинний на момент накладення електронного  підпису;  </w:t>
      </w:r>
    </w:p>
    <w:p w14:paraId="6F136AE2" w14:textId="0701B3EF" w:rsidR="00EE5779" w:rsidRPr="00A00458" w:rsidRDefault="00A00458" w:rsidP="00280FAA">
      <w:pPr>
        <w:pStyle w:val="ListParagraph"/>
        <w:numPr>
          <w:ilvl w:val="0"/>
          <w:numId w:val="6"/>
        </w:numPr>
        <w:ind w:left="0" w:firstLine="720"/>
        <w:jc w:val="both"/>
        <w:rPr>
          <w:sz w:val="23"/>
          <w:szCs w:val="23"/>
        </w:rPr>
      </w:pPr>
      <w:r w:rsidRPr="00A00458">
        <w:rPr>
          <w:sz w:val="23"/>
          <w:szCs w:val="23"/>
        </w:rPr>
        <w:t>о</w:t>
      </w:r>
      <w:r w:rsidR="00EE5779" w:rsidRPr="00A00458">
        <w:rPr>
          <w:sz w:val="23"/>
          <w:szCs w:val="23"/>
        </w:rPr>
        <w:t xml:space="preserve">собистий ключ  </w:t>
      </w:r>
      <w:proofErr w:type="spellStart"/>
      <w:r w:rsidR="00EE5779" w:rsidRPr="00A00458">
        <w:rPr>
          <w:sz w:val="23"/>
          <w:szCs w:val="23"/>
        </w:rPr>
        <w:t>підписувача</w:t>
      </w:r>
      <w:proofErr w:type="spellEnd"/>
      <w:r w:rsidR="00EE5779" w:rsidRPr="00A00458">
        <w:rPr>
          <w:sz w:val="23"/>
          <w:szCs w:val="23"/>
        </w:rPr>
        <w:t xml:space="preserve">  відповідає   Відкритому   ключу, зазначеному у сертифікаті.</w:t>
      </w:r>
    </w:p>
    <w:p w14:paraId="56F854FD" w14:textId="7AC3D77C" w:rsidR="00EE5779" w:rsidRPr="00EE5779" w:rsidRDefault="00EE5779" w:rsidP="00280FAA">
      <w:pPr>
        <w:pStyle w:val="ListParagraph"/>
        <w:numPr>
          <w:ilvl w:val="0"/>
          <w:numId w:val="24"/>
        </w:numPr>
        <w:tabs>
          <w:tab w:val="left" w:pos="1134"/>
        </w:tabs>
        <w:ind w:left="0" w:firstLine="709"/>
        <w:jc w:val="both"/>
        <w:rPr>
          <w:sz w:val="23"/>
          <w:szCs w:val="23"/>
        </w:rPr>
      </w:pPr>
      <w:r w:rsidRPr="00EE5779">
        <w:rPr>
          <w:sz w:val="23"/>
          <w:szCs w:val="23"/>
        </w:rPr>
        <w:t>Сторони дійшли згоди, що КЕП/ЕЦП не завіряється електронною печаткою/кваліфікованою електронною печаткою/удосконаленою електронною печаткою, а ЕД є дійсними за умови їх скріплення КЕП/ЕЦП уповноважених осіб.</w:t>
      </w:r>
    </w:p>
    <w:p w14:paraId="0FE1558A" w14:textId="49B29DC7" w:rsidR="00EE5779" w:rsidRPr="00EE5779" w:rsidRDefault="00EE5779" w:rsidP="00280FAA">
      <w:pPr>
        <w:pStyle w:val="ListParagraph"/>
        <w:numPr>
          <w:ilvl w:val="0"/>
          <w:numId w:val="24"/>
        </w:numPr>
        <w:tabs>
          <w:tab w:val="left" w:pos="1134"/>
        </w:tabs>
        <w:ind w:left="0" w:firstLine="709"/>
        <w:jc w:val="both"/>
        <w:rPr>
          <w:sz w:val="23"/>
          <w:szCs w:val="23"/>
        </w:rPr>
      </w:pPr>
      <w:r w:rsidRPr="00EE5779">
        <w:rPr>
          <w:sz w:val="23"/>
          <w:szCs w:val="23"/>
        </w:rPr>
        <w:t>Сторони зобов’язуються вжити всіх підготовчих та організаційних заходів для переходу на обмін ЕД, забезпечити виготовлення Кваліфікованим надавачем електронних довірчих послуг необхідних Кваліфікованих електронних підписів  для уповноважених осіб.</w:t>
      </w:r>
    </w:p>
    <w:p w14:paraId="529B4AA0" w14:textId="695E7FBE" w:rsidR="00EE5779" w:rsidRPr="00EE5779" w:rsidRDefault="00EE5779" w:rsidP="00280FAA">
      <w:pPr>
        <w:pStyle w:val="ListParagraph"/>
        <w:numPr>
          <w:ilvl w:val="0"/>
          <w:numId w:val="24"/>
        </w:numPr>
        <w:tabs>
          <w:tab w:val="left" w:pos="1134"/>
        </w:tabs>
        <w:ind w:left="0" w:firstLine="709"/>
        <w:jc w:val="both"/>
        <w:rPr>
          <w:sz w:val="23"/>
          <w:szCs w:val="23"/>
        </w:rPr>
      </w:pPr>
      <w:r w:rsidRPr="00EE5779">
        <w:rPr>
          <w:sz w:val="23"/>
          <w:szCs w:val="23"/>
        </w:rPr>
        <w:t>Кожна Сторона зобов’язана щоденно слідкувати за надходженням ЕД та своєчасно здійснювати його приймання, перевірку, підписання з використанням КЕП та повернення іншій Стороні. Сторона, яка здійснює надсилання ЕД, вважається Стороною-відправником, а Сторона яка здійснює отримання ЕД, вважається Стороною-одержувачем.</w:t>
      </w:r>
    </w:p>
    <w:p w14:paraId="56B8EE58" w14:textId="51919E10" w:rsidR="00EE5779" w:rsidRPr="00EE5779" w:rsidRDefault="00EE5779" w:rsidP="00280FAA">
      <w:pPr>
        <w:pStyle w:val="ListParagraph"/>
        <w:numPr>
          <w:ilvl w:val="0"/>
          <w:numId w:val="24"/>
        </w:numPr>
        <w:tabs>
          <w:tab w:val="left" w:pos="1134"/>
        </w:tabs>
        <w:ind w:left="0" w:firstLine="709"/>
        <w:jc w:val="both"/>
        <w:rPr>
          <w:sz w:val="23"/>
          <w:szCs w:val="23"/>
        </w:rPr>
      </w:pPr>
      <w:r w:rsidRPr="00EE5779">
        <w:rPr>
          <w:sz w:val="23"/>
          <w:szCs w:val="23"/>
        </w:rPr>
        <w:t>Сторони домовились, що при використанні електронного документообігу датою здійснення господарської операції при виконанні умов укладених правочинів (договорів) буде вважатися дата складання первинного документа (дата, зазначена на самому документі як його обов’язковий реквізит), незалежно від дати накладання КЕП/ЕЦП Сторонами.</w:t>
      </w:r>
    </w:p>
    <w:p w14:paraId="0F9C788B" w14:textId="48F2B37B" w:rsidR="00EE5779" w:rsidRPr="00EE5779" w:rsidRDefault="00EE5779" w:rsidP="00280FAA">
      <w:pPr>
        <w:pStyle w:val="ListParagraph"/>
        <w:numPr>
          <w:ilvl w:val="0"/>
          <w:numId w:val="24"/>
        </w:numPr>
        <w:tabs>
          <w:tab w:val="left" w:pos="1134"/>
        </w:tabs>
        <w:ind w:left="0" w:firstLine="709"/>
        <w:jc w:val="both"/>
        <w:rPr>
          <w:sz w:val="23"/>
          <w:szCs w:val="23"/>
        </w:rPr>
      </w:pPr>
      <w:r w:rsidRPr="00EE5779">
        <w:rPr>
          <w:sz w:val="23"/>
          <w:szCs w:val="23"/>
        </w:rPr>
        <w:t xml:space="preserve">Сторони </w:t>
      </w:r>
      <w:r w:rsidR="00A00458">
        <w:rPr>
          <w:sz w:val="23"/>
          <w:szCs w:val="23"/>
        </w:rPr>
        <w:t>домовились</w:t>
      </w:r>
      <w:r w:rsidRPr="00EE5779">
        <w:rPr>
          <w:sz w:val="23"/>
          <w:szCs w:val="23"/>
        </w:rPr>
        <w:t>, що строк підписання документів з використанням Сторонами КЕП становить 5 (п’ять) робочих днів з дати отримання ЕД. Мотивована відмова від підписання ЕД може надсилатися через Систему, через механізм відхилення ЕД з обов’язковим наданням коментарів про обґрунтовані причини відхилення.</w:t>
      </w:r>
    </w:p>
    <w:p w14:paraId="00C9266B" w14:textId="427E052D" w:rsidR="00EE5779" w:rsidRPr="00EE5779" w:rsidRDefault="00EE5779" w:rsidP="00280FAA">
      <w:pPr>
        <w:pStyle w:val="ListParagraph"/>
        <w:numPr>
          <w:ilvl w:val="0"/>
          <w:numId w:val="24"/>
        </w:numPr>
        <w:tabs>
          <w:tab w:val="left" w:pos="1134"/>
        </w:tabs>
        <w:ind w:left="0" w:firstLine="709"/>
        <w:jc w:val="both"/>
        <w:rPr>
          <w:sz w:val="23"/>
          <w:szCs w:val="23"/>
        </w:rPr>
      </w:pPr>
      <w:r w:rsidRPr="00EE5779">
        <w:rPr>
          <w:sz w:val="23"/>
          <w:szCs w:val="23"/>
        </w:rPr>
        <w:t xml:space="preserve">Сторони дійшли згоди, що розірвання (скасування) EД, підписаного обома Сторонами з використанням КЕП /ЕЦП здійснюється виключно шляхом складення та підписання Сторонами </w:t>
      </w:r>
      <w:proofErr w:type="spellStart"/>
      <w:r w:rsidRPr="00EE5779">
        <w:rPr>
          <w:sz w:val="23"/>
          <w:szCs w:val="23"/>
        </w:rPr>
        <w:t>Акта</w:t>
      </w:r>
      <w:proofErr w:type="spellEnd"/>
      <w:r w:rsidRPr="00EE5779">
        <w:rPr>
          <w:sz w:val="23"/>
          <w:szCs w:val="23"/>
        </w:rPr>
        <w:t xml:space="preserve"> про анулювання EД. </w:t>
      </w:r>
    </w:p>
    <w:p w14:paraId="3FD39A02" w14:textId="5B0C7EF3" w:rsidR="00EE5779" w:rsidRPr="00EE5779" w:rsidRDefault="00EE5779" w:rsidP="00280FAA">
      <w:pPr>
        <w:pStyle w:val="ListParagraph"/>
        <w:numPr>
          <w:ilvl w:val="0"/>
          <w:numId w:val="24"/>
        </w:numPr>
        <w:tabs>
          <w:tab w:val="left" w:pos="1134"/>
        </w:tabs>
        <w:ind w:left="0" w:firstLine="709"/>
        <w:jc w:val="both"/>
        <w:rPr>
          <w:sz w:val="23"/>
          <w:szCs w:val="23"/>
        </w:rPr>
      </w:pPr>
      <w:r w:rsidRPr="00EE5779">
        <w:rPr>
          <w:sz w:val="23"/>
          <w:szCs w:val="23"/>
        </w:rPr>
        <w:t xml:space="preserve">Сторони домовилися, що EД, який відправлений, підписаний КЕП/ЕЦП, має повну юридичну силу, породжує права та обов'язки для Сторін, може бути представлений до суду в якості належного доказу та визнається рівнозначним документу на паперовому носієві. Підтвердження передачі документів (відправлення, отримання, тощо) вважається легітимним підтвердженням фактичного прийому-передачі таких документів уповноваженими представниками Сторін і не вимагає додаткового доказування. ЕД, підписаний Стороною з використанням КЕП/ЕЦП і внесений в Систему (переданий Стороні-одержувачу) вважатиметься в усіх випадках підписаним уповноваженим представником Сторони-відправника, в межах наданих повноважень, що не потребуватиме щоразу перевірки документів на представництво. Сторони підтверджують,  що всі  КЕП/ЕЦП, які використовуються ними для підписання ЕД,   належать їх уповноваженим представникам та неправомірне чи помилкове накладання КЕП/ЕЦП на </w:t>
      </w:r>
      <w:r w:rsidRPr="00EE5779">
        <w:rPr>
          <w:sz w:val="23"/>
          <w:szCs w:val="23"/>
        </w:rPr>
        <w:lastRenderedPageBreak/>
        <w:t>ЕД одною із Сторін, не може бути підставою для не визнання/оспорювання/невиконання нею таких підписаних ЕД, що відправлені іншій Стороні по Системі. Всі ризики негативних наслідків неправомірного/помилкового накладання КЕП/ЕЦП на ЕД однієї із Сторін, покладаються на цю Сторону.</w:t>
      </w:r>
    </w:p>
    <w:p w14:paraId="33C80EFA" w14:textId="5A218BD8" w:rsidR="00EE5779" w:rsidRPr="00EE5779" w:rsidRDefault="00EE5779" w:rsidP="00280FAA">
      <w:pPr>
        <w:pStyle w:val="ListParagraph"/>
        <w:numPr>
          <w:ilvl w:val="0"/>
          <w:numId w:val="24"/>
        </w:numPr>
        <w:tabs>
          <w:tab w:val="left" w:pos="1134"/>
        </w:tabs>
        <w:ind w:left="0" w:firstLine="709"/>
        <w:jc w:val="both"/>
        <w:rPr>
          <w:sz w:val="23"/>
          <w:szCs w:val="23"/>
        </w:rPr>
      </w:pPr>
      <w:r w:rsidRPr="00EE5779">
        <w:rPr>
          <w:sz w:val="23"/>
          <w:szCs w:val="23"/>
        </w:rPr>
        <w:t>У випадку, коли одна із Сторін заявляє про втрату конкретного ЕД, який попередньо набрав чинності, повторне підписання такого ЕД не здійснюється. При цьому, Сторона, яка зберігає власний примірник ЕД, зобов’язується за зверненням Сторони, яка втратила цей ЕД, надати його доступними електронними каналами зв’язку, або на носії електронної інформації.</w:t>
      </w:r>
    </w:p>
    <w:p w14:paraId="02F16217" w14:textId="609C46E6" w:rsidR="00DC2C85" w:rsidRPr="00EE5779" w:rsidRDefault="00EE5779" w:rsidP="00280FAA">
      <w:pPr>
        <w:pStyle w:val="ListParagraph"/>
        <w:numPr>
          <w:ilvl w:val="0"/>
          <w:numId w:val="24"/>
        </w:numPr>
        <w:tabs>
          <w:tab w:val="left" w:pos="1134"/>
        </w:tabs>
        <w:ind w:left="0" w:firstLine="709"/>
        <w:jc w:val="both"/>
        <w:rPr>
          <w:sz w:val="23"/>
          <w:szCs w:val="23"/>
        </w:rPr>
      </w:pPr>
      <w:r w:rsidRPr="00EE5779">
        <w:rPr>
          <w:sz w:val="23"/>
          <w:szCs w:val="23"/>
        </w:rPr>
        <w:t>Про виявленні Стороною неможливості здійснення електронного документообігу негайно повідомля</w:t>
      </w:r>
      <w:r w:rsidR="00A00458">
        <w:rPr>
          <w:sz w:val="23"/>
          <w:szCs w:val="23"/>
        </w:rPr>
        <w:t>є</w:t>
      </w:r>
      <w:r w:rsidRPr="00EE5779">
        <w:rPr>
          <w:sz w:val="23"/>
          <w:szCs w:val="23"/>
        </w:rPr>
        <w:t xml:space="preserve">ться </w:t>
      </w:r>
      <w:r w:rsidR="00A00458">
        <w:rPr>
          <w:sz w:val="23"/>
          <w:szCs w:val="23"/>
        </w:rPr>
        <w:t xml:space="preserve">інша </w:t>
      </w:r>
      <w:r w:rsidRPr="00EE5779">
        <w:rPr>
          <w:sz w:val="23"/>
          <w:szCs w:val="23"/>
        </w:rPr>
        <w:t>Сторо</w:t>
      </w:r>
      <w:r w:rsidR="00A00458">
        <w:rPr>
          <w:sz w:val="23"/>
          <w:szCs w:val="23"/>
        </w:rPr>
        <w:t>на Договору</w:t>
      </w:r>
      <w:r w:rsidRPr="00EE5779">
        <w:rPr>
          <w:sz w:val="23"/>
          <w:szCs w:val="23"/>
        </w:rPr>
        <w:t>. При цьому, Сторона, для якої виникла неможливість подальшого здійснення електронного документообігу, зобов’язана не пізніше ніж за 5 робочих днів повідомити інш</w:t>
      </w:r>
      <w:r w:rsidR="00A00458">
        <w:rPr>
          <w:sz w:val="23"/>
          <w:szCs w:val="23"/>
        </w:rPr>
        <w:t>у</w:t>
      </w:r>
      <w:r w:rsidRPr="00EE5779">
        <w:rPr>
          <w:sz w:val="23"/>
          <w:szCs w:val="23"/>
        </w:rPr>
        <w:t xml:space="preserve"> Сторон</w:t>
      </w:r>
      <w:r w:rsidR="00A00458">
        <w:rPr>
          <w:sz w:val="23"/>
          <w:szCs w:val="23"/>
        </w:rPr>
        <w:t xml:space="preserve">у Договору </w:t>
      </w:r>
      <w:r w:rsidRPr="00EE5779">
        <w:rPr>
          <w:sz w:val="23"/>
          <w:szCs w:val="23"/>
        </w:rPr>
        <w:t>про таку неможливість.</w:t>
      </w:r>
    </w:p>
    <w:p w14:paraId="36C7E3E7" w14:textId="77777777" w:rsidR="007F6B07" w:rsidRPr="00990A6C" w:rsidRDefault="007F6B07" w:rsidP="00280FAA">
      <w:pPr>
        <w:ind w:firstLine="449"/>
        <w:jc w:val="both"/>
        <w:rPr>
          <w:sz w:val="23"/>
          <w:szCs w:val="23"/>
        </w:rPr>
      </w:pPr>
    </w:p>
    <w:p w14:paraId="1AC6B6CB" w14:textId="32F0F104" w:rsidR="008E0A7A" w:rsidRPr="00990A6C" w:rsidRDefault="007F6B07" w:rsidP="00280FAA">
      <w:pPr>
        <w:pBdr>
          <w:top w:val="single" w:sz="4" w:space="1" w:color="auto"/>
          <w:bottom w:val="single" w:sz="4" w:space="1" w:color="auto"/>
        </w:pBdr>
        <w:tabs>
          <w:tab w:val="left" w:pos="5812"/>
        </w:tabs>
        <w:jc w:val="center"/>
        <w:rPr>
          <w:b/>
          <w:sz w:val="23"/>
          <w:szCs w:val="23"/>
        </w:rPr>
      </w:pPr>
      <w:r>
        <w:rPr>
          <w:b/>
          <w:sz w:val="23"/>
          <w:szCs w:val="23"/>
        </w:rPr>
        <w:t>7</w:t>
      </w:r>
      <w:r w:rsidR="00D95918" w:rsidRPr="00990A6C">
        <w:rPr>
          <w:b/>
          <w:sz w:val="23"/>
          <w:szCs w:val="23"/>
        </w:rPr>
        <w:t>. ВІДПОВІДАЛЬНІСТЬ СТОРІН:</w:t>
      </w:r>
    </w:p>
    <w:p w14:paraId="3B9534A7" w14:textId="77777777" w:rsidR="008E0A7A" w:rsidRPr="00990A6C" w:rsidRDefault="00D95918" w:rsidP="00280FAA">
      <w:pPr>
        <w:pStyle w:val="ListParagraph"/>
        <w:numPr>
          <w:ilvl w:val="1"/>
          <w:numId w:val="12"/>
        </w:numPr>
        <w:tabs>
          <w:tab w:val="left" w:pos="1134"/>
        </w:tabs>
        <w:ind w:left="0" w:firstLine="709"/>
        <w:jc w:val="both"/>
        <w:rPr>
          <w:sz w:val="23"/>
          <w:szCs w:val="23"/>
        </w:rPr>
      </w:pPr>
      <w:r w:rsidRPr="00990A6C">
        <w:rPr>
          <w:sz w:val="23"/>
          <w:szCs w:val="23"/>
        </w:rPr>
        <w:t>У випадку порушення своїх зобов'язань за цим Договором Сторони несуть відповідальність, визначену цим Договором та чинним законодавством  України. Порушенням зобов'язання є його невиконання або неналежне виконання, тобто виконання з порушенням умов, визначених змістом зобов'язання.</w:t>
      </w:r>
    </w:p>
    <w:p w14:paraId="0BCA2ACA" w14:textId="77777777" w:rsidR="007F6B07" w:rsidRDefault="00D95918" w:rsidP="00280FAA">
      <w:pPr>
        <w:pStyle w:val="ListParagraph"/>
        <w:numPr>
          <w:ilvl w:val="1"/>
          <w:numId w:val="12"/>
        </w:numPr>
        <w:tabs>
          <w:tab w:val="left" w:pos="1134"/>
        </w:tabs>
        <w:ind w:left="0" w:firstLine="709"/>
        <w:jc w:val="both"/>
        <w:rPr>
          <w:sz w:val="23"/>
          <w:szCs w:val="23"/>
        </w:rPr>
      </w:pPr>
      <w:r w:rsidRPr="00990A6C">
        <w:rPr>
          <w:sz w:val="23"/>
          <w:szCs w:val="23"/>
        </w:rPr>
        <w:t>В разі недопоставки або прострочення Постачальником термінів поставки Товару більш ніж на 15 робочих днів від дати його повної оплати, останній сплачує на користь Покупця штраф: 3</w:t>
      </w:r>
      <w:r w:rsidR="002A228B">
        <w:rPr>
          <w:sz w:val="23"/>
          <w:szCs w:val="23"/>
        </w:rPr>
        <w:t>%</w:t>
      </w:r>
      <w:r w:rsidRPr="00990A6C">
        <w:rPr>
          <w:sz w:val="23"/>
          <w:szCs w:val="23"/>
        </w:rPr>
        <w:t xml:space="preserve"> відсотка від вартості не переданого у строк Товару.</w:t>
      </w:r>
    </w:p>
    <w:p w14:paraId="7377D286" w14:textId="77777777" w:rsidR="007F6B07" w:rsidRPr="007F6B07" w:rsidRDefault="00E444A6" w:rsidP="00280FAA">
      <w:pPr>
        <w:pStyle w:val="ListParagraph"/>
        <w:numPr>
          <w:ilvl w:val="1"/>
          <w:numId w:val="12"/>
        </w:numPr>
        <w:tabs>
          <w:tab w:val="left" w:pos="1134"/>
        </w:tabs>
        <w:ind w:left="0" w:firstLine="709"/>
        <w:jc w:val="both"/>
        <w:rPr>
          <w:sz w:val="23"/>
          <w:szCs w:val="23"/>
        </w:rPr>
      </w:pPr>
      <w:r w:rsidRPr="007F6B07">
        <w:rPr>
          <w:color w:val="000000" w:themeColor="text1"/>
          <w:sz w:val="23"/>
          <w:szCs w:val="23"/>
        </w:rPr>
        <w:t>В разі невиконання п.</w:t>
      </w:r>
      <w:r w:rsidR="00AF2D3C" w:rsidRPr="007F6B07">
        <w:rPr>
          <w:color w:val="000000" w:themeColor="text1"/>
          <w:sz w:val="23"/>
          <w:szCs w:val="23"/>
        </w:rPr>
        <w:t>5.4. цього Договору, Покупець сплачує на користь Постачальника - неустойку в розмірі 0,5 % вартості товару встановленої п.3.1. цього Договору, за кожен день прострочення виконання зобов'язань по одержанню (прийманню) Товару».</w:t>
      </w:r>
    </w:p>
    <w:p w14:paraId="7EC17BBA" w14:textId="77777777" w:rsidR="007F6B07" w:rsidRDefault="00D95918" w:rsidP="00280FAA">
      <w:pPr>
        <w:pStyle w:val="ListParagraph"/>
        <w:numPr>
          <w:ilvl w:val="1"/>
          <w:numId w:val="12"/>
        </w:numPr>
        <w:tabs>
          <w:tab w:val="left" w:pos="1134"/>
        </w:tabs>
        <w:ind w:left="0" w:firstLine="709"/>
        <w:jc w:val="both"/>
        <w:rPr>
          <w:sz w:val="23"/>
          <w:szCs w:val="23"/>
        </w:rPr>
      </w:pPr>
      <w:r w:rsidRPr="007F6B07">
        <w:rPr>
          <w:sz w:val="23"/>
          <w:szCs w:val="23"/>
        </w:rPr>
        <w:t>Сплата пені та штрафу не звільняє Сторони від виконання своїх зобов’язань за даним Договором.</w:t>
      </w:r>
    </w:p>
    <w:p w14:paraId="61BA543B" w14:textId="5FEF69FA" w:rsidR="00D95918" w:rsidRPr="007F6B07" w:rsidRDefault="00D95918" w:rsidP="00280FAA">
      <w:pPr>
        <w:pStyle w:val="ListParagraph"/>
        <w:numPr>
          <w:ilvl w:val="1"/>
          <w:numId w:val="12"/>
        </w:numPr>
        <w:tabs>
          <w:tab w:val="left" w:pos="1134"/>
        </w:tabs>
        <w:ind w:left="0" w:firstLine="709"/>
        <w:jc w:val="both"/>
        <w:rPr>
          <w:sz w:val="23"/>
          <w:szCs w:val="23"/>
        </w:rPr>
      </w:pPr>
      <w:r w:rsidRPr="007F6B07">
        <w:rPr>
          <w:sz w:val="23"/>
          <w:szCs w:val="23"/>
        </w:rPr>
        <w:t>За порушення умов цього Договору Сторони зобов’язані відшкодувати збитки (витрати або пошкодження майна, не одержаних доходів) у частині, не покритій неустойкою (штрафом, пенею).</w:t>
      </w:r>
    </w:p>
    <w:p w14:paraId="0D785688" w14:textId="3C8765FA" w:rsidR="008E0A7A" w:rsidRPr="00990A6C" w:rsidRDefault="007F6B07" w:rsidP="00280FAA">
      <w:pPr>
        <w:pBdr>
          <w:top w:val="single" w:sz="4" w:space="1" w:color="auto"/>
          <w:bottom w:val="single" w:sz="4" w:space="1" w:color="auto"/>
        </w:pBdr>
        <w:jc w:val="center"/>
        <w:rPr>
          <w:b/>
          <w:sz w:val="23"/>
          <w:szCs w:val="23"/>
          <w:lang w:eastAsia="uk-UA"/>
        </w:rPr>
      </w:pPr>
      <w:r>
        <w:rPr>
          <w:b/>
          <w:sz w:val="23"/>
          <w:szCs w:val="23"/>
          <w:lang w:eastAsia="uk-UA"/>
        </w:rPr>
        <w:t>8</w:t>
      </w:r>
      <w:r w:rsidR="00D95918" w:rsidRPr="00990A6C">
        <w:rPr>
          <w:b/>
          <w:sz w:val="23"/>
          <w:szCs w:val="23"/>
          <w:lang w:eastAsia="uk-UA"/>
        </w:rPr>
        <w:t>. ПОРЯДОК ВИРІШЕННЯ СПОРІВ:</w:t>
      </w:r>
    </w:p>
    <w:p w14:paraId="3B22D783" w14:textId="496BEAFA" w:rsidR="008E0A7A" w:rsidRPr="00990A6C" w:rsidRDefault="00DF3AE6" w:rsidP="00280FAA">
      <w:pPr>
        <w:pStyle w:val="ListParagraph"/>
        <w:numPr>
          <w:ilvl w:val="1"/>
          <w:numId w:val="13"/>
        </w:numPr>
        <w:tabs>
          <w:tab w:val="left" w:pos="1134"/>
        </w:tabs>
        <w:ind w:left="0" w:firstLine="709"/>
        <w:jc w:val="both"/>
        <w:rPr>
          <w:sz w:val="23"/>
          <w:szCs w:val="23"/>
        </w:rPr>
      </w:pPr>
      <w:r>
        <w:rPr>
          <w:sz w:val="23"/>
          <w:szCs w:val="23"/>
          <w:lang w:eastAsia="uk-UA"/>
        </w:rPr>
        <w:t xml:space="preserve"> </w:t>
      </w:r>
      <w:r w:rsidR="00D95918" w:rsidRPr="00990A6C">
        <w:rPr>
          <w:sz w:val="23"/>
          <w:szCs w:val="23"/>
          <w:lang w:eastAsia="uk-UA"/>
        </w:rPr>
        <w:t>Всі спори, суперечки та розбіжності, які можуть мати місце відносно положень та умов цього Договору, їх тлумачення, стосовно дій чи бездіяльності той чи іншої Сторони, повинні вирішуватись шляхом переговорів при</w:t>
      </w:r>
      <w:r w:rsidR="00D95918" w:rsidRPr="00990A6C">
        <w:rPr>
          <w:sz w:val="23"/>
          <w:szCs w:val="23"/>
        </w:rPr>
        <w:t xml:space="preserve"> докладанні всіх зусиль з обох Сторін.</w:t>
      </w:r>
    </w:p>
    <w:p w14:paraId="18AE3B0E" w14:textId="42B28E30" w:rsidR="00D95918" w:rsidRPr="00990A6C" w:rsidRDefault="00D95918" w:rsidP="00280FAA">
      <w:pPr>
        <w:pStyle w:val="ListParagraph"/>
        <w:numPr>
          <w:ilvl w:val="1"/>
          <w:numId w:val="13"/>
        </w:numPr>
        <w:tabs>
          <w:tab w:val="left" w:pos="1134"/>
        </w:tabs>
        <w:ind w:left="0" w:firstLine="709"/>
        <w:jc w:val="both"/>
        <w:rPr>
          <w:sz w:val="23"/>
          <w:szCs w:val="23"/>
        </w:rPr>
      </w:pPr>
      <w:r w:rsidRPr="00990A6C">
        <w:rPr>
          <w:sz w:val="23"/>
          <w:szCs w:val="23"/>
        </w:rPr>
        <w:t>Будь-який спір щодо умов цього договору(контракту) або у зв’язку з ним, в разі неможливості вирішення його шляхом переговорів, підлягає передачі на розгляд до Господарського суду в порядку встановленому чинним законодавством України.</w:t>
      </w:r>
    </w:p>
    <w:p w14:paraId="7A1D0C64" w14:textId="77777777" w:rsidR="00DC2C85" w:rsidRPr="00990A6C" w:rsidRDefault="00DC2C85" w:rsidP="00280FAA">
      <w:pPr>
        <w:ind w:firstLine="449"/>
        <w:jc w:val="both"/>
        <w:rPr>
          <w:sz w:val="23"/>
          <w:szCs w:val="23"/>
        </w:rPr>
      </w:pPr>
    </w:p>
    <w:p w14:paraId="69CB2E4D" w14:textId="485B0287" w:rsidR="00BA7F5E" w:rsidRPr="00990A6C" w:rsidRDefault="007F6B07" w:rsidP="00280FAA">
      <w:pPr>
        <w:pBdr>
          <w:top w:val="single" w:sz="4" w:space="1" w:color="auto"/>
          <w:bottom w:val="single" w:sz="4" w:space="1" w:color="auto"/>
        </w:pBdr>
        <w:jc w:val="center"/>
        <w:rPr>
          <w:b/>
          <w:sz w:val="23"/>
          <w:szCs w:val="23"/>
          <w:lang w:eastAsia="uk-UA"/>
        </w:rPr>
      </w:pPr>
      <w:r>
        <w:rPr>
          <w:b/>
          <w:sz w:val="23"/>
          <w:szCs w:val="23"/>
          <w:lang w:eastAsia="uk-UA"/>
        </w:rPr>
        <w:t>9</w:t>
      </w:r>
      <w:r w:rsidR="00D95918" w:rsidRPr="00990A6C">
        <w:rPr>
          <w:b/>
          <w:sz w:val="23"/>
          <w:szCs w:val="23"/>
          <w:lang w:eastAsia="uk-UA"/>
        </w:rPr>
        <w:t>. ОБСТАВИНИ НЕПРЕБОРНОЇ СИЛИ</w:t>
      </w:r>
    </w:p>
    <w:p w14:paraId="19FE063B" w14:textId="77777777" w:rsidR="00BA7F5E" w:rsidRPr="00990A6C" w:rsidRDefault="00D95918" w:rsidP="00280FAA">
      <w:pPr>
        <w:pStyle w:val="ListParagraph"/>
        <w:numPr>
          <w:ilvl w:val="1"/>
          <w:numId w:val="14"/>
        </w:numPr>
        <w:tabs>
          <w:tab w:val="left" w:pos="1134"/>
        </w:tabs>
        <w:ind w:left="0" w:firstLine="709"/>
        <w:jc w:val="both"/>
        <w:rPr>
          <w:sz w:val="23"/>
          <w:szCs w:val="23"/>
        </w:rPr>
      </w:pPr>
      <w:r w:rsidRPr="00990A6C">
        <w:rPr>
          <w:sz w:val="23"/>
          <w:szCs w:val="23"/>
        </w:rPr>
        <w:t xml:space="preserve">Сторони звільняються від відповідальності за повне чи часткове невиконання своїх зобов’язань за цим Договором, якщо таке невиконання є наслідком дії обставин непереборної сили. Обставинами непереборної сили є надзвичайні та невідворотні обставини, що виникли незалежно від волі Сторін, появу яких Сторони не могли передбачити або запобігти їх виникненню, та які включають, не обмежуючись цим, наступне: пожежі, повінь, землетруси, зсуви, інші стихійні лиха та сезонні природні явища, закриття шляхів, </w:t>
      </w:r>
      <w:proofErr w:type="spellStart"/>
      <w:r w:rsidRPr="00990A6C">
        <w:rPr>
          <w:sz w:val="23"/>
          <w:szCs w:val="23"/>
        </w:rPr>
        <w:t>проток</w:t>
      </w:r>
      <w:proofErr w:type="spellEnd"/>
      <w:r w:rsidRPr="00990A6C">
        <w:rPr>
          <w:sz w:val="23"/>
          <w:szCs w:val="23"/>
        </w:rPr>
        <w:t>, перевалів, портів, а також війну, воєнні дії, блокади, терористичні акти, страйки, ембарго, заборону/обмеження експорту/імпорту, акти державних органів та інші подібні явища і дії, що унеможливлюють виконання даного Договору Сторонами</w:t>
      </w:r>
    </w:p>
    <w:p w14:paraId="7EB98033" w14:textId="77777777" w:rsidR="00BA7F5E" w:rsidRPr="00990A6C" w:rsidRDefault="00D95918" w:rsidP="00280FAA">
      <w:pPr>
        <w:pStyle w:val="ListParagraph"/>
        <w:numPr>
          <w:ilvl w:val="1"/>
          <w:numId w:val="14"/>
        </w:numPr>
        <w:tabs>
          <w:tab w:val="left" w:pos="1134"/>
        </w:tabs>
        <w:ind w:left="0" w:firstLine="709"/>
        <w:jc w:val="both"/>
        <w:rPr>
          <w:sz w:val="23"/>
          <w:szCs w:val="23"/>
        </w:rPr>
      </w:pPr>
      <w:r w:rsidRPr="00990A6C">
        <w:rPr>
          <w:sz w:val="23"/>
          <w:szCs w:val="23"/>
        </w:rPr>
        <w:t xml:space="preserve">При виникненні обставин непереборної сили Сторона, виконанню зобов’язань якої перешкоджають такі обставини, повинна письмово сповістити про це іншу Сторону протягом 3-х (трьох) календарних днів з дати їх появи. </w:t>
      </w:r>
      <w:r w:rsidRPr="00990A6C">
        <w:rPr>
          <w:sz w:val="23"/>
          <w:szCs w:val="23"/>
          <w:lang w:eastAsia="uk-UA"/>
        </w:rPr>
        <w:t>Факт настання та обставини непереборної сили підтверджується документом, виданим відповідною торгово-промисловою палатою, або іншим компетентним органом і є достатнім підтвердження наявності та продовження дії обставин непереборної сили.</w:t>
      </w:r>
    </w:p>
    <w:p w14:paraId="60667BA4" w14:textId="2D78148C" w:rsidR="00D95918" w:rsidRPr="00990A6C" w:rsidRDefault="00D95918" w:rsidP="00280FAA">
      <w:pPr>
        <w:pStyle w:val="ListParagraph"/>
        <w:numPr>
          <w:ilvl w:val="1"/>
          <w:numId w:val="14"/>
        </w:numPr>
        <w:tabs>
          <w:tab w:val="left" w:pos="1134"/>
        </w:tabs>
        <w:ind w:left="0" w:firstLine="709"/>
        <w:jc w:val="both"/>
        <w:rPr>
          <w:sz w:val="23"/>
          <w:szCs w:val="23"/>
        </w:rPr>
      </w:pPr>
      <w:r w:rsidRPr="00990A6C">
        <w:rPr>
          <w:sz w:val="23"/>
          <w:szCs w:val="23"/>
          <w:lang w:eastAsia="uk-UA"/>
        </w:rPr>
        <w:t xml:space="preserve">Після припинення дії обставин непереборної сили, строки виконання робіт переносяться на термін дії цих обставин. Якщо обставини непереборної сили діють протягом трьох послідовних місяців і не виявляють ознак закінчення, цей Договір може бути розірваний Покупцем і Постачальником  шляхом направлення повідомлення іншій Стороні, </w:t>
      </w:r>
      <w:r w:rsidRPr="00990A6C">
        <w:rPr>
          <w:sz w:val="23"/>
          <w:szCs w:val="23"/>
        </w:rPr>
        <w:t>без сплати будь-яких штрафних санкцій.</w:t>
      </w:r>
    </w:p>
    <w:p w14:paraId="4771627D" w14:textId="77777777" w:rsidR="00DC2C85" w:rsidRPr="00990A6C" w:rsidRDefault="00DC2C85" w:rsidP="00280FAA">
      <w:pPr>
        <w:ind w:firstLine="449"/>
        <w:jc w:val="both"/>
        <w:rPr>
          <w:sz w:val="23"/>
          <w:szCs w:val="23"/>
        </w:rPr>
      </w:pPr>
    </w:p>
    <w:p w14:paraId="045413AE" w14:textId="724D7F0D" w:rsidR="00BA7F5E" w:rsidRPr="00990A6C" w:rsidRDefault="007F6B07" w:rsidP="00280FAA">
      <w:pPr>
        <w:pBdr>
          <w:top w:val="single" w:sz="4" w:space="1" w:color="auto"/>
          <w:bottom w:val="single" w:sz="4" w:space="1" w:color="auto"/>
        </w:pBdr>
        <w:tabs>
          <w:tab w:val="left" w:pos="5812"/>
        </w:tabs>
        <w:jc w:val="center"/>
        <w:rPr>
          <w:b/>
          <w:bCs/>
          <w:sz w:val="23"/>
          <w:szCs w:val="23"/>
        </w:rPr>
      </w:pPr>
      <w:r>
        <w:rPr>
          <w:b/>
          <w:bCs/>
          <w:sz w:val="23"/>
          <w:szCs w:val="23"/>
        </w:rPr>
        <w:t>10</w:t>
      </w:r>
      <w:r w:rsidR="00D95918" w:rsidRPr="00990A6C">
        <w:rPr>
          <w:b/>
          <w:bCs/>
          <w:sz w:val="23"/>
          <w:szCs w:val="23"/>
        </w:rPr>
        <w:t>. ДІЯ ДОГОВОРУ:</w:t>
      </w:r>
    </w:p>
    <w:p w14:paraId="4B17EDE0" w14:textId="13437C23" w:rsidR="00BA7F5E" w:rsidRPr="00990A6C" w:rsidRDefault="00D3144A" w:rsidP="00280FAA">
      <w:pPr>
        <w:pStyle w:val="ListParagraph"/>
        <w:numPr>
          <w:ilvl w:val="1"/>
          <w:numId w:val="15"/>
        </w:numPr>
        <w:tabs>
          <w:tab w:val="left" w:pos="709"/>
        </w:tabs>
        <w:ind w:firstLine="349"/>
        <w:jc w:val="both"/>
        <w:rPr>
          <w:sz w:val="23"/>
          <w:szCs w:val="23"/>
        </w:rPr>
      </w:pPr>
      <w:r w:rsidRPr="00990A6C">
        <w:rPr>
          <w:sz w:val="23"/>
          <w:szCs w:val="23"/>
        </w:rPr>
        <w:t xml:space="preserve">Договір набуває чинності з моменту підписання та діє протягом одного року. </w:t>
      </w:r>
    </w:p>
    <w:p w14:paraId="154E9828" w14:textId="3032C25A" w:rsidR="00D3144A" w:rsidRPr="00990A6C" w:rsidRDefault="00D3144A" w:rsidP="00280FAA">
      <w:pPr>
        <w:pStyle w:val="ListParagraph"/>
        <w:numPr>
          <w:ilvl w:val="1"/>
          <w:numId w:val="15"/>
        </w:numPr>
        <w:tabs>
          <w:tab w:val="left" w:pos="1134"/>
        </w:tabs>
        <w:ind w:firstLine="349"/>
        <w:jc w:val="both"/>
        <w:rPr>
          <w:sz w:val="23"/>
          <w:szCs w:val="23"/>
        </w:rPr>
      </w:pPr>
      <w:r w:rsidRPr="00990A6C">
        <w:rPr>
          <w:sz w:val="23"/>
          <w:szCs w:val="23"/>
        </w:rPr>
        <w:lastRenderedPageBreak/>
        <w:t>Договір  вважається  пролонгованим  на  кож</w:t>
      </w:r>
      <w:r w:rsidR="00F751B2" w:rsidRPr="00990A6C">
        <w:rPr>
          <w:sz w:val="23"/>
          <w:szCs w:val="23"/>
        </w:rPr>
        <w:t>ний</w:t>
      </w:r>
      <w:r w:rsidRPr="00990A6C">
        <w:rPr>
          <w:sz w:val="23"/>
          <w:szCs w:val="23"/>
        </w:rPr>
        <w:t xml:space="preserve"> наступн</w:t>
      </w:r>
      <w:r w:rsidR="00F751B2" w:rsidRPr="00990A6C">
        <w:rPr>
          <w:sz w:val="23"/>
          <w:szCs w:val="23"/>
        </w:rPr>
        <w:t>и</w:t>
      </w:r>
      <w:r w:rsidRPr="00990A6C">
        <w:rPr>
          <w:sz w:val="23"/>
          <w:szCs w:val="23"/>
        </w:rPr>
        <w:t xml:space="preserve">й </w:t>
      </w:r>
      <w:r w:rsidR="00F751B2" w:rsidRPr="00990A6C">
        <w:rPr>
          <w:sz w:val="23"/>
          <w:szCs w:val="23"/>
        </w:rPr>
        <w:t>рік</w:t>
      </w:r>
      <w:r w:rsidRPr="00990A6C">
        <w:rPr>
          <w:sz w:val="23"/>
          <w:szCs w:val="23"/>
        </w:rPr>
        <w:t>, якщо за 30 (тридцять) днів до закінчення терміну дії цього Договору Сторони не виявили бажання у письмовій  формі  його розірвати.</w:t>
      </w:r>
    </w:p>
    <w:p w14:paraId="5CBF02CA" w14:textId="77777777" w:rsidR="00BA7F5E" w:rsidRPr="00990A6C" w:rsidRDefault="00D95918" w:rsidP="00280FAA">
      <w:pPr>
        <w:pStyle w:val="ListParagraph"/>
        <w:numPr>
          <w:ilvl w:val="1"/>
          <w:numId w:val="15"/>
        </w:numPr>
        <w:tabs>
          <w:tab w:val="left" w:pos="1134"/>
        </w:tabs>
        <w:ind w:firstLine="349"/>
        <w:jc w:val="both"/>
        <w:rPr>
          <w:sz w:val="23"/>
          <w:szCs w:val="23"/>
        </w:rPr>
      </w:pPr>
      <w:r w:rsidRPr="00990A6C">
        <w:rPr>
          <w:sz w:val="23"/>
          <w:szCs w:val="23"/>
        </w:rPr>
        <w:t>Закінчення строку цього Договору не звільняє Сторони від відповідальності за його порушення, яке мало місце під час дії цього Договору.</w:t>
      </w:r>
    </w:p>
    <w:p w14:paraId="0F898DD7" w14:textId="77777777" w:rsidR="00BA7F5E" w:rsidRPr="00990A6C" w:rsidRDefault="00D95918" w:rsidP="00280FAA">
      <w:pPr>
        <w:pStyle w:val="ListParagraph"/>
        <w:numPr>
          <w:ilvl w:val="1"/>
          <w:numId w:val="15"/>
        </w:numPr>
        <w:tabs>
          <w:tab w:val="left" w:pos="1134"/>
        </w:tabs>
        <w:ind w:firstLine="349"/>
        <w:jc w:val="both"/>
        <w:rPr>
          <w:sz w:val="23"/>
          <w:szCs w:val="23"/>
        </w:rPr>
      </w:pPr>
      <w:r w:rsidRPr="00990A6C">
        <w:rPr>
          <w:sz w:val="23"/>
          <w:szCs w:val="23"/>
        </w:rPr>
        <w:t xml:space="preserve">Внесення змін у цей Договір оформлюється шляхом укладення додаткової угоди, яка є його невід’ємною частиною цього Договору. Така угода обов’язково укладається в письмовій формі, </w:t>
      </w:r>
      <w:r w:rsidRPr="00990A6C">
        <w:rPr>
          <w:spacing w:val="-1"/>
          <w:sz w:val="23"/>
          <w:szCs w:val="23"/>
        </w:rPr>
        <w:t>підписується Сторонами й скріплюється їх печатками (у разі наявності)</w:t>
      </w:r>
      <w:r w:rsidRPr="00990A6C">
        <w:rPr>
          <w:sz w:val="23"/>
          <w:szCs w:val="23"/>
        </w:rPr>
        <w:t>.</w:t>
      </w:r>
    </w:p>
    <w:p w14:paraId="3A92BB12" w14:textId="0F218CC9" w:rsidR="00E91893" w:rsidRDefault="00D95918" w:rsidP="00280FAA">
      <w:pPr>
        <w:pStyle w:val="ListParagraph"/>
        <w:numPr>
          <w:ilvl w:val="1"/>
          <w:numId w:val="15"/>
        </w:numPr>
        <w:tabs>
          <w:tab w:val="left" w:pos="993"/>
          <w:tab w:val="left" w:pos="1134"/>
        </w:tabs>
        <w:ind w:firstLine="349"/>
        <w:jc w:val="both"/>
        <w:rPr>
          <w:rStyle w:val="FontStyle42"/>
          <w:sz w:val="23"/>
          <w:szCs w:val="23"/>
        </w:rPr>
      </w:pPr>
      <w:r w:rsidRPr="007F6B07">
        <w:rPr>
          <w:rStyle w:val="FontStyle42"/>
          <w:sz w:val="23"/>
          <w:szCs w:val="23"/>
          <w:lang w:eastAsia="uk-UA"/>
        </w:rPr>
        <w:t>Дострокове розірвання Договору допускається лише за взаємною згодою Сторін, або у випадках прямо встановлених законами України.</w:t>
      </w:r>
      <w:r w:rsidR="00EE5779">
        <w:rPr>
          <w:rStyle w:val="FontStyle42"/>
          <w:sz w:val="23"/>
          <w:szCs w:val="23"/>
          <w:lang w:eastAsia="uk-UA"/>
        </w:rPr>
        <w:t xml:space="preserve"> </w:t>
      </w:r>
    </w:p>
    <w:p w14:paraId="1522B59E" w14:textId="77777777" w:rsidR="00B63462" w:rsidRPr="00B63462" w:rsidRDefault="00B63462" w:rsidP="00280FAA">
      <w:pPr>
        <w:tabs>
          <w:tab w:val="left" w:pos="993"/>
          <w:tab w:val="left" w:pos="1134"/>
        </w:tabs>
        <w:ind w:left="360"/>
        <w:jc w:val="both"/>
        <w:rPr>
          <w:sz w:val="23"/>
          <w:szCs w:val="23"/>
        </w:rPr>
      </w:pPr>
    </w:p>
    <w:p w14:paraId="021F8BFB" w14:textId="67E8DF9A" w:rsidR="00BA7F5E" w:rsidRPr="00990A6C" w:rsidRDefault="00D95918" w:rsidP="00280FAA">
      <w:pPr>
        <w:pBdr>
          <w:top w:val="single" w:sz="4" w:space="1" w:color="auto"/>
          <w:bottom w:val="single" w:sz="4" w:space="1" w:color="auto"/>
        </w:pBdr>
        <w:tabs>
          <w:tab w:val="left" w:pos="5812"/>
        </w:tabs>
        <w:jc w:val="center"/>
        <w:rPr>
          <w:b/>
          <w:sz w:val="23"/>
          <w:szCs w:val="23"/>
        </w:rPr>
      </w:pPr>
      <w:r w:rsidRPr="00990A6C">
        <w:rPr>
          <w:b/>
          <w:sz w:val="23"/>
          <w:szCs w:val="23"/>
        </w:rPr>
        <w:t>1</w:t>
      </w:r>
      <w:r w:rsidR="00EE5779">
        <w:rPr>
          <w:b/>
          <w:sz w:val="23"/>
          <w:szCs w:val="23"/>
        </w:rPr>
        <w:t>1</w:t>
      </w:r>
      <w:r w:rsidRPr="00990A6C">
        <w:rPr>
          <w:b/>
          <w:sz w:val="23"/>
          <w:szCs w:val="23"/>
        </w:rPr>
        <w:t>. ПЕРСОНАЛЬНІ ДАННІ ТА КОНФІДЕНЦІЙНА ІНФОРМАЦІЯ</w:t>
      </w:r>
    </w:p>
    <w:p w14:paraId="42B81BED" w14:textId="77777777" w:rsidR="00BA7F5E" w:rsidRPr="00990A6C" w:rsidRDefault="00D95918" w:rsidP="00280FAA">
      <w:pPr>
        <w:pStyle w:val="ListParagraph"/>
        <w:numPr>
          <w:ilvl w:val="1"/>
          <w:numId w:val="16"/>
        </w:numPr>
        <w:tabs>
          <w:tab w:val="left" w:pos="1276"/>
        </w:tabs>
        <w:ind w:left="0" w:firstLine="709"/>
        <w:jc w:val="both"/>
        <w:rPr>
          <w:b/>
          <w:sz w:val="23"/>
          <w:szCs w:val="23"/>
        </w:rPr>
      </w:pPr>
      <w:r w:rsidRPr="00990A6C">
        <w:rPr>
          <w:sz w:val="23"/>
          <w:szCs w:val="23"/>
        </w:rPr>
        <w:t>Сторони надали одна одній згоду на обробку, поширення та використання персональних даних, що містяться у даному Договорі, додатках до нього, актах, що укладаються на його виконання, з метою належного виконання умов даного Договору та відповідно до чинного законодавства України.</w:t>
      </w:r>
    </w:p>
    <w:p w14:paraId="0408AFF7" w14:textId="77777777" w:rsidR="00BA7F5E" w:rsidRPr="00990A6C" w:rsidRDefault="00D95918" w:rsidP="00280FAA">
      <w:pPr>
        <w:pStyle w:val="ListParagraph"/>
        <w:numPr>
          <w:ilvl w:val="1"/>
          <w:numId w:val="16"/>
        </w:numPr>
        <w:tabs>
          <w:tab w:val="left" w:pos="1276"/>
        </w:tabs>
        <w:ind w:left="0" w:firstLine="709"/>
        <w:jc w:val="both"/>
        <w:rPr>
          <w:b/>
          <w:sz w:val="23"/>
          <w:szCs w:val="23"/>
        </w:rPr>
      </w:pPr>
      <w:r w:rsidRPr="00990A6C">
        <w:rPr>
          <w:sz w:val="23"/>
          <w:szCs w:val="23"/>
        </w:rPr>
        <w:t>Доступ третім особам до персональних даних надається лише у випадках прямо передбачених чиним законодавством України.</w:t>
      </w:r>
    </w:p>
    <w:p w14:paraId="0C0E3FE3" w14:textId="77777777" w:rsidR="00BA7F5E" w:rsidRPr="00990A6C" w:rsidRDefault="00D95918" w:rsidP="00280FAA">
      <w:pPr>
        <w:pStyle w:val="ListParagraph"/>
        <w:numPr>
          <w:ilvl w:val="1"/>
          <w:numId w:val="16"/>
        </w:numPr>
        <w:tabs>
          <w:tab w:val="left" w:pos="1276"/>
        </w:tabs>
        <w:ind w:left="0" w:firstLine="709"/>
        <w:jc w:val="both"/>
        <w:rPr>
          <w:b/>
          <w:sz w:val="23"/>
          <w:szCs w:val="23"/>
        </w:rPr>
      </w:pPr>
      <w:r w:rsidRPr="00990A6C">
        <w:rPr>
          <w:sz w:val="23"/>
          <w:szCs w:val="23"/>
        </w:rPr>
        <w:t>Сторони засвідчують, що підписанням даного Договору вони є повідомленими про володільця персональних даних, склад та зміст зібраних персональних даних, права володільця персональних даних та осіб, яким передаються зазначені персональні дані.</w:t>
      </w:r>
    </w:p>
    <w:p w14:paraId="0B6B7BAD" w14:textId="11B5F12B" w:rsidR="00D95918" w:rsidRPr="00B63462" w:rsidRDefault="00D95918" w:rsidP="00280FAA">
      <w:pPr>
        <w:pStyle w:val="ListParagraph"/>
        <w:numPr>
          <w:ilvl w:val="1"/>
          <w:numId w:val="16"/>
        </w:numPr>
        <w:tabs>
          <w:tab w:val="left" w:pos="1276"/>
        </w:tabs>
        <w:ind w:left="0" w:firstLine="709"/>
        <w:jc w:val="both"/>
        <w:rPr>
          <w:b/>
          <w:sz w:val="23"/>
          <w:szCs w:val="23"/>
        </w:rPr>
      </w:pPr>
      <w:r w:rsidRPr="00990A6C">
        <w:rPr>
          <w:sz w:val="23"/>
          <w:szCs w:val="23"/>
        </w:rPr>
        <w:t>Сторони погодилися, що текст договору, будь-які матеріали, інформація та відомості, які стосуються договору, є конфіденційними і не можуть передаватися третім особам без попередньої письмової згоди іншої Сторони договору, крім випадків, коли таке передавання пов'язане з одержанням офіційних дозволів, документів для виконання договору або сплати податків, інших обов'язкових платежів, а також у випадках, передбачених чинним законодавством, яке регулює зобов'язання Сторін договору.</w:t>
      </w:r>
    </w:p>
    <w:p w14:paraId="523BDB66" w14:textId="77777777" w:rsidR="00B63462" w:rsidRPr="00B63462" w:rsidRDefault="00B63462" w:rsidP="00280FAA">
      <w:pPr>
        <w:pStyle w:val="ListParagraph"/>
        <w:tabs>
          <w:tab w:val="left" w:pos="993"/>
          <w:tab w:val="left" w:pos="1134"/>
        </w:tabs>
        <w:ind w:left="480"/>
        <w:jc w:val="both"/>
        <w:rPr>
          <w:sz w:val="23"/>
          <w:szCs w:val="23"/>
        </w:rPr>
      </w:pPr>
    </w:p>
    <w:p w14:paraId="5D5CC60C" w14:textId="5FD2556F" w:rsidR="00B63462" w:rsidRPr="00B63462" w:rsidRDefault="00B63462" w:rsidP="00280FAA">
      <w:pPr>
        <w:pBdr>
          <w:top w:val="single" w:sz="4" w:space="1" w:color="auto"/>
          <w:bottom w:val="single" w:sz="4" w:space="1" w:color="auto"/>
        </w:pBdr>
        <w:tabs>
          <w:tab w:val="left" w:pos="5812"/>
        </w:tabs>
        <w:jc w:val="center"/>
        <w:rPr>
          <w:b/>
          <w:sz w:val="23"/>
          <w:szCs w:val="23"/>
        </w:rPr>
      </w:pPr>
      <w:r>
        <w:rPr>
          <w:b/>
          <w:sz w:val="23"/>
          <w:szCs w:val="23"/>
        </w:rPr>
        <w:t>12. АНТИКОРУПЦІЙНЕ ЗАСТЕРЕЖЕННЯ</w:t>
      </w:r>
    </w:p>
    <w:p w14:paraId="2572D513" w14:textId="6BBF6E72" w:rsidR="00B63462" w:rsidRPr="00B63462" w:rsidRDefault="00B63462" w:rsidP="00280FAA">
      <w:pPr>
        <w:pStyle w:val="ListParagraph"/>
        <w:numPr>
          <w:ilvl w:val="0"/>
          <w:numId w:val="25"/>
        </w:numPr>
        <w:ind w:left="0" w:firstLine="709"/>
        <w:jc w:val="both"/>
        <w:rPr>
          <w:bCs/>
          <w:sz w:val="23"/>
          <w:szCs w:val="23"/>
        </w:rPr>
      </w:pPr>
      <w:r w:rsidRPr="00B63462">
        <w:rPr>
          <w:bCs/>
          <w:sz w:val="23"/>
          <w:szCs w:val="23"/>
        </w:rPr>
        <w:t xml:space="preserve">Під час виконання своїх зобов’язань за цим Договором Сторони, їх афілійовані особи, працівники або посередники не виплачують, не пропонують виплатити і не дозволяють виплату будь-яких коштів або передачу цінностей прямо або опосередковано будь-яким особам для впливу на дії чи рішення цих осіб з метою отримання неправомірних переваг чи на інші неправомірні цілі. </w:t>
      </w:r>
    </w:p>
    <w:p w14:paraId="5D1DB86B" w14:textId="77777777" w:rsidR="00B63462" w:rsidRPr="00B63462" w:rsidRDefault="00B63462" w:rsidP="00280FAA">
      <w:pPr>
        <w:ind w:firstLine="708"/>
        <w:jc w:val="both"/>
        <w:rPr>
          <w:bCs/>
          <w:sz w:val="23"/>
          <w:szCs w:val="23"/>
        </w:rPr>
      </w:pPr>
      <w:r w:rsidRPr="00B63462">
        <w:rPr>
          <w:bCs/>
          <w:sz w:val="23"/>
          <w:szCs w:val="23"/>
        </w:rPr>
        <w:t xml:space="preserve">Під час виконання своїх зобов’язань за цим Договором Сторони, їх афілійовані особи, працівники або посередники не здійснюють дії, що кваліфікуються законодавством України, як давання/одержання </w:t>
      </w:r>
      <w:proofErr w:type="spellStart"/>
      <w:r w:rsidRPr="00B63462">
        <w:rPr>
          <w:bCs/>
          <w:sz w:val="23"/>
          <w:szCs w:val="23"/>
        </w:rPr>
        <w:t>хабара</w:t>
      </w:r>
      <w:proofErr w:type="spellEnd"/>
      <w:r w:rsidRPr="00B63462">
        <w:rPr>
          <w:bCs/>
          <w:sz w:val="23"/>
          <w:szCs w:val="23"/>
        </w:rPr>
        <w:t xml:space="preserve">, комерційний підкуп, а також дії, що порушують вимоги законодавства України та міжнародних актів щодо протидії легалізації (відмивання) доходів, одержаних злочинним шляхом. </w:t>
      </w:r>
    </w:p>
    <w:p w14:paraId="16ACC3C5" w14:textId="77777777" w:rsidR="00B63462" w:rsidRPr="00B63462" w:rsidRDefault="00B63462" w:rsidP="00280FAA">
      <w:pPr>
        <w:ind w:firstLine="708"/>
        <w:jc w:val="both"/>
        <w:rPr>
          <w:bCs/>
          <w:sz w:val="23"/>
          <w:szCs w:val="23"/>
        </w:rPr>
      </w:pPr>
      <w:r w:rsidRPr="00B63462">
        <w:rPr>
          <w:bCs/>
          <w:sz w:val="23"/>
          <w:szCs w:val="23"/>
        </w:rPr>
        <w:t xml:space="preserve">Кожна з Сторін цього Договору відмовляється від стимулювання будь-яким чином працівників іншої Сторони, у тому числі шляхом надання коштів, подарунків, безоплатного виконання для них Робіт (послуг) та іншими, незазначеними в цьому пункті способами, що ставить працівника в певну залежність, і спрямованого на забезпечення виконання цим працівником будь-яких дій на користь стимулюючої Сторони. </w:t>
      </w:r>
    </w:p>
    <w:p w14:paraId="690D6BC4" w14:textId="344611DA" w:rsidR="00901574" w:rsidRPr="00901574" w:rsidRDefault="00B63462" w:rsidP="00280FAA">
      <w:pPr>
        <w:pStyle w:val="ListParagraph"/>
        <w:numPr>
          <w:ilvl w:val="0"/>
          <w:numId w:val="25"/>
        </w:numPr>
        <w:ind w:left="0" w:firstLine="709"/>
        <w:jc w:val="both"/>
        <w:rPr>
          <w:b/>
          <w:sz w:val="23"/>
          <w:szCs w:val="23"/>
        </w:rPr>
      </w:pPr>
      <w:r w:rsidRPr="00B63462">
        <w:rPr>
          <w:bCs/>
          <w:sz w:val="23"/>
          <w:szCs w:val="23"/>
        </w:rPr>
        <w:t>У разі виникнення у Сторони підозр, що відбулося або може відбутися порушення будь-яких антикорупційних умов, Сторона зобов’язується повідомити про це іншу Сторону в письмовій формі. Після письмового повідомлення відповідна Сторона має право призупинити виконання зобов’язань за цим Договором до отримання підтвердження, що порушення не відбулося або не відбудеться. У письмовому повідомленні Сторона зобов’язана зазначити факти або надати матеріали, які достовірно підтверджують або дають підставу припускати, що відбулося або може відбутися порушення будь</w:t>
      </w:r>
      <w:r w:rsidR="00901574">
        <w:rPr>
          <w:bCs/>
          <w:sz w:val="23"/>
          <w:szCs w:val="23"/>
        </w:rPr>
        <w:t>-</w:t>
      </w:r>
      <w:r w:rsidRPr="00B63462">
        <w:rPr>
          <w:bCs/>
          <w:sz w:val="23"/>
          <w:szCs w:val="23"/>
        </w:rPr>
        <w:t xml:space="preserve">яких положень антикорупційних умов Сторонами, їх афілійованими особами, працівниками або посередниками, що виражається в діях, які кваліфікуються законодавством України як давання/одержання </w:t>
      </w:r>
      <w:proofErr w:type="spellStart"/>
      <w:r w:rsidRPr="00B63462">
        <w:rPr>
          <w:bCs/>
          <w:sz w:val="23"/>
          <w:szCs w:val="23"/>
        </w:rPr>
        <w:t>хабара</w:t>
      </w:r>
      <w:proofErr w:type="spellEnd"/>
      <w:r w:rsidRPr="00B63462">
        <w:rPr>
          <w:bCs/>
          <w:sz w:val="23"/>
          <w:szCs w:val="23"/>
        </w:rPr>
        <w:t xml:space="preserve">, комерційний підкуп, а також діях, які порушують вимоги законодавства України та міжнародних актів щодо протидії легалізації (відмивання) доходів, одержаних злочинним шляхом. </w:t>
      </w:r>
    </w:p>
    <w:p w14:paraId="5AD44332" w14:textId="77777777" w:rsidR="00901574" w:rsidRPr="00901574" w:rsidRDefault="00B63462" w:rsidP="00280FAA">
      <w:pPr>
        <w:pStyle w:val="ListParagraph"/>
        <w:numPr>
          <w:ilvl w:val="0"/>
          <w:numId w:val="25"/>
        </w:numPr>
        <w:ind w:left="0" w:firstLine="709"/>
        <w:jc w:val="both"/>
        <w:rPr>
          <w:b/>
          <w:sz w:val="23"/>
          <w:szCs w:val="23"/>
        </w:rPr>
      </w:pPr>
      <w:r w:rsidRPr="00B63462">
        <w:rPr>
          <w:bCs/>
          <w:sz w:val="23"/>
          <w:szCs w:val="23"/>
        </w:rPr>
        <w:t xml:space="preserve">Сторони цього Договору визнають проведення процедур щодо запобігання корупції і контролюють їх дотримання. Сторони докладають зусиль для мінімізації ризиків ділових відносин з користувачами, які можуть бути залучені в корупційну діяльність, а також надають сприяння один одному з метою запобігання корупції. Сторони забезпечують реалізацію процедур проведення перевірок з метою запобігання ризиків залучення Сторін у корупційну діяльність. </w:t>
      </w:r>
    </w:p>
    <w:p w14:paraId="31365152" w14:textId="00AFD69C" w:rsidR="00901574" w:rsidRPr="00901574" w:rsidRDefault="00B63462" w:rsidP="00280FAA">
      <w:pPr>
        <w:pStyle w:val="ListParagraph"/>
        <w:numPr>
          <w:ilvl w:val="0"/>
          <w:numId w:val="25"/>
        </w:numPr>
        <w:ind w:left="0" w:firstLine="709"/>
        <w:jc w:val="both"/>
        <w:rPr>
          <w:b/>
          <w:sz w:val="23"/>
          <w:szCs w:val="23"/>
        </w:rPr>
      </w:pPr>
      <w:r w:rsidRPr="00B63462">
        <w:rPr>
          <w:bCs/>
          <w:sz w:val="23"/>
          <w:szCs w:val="23"/>
        </w:rPr>
        <w:lastRenderedPageBreak/>
        <w:t xml:space="preserve">Сторони гарантують належний розгляд представлених у рамках виконання цього Договору фактів з дотриманням принципів конфіденційності та застосуванням ефективних заходів щодо усунення труднощів та запобігання можливим конфліктним ситуаціям. </w:t>
      </w:r>
    </w:p>
    <w:p w14:paraId="56D94F5F" w14:textId="77777777" w:rsidR="00901574" w:rsidRPr="00901574" w:rsidRDefault="00B63462" w:rsidP="00280FAA">
      <w:pPr>
        <w:pStyle w:val="ListParagraph"/>
        <w:numPr>
          <w:ilvl w:val="0"/>
          <w:numId w:val="25"/>
        </w:numPr>
        <w:ind w:left="0" w:firstLine="709"/>
        <w:jc w:val="both"/>
        <w:rPr>
          <w:b/>
          <w:sz w:val="23"/>
          <w:szCs w:val="23"/>
        </w:rPr>
      </w:pPr>
      <w:r w:rsidRPr="00B63462">
        <w:rPr>
          <w:bCs/>
          <w:sz w:val="23"/>
          <w:szCs w:val="23"/>
        </w:rPr>
        <w:t xml:space="preserve">Сторони гарантують повну конфіденційність під час виконання антикорупційних умов цього Договору, а також відсутність негативних наслідків як для Сторони Договору в цілому, так і для конкретних працівників Сторони Договору, які повідомили про факти порушень. </w:t>
      </w:r>
    </w:p>
    <w:p w14:paraId="13A29E2E" w14:textId="6927C2C7" w:rsidR="00DC2C85" w:rsidRPr="00B63462" w:rsidRDefault="00B63462" w:rsidP="00280FAA">
      <w:pPr>
        <w:pStyle w:val="ListParagraph"/>
        <w:numPr>
          <w:ilvl w:val="0"/>
          <w:numId w:val="25"/>
        </w:numPr>
        <w:ind w:left="0" w:firstLine="709"/>
        <w:jc w:val="both"/>
        <w:rPr>
          <w:b/>
          <w:sz w:val="23"/>
          <w:szCs w:val="23"/>
        </w:rPr>
      </w:pPr>
      <w:r w:rsidRPr="00B63462">
        <w:rPr>
          <w:bCs/>
          <w:sz w:val="23"/>
          <w:szCs w:val="23"/>
        </w:rPr>
        <w:t>Зазначене у цьому розділі антикорупційне застереження є істотною умовою цього Договору відповідно до частини першої статті 638 Цивільного кодексу України.</w:t>
      </w:r>
      <w:r w:rsidRPr="00B63462">
        <w:rPr>
          <w:bCs/>
          <w:sz w:val="23"/>
          <w:szCs w:val="23"/>
        </w:rPr>
        <w:cr/>
        <w:t xml:space="preserve"> </w:t>
      </w:r>
    </w:p>
    <w:p w14:paraId="357463EE" w14:textId="7A3D98FB" w:rsidR="00D95918" w:rsidRPr="00990A6C" w:rsidRDefault="00D95918" w:rsidP="00280FAA">
      <w:pPr>
        <w:pBdr>
          <w:top w:val="single" w:sz="4" w:space="1" w:color="auto"/>
          <w:bottom w:val="single" w:sz="4" w:space="1" w:color="auto"/>
        </w:pBdr>
        <w:tabs>
          <w:tab w:val="left" w:pos="5812"/>
        </w:tabs>
        <w:jc w:val="center"/>
        <w:rPr>
          <w:b/>
          <w:sz w:val="23"/>
          <w:szCs w:val="23"/>
        </w:rPr>
      </w:pPr>
      <w:r w:rsidRPr="00990A6C">
        <w:rPr>
          <w:b/>
          <w:sz w:val="23"/>
          <w:szCs w:val="23"/>
        </w:rPr>
        <w:t>1</w:t>
      </w:r>
      <w:r w:rsidR="00901574">
        <w:rPr>
          <w:b/>
          <w:sz w:val="23"/>
          <w:szCs w:val="23"/>
        </w:rPr>
        <w:t>3</w:t>
      </w:r>
      <w:r w:rsidRPr="00990A6C">
        <w:rPr>
          <w:b/>
          <w:sz w:val="23"/>
          <w:szCs w:val="23"/>
        </w:rPr>
        <w:t>. ПРИКІНЦЕВІ ПОЛОЖЕННЯ:</w:t>
      </w:r>
    </w:p>
    <w:p w14:paraId="66221057" w14:textId="77777777" w:rsidR="00BA7F5E" w:rsidRPr="00990A6C" w:rsidRDefault="00D95918" w:rsidP="00280FAA">
      <w:pPr>
        <w:pStyle w:val="ListParagraph"/>
        <w:numPr>
          <w:ilvl w:val="1"/>
          <w:numId w:val="17"/>
        </w:numPr>
        <w:tabs>
          <w:tab w:val="left" w:pos="1276"/>
        </w:tabs>
        <w:ind w:left="0" w:firstLine="709"/>
        <w:jc w:val="both"/>
        <w:rPr>
          <w:sz w:val="23"/>
          <w:szCs w:val="23"/>
        </w:rPr>
      </w:pPr>
      <w:r w:rsidRPr="00990A6C">
        <w:rPr>
          <w:sz w:val="23"/>
          <w:szCs w:val="23"/>
        </w:rPr>
        <w:t>Усі правовідносини, що виникають з цього Договору або пов'язані із ним, у тому числі пов'язані із дійсністю, укладенням, виконанням, зміною та припиненням цього Договору, тлумаченням його умов, визначенням наслідків недійсності або порушення Договору, регламентуються цим Договором та відповідними нормами чинного в Україні законодавства, а також застосовними до таких правовідносин звичаями ділового обороту на підставі принципів добросовісності, розумності та справедливості.</w:t>
      </w:r>
    </w:p>
    <w:p w14:paraId="3AF5709F" w14:textId="77777777" w:rsidR="00BA7F5E" w:rsidRPr="00990A6C" w:rsidRDefault="00D95918" w:rsidP="00280FAA">
      <w:pPr>
        <w:pStyle w:val="ListParagraph"/>
        <w:numPr>
          <w:ilvl w:val="1"/>
          <w:numId w:val="17"/>
        </w:numPr>
        <w:tabs>
          <w:tab w:val="left" w:pos="1276"/>
        </w:tabs>
        <w:ind w:left="0" w:firstLine="709"/>
        <w:jc w:val="both"/>
        <w:rPr>
          <w:sz w:val="23"/>
          <w:szCs w:val="23"/>
        </w:rPr>
      </w:pPr>
      <w:r w:rsidRPr="00990A6C">
        <w:rPr>
          <w:sz w:val="23"/>
          <w:szCs w:val="23"/>
        </w:rPr>
        <w:t>Умови цього Договору викладені Сторонами у відповідності до вимог Міжнародних правил щодо тлумачення термінів «ІНКОТЕРМС</w:t>
      </w:r>
      <w:r w:rsidR="00BA7F5E" w:rsidRPr="00990A6C">
        <w:rPr>
          <w:sz w:val="23"/>
          <w:szCs w:val="23"/>
        </w:rPr>
        <w:t xml:space="preserve">» </w:t>
      </w:r>
      <w:r w:rsidRPr="00990A6C">
        <w:rPr>
          <w:sz w:val="23"/>
          <w:szCs w:val="23"/>
        </w:rPr>
        <w:t>(в редакції 2010 року), які застосовуються із урахуванням особливостей, пов'язаних із внутрішньодержавним характером цього Договору, а також тих особливостей, що випливають із умов цього Договору.</w:t>
      </w:r>
    </w:p>
    <w:p w14:paraId="7C97446D" w14:textId="582F7800" w:rsidR="00BA7F5E" w:rsidRPr="00990A6C" w:rsidRDefault="00A749E0" w:rsidP="00A749E0">
      <w:pPr>
        <w:pStyle w:val="ListParagraph"/>
        <w:numPr>
          <w:ilvl w:val="1"/>
          <w:numId w:val="17"/>
        </w:numPr>
        <w:tabs>
          <w:tab w:val="left" w:pos="1276"/>
        </w:tabs>
        <w:ind w:left="0" w:firstLine="709"/>
        <w:jc w:val="both"/>
        <w:rPr>
          <w:sz w:val="23"/>
          <w:szCs w:val="23"/>
        </w:rPr>
      </w:pPr>
      <w:r>
        <w:rPr>
          <w:sz w:val="23"/>
          <w:szCs w:val="23"/>
          <w:lang w:val="en-US"/>
        </w:rPr>
        <w:t>{{</w:t>
      </w:r>
      <w:r w:rsidR="0073004A">
        <w:rPr>
          <w:sz w:val="23"/>
          <w:szCs w:val="23"/>
          <w:lang w:val="en-US"/>
        </w:rPr>
        <w:t>WEPDV</w:t>
      </w:r>
      <w:r>
        <w:rPr>
          <w:sz w:val="23"/>
          <w:szCs w:val="23"/>
          <w:lang w:val="en-US"/>
        </w:rPr>
        <w:t>}}</w:t>
      </w:r>
    </w:p>
    <w:p w14:paraId="65E9DED7" w14:textId="7C5396B7" w:rsidR="00BA7F5E" w:rsidRPr="00444A79" w:rsidRDefault="00444A79" w:rsidP="00444A79">
      <w:pPr>
        <w:pStyle w:val="ListParagraph"/>
        <w:numPr>
          <w:ilvl w:val="1"/>
          <w:numId w:val="17"/>
        </w:numPr>
        <w:tabs>
          <w:tab w:val="left" w:pos="1276"/>
        </w:tabs>
        <w:ind w:left="0" w:firstLine="709"/>
        <w:jc w:val="both"/>
        <w:rPr>
          <w:sz w:val="23"/>
          <w:szCs w:val="23"/>
        </w:rPr>
      </w:pPr>
      <w:r w:rsidRPr="00F662E3">
        <w:rPr>
          <w:sz w:val="23"/>
          <w:szCs w:val="23"/>
          <w:lang w:val="ru-RU"/>
        </w:rPr>
        <w:t>{{</w:t>
      </w:r>
      <w:r>
        <w:rPr>
          <w:sz w:val="23"/>
          <w:szCs w:val="23"/>
          <w:lang w:val="en-US"/>
        </w:rPr>
        <w:t>TAXPAYER</w:t>
      </w:r>
      <w:r w:rsidRPr="00F662E3">
        <w:rPr>
          <w:sz w:val="23"/>
          <w:szCs w:val="23"/>
          <w:lang w:val="ru-RU"/>
        </w:rPr>
        <w:t>}}</w:t>
      </w:r>
      <w:r>
        <w:rPr>
          <w:sz w:val="23"/>
          <w:szCs w:val="23"/>
          <w:lang w:val="ru-RU"/>
        </w:rPr>
        <w:t xml:space="preserve"> </w:t>
      </w:r>
      <w:r w:rsidRPr="00C07EB5">
        <w:rPr>
          <w:sz w:val="23"/>
          <w:szCs w:val="23"/>
        </w:rPr>
        <w:t xml:space="preserve"> </w:t>
      </w:r>
    </w:p>
    <w:p w14:paraId="7684EF0F" w14:textId="77777777" w:rsidR="00BA7F5E" w:rsidRPr="00990A6C" w:rsidRDefault="00D95918" w:rsidP="00280FAA">
      <w:pPr>
        <w:pStyle w:val="ListParagraph"/>
        <w:numPr>
          <w:ilvl w:val="1"/>
          <w:numId w:val="17"/>
        </w:numPr>
        <w:tabs>
          <w:tab w:val="left" w:pos="1276"/>
        </w:tabs>
        <w:ind w:left="0" w:firstLine="709"/>
        <w:jc w:val="both"/>
        <w:rPr>
          <w:sz w:val="23"/>
          <w:szCs w:val="23"/>
        </w:rPr>
      </w:pPr>
      <w:r w:rsidRPr="00990A6C">
        <w:rPr>
          <w:sz w:val="23"/>
          <w:szCs w:val="23"/>
          <w:lang w:eastAsia="uk-UA"/>
        </w:rPr>
        <w:t>Кожна сторона несе повну відповідальність за правильність вказаного нею у цьому Договорі податкового статусу та реквізитів і зобов'язується протягом 48-х годин у письмовій формі повідомити іншу Сторону про таку зміну, а у разі неповідомлення несе ризик настання пов'язаних із ним несприятливих наслідків.</w:t>
      </w:r>
    </w:p>
    <w:p w14:paraId="3C3DC8EC" w14:textId="77777777" w:rsidR="00BA7F5E" w:rsidRPr="00990A6C" w:rsidRDefault="00D95918" w:rsidP="00280FAA">
      <w:pPr>
        <w:pStyle w:val="ListParagraph"/>
        <w:numPr>
          <w:ilvl w:val="1"/>
          <w:numId w:val="17"/>
        </w:numPr>
        <w:tabs>
          <w:tab w:val="left" w:pos="1276"/>
        </w:tabs>
        <w:ind w:left="0" w:firstLine="709"/>
        <w:jc w:val="both"/>
        <w:rPr>
          <w:sz w:val="23"/>
          <w:szCs w:val="23"/>
        </w:rPr>
      </w:pPr>
      <w:r w:rsidRPr="00990A6C">
        <w:rPr>
          <w:sz w:val="23"/>
          <w:szCs w:val="23"/>
        </w:rPr>
        <w:t>Після підписання цього Договору всі попередні переговори за ним, листування, попередні договори, протоколи про наміри та будь-які інші усні або письмові домовленості Сторін з питань, що так чи інакше стосуються цього Договору, втрачають юридичну силу, але можуть братися до уваги при тлумаченні умов цього Договору.</w:t>
      </w:r>
    </w:p>
    <w:p w14:paraId="31BA39EF" w14:textId="50FDA056" w:rsidR="00A60233" w:rsidRPr="00990A6C" w:rsidRDefault="00A60233" w:rsidP="00280FAA">
      <w:pPr>
        <w:pStyle w:val="ListParagraph"/>
        <w:numPr>
          <w:ilvl w:val="1"/>
          <w:numId w:val="17"/>
        </w:numPr>
        <w:tabs>
          <w:tab w:val="left" w:pos="1276"/>
        </w:tabs>
        <w:ind w:left="0" w:firstLine="709"/>
        <w:jc w:val="both"/>
        <w:rPr>
          <w:color w:val="000000" w:themeColor="text1"/>
          <w:sz w:val="23"/>
          <w:szCs w:val="23"/>
        </w:rPr>
      </w:pPr>
      <w:r w:rsidRPr="00990A6C">
        <w:rPr>
          <w:color w:val="000000" w:themeColor="text1"/>
          <w:sz w:val="23"/>
          <w:szCs w:val="23"/>
        </w:rPr>
        <w:t>Адреса електронної пошти Постачальника: office@takelag.com.ua</w:t>
      </w:r>
    </w:p>
    <w:p w14:paraId="3227C284" w14:textId="1AB1E334" w:rsidR="00A60233" w:rsidRPr="00444A79" w:rsidRDefault="00A60233" w:rsidP="00280FAA">
      <w:pPr>
        <w:pStyle w:val="ListParagraph"/>
        <w:numPr>
          <w:ilvl w:val="1"/>
          <w:numId w:val="17"/>
        </w:numPr>
        <w:tabs>
          <w:tab w:val="left" w:pos="1276"/>
        </w:tabs>
        <w:ind w:left="0" w:firstLine="709"/>
        <w:jc w:val="both"/>
        <w:rPr>
          <w:color w:val="000000" w:themeColor="text1"/>
          <w:sz w:val="23"/>
          <w:szCs w:val="23"/>
        </w:rPr>
      </w:pPr>
      <w:r w:rsidRPr="00444A79">
        <w:rPr>
          <w:color w:val="000000" w:themeColor="text1"/>
          <w:sz w:val="23"/>
          <w:szCs w:val="23"/>
        </w:rPr>
        <w:t xml:space="preserve">Адреса електронною поштою Покупця </w:t>
      </w:r>
      <w:r w:rsidR="00444A79" w:rsidRPr="00444A79">
        <w:rPr>
          <w:color w:val="000000" w:themeColor="text1"/>
          <w:sz w:val="23"/>
          <w:szCs w:val="23"/>
          <w:lang w:val="ru-RU"/>
        </w:rPr>
        <w:t>{{</w:t>
      </w:r>
      <w:r w:rsidR="00444A79" w:rsidRPr="00444A79">
        <w:rPr>
          <w:color w:val="000000" w:themeColor="text1"/>
          <w:sz w:val="23"/>
          <w:szCs w:val="23"/>
          <w:lang w:val="en-US"/>
        </w:rPr>
        <w:t>EMAIL</w:t>
      </w:r>
      <w:r w:rsidR="00444A79" w:rsidRPr="00444A79">
        <w:rPr>
          <w:color w:val="000000" w:themeColor="text1"/>
          <w:sz w:val="23"/>
          <w:szCs w:val="23"/>
          <w:lang w:val="ru-RU"/>
        </w:rPr>
        <w:t>}}</w:t>
      </w:r>
    </w:p>
    <w:p w14:paraId="7315EDAA" w14:textId="77777777" w:rsidR="00BA7F5E" w:rsidRPr="00990A6C" w:rsidRDefault="00D95918" w:rsidP="00280FAA">
      <w:pPr>
        <w:pStyle w:val="ListParagraph"/>
        <w:numPr>
          <w:ilvl w:val="1"/>
          <w:numId w:val="17"/>
        </w:numPr>
        <w:tabs>
          <w:tab w:val="left" w:pos="1276"/>
        </w:tabs>
        <w:ind w:left="0" w:firstLine="709"/>
        <w:jc w:val="both"/>
        <w:rPr>
          <w:sz w:val="23"/>
          <w:szCs w:val="23"/>
        </w:rPr>
      </w:pPr>
      <w:r w:rsidRPr="00990A6C">
        <w:rPr>
          <w:color w:val="000000" w:themeColor="text1"/>
          <w:sz w:val="23"/>
          <w:szCs w:val="23"/>
        </w:rPr>
        <w:t>Ст</w:t>
      </w:r>
      <w:r w:rsidRPr="00990A6C">
        <w:rPr>
          <w:sz w:val="23"/>
          <w:szCs w:val="23"/>
        </w:rPr>
        <w:t>орони зобов’язані надати оригінали документів, які у період дії цього Договору були передані по факсу або електронною поштою.</w:t>
      </w:r>
    </w:p>
    <w:p w14:paraId="6B59F8AC" w14:textId="77777777" w:rsidR="00BA7F5E" w:rsidRPr="00990A6C" w:rsidRDefault="00D95918" w:rsidP="00280FAA">
      <w:pPr>
        <w:pStyle w:val="ListParagraph"/>
        <w:numPr>
          <w:ilvl w:val="1"/>
          <w:numId w:val="17"/>
        </w:numPr>
        <w:tabs>
          <w:tab w:val="left" w:pos="1276"/>
        </w:tabs>
        <w:ind w:left="0" w:firstLine="709"/>
        <w:jc w:val="both"/>
        <w:rPr>
          <w:sz w:val="23"/>
          <w:szCs w:val="23"/>
        </w:rPr>
      </w:pPr>
      <w:r w:rsidRPr="00990A6C">
        <w:rPr>
          <w:sz w:val="23"/>
          <w:szCs w:val="23"/>
        </w:rPr>
        <w:t>Відступлення права вимоги та (або) переведення боргу за цим Договором однією із Сторін до третіх осіб допускається виключно за умови письмового погодження цього із іншою Стороною.</w:t>
      </w:r>
    </w:p>
    <w:p w14:paraId="4786A5AF" w14:textId="77777777" w:rsidR="00BA7F5E" w:rsidRPr="00990A6C" w:rsidRDefault="00D95918" w:rsidP="00280FAA">
      <w:pPr>
        <w:pStyle w:val="ListParagraph"/>
        <w:numPr>
          <w:ilvl w:val="1"/>
          <w:numId w:val="17"/>
        </w:numPr>
        <w:tabs>
          <w:tab w:val="left" w:pos="1276"/>
        </w:tabs>
        <w:ind w:left="0" w:firstLine="709"/>
        <w:jc w:val="both"/>
        <w:rPr>
          <w:sz w:val="23"/>
          <w:szCs w:val="23"/>
        </w:rPr>
      </w:pPr>
      <w:r w:rsidRPr="00990A6C">
        <w:rPr>
          <w:sz w:val="23"/>
          <w:szCs w:val="23"/>
        </w:rPr>
        <w:t>Всі виправлення за текстом цього Договору мають силу та можуть братися до уваги виключно за умови, що вони у кожному окремому випадку датовані, засвідчені підписами Сторін та скріплені їх печатками</w:t>
      </w:r>
      <w:r w:rsidRPr="00990A6C">
        <w:rPr>
          <w:spacing w:val="-1"/>
          <w:sz w:val="23"/>
          <w:szCs w:val="23"/>
        </w:rPr>
        <w:t xml:space="preserve"> (у разі наявності)</w:t>
      </w:r>
      <w:r w:rsidRPr="00990A6C">
        <w:rPr>
          <w:sz w:val="23"/>
          <w:szCs w:val="23"/>
        </w:rPr>
        <w:t>.</w:t>
      </w:r>
    </w:p>
    <w:p w14:paraId="3233C0BE" w14:textId="796B550A" w:rsidR="00606F0C" w:rsidRDefault="00D95918" w:rsidP="00280FAA">
      <w:pPr>
        <w:pStyle w:val="ListParagraph"/>
        <w:numPr>
          <w:ilvl w:val="1"/>
          <w:numId w:val="17"/>
        </w:numPr>
        <w:tabs>
          <w:tab w:val="left" w:pos="1276"/>
        </w:tabs>
        <w:ind w:left="0" w:firstLine="709"/>
        <w:jc w:val="both"/>
        <w:rPr>
          <w:sz w:val="23"/>
          <w:szCs w:val="23"/>
        </w:rPr>
      </w:pPr>
      <w:r w:rsidRPr="00990A6C">
        <w:rPr>
          <w:sz w:val="23"/>
          <w:szCs w:val="23"/>
        </w:rPr>
        <w:t>Цей Договір складений при повному розумінні Сторонами його умов та термінології українською мовою у двох автентичних примірниках, які мають однакову юридичну силу, – по одному для кожної із Сторін.</w:t>
      </w:r>
    </w:p>
    <w:p w14:paraId="015372E4" w14:textId="201B8F1A" w:rsidR="00FE45FD" w:rsidRPr="00606F0C" w:rsidRDefault="00606F0C" w:rsidP="00606F0C">
      <w:pPr>
        <w:spacing w:after="200" w:line="276" w:lineRule="auto"/>
        <w:rPr>
          <w:sz w:val="23"/>
          <w:szCs w:val="23"/>
        </w:rPr>
      </w:pPr>
      <w:r>
        <w:rPr>
          <w:sz w:val="23"/>
          <w:szCs w:val="23"/>
        </w:rPr>
        <w:br w:type="page"/>
      </w:r>
    </w:p>
    <w:p w14:paraId="1B7604F5" w14:textId="7BCF9AEF" w:rsidR="00D95918" w:rsidRPr="00990A6C" w:rsidRDefault="00FE45FD" w:rsidP="00280FAA">
      <w:pPr>
        <w:pBdr>
          <w:top w:val="single" w:sz="4" w:space="1" w:color="auto"/>
          <w:bottom w:val="single" w:sz="4" w:space="1" w:color="auto"/>
        </w:pBdr>
        <w:tabs>
          <w:tab w:val="left" w:pos="5812"/>
        </w:tabs>
        <w:jc w:val="center"/>
        <w:rPr>
          <w:b/>
          <w:sz w:val="23"/>
          <w:szCs w:val="23"/>
        </w:rPr>
      </w:pPr>
      <w:r w:rsidRPr="00990A6C">
        <w:rPr>
          <w:b/>
          <w:sz w:val="23"/>
          <w:szCs w:val="23"/>
        </w:rPr>
        <w:lastRenderedPageBreak/>
        <w:t>1</w:t>
      </w:r>
      <w:r w:rsidR="00901574">
        <w:rPr>
          <w:b/>
          <w:sz w:val="23"/>
          <w:szCs w:val="23"/>
        </w:rPr>
        <w:t>4</w:t>
      </w:r>
      <w:r w:rsidRPr="00990A6C">
        <w:rPr>
          <w:b/>
          <w:sz w:val="23"/>
          <w:szCs w:val="23"/>
        </w:rPr>
        <w:t>. ЮРИДИЧНА АДРЕСА ТА ПЛАТІЖНІ РЕКВІЗИТИ СТОРІН:</w:t>
      </w:r>
    </w:p>
    <w:p w14:paraId="623D0982" w14:textId="6E0C8AFF" w:rsidR="00BA7F5E" w:rsidRPr="00990A6C" w:rsidRDefault="00FE45FD" w:rsidP="00280FAA">
      <w:pPr>
        <w:numPr>
          <w:ilvl w:val="1"/>
          <w:numId w:val="3"/>
        </w:numPr>
        <w:tabs>
          <w:tab w:val="num" w:pos="0"/>
          <w:tab w:val="left" w:pos="993"/>
          <w:tab w:val="left" w:pos="1276"/>
        </w:tabs>
        <w:ind w:left="0" w:firstLine="709"/>
        <w:jc w:val="both"/>
        <w:rPr>
          <w:bCs/>
          <w:sz w:val="23"/>
          <w:szCs w:val="23"/>
        </w:rPr>
      </w:pPr>
      <w:r w:rsidRPr="00990A6C">
        <w:rPr>
          <w:bCs/>
          <w:sz w:val="23"/>
          <w:szCs w:val="23"/>
        </w:rPr>
        <w:t>Кожна із Сторін підтверджує правильність зазначеної юридичної адреси та відповідність платіжних реквізитів</w:t>
      </w:r>
      <w:r w:rsidR="00BA7F5E" w:rsidRPr="00990A6C">
        <w:rPr>
          <w:bCs/>
          <w:sz w:val="23"/>
          <w:szCs w:val="23"/>
        </w:rPr>
        <w:t>:</w:t>
      </w:r>
    </w:p>
    <w:p w14:paraId="723D4308" w14:textId="77777777" w:rsidR="00515BC9" w:rsidRPr="00990A6C" w:rsidRDefault="00515BC9" w:rsidP="00280FAA">
      <w:pPr>
        <w:tabs>
          <w:tab w:val="left" w:pos="993"/>
          <w:tab w:val="left" w:pos="1276"/>
        </w:tabs>
        <w:jc w:val="both"/>
        <w:rPr>
          <w:bCs/>
          <w:sz w:val="23"/>
          <w:szCs w:val="23"/>
        </w:rPr>
      </w:pPr>
    </w:p>
    <w:tbl>
      <w:tblPr>
        <w:tblStyle w:val="TableGrid"/>
        <w:tblW w:w="0" w:type="auto"/>
        <w:tblLook w:val="04A0" w:firstRow="1" w:lastRow="0" w:firstColumn="1" w:lastColumn="0" w:noHBand="0" w:noVBand="1"/>
      </w:tblPr>
      <w:tblGrid>
        <w:gridCol w:w="5210"/>
        <w:gridCol w:w="5246"/>
      </w:tblGrid>
      <w:tr w:rsidR="00FE45FD" w:rsidRPr="00990A6C" w14:paraId="573CD9A4" w14:textId="77777777" w:rsidTr="00FE45FD">
        <w:tc>
          <w:tcPr>
            <w:tcW w:w="5341" w:type="dxa"/>
          </w:tcPr>
          <w:p w14:paraId="743E2084" w14:textId="77777777" w:rsidR="00FE45FD" w:rsidRPr="00990A6C" w:rsidRDefault="00FE45FD" w:rsidP="00280FAA">
            <w:pPr>
              <w:pBdr>
                <w:bottom w:val="single" w:sz="4" w:space="1" w:color="auto"/>
              </w:pBdr>
              <w:tabs>
                <w:tab w:val="left" w:pos="2977"/>
              </w:tabs>
              <w:jc w:val="center"/>
              <w:rPr>
                <w:b/>
                <w:sz w:val="23"/>
                <w:szCs w:val="23"/>
              </w:rPr>
            </w:pPr>
            <w:r w:rsidRPr="00990A6C">
              <w:rPr>
                <w:sz w:val="23"/>
                <w:szCs w:val="23"/>
              </w:rPr>
              <w:t>ПОСТАЧАЛЬНИК:</w:t>
            </w:r>
          </w:p>
          <w:p w14:paraId="57229CFB" w14:textId="4BCE18F3" w:rsidR="00FE45FD" w:rsidRPr="00990A6C" w:rsidRDefault="00444A79" w:rsidP="00280FAA">
            <w:pPr>
              <w:jc w:val="center"/>
              <w:rPr>
                <w:sz w:val="23"/>
                <w:szCs w:val="23"/>
              </w:rPr>
            </w:pPr>
            <w:r>
              <w:rPr>
                <w:sz w:val="23"/>
                <w:szCs w:val="23"/>
                <w:lang w:val="en-US"/>
              </w:rPr>
              <w:t>{{REKVIZITI}}</w:t>
            </w:r>
          </w:p>
        </w:tc>
        <w:tc>
          <w:tcPr>
            <w:tcW w:w="5341" w:type="dxa"/>
          </w:tcPr>
          <w:p w14:paraId="69F51DEC" w14:textId="2A5DA59B" w:rsidR="00691D6D" w:rsidRPr="00990A6C" w:rsidRDefault="00691D6D" w:rsidP="00280FAA">
            <w:pPr>
              <w:pBdr>
                <w:bottom w:val="single" w:sz="4" w:space="1" w:color="auto"/>
              </w:pBdr>
              <w:tabs>
                <w:tab w:val="left" w:pos="2977"/>
              </w:tabs>
              <w:jc w:val="center"/>
              <w:rPr>
                <w:b/>
                <w:sz w:val="23"/>
                <w:szCs w:val="23"/>
              </w:rPr>
            </w:pPr>
            <w:r w:rsidRPr="00990A6C">
              <w:rPr>
                <w:sz w:val="23"/>
                <w:szCs w:val="23"/>
              </w:rPr>
              <w:t>ПОКУПЕЦЬ:</w:t>
            </w:r>
          </w:p>
          <w:p w14:paraId="50E9A375" w14:textId="77777777" w:rsidR="00444A79" w:rsidRPr="00201755" w:rsidRDefault="00444A79" w:rsidP="00444A79">
            <w:pPr>
              <w:ind w:left="284"/>
              <w:jc w:val="center"/>
              <w:rPr>
                <w:sz w:val="23"/>
                <w:szCs w:val="23"/>
              </w:rPr>
            </w:pPr>
            <w:r w:rsidRPr="00201755">
              <w:rPr>
                <w:sz w:val="23"/>
                <w:szCs w:val="23"/>
              </w:rPr>
              <w:t>{{</w:t>
            </w:r>
            <w:r w:rsidRPr="00201755">
              <w:rPr>
                <w:sz w:val="23"/>
                <w:szCs w:val="23"/>
                <w:lang w:val="en-US"/>
              </w:rPr>
              <w:t>CLIENT</w:t>
            </w:r>
            <w:r w:rsidRPr="00201755">
              <w:rPr>
                <w:sz w:val="23"/>
                <w:szCs w:val="23"/>
              </w:rPr>
              <w:t>}}</w:t>
            </w:r>
          </w:p>
          <w:p w14:paraId="2E30AF73" w14:textId="77777777" w:rsidR="00444A79" w:rsidRDefault="00444A79" w:rsidP="00444A79">
            <w:pPr>
              <w:ind w:left="284"/>
              <w:jc w:val="center"/>
              <w:rPr>
                <w:sz w:val="23"/>
                <w:szCs w:val="23"/>
              </w:rPr>
            </w:pPr>
            <w:r>
              <w:rPr>
                <w:sz w:val="23"/>
                <w:szCs w:val="23"/>
              </w:rPr>
              <w:t xml:space="preserve">Юридична Адреса: </w:t>
            </w:r>
            <w:bookmarkStart w:id="7" w:name="адреса_контрагента"/>
            <w:bookmarkEnd w:id="7"/>
            <w:r w:rsidRPr="009D4AEB">
              <w:rPr>
                <w:sz w:val="23"/>
                <w:szCs w:val="23"/>
              </w:rPr>
              <w:t>{{</w:t>
            </w:r>
            <w:r>
              <w:rPr>
                <w:sz w:val="23"/>
                <w:szCs w:val="23"/>
                <w:lang w:val="en-US"/>
              </w:rPr>
              <w:t>LEGAL</w:t>
            </w:r>
            <w:r w:rsidRPr="00104FCE">
              <w:rPr>
                <w:sz w:val="23"/>
                <w:szCs w:val="23"/>
              </w:rPr>
              <w:t>_</w:t>
            </w:r>
            <w:r>
              <w:rPr>
                <w:sz w:val="23"/>
                <w:szCs w:val="23"/>
                <w:lang w:val="en-US"/>
              </w:rPr>
              <w:t>ADDRESS</w:t>
            </w:r>
            <w:r w:rsidRPr="009D4AEB">
              <w:rPr>
                <w:sz w:val="23"/>
                <w:szCs w:val="23"/>
              </w:rPr>
              <w:t>}}</w:t>
            </w:r>
          </w:p>
          <w:p w14:paraId="1CC7907E" w14:textId="77777777" w:rsidR="00444A79" w:rsidRPr="009D4AEB" w:rsidRDefault="00444A79" w:rsidP="00444A79">
            <w:pPr>
              <w:ind w:left="284"/>
              <w:jc w:val="center"/>
              <w:rPr>
                <w:sz w:val="23"/>
                <w:szCs w:val="23"/>
              </w:rPr>
            </w:pPr>
            <w:r>
              <w:rPr>
                <w:sz w:val="23"/>
                <w:szCs w:val="23"/>
              </w:rPr>
              <w:t xml:space="preserve">Фактична Адреса: </w:t>
            </w:r>
            <w:r w:rsidRPr="009D4AEB">
              <w:rPr>
                <w:sz w:val="23"/>
                <w:szCs w:val="23"/>
              </w:rPr>
              <w:t>{{</w:t>
            </w:r>
            <w:r>
              <w:rPr>
                <w:sz w:val="23"/>
                <w:szCs w:val="23"/>
                <w:lang w:val="en-US"/>
              </w:rPr>
              <w:t>ACTUAL</w:t>
            </w:r>
            <w:r w:rsidRPr="00104FCE">
              <w:rPr>
                <w:sz w:val="23"/>
                <w:szCs w:val="23"/>
              </w:rPr>
              <w:t>_</w:t>
            </w:r>
            <w:r>
              <w:rPr>
                <w:sz w:val="23"/>
                <w:szCs w:val="23"/>
                <w:lang w:val="en-US"/>
              </w:rPr>
              <w:t>ADDRESS</w:t>
            </w:r>
            <w:r w:rsidRPr="009D4AEB">
              <w:rPr>
                <w:sz w:val="23"/>
                <w:szCs w:val="23"/>
              </w:rPr>
              <w:t>}}</w:t>
            </w:r>
          </w:p>
          <w:p w14:paraId="2EFEF0B7" w14:textId="77777777" w:rsidR="00444A79" w:rsidRPr="009D4AEB" w:rsidRDefault="00444A79" w:rsidP="00444A79">
            <w:pPr>
              <w:ind w:left="284"/>
              <w:jc w:val="center"/>
              <w:rPr>
                <w:sz w:val="23"/>
                <w:szCs w:val="23"/>
              </w:rPr>
            </w:pPr>
            <w:r>
              <w:rPr>
                <w:sz w:val="23"/>
                <w:szCs w:val="23"/>
                <w:lang w:val="en-US"/>
              </w:rPr>
              <w:t>IBAN</w:t>
            </w:r>
            <w:r w:rsidRPr="009D4AEB">
              <w:rPr>
                <w:sz w:val="23"/>
                <w:szCs w:val="23"/>
              </w:rPr>
              <w:t xml:space="preserve">: </w:t>
            </w:r>
            <w:bookmarkStart w:id="8" w:name="IBAN"/>
            <w:bookmarkEnd w:id="8"/>
            <w:r w:rsidRPr="009D4AEB">
              <w:rPr>
                <w:sz w:val="23"/>
                <w:szCs w:val="23"/>
              </w:rPr>
              <w:t>{{</w:t>
            </w:r>
            <w:r>
              <w:rPr>
                <w:sz w:val="23"/>
                <w:szCs w:val="23"/>
                <w:lang w:val="en-US"/>
              </w:rPr>
              <w:t>IBAN</w:t>
            </w:r>
            <w:r w:rsidRPr="009D4AEB">
              <w:rPr>
                <w:sz w:val="23"/>
                <w:szCs w:val="23"/>
              </w:rPr>
              <w:t>}}</w:t>
            </w:r>
          </w:p>
          <w:p w14:paraId="05656624" w14:textId="77777777" w:rsidR="00444A79" w:rsidRPr="00941696" w:rsidRDefault="00444A79" w:rsidP="00444A79">
            <w:pPr>
              <w:ind w:left="284"/>
              <w:jc w:val="center"/>
              <w:rPr>
                <w:sz w:val="23"/>
                <w:szCs w:val="23"/>
              </w:rPr>
            </w:pPr>
            <w:r>
              <w:rPr>
                <w:sz w:val="23"/>
                <w:szCs w:val="23"/>
              </w:rPr>
              <w:t xml:space="preserve">У </w:t>
            </w:r>
            <w:bookmarkStart w:id="9" w:name="у_АТ_Такийбанк"/>
            <w:bookmarkEnd w:id="9"/>
            <w:r w:rsidRPr="009D4AEB">
              <w:rPr>
                <w:sz w:val="23"/>
                <w:szCs w:val="23"/>
              </w:rPr>
              <w:t>{{</w:t>
            </w:r>
            <w:r>
              <w:rPr>
                <w:sz w:val="23"/>
                <w:szCs w:val="23"/>
                <w:lang w:val="en-US"/>
              </w:rPr>
              <w:t>BANK</w:t>
            </w:r>
            <w:r w:rsidRPr="009D4AEB">
              <w:rPr>
                <w:sz w:val="23"/>
                <w:szCs w:val="23"/>
              </w:rPr>
              <w:t>_</w:t>
            </w:r>
            <w:r>
              <w:rPr>
                <w:sz w:val="23"/>
                <w:szCs w:val="23"/>
                <w:lang w:val="en-US"/>
              </w:rPr>
              <w:t>NAME</w:t>
            </w:r>
            <w:r w:rsidRPr="00941696">
              <w:rPr>
                <w:sz w:val="23"/>
                <w:szCs w:val="23"/>
              </w:rPr>
              <w:t>_1}}</w:t>
            </w:r>
          </w:p>
          <w:p w14:paraId="1E0C1566" w14:textId="77777777" w:rsidR="00444A79" w:rsidRDefault="00444A79" w:rsidP="00444A79">
            <w:pPr>
              <w:ind w:left="284"/>
              <w:jc w:val="center"/>
              <w:rPr>
                <w:sz w:val="23"/>
                <w:szCs w:val="23"/>
              </w:rPr>
            </w:pPr>
            <w:r>
              <w:rPr>
                <w:sz w:val="23"/>
                <w:szCs w:val="23"/>
              </w:rPr>
              <w:t xml:space="preserve">П/р </w:t>
            </w:r>
            <w:bookmarkStart w:id="10" w:name="номер_рахунку_іншого_банку"/>
            <w:bookmarkStart w:id="11" w:name="такийто_банк_номер2"/>
            <w:bookmarkEnd w:id="10"/>
            <w:bookmarkEnd w:id="11"/>
            <w:r w:rsidRPr="009D4AEB">
              <w:rPr>
                <w:sz w:val="23"/>
                <w:szCs w:val="23"/>
              </w:rPr>
              <w:t>{{</w:t>
            </w:r>
            <w:r>
              <w:rPr>
                <w:sz w:val="23"/>
                <w:szCs w:val="23"/>
                <w:lang w:val="en-US"/>
              </w:rPr>
              <w:t>IBAN</w:t>
            </w:r>
            <w:r w:rsidRPr="00461E98">
              <w:rPr>
                <w:sz w:val="23"/>
                <w:szCs w:val="23"/>
              </w:rPr>
              <w:t>2</w:t>
            </w:r>
            <w:r w:rsidRPr="009D4AEB">
              <w:rPr>
                <w:sz w:val="23"/>
                <w:szCs w:val="23"/>
              </w:rPr>
              <w:t>}}</w:t>
            </w:r>
          </w:p>
          <w:p w14:paraId="509DA4DF" w14:textId="77777777" w:rsidR="00444A79" w:rsidRPr="00F662E3" w:rsidRDefault="00444A79" w:rsidP="00444A79">
            <w:pPr>
              <w:ind w:left="284"/>
              <w:jc w:val="center"/>
              <w:rPr>
                <w:sz w:val="23"/>
                <w:szCs w:val="23"/>
              </w:rPr>
            </w:pPr>
            <w:r w:rsidRPr="00F662E3">
              <w:rPr>
                <w:sz w:val="23"/>
                <w:szCs w:val="23"/>
              </w:rPr>
              <w:t>{{</w:t>
            </w:r>
            <w:r>
              <w:rPr>
                <w:sz w:val="23"/>
                <w:szCs w:val="23"/>
                <w:lang w:val="en-US"/>
              </w:rPr>
              <w:t>BANK</w:t>
            </w:r>
            <w:r w:rsidRPr="00F662E3">
              <w:rPr>
                <w:sz w:val="23"/>
                <w:szCs w:val="23"/>
              </w:rPr>
              <w:t>_</w:t>
            </w:r>
            <w:r>
              <w:rPr>
                <w:sz w:val="23"/>
                <w:szCs w:val="23"/>
                <w:lang w:val="en-US"/>
              </w:rPr>
              <w:t>NAME</w:t>
            </w:r>
            <w:r w:rsidRPr="00F662E3">
              <w:rPr>
                <w:sz w:val="23"/>
                <w:szCs w:val="23"/>
              </w:rPr>
              <w:t>_2}}</w:t>
            </w:r>
          </w:p>
          <w:p w14:paraId="4ACAEF67" w14:textId="77777777" w:rsidR="00444A79" w:rsidRPr="009D4AEB" w:rsidRDefault="00444A79" w:rsidP="00444A79">
            <w:pPr>
              <w:ind w:left="284"/>
              <w:jc w:val="center"/>
              <w:rPr>
                <w:sz w:val="23"/>
                <w:szCs w:val="23"/>
              </w:rPr>
            </w:pPr>
            <w:r>
              <w:rPr>
                <w:sz w:val="23"/>
                <w:szCs w:val="23"/>
              </w:rPr>
              <w:t xml:space="preserve">Код банку </w:t>
            </w:r>
            <w:bookmarkStart w:id="12" w:name="код_банку"/>
            <w:bookmarkEnd w:id="12"/>
            <w:r w:rsidRPr="009D4AEB">
              <w:rPr>
                <w:sz w:val="23"/>
                <w:szCs w:val="23"/>
              </w:rPr>
              <w:t>{{</w:t>
            </w:r>
            <w:r>
              <w:rPr>
                <w:sz w:val="23"/>
                <w:szCs w:val="23"/>
                <w:lang w:val="en-US"/>
              </w:rPr>
              <w:t>BANK</w:t>
            </w:r>
            <w:r w:rsidRPr="009D4AEB">
              <w:rPr>
                <w:sz w:val="23"/>
                <w:szCs w:val="23"/>
              </w:rPr>
              <w:t>_</w:t>
            </w:r>
            <w:r>
              <w:rPr>
                <w:sz w:val="23"/>
                <w:szCs w:val="23"/>
                <w:lang w:val="en-US"/>
              </w:rPr>
              <w:t>ID</w:t>
            </w:r>
            <w:r w:rsidRPr="009D4AEB">
              <w:rPr>
                <w:sz w:val="23"/>
                <w:szCs w:val="23"/>
              </w:rPr>
              <w:t>}}</w:t>
            </w:r>
          </w:p>
          <w:p w14:paraId="664F2DF0" w14:textId="77777777" w:rsidR="00444A79" w:rsidRPr="00C06617" w:rsidRDefault="00444A79" w:rsidP="00444A79">
            <w:pPr>
              <w:ind w:left="284"/>
              <w:jc w:val="center"/>
              <w:rPr>
                <w:sz w:val="23"/>
                <w:szCs w:val="23"/>
              </w:rPr>
            </w:pPr>
            <w:r>
              <w:rPr>
                <w:sz w:val="23"/>
                <w:szCs w:val="23"/>
              </w:rPr>
              <w:t xml:space="preserve">Телефони: </w:t>
            </w:r>
            <w:bookmarkStart w:id="13" w:name="телефони"/>
            <w:bookmarkEnd w:id="13"/>
            <w:r w:rsidRPr="009D4AEB">
              <w:rPr>
                <w:sz w:val="23"/>
                <w:szCs w:val="23"/>
              </w:rPr>
              <w:t>{{</w:t>
            </w:r>
            <w:r>
              <w:rPr>
                <w:sz w:val="23"/>
                <w:szCs w:val="23"/>
                <w:lang w:val="en-US"/>
              </w:rPr>
              <w:t>PHONE</w:t>
            </w:r>
            <w:r w:rsidRPr="00C06617">
              <w:rPr>
                <w:sz w:val="23"/>
                <w:szCs w:val="23"/>
              </w:rPr>
              <w:t>1</w:t>
            </w:r>
            <w:r w:rsidRPr="009D4AEB">
              <w:rPr>
                <w:sz w:val="23"/>
                <w:szCs w:val="23"/>
              </w:rPr>
              <w:t>}}</w:t>
            </w:r>
            <w:r w:rsidRPr="00C06617">
              <w:rPr>
                <w:sz w:val="23"/>
                <w:szCs w:val="23"/>
              </w:rPr>
              <w:t>, {{</w:t>
            </w:r>
            <w:r>
              <w:rPr>
                <w:sz w:val="23"/>
                <w:szCs w:val="23"/>
                <w:lang w:val="en-US"/>
              </w:rPr>
              <w:t>PHONE</w:t>
            </w:r>
            <w:r w:rsidRPr="00C06617">
              <w:rPr>
                <w:sz w:val="23"/>
                <w:szCs w:val="23"/>
              </w:rPr>
              <w:t>2}}</w:t>
            </w:r>
          </w:p>
          <w:p w14:paraId="06A24322" w14:textId="77777777" w:rsidR="00444A79" w:rsidRPr="009D4AEB" w:rsidRDefault="00444A79" w:rsidP="00444A79">
            <w:pPr>
              <w:ind w:left="284"/>
              <w:jc w:val="center"/>
              <w:rPr>
                <w:sz w:val="23"/>
                <w:szCs w:val="23"/>
              </w:rPr>
            </w:pPr>
            <w:r>
              <w:rPr>
                <w:sz w:val="23"/>
                <w:szCs w:val="23"/>
              </w:rPr>
              <w:t xml:space="preserve">ЄДРПОУ </w:t>
            </w:r>
            <w:bookmarkStart w:id="14" w:name="ЄДРПОУ"/>
            <w:bookmarkEnd w:id="14"/>
            <w:r w:rsidRPr="009D4AEB">
              <w:rPr>
                <w:sz w:val="23"/>
                <w:szCs w:val="23"/>
              </w:rPr>
              <w:t>{{</w:t>
            </w:r>
            <w:r>
              <w:rPr>
                <w:sz w:val="23"/>
                <w:szCs w:val="23"/>
                <w:lang w:val="en-US"/>
              </w:rPr>
              <w:t>EDRPOU</w:t>
            </w:r>
            <w:r w:rsidRPr="009D4AEB">
              <w:rPr>
                <w:sz w:val="23"/>
                <w:szCs w:val="23"/>
              </w:rPr>
              <w:t>}}</w:t>
            </w:r>
          </w:p>
          <w:p w14:paraId="19F614E5" w14:textId="77777777" w:rsidR="00444A79" w:rsidRPr="00666B1B" w:rsidRDefault="00444A79" w:rsidP="00444A79">
            <w:pPr>
              <w:ind w:left="284"/>
              <w:jc w:val="center"/>
              <w:rPr>
                <w:sz w:val="23"/>
                <w:szCs w:val="23"/>
              </w:rPr>
            </w:pPr>
            <w:r>
              <w:rPr>
                <w:sz w:val="23"/>
                <w:szCs w:val="23"/>
              </w:rPr>
              <w:t xml:space="preserve">ІПН </w:t>
            </w:r>
            <w:bookmarkStart w:id="15" w:name="ІПН"/>
            <w:bookmarkEnd w:id="15"/>
            <w:r w:rsidRPr="009D4AEB">
              <w:rPr>
                <w:sz w:val="23"/>
                <w:szCs w:val="23"/>
              </w:rPr>
              <w:t>{</w:t>
            </w:r>
            <w:r w:rsidRPr="00666B1B">
              <w:rPr>
                <w:sz w:val="23"/>
                <w:szCs w:val="23"/>
              </w:rPr>
              <w:t>{</w:t>
            </w:r>
            <w:r>
              <w:rPr>
                <w:sz w:val="23"/>
                <w:szCs w:val="23"/>
                <w:lang w:val="en-US"/>
              </w:rPr>
              <w:t>IPN</w:t>
            </w:r>
            <w:r w:rsidRPr="00666B1B">
              <w:rPr>
                <w:sz w:val="23"/>
                <w:szCs w:val="23"/>
              </w:rPr>
              <w:t>}}</w:t>
            </w:r>
          </w:p>
          <w:p w14:paraId="108C48BF" w14:textId="77777777" w:rsidR="00444A79" w:rsidRPr="009D4AEB" w:rsidRDefault="00444A79" w:rsidP="00444A79">
            <w:pPr>
              <w:ind w:left="284"/>
              <w:jc w:val="center"/>
              <w:rPr>
                <w:sz w:val="23"/>
                <w:szCs w:val="23"/>
              </w:rPr>
            </w:pPr>
            <w:r>
              <w:rPr>
                <w:sz w:val="23"/>
                <w:szCs w:val="23"/>
              </w:rPr>
              <w:t xml:space="preserve">Свідоцтво платника ПДВ </w:t>
            </w:r>
            <w:bookmarkStart w:id="16" w:name="свідоцтво_платника_пдв"/>
            <w:bookmarkEnd w:id="16"/>
            <w:r w:rsidRPr="009D4AEB">
              <w:rPr>
                <w:sz w:val="23"/>
                <w:szCs w:val="23"/>
              </w:rPr>
              <w:t>{{</w:t>
            </w:r>
            <w:r>
              <w:rPr>
                <w:sz w:val="23"/>
                <w:szCs w:val="23"/>
                <w:lang w:val="en-US"/>
              </w:rPr>
              <w:t>TAXES</w:t>
            </w:r>
            <w:r w:rsidRPr="009D4AEB">
              <w:rPr>
                <w:sz w:val="23"/>
                <w:szCs w:val="23"/>
              </w:rPr>
              <w:t>_</w:t>
            </w:r>
            <w:r>
              <w:rPr>
                <w:sz w:val="23"/>
                <w:szCs w:val="23"/>
                <w:lang w:val="en-US"/>
              </w:rPr>
              <w:t>NUMBER</w:t>
            </w:r>
            <w:r w:rsidRPr="009D4AEB">
              <w:rPr>
                <w:sz w:val="23"/>
                <w:szCs w:val="23"/>
              </w:rPr>
              <w:t>}}</w:t>
            </w:r>
          </w:p>
          <w:p w14:paraId="65ED2F4F" w14:textId="1268935A" w:rsidR="00515BC9" w:rsidRPr="00990A6C" w:rsidRDefault="00515BC9" w:rsidP="00280FAA">
            <w:pPr>
              <w:jc w:val="center"/>
              <w:rPr>
                <w:i/>
                <w:sz w:val="18"/>
              </w:rPr>
            </w:pPr>
          </w:p>
        </w:tc>
      </w:tr>
    </w:tbl>
    <w:p w14:paraId="6EC3766F" w14:textId="77777777" w:rsidR="00D95918" w:rsidRDefault="00D95918" w:rsidP="00280FAA">
      <w:pPr>
        <w:rPr>
          <w:sz w:val="23"/>
          <w:szCs w:val="23"/>
        </w:rPr>
      </w:pPr>
    </w:p>
    <w:p w14:paraId="55DD6669" w14:textId="77777777" w:rsidR="002A228B" w:rsidRPr="00990A6C" w:rsidRDefault="002A228B" w:rsidP="00280FAA">
      <w:pPr>
        <w:rPr>
          <w:sz w:val="23"/>
          <w:szCs w:val="23"/>
        </w:rPr>
      </w:pPr>
    </w:p>
    <w:p w14:paraId="53810124" w14:textId="0FC5780B" w:rsidR="00BA7F5E" w:rsidRPr="00990A6C" w:rsidRDefault="00BA7F5E" w:rsidP="00280FAA">
      <w:pPr>
        <w:pBdr>
          <w:top w:val="single" w:sz="4" w:space="1" w:color="auto"/>
          <w:bottom w:val="single" w:sz="4" w:space="1" w:color="auto"/>
        </w:pBdr>
        <w:tabs>
          <w:tab w:val="left" w:pos="5812"/>
        </w:tabs>
        <w:jc w:val="center"/>
        <w:rPr>
          <w:b/>
          <w:sz w:val="23"/>
          <w:szCs w:val="23"/>
        </w:rPr>
      </w:pPr>
      <w:r w:rsidRPr="00990A6C">
        <w:rPr>
          <w:b/>
          <w:sz w:val="23"/>
          <w:szCs w:val="23"/>
        </w:rPr>
        <w:t>1</w:t>
      </w:r>
      <w:r w:rsidR="00901574">
        <w:rPr>
          <w:b/>
          <w:sz w:val="23"/>
          <w:szCs w:val="23"/>
        </w:rPr>
        <w:t>5</w:t>
      </w:r>
      <w:r w:rsidRPr="00990A6C">
        <w:rPr>
          <w:b/>
          <w:sz w:val="23"/>
          <w:szCs w:val="23"/>
        </w:rPr>
        <w:t>. ПІДПИСИ СТОРІН:</w:t>
      </w:r>
    </w:p>
    <w:p w14:paraId="4827AAF7" w14:textId="49D238FA" w:rsidR="00D95918" w:rsidRPr="00990A6C" w:rsidRDefault="00D95918" w:rsidP="00280FAA">
      <w:pPr>
        <w:pStyle w:val="ListParagraph"/>
        <w:numPr>
          <w:ilvl w:val="1"/>
          <w:numId w:val="18"/>
        </w:numPr>
        <w:ind w:left="0" w:firstLine="709"/>
        <w:jc w:val="both"/>
        <w:rPr>
          <w:sz w:val="23"/>
          <w:szCs w:val="23"/>
        </w:rPr>
      </w:pPr>
      <w:r w:rsidRPr="00990A6C">
        <w:rPr>
          <w:sz w:val="23"/>
          <w:szCs w:val="23"/>
        </w:rPr>
        <w:t>Постачальник та Покупець своїми підписами відповідно підтверджують, що укладання цього Договору та його виконанн</w:t>
      </w:r>
      <w:r w:rsidR="00FE45FD" w:rsidRPr="00990A6C">
        <w:rPr>
          <w:sz w:val="23"/>
          <w:szCs w:val="23"/>
        </w:rPr>
        <w:t xml:space="preserve">я для Постачальника та Покупця </w:t>
      </w:r>
      <w:r w:rsidRPr="00990A6C">
        <w:rPr>
          <w:sz w:val="23"/>
          <w:szCs w:val="23"/>
        </w:rPr>
        <w:t>не суперечить нормам чинного законодавства України,</w:t>
      </w:r>
      <w:r w:rsidR="00144310" w:rsidRPr="00990A6C">
        <w:rPr>
          <w:sz w:val="23"/>
          <w:szCs w:val="23"/>
        </w:rPr>
        <w:t xml:space="preserve"> погодили всі</w:t>
      </w:r>
      <w:r w:rsidRPr="00990A6C">
        <w:rPr>
          <w:sz w:val="23"/>
          <w:szCs w:val="23"/>
        </w:rPr>
        <w:t xml:space="preserve"> </w:t>
      </w:r>
      <w:r w:rsidR="00144310" w:rsidRPr="00990A6C">
        <w:rPr>
          <w:sz w:val="23"/>
          <w:szCs w:val="23"/>
        </w:rPr>
        <w:t xml:space="preserve">істотні умови, </w:t>
      </w:r>
      <w:r w:rsidRPr="00990A6C">
        <w:rPr>
          <w:sz w:val="23"/>
          <w:szCs w:val="23"/>
        </w:rPr>
        <w:t>а також відповідно підтверджують те, що укладання цього Договору та його виконання не суперечить намірам Сторін, положенням їхніх установчих документів чи інших локальних актів Сторін.</w:t>
      </w:r>
    </w:p>
    <w:p w14:paraId="7EC1BC30" w14:textId="77777777" w:rsidR="00144310" w:rsidRPr="0054197C" w:rsidRDefault="00144310" w:rsidP="00280FAA">
      <w:pPr>
        <w:pStyle w:val="ListParagraph"/>
        <w:ind w:left="709"/>
        <w:jc w:val="both"/>
        <w:rPr>
          <w:sz w:val="24"/>
          <w:szCs w:val="24"/>
        </w:rPr>
      </w:pPr>
    </w:p>
    <w:tbl>
      <w:tblPr>
        <w:tblStyle w:val="TableGrid"/>
        <w:tblW w:w="10485" w:type="dxa"/>
        <w:tblLook w:val="04A0" w:firstRow="1" w:lastRow="0" w:firstColumn="1" w:lastColumn="0" w:noHBand="0" w:noVBand="1"/>
      </w:tblPr>
      <w:tblGrid>
        <w:gridCol w:w="5341"/>
        <w:gridCol w:w="5144"/>
      </w:tblGrid>
      <w:tr w:rsidR="00FE45FD" w:rsidRPr="0054197C" w14:paraId="428EA4F2" w14:textId="77777777" w:rsidTr="00901574">
        <w:tc>
          <w:tcPr>
            <w:tcW w:w="5341" w:type="dxa"/>
          </w:tcPr>
          <w:p w14:paraId="6929501D" w14:textId="77777777" w:rsidR="00FE45FD" w:rsidRPr="00990A6C" w:rsidRDefault="00FE45FD" w:rsidP="00280FAA">
            <w:pPr>
              <w:jc w:val="center"/>
              <w:rPr>
                <w:b/>
                <w:sz w:val="23"/>
                <w:szCs w:val="23"/>
                <w:u w:val="single"/>
              </w:rPr>
            </w:pPr>
            <w:r w:rsidRPr="00990A6C">
              <w:rPr>
                <w:b/>
                <w:sz w:val="23"/>
                <w:szCs w:val="23"/>
                <w:u w:val="single"/>
              </w:rPr>
              <w:t>ПОСТАЧАЛЬНИК</w:t>
            </w:r>
          </w:p>
          <w:p w14:paraId="0D9F066B" w14:textId="096076F6" w:rsidR="00444A79" w:rsidRPr="00763925" w:rsidRDefault="00444A79" w:rsidP="00444A79">
            <w:pPr>
              <w:jc w:val="center"/>
              <w:rPr>
                <w:b/>
                <w:sz w:val="23"/>
                <w:szCs w:val="23"/>
              </w:rPr>
            </w:pPr>
            <w:r w:rsidRPr="00763925">
              <w:rPr>
                <w:b/>
                <w:sz w:val="23"/>
                <w:szCs w:val="23"/>
              </w:rPr>
              <w:t>{{</w:t>
            </w:r>
            <w:r w:rsidRPr="00061B94">
              <w:rPr>
                <w:b/>
                <w:sz w:val="23"/>
                <w:szCs w:val="23"/>
                <w:lang w:val="en-US"/>
              </w:rPr>
              <w:t>POSTACHALNIK</w:t>
            </w:r>
            <w:r w:rsidRPr="00763925">
              <w:rPr>
                <w:b/>
                <w:sz w:val="23"/>
                <w:szCs w:val="23"/>
              </w:rPr>
              <w:t>}}</w:t>
            </w:r>
          </w:p>
          <w:p w14:paraId="5123E490" w14:textId="77777777" w:rsidR="0006775D" w:rsidRPr="0054197C" w:rsidRDefault="0006775D" w:rsidP="00280FAA">
            <w:pPr>
              <w:jc w:val="center"/>
              <w:rPr>
                <w:b/>
                <w:sz w:val="24"/>
                <w:szCs w:val="24"/>
              </w:rPr>
            </w:pPr>
          </w:p>
          <w:p w14:paraId="6D079849" w14:textId="77777777" w:rsidR="00FE45FD" w:rsidRPr="0054197C" w:rsidRDefault="00FE45FD" w:rsidP="00280FAA">
            <w:pPr>
              <w:jc w:val="center"/>
              <w:rPr>
                <w:b/>
                <w:sz w:val="24"/>
                <w:szCs w:val="24"/>
              </w:rPr>
            </w:pPr>
          </w:p>
          <w:p w14:paraId="7D04A7C3" w14:textId="23AD7C39" w:rsidR="0006775D" w:rsidRPr="0054197C" w:rsidRDefault="00444A79" w:rsidP="00280FAA">
            <w:pPr>
              <w:rPr>
                <w:b/>
                <w:sz w:val="24"/>
                <w:szCs w:val="24"/>
              </w:rPr>
            </w:pPr>
            <w:r w:rsidRPr="009F06FE">
              <w:rPr>
                <w:b/>
                <w:sz w:val="24"/>
                <w:szCs w:val="24"/>
              </w:rPr>
              <w:t>{{</w:t>
            </w:r>
            <w:r>
              <w:rPr>
                <w:b/>
                <w:sz w:val="24"/>
                <w:szCs w:val="24"/>
              </w:rPr>
              <w:t xml:space="preserve">BOSS}}        </w:t>
            </w:r>
            <w:r w:rsidRPr="0054197C">
              <w:rPr>
                <w:b/>
                <w:sz w:val="24"/>
                <w:szCs w:val="24"/>
              </w:rPr>
              <w:t xml:space="preserve">         </w:t>
            </w:r>
            <w:r w:rsidR="00C318DC">
              <w:rPr>
                <w:b/>
                <w:sz w:val="24"/>
                <w:szCs w:val="24"/>
              </w:rPr>
              <w:t xml:space="preserve"> </w:t>
            </w:r>
            <w:r w:rsidR="0006775D" w:rsidRPr="0054197C">
              <w:rPr>
                <w:b/>
                <w:sz w:val="24"/>
                <w:szCs w:val="24"/>
              </w:rPr>
              <w:t xml:space="preserve">      </w:t>
            </w:r>
            <w:r w:rsidR="00C318DC">
              <w:rPr>
                <w:b/>
                <w:sz w:val="24"/>
                <w:szCs w:val="24"/>
              </w:rPr>
              <w:t xml:space="preserve">   </w:t>
            </w:r>
            <w:r w:rsidR="0006775D" w:rsidRPr="0054197C">
              <w:rPr>
                <w:b/>
                <w:sz w:val="24"/>
                <w:szCs w:val="24"/>
              </w:rPr>
              <w:t xml:space="preserve"> </w:t>
            </w:r>
          </w:p>
          <w:p w14:paraId="576A0CD9" w14:textId="4B04F18A" w:rsidR="0006775D" w:rsidRPr="0054197C" w:rsidRDefault="0006775D" w:rsidP="00280FAA">
            <w:pPr>
              <w:rPr>
                <w:szCs w:val="24"/>
              </w:rPr>
            </w:pPr>
            <w:r w:rsidRPr="0054197C">
              <w:rPr>
                <w:szCs w:val="24"/>
              </w:rPr>
              <w:t xml:space="preserve">                (ПІБ)                                            </w:t>
            </w:r>
            <w:r w:rsidR="00C318DC">
              <w:rPr>
                <w:szCs w:val="24"/>
              </w:rPr>
              <w:t xml:space="preserve">   </w:t>
            </w:r>
            <w:r w:rsidRPr="0054197C">
              <w:rPr>
                <w:szCs w:val="24"/>
              </w:rPr>
              <w:t>(</w:t>
            </w:r>
            <w:r w:rsidR="00144310" w:rsidRPr="0054197C">
              <w:rPr>
                <w:szCs w:val="24"/>
              </w:rPr>
              <w:t>підпис</w:t>
            </w:r>
            <w:r w:rsidRPr="0054197C">
              <w:rPr>
                <w:szCs w:val="24"/>
              </w:rPr>
              <w:t>)</w:t>
            </w:r>
          </w:p>
          <w:p w14:paraId="7750AA7E" w14:textId="0045DE2F" w:rsidR="0006775D" w:rsidRPr="0054197C" w:rsidRDefault="0006775D" w:rsidP="00280FAA">
            <w:pPr>
              <w:jc w:val="center"/>
              <w:rPr>
                <w:b/>
                <w:sz w:val="24"/>
                <w:szCs w:val="24"/>
              </w:rPr>
            </w:pPr>
          </w:p>
        </w:tc>
        <w:tc>
          <w:tcPr>
            <w:tcW w:w="5144" w:type="dxa"/>
          </w:tcPr>
          <w:p w14:paraId="18F71BAD" w14:textId="77777777" w:rsidR="00FE45FD" w:rsidRPr="00990A6C" w:rsidRDefault="00FE45FD" w:rsidP="00280FAA">
            <w:pPr>
              <w:jc w:val="center"/>
              <w:rPr>
                <w:b/>
                <w:sz w:val="23"/>
                <w:szCs w:val="23"/>
                <w:u w:val="single"/>
              </w:rPr>
            </w:pPr>
            <w:r w:rsidRPr="00990A6C">
              <w:rPr>
                <w:b/>
                <w:sz w:val="23"/>
                <w:szCs w:val="23"/>
                <w:u w:val="single"/>
              </w:rPr>
              <w:t>ПОКУПЕЦЬ</w:t>
            </w:r>
          </w:p>
          <w:p w14:paraId="468C50CE" w14:textId="77777777" w:rsidR="00444A79" w:rsidRPr="00444A79" w:rsidRDefault="00444A79" w:rsidP="00444A79">
            <w:pPr>
              <w:jc w:val="center"/>
              <w:rPr>
                <w:b/>
                <w:sz w:val="24"/>
                <w:szCs w:val="24"/>
              </w:rPr>
            </w:pPr>
            <w:r w:rsidRPr="00444A79">
              <w:rPr>
                <w:b/>
                <w:sz w:val="24"/>
                <w:szCs w:val="24"/>
              </w:rPr>
              <w:t>{{</w:t>
            </w:r>
            <w:r w:rsidRPr="00444A79">
              <w:rPr>
                <w:b/>
                <w:sz w:val="24"/>
                <w:szCs w:val="24"/>
                <w:lang w:val="en-US"/>
              </w:rPr>
              <w:t>CLIENT</w:t>
            </w:r>
            <w:r w:rsidRPr="00444A79">
              <w:rPr>
                <w:b/>
                <w:sz w:val="24"/>
                <w:szCs w:val="24"/>
              </w:rPr>
              <w:t>}}</w:t>
            </w:r>
          </w:p>
          <w:p w14:paraId="084B5D32" w14:textId="77777777" w:rsidR="00056545" w:rsidRPr="0054197C" w:rsidRDefault="00056545" w:rsidP="00444A79">
            <w:pPr>
              <w:rPr>
                <w:b/>
                <w:sz w:val="24"/>
                <w:szCs w:val="24"/>
                <w:u w:val="single"/>
              </w:rPr>
            </w:pPr>
          </w:p>
          <w:p w14:paraId="19A2A0C0" w14:textId="77777777" w:rsidR="00901574" w:rsidRDefault="00901574" w:rsidP="00280FAA">
            <w:pPr>
              <w:rPr>
                <w:b/>
                <w:sz w:val="24"/>
                <w:szCs w:val="24"/>
              </w:rPr>
            </w:pPr>
          </w:p>
          <w:p w14:paraId="4E430AAD" w14:textId="149179EB" w:rsidR="00056545" w:rsidRPr="0054197C" w:rsidRDefault="00444A79" w:rsidP="00280FAA">
            <w:pPr>
              <w:rPr>
                <w:b/>
                <w:sz w:val="24"/>
                <w:szCs w:val="24"/>
              </w:rPr>
            </w:pPr>
            <w:r w:rsidRPr="009D4AEB">
              <w:rPr>
                <w:b/>
                <w:sz w:val="24"/>
                <w:szCs w:val="24"/>
              </w:rPr>
              <w:t>{{</w:t>
            </w:r>
            <w:r>
              <w:rPr>
                <w:b/>
                <w:sz w:val="24"/>
                <w:szCs w:val="24"/>
                <w:lang w:val="en-US"/>
              </w:rPr>
              <w:t>DIRECTOR</w:t>
            </w:r>
            <w:r w:rsidRPr="00666B1B">
              <w:rPr>
                <w:b/>
                <w:sz w:val="24"/>
                <w:szCs w:val="24"/>
              </w:rPr>
              <w:t>}}</w:t>
            </w:r>
            <w:r>
              <w:rPr>
                <w:b/>
                <w:sz w:val="24"/>
                <w:szCs w:val="24"/>
              </w:rPr>
              <w:t xml:space="preserve">                   </w:t>
            </w:r>
            <w:bookmarkStart w:id="17" w:name="_GoBack"/>
            <w:bookmarkEnd w:id="17"/>
          </w:p>
          <w:p w14:paraId="7CFD7290" w14:textId="77777777" w:rsidR="00056545" w:rsidRPr="0054197C" w:rsidRDefault="00056545" w:rsidP="00280FAA">
            <w:pPr>
              <w:rPr>
                <w:szCs w:val="24"/>
              </w:rPr>
            </w:pPr>
            <w:r w:rsidRPr="0054197C">
              <w:rPr>
                <w:szCs w:val="24"/>
              </w:rPr>
              <w:t xml:space="preserve">                (ПІБ)                                                 (підпис)</w:t>
            </w:r>
          </w:p>
          <w:p w14:paraId="6CA9A0E7" w14:textId="2E041458" w:rsidR="0006775D" w:rsidRPr="0054197C" w:rsidRDefault="0006775D" w:rsidP="00280FAA">
            <w:pPr>
              <w:rPr>
                <w:sz w:val="24"/>
                <w:szCs w:val="24"/>
                <w:u w:val="single"/>
              </w:rPr>
            </w:pPr>
          </w:p>
        </w:tc>
      </w:tr>
    </w:tbl>
    <w:p w14:paraId="1267B072" w14:textId="48B51BE2" w:rsidR="00444A79" w:rsidRDefault="00444A79" w:rsidP="00280FAA">
      <w:pPr>
        <w:rPr>
          <w:sz w:val="24"/>
          <w:szCs w:val="24"/>
        </w:rPr>
      </w:pPr>
    </w:p>
    <w:p w14:paraId="66FB849E" w14:textId="77777777" w:rsidR="00444A79" w:rsidRDefault="00444A79">
      <w:pPr>
        <w:spacing w:after="200" w:line="276" w:lineRule="auto"/>
        <w:rPr>
          <w:sz w:val="24"/>
          <w:szCs w:val="24"/>
        </w:rPr>
      </w:pPr>
      <w:r>
        <w:rPr>
          <w:sz w:val="24"/>
          <w:szCs w:val="24"/>
        </w:rPr>
        <w:br w:type="page"/>
      </w:r>
    </w:p>
    <w:p w14:paraId="58E393F4" w14:textId="77777777" w:rsidR="00444A79" w:rsidRPr="0054197C" w:rsidRDefault="00444A79" w:rsidP="00444A79">
      <w:pPr>
        <w:spacing w:after="200" w:line="276" w:lineRule="auto"/>
        <w:rPr>
          <w:sz w:val="24"/>
          <w:szCs w:val="24"/>
        </w:rPr>
      </w:pPr>
    </w:p>
    <w:p w14:paraId="2DAFE39D" w14:textId="77777777" w:rsidR="00444A79" w:rsidRPr="0054197C" w:rsidRDefault="00444A79" w:rsidP="00444A79">
      <w:pPr>
        <w:jc w:val="center"/>
        <w:rPr>
          <w:sz w:val="24"/>
          <w:szCs w:val="24"/>
        </w:rPr>
      </w:pPr>
      <w:r w:rsidRPr="0054197C">
        <w:rPr>
          <w:noProof/>
          <w:sz w:val="22"/>
          <w:szCs w:val="24"/>
          <w:lang w:val="ru-RU"/>
        </w:rPr>
        <w:drawing>
          <wp:anchor distT="0" distB="0" distL="114300" distR="114300" simplePos="0" relativeHeight="251659264" behindDoc="0" locked="0" layoutInCell="1" allowOverlap="1" wp14:anchorId="0DFCC20A" wp14:editId="34ACB5BA">
            <wp:simplePos x="0" y="0"/>
            <wp:positionH relativeFrom="column">
              <wp:posOffset>19050</wp:posOffset>
            </wp:positionH>
            <wp:positionV relativeFrom="paragraph">
              <wp:posOffset>-76200</wp:posOffset>
            </wp:positionV>
            <wp:extent cx="1647190" cy="50101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KELAG_logo"/>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647190" cy="501015"/>
                    </a:xfrm>
                    <a:prstGeom prst="rect">
                      <a:avLst/>
                    </a:prstGeom>
                    <a:noFill/>
                    <a:ln>
                      <a:noFill/>
                    </a:ln>
                  </pic:spPr>
                </pic:pic>
              </a:graphicData>
            </a:graphic>
            <wp14:sizeRelH relativeFrom="margin">
              <wp14:pctWidth>0</wp14:pctWidth>
            </wp14:sizeRelH>
          </wp:anchor>
        </w:drawing>
      </w:r>
      <w:r w:rsidRPr="0054197C">
        <w:rPr>
          <w:sz w:val="22"/>
          <w:szCs w:val="24"/>
        </w:rPr>
        <w:t xml:space="preserve">                                                                               Додаток до договору</w:t>
      </w:r>
    </w:p>
    <w:p w14:paraId="4FBBCE0F" w14:textId="77777777" w:rsidR="00444A79" w:rsidRPr="0054197C" w:rsidRDefault="00444A79" w:rsidP="00444A79">
      <w:pPr>
        <w:jc w:val="right"/>
        <w:rPr>
          <w:sz w:val="24"/>
          <w:szCs w:val="24"/>
        </w:rPr>
      </w:pPr>
      <w:r>
        <w:rPr>
          <w:sz w:val="22"/>
          <w:szCs w:val="24"/>
        </w:rPr>
        <w:t>№</w:t>
      </w:r>
      <w:r w:rsidRPr="00B3184A">
        <w:rPr>
          <w:sz w:val="22"/>
          <w:szCs w:val="24"/>
        </w:rPr>
        <w:t xml:space="preserve"> </w:t>
      </w:r>
      <w:r w:rsidRPr="00722C72">
        <w:rPr>
          <w:sz w:val="22"/>
          <w:szCs w:val="24"/>
        </w:rPr>
        <w:t>{{CONTRACT_NUMBER}}</w:t>
      </w:r>
      <w:r>
        <w:rPr>
          <w:sz w:val="22"/>
          <w:szCs w:val="24"/>
        </w:rPr>
        <w:t xml:space="preserve">  від </w:t>
      </w:r>
      <w:r>
        <w:rPr>
          <w:i/>
          <w:sz w:val="22"/>
          <w:szCs w:val="24"/>
        </w:rPr>
        <w:t>{{</w:t>
      </w:r>
      <w:r>
        <w:rPr>
          <w:i/>
          <w:sz w:val="22"/>
          <w:szCs w:val="24"/>
          <w:lang w:val="en-US"/>
        </w:rPr>
        <w:t>DATE</w:t>
      </w:r>
      <w:r>
        <w:rPr>
          <w:i/>
          <w:sz w:val="22"/>
          <w:szCs w:val="24"/>
        </w:rPr>
        <w:t xml:space="preserve">}}   </w:t>
      </w:r>
      <w:r w:rsidRPr="0054197C">
        <w:rPr>
          <w:sz w:val="24"/>
          <w:szCs w:val="24"/>
        </w:rPr>
        <w:br w:type="textWrapping" w:clear="all"/>
      </w:r>
    </w:p>
    <w:p w14:paraId="72DCEEFC" w14:textId="77777777" w:rsidR="00444A79" w:rsidRPr="0054197C" w:rsidRDefault="00444A79" w:rsidP="00444A79">
      <w:pPr>
        <w:jc w:val="center"/>
        <w:rPr>
          <w:sz w:val="24"/>
          <w:szCs w:val="24"/>
        </w:rPr>
      </w:pPr>
    </w:p>
    <w:p w14:paraId="20C93C13" w14:textId="77777777" w:rsidR="00444A79" w:rsidRPr="0054197C" w:rsidRDefault="00444A79" w:rsidP="00444A79">
      <w:pPr>
        <w:jc w:val="center"/>
        <w:rPr>
          <w:b/>
          <w:sz w:val="24"/>
          <w:szCs w:val="24"/>
        </w:rPr>
      </w:pPr>
      <w:r>
        <w:rPr>
          <w:b/>
          <w:sz w:val="24"/>
          <w:szCs w:val="24"/>
        </w:rPr>
        <w:t>СПЕЦИФІКАЦІЯ № 1</w:t>
      </w:r>
    </w:p>
    <w:p w14:paraId="63126890" w14:textId="77777777" w:rsidR="00444A79" w:rsidRPr="0054197C" w:rsidRDefault="00444A79" w:rsidP="00444A79">
      <w:pPr>
        <w:jc w:val="center"/>
        <w:rPr>
          <w:b/>
          <w:sz w:val="24"/>
          <w:szCs w:val="24"/>
        </w:rPr>
      </w:pPr>
      <w:r w:rsidRPr="0054197C">
        <w:rPr>
          <w:b/>
          <w:sz w:val="24"/>
          <w:szCs w:val="24"/>
        </w:rPr>
        <w:t xml:space="preserve"> </w:t>
      </w:r>
    </w:p>
    <w:p w14:paraId="544236FA" w14:textId="77777777" w:rsidR="00444A79" w:rsidRPr="0054197C" w:rsidRDefault="00444A79" w:rsidP="00444A79">
      <w:pPr>
        <w:rPr>
          <w:sz w:val="24"/>
          <w:szCs w:val="24"/>
        </w:rPr>
      </w:pPr>
      <w:r w:rsidRPr="0054197C">
        <w:rPr>
          <w:sz w:val="24"/>
          <w:szCs w:val="24"/>
        </w:rPr>
        <w:t>м. Кривий Ріг                                                                                                               від</w:t>
      </w:r>
      <w:r>
        <w:rPr>
          <w:sz w:val="24"/>
          <w:szCs w:val="24"/>
        </w:rPr>
        <w:t xml:space="preserve"> </w:t>
      </w:r>
      <w:r>
        <w:rPr>
          <w:i/>
          <w:sz w:val="22"/>
          <w:szCs w:val="24"/>
        </w:rPr>
        <w:t>{{</w:t>
      </w:r>
      <w:r>
        <w:rPr>
          <w:i/>
          <w:sz w:val="22"/>
          <w:szCs w:val="24"/>
          <w:lang w:val="en-US"/>
        </w:rPr>
        <w:t>DATE</w:t>
      </w:r>
      <w:r>
        <w:rPr>
          <w:i/>
          <w:sz w:val="22"/>
          <w:szCs w:val="24"/>
        </w:rPr>
        <w:t xml:space="preserve">}} </w:t>
      </w:r>
      <w:r>
        <w:rPr>
          <w:sz w:val="24"/>
          <w:szCs w:val="24"/>
        </w:rPr>
        <w:t xml:space="preserve"> </w:t>
      </w:r>
    </w:p>
    <w:p w14:paraId="0B43E66C" w14:textId="77777777" w:rsidR="00444A79" w:rsidRPr="0054197C" w:rsidRDefault="00444A79" w:rsidP="00444A79">
      <w:pPr>
        <w:rPr>
          <w:sz w:val="24"/>
          <w:szCs w:val="24"/>
        </w:rPr>
      </w:pPr>
    </w:p>
    <w:p w14:paraId="46EB694B" w14:textId="77777777" w:rsidR="00444A79" w:rsidRPr="0054197C" w:rsidRDefault="00444A79" w:rsidP="00444A79">
      <w:pPr>
        <w:pStyle w:val="BodyText"/>
        <w:jc w:val="both"/>
        <w:rPr>
          <w:color w:val="000000"/>
          <w:sz w:val="24"/>
          <w:szCs w:val="24"/>
        </w:rPr>
      </w:pPr>
      <w:r w:rsidRPr="00FD398D">
        <w:rPr>
          <w:b/>
          <w:bCs/>
          <w:sz w:val="23"/>
          <w:szCs w:val="23"/>
        </w:rPr>
        <w:t>{{</w:t>
      </w:r>
      <w:r>
        <w:rPr>
          <w:b/>
          <w:bCs/>
          <w:sz w:val="23"/>
          <w:szCs w:val="23"/>
          <w:lang w:val="en-US"/>
        </w:rPr>
        <w:t>FIRST</w:t>
      </w:r>
      <w:r w:rsidRPr="00C06617">
        <w:rPr>
          <w:b/>
          <w:bCs/>
          <w:sz w:val="23"/>
          <w:szCs w:val="23"/>
        </w:rPr>
        <w:t>_</w:t>
      </w:r>
      <w:r>
        <w:rPr>
          <w:b/>
          <w:bCs/>
          <w:sz w:val="23"/>
          <w:szCs w:val="23"/>
          <w:lang w:val="en-US"/>
        </w:rPr>
        <w:t>LINE</w:t>
      </w:r>
      <w:r w:rsidRPr="00FD398D">
        <w:rPr>
          <w:b/>
          <w:bCs/>
          <w:sz w:val="23"/>
          <w:szCs w:val="23"/>
        </w:rPr>
        <w:t>}}</w:t>
      </w:r>
      <w:r w:rsidRPr="00C07EB5">
        <w:rPr>
          <w:b/>
          <w:bCs/>
          <w:sz w:val="23"/>
          <w:szCs w:val="23"/>
        </w:rPr>
        <w:t xml:space="preserve"> </w:t>
      </w:r>
      <w:r w:rsidRPr="008A7915">
        <w:rPr>
          <w:b/>
          <w:bCs/>
          <w:sz w:val="24"/>
          <w:szCs w:val="24"/>
        </w:rPr>
        <w:t xml:space="preserve">та Товариство з обмеженою відповідальністю </w:t>
      </w:r>
      <w:r w:rsidRPr="009D4AEB">
        <w:rPr>
          <w:b/>
          <w:bCs/>
          <w:sz w:val="23"/>
          <w:szCs w:val="23"/>
        </w:rPr>
        <w:t>{{</w:t>
      </w:r>
      <w:r>
        <w:rPr>
          <w:b/>
          <w:bCs/>
          <w:sz w:val="23"/>
          <w:szCs w:val="23"/>
          <w:lang w:val="en-US"/>
        </w:rPr>
        <w:t>CLIENT</w:t>
      </w:r>
      <w:r w:rsidRPr="009D4AEB">
        <w:rPr>
          <w:b/>
          <w:bCs/>
          <w:sz w:val="23"/>
          <w:szCs w:val="23"/>
        </w:rPr>
        <w:t>}}</w:t>
      </w:r>
      <w:r w:rsidRPr="00C07EB5">
        <w:rPr>
          <w:b/>
          <w:bCs/>
          <w:sz w:val="23"/>
          <w:szCs w:val="23"/>
        </w:rPr>
        <w:t xml:space="preserve"> </w:t>
      </w:r>
      <w:r w:rsidRPr="000260E8">
        <w:rPr>
          <w:b/>
          <w:bCs/>
          <w:sz w:val="23"/>
          <w:szCs w:val="23"/>
        </w:rPr>
        <w:t xml:space="preserve"> </w:t>
      </w:r>
      <w:r w:rsidRPr="008A7915">
        <w:rPr>
          <w:b/>
          <w:bCs/>
          <w:sz w:val="24"/>
          <w:szCs w:val="24"/>
        </w:rPr>
        <w:t>(надалі іменується «Покупець») в особі Директора</w:t>
      </w:r>
      <w:r w:rsidRPr="000260E8">
        <w:rPr>
          <w:b/>
          <w:bCs/>
          <w:sz w:val="24"/>
          <w:szCs w:val="24"/>
        </w:rPr>
        <w:t xml:space="preserve"> </w:t>
      </w:r>
      <w:r w:rsidRPr="009D4AEB">
        <w:rPr>
          <w:b/>
          <w:bCs/>
          <w:sz w:val="23"/>
          <w:szCs w:val="23"/>
        </w:rPr>
        <w:t>{{</w:t>
      </w:r>
      <w:r>
        <w:rPr>
          <w:b/>
          <w:bCs/>
          <w:sz w:val="23"/>
          <w:szCs w:val="23"/>
          <w:lang w:val="en-US"/>
        </w:rPr>
        <w:t>DIRECTOR</w:t>
      </w:r>
      <w:r w:rsidRPr="009D4AEB">
        <w:rPr>
          <w:b/>
          <w:bCs/>
          <w:sz w:val="23"/>
          <w:szCs w:val="23"/>
        </w:rPr>
        <w:t>}}</w:t>
      </w:r>
      <w:r w:rsidRPr="008A7915">
        <w:rPr>
          <w:b/>
          <w:bCs/>
          <w:sz w:val="24"/>
          <w:szCs w:val="24"/>
        </w:rPr>
        <w:t>, з іншої сторони, (в подальшому разом іменуються «Сторони», а кожна окремо – «Сторона») уклали цей Договір поставки (надалі іменується «Договір») про наступне:</w:t>
      </w:r>
      <w:r w:rsidRPr="0054197C">
        <w:rPr>
          <w:color w:val="000000"/>
          <w:sz w:val="24"/>
          <w:szCs w:val="24"/>
        </w:rPr>
        <w:t>:</w:t>
      </w:r>
    </w:p>
    <w:p w14:paraId="50333497" w14:textId="77777777" w:rsidR="00444A79" w:rsidRPr="0054197C" w:rsidRDefault="00444A79" w:rsidP="00444A79">
      <w:pPr>
        <w:pStyle w:val="BodyText"/>
        <w:spacing w:after="0"/>
        <w:jc w:val="both"/>
        <w:rPr>
          <w:color w:val="000000"/>
          <w:sz w:val="24"/>
          <w:szCs w:val="24"/>
        </w:rPr>
      </w:pPr>
    </w:p>
    <w:p w14:paraId="57757698" w14:textId="77777777" w:rsidR="00444A79" w:rsidRPr="0054197C" w:rsidRDefault="00444A79" w:rsidP="00444A79">
      <w:pPr>
        <w:pStyle w:val="BodyText"/>
        <w:numPr>
          <w:ilvl w:val="0"/>
          <w:numId w:val="19"/>
        </w:numPr>
        <w:spacing w:after="0"/>
        <w:jc w:val="both"/>
        <w:rPr>
          <w:color w:val="000000"/>
          <w:sz w:val="22"/>
          <w:szCs w:val="24"/>
        </w:rPr>
      </w:pPr>
      <w:r w:rsidRPr="0054197C">
        <w:rPr>
          <w:color w:val="000000"/>
          <w:sz w:val="22"/>
          <w:szCs w:val="24"/>
        </w:rPr>
        <w:t>ПОСТАЧАЛЬНИК передає, а ПОКУПЕЦЬ приймає та сплачує наступні Товари:</w:t>
      </w:r>
    </w:p>
    <w:p w14:paraId="50539B15" w14:textId="77777777" w:rsidR="00444A79" w:rsidRPr="0054197C" w:rsidRDefault="00444A79" w:rsidP="00444A79">
      <w:pPr>
        <w:jc w:val="both"/>
        <w:rPr>
          <w:sz w:val="24"/>
          <w:szCs w:val="24"/>
        </w:rPr>
      </w:pPr>
      <w:r w:rsidRPr="0054197C">
        <w:rPr>
          <w:sz w:val="24"/>
          <w:szCs w:val="24"/>
        </w:rPr>
        <w:t xml:space="preserve"> </w:t>
      </w:r>
    </w:p>
    <w:tbl>
      <w:tblPr>
        <w:tblW w:w="10505" w:type="dxa"/>
        <w:tblInd w:w="93" w:type="dxa"/>
        <w:tblLook w:val="04A0" w:firstRow="1" w:lastRow="0" w:firstColumn="1" w:lastColumn="0" w:noHBand="0" w:noVBand="1"/>
      </w:tblPr>
      <w:tblGrid>
        <w:gridCol w:w="600"/>
        <w:gridCol w:w="3243"/>
        <w:gridCol w:w="1701"/>
        <w:gridCol w:w="1134"/>
        <w:gridCol w:w="1134"/>
        <w:gridCol w:w="1275"/>
        <w:gridCol w:w="1418"/>
      </w:tblGrid>
      <w:tr w:rsidR="00444A79" w:rsidRPr="0054197C" w14:paraId="7AB3ED1D" w14:textId="77777777" w:rsidTr="00D85C7B">
        <w:trPr>
          <w:trHeight w:val="945"/>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143C1" w14:textId="77777777" w:rsidR="00444A79" w:rsidRPr="0054197C" w:rsidRDefault="00444A79" w:rsidP="00D85C7B">
            <w:pPr>
              <w:jc w:val="center"/>
              <w:rPr>
                <w:b/>
                <w:bCs/>
                <w:color w:val="000000"/>
                <w:sz w:val="24"/>
                <w:szCs w:val="24"/>
              </w:rPr>
            </w:pPr>
            <w:r w:rsidRPr="0054197C">
              <w:rPr>
                <w:b/>
                <w:bCs/>
                <w:color w:val="000000"/>
                <w:sz w:val="24"/>
                <w:szCs w:val="24"/>
              </w:rPr>
              <w:t>№ п/п</w:t>
            </w:r>
          </w:p>
        </w:tc>
        <w:tc>
          <w:tcPr>
            <w:tcW w:w="3243" w:type="dxa"/>
            <w:tcBorders>
              <w:top w:val="single" w:sz="4" w:space="0" w:color="auto"/>
              <w:left w:val="nil"/>
              <w:bottom w:val="single" w:sz="4" w:space="0" w:color="auto"/>
              <w:right w:val="single" w:sz="4" w:space="0" w:color="auto"/>
            </w:tcBorders>
            <w:shd w:val="clear" w:color="auto" w:fill="auto"/>
            <w:vAlign w:val="center"/>
            <w:hideMark/>
          </w:tcPr>
          <w:p w14:paraId="3E4115C2" w14:textId="77777777" w:rsidR="00444A79" w:rsidRPr="0054197C" w:rsidRDefault="00444A79" w:rsidP="00D85C7B">
            <w:pPr>
              <w:jc w:val="center"/>
              <w:rPr>
                <w:b/>
                <w:bCs/>
                <w:color w:val="000000"/>
                <w:sz w:val="24"/>
                <w:szCs w:val="24"/>
              </w:rPr>
            </w:pPr>
            <w:r w:rsidRPr="0054197C">
              <w:rPr>
                <w:b/>
                <w:bCs/>
                <w:color w:val="000000"/>
                <w:sz w:val="24"/>
                <w:szCs w:val="24"/>
              </w:rPr>
              <w:t>Найменування</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61EC9ABA" w14:textId="77777777" w:rsidR="00444A79" w:rsidRPr="0054197C" w:rsidRDefault="00444A79" w:rsidP="00D85C7B">
            <w:pPr>
              <w:jc w:val="center"/>
              <w:rPr>
                <w:b/>
                <w:bCs/>
                <w:color w:val="000000"/>
                <w:sz w:val="24"/>
                <w:szCs w:val="24"/>
              </w:rPr>
            </w:pPr>
            <w:r w:rsidRPr="0054197C">
              <w:rPr>
                <w:b/>
                <w:bCs/>
                <w:color w:val="000000"/>
                <w:sz w:val="24"/>
                <w:szCs w:val="24"/>
              </w:rPr>
              <w:t>НТД</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CF8B6F3" w14:textId="77777777" w:rsidR="00444A79" w:rsidRPr="0054197C" w:rsidRDefault="00444A79" w:rsidP="00D85C7B">
            <w:pPr>
              <w:jc w:val="center"/>
              <w:rPr>
                <w:b/>
                <w:bCs/>
                <w:color w:val="000000"/>
                <w:sz w:val="24"/>
                <w:szCs w:val="24"/>
              </w:rPr>
            </w:pPr>
            <w:r w:rsidRPr="0054197C">
              <w:rPr>
                <w:b/>
                <w:bCs/>
                <w:color w:val="000000"/>
                <w:sz w:val="24"/>
                <w:szCs w:val="24"/>
              </w:rPr>
              <w:t xml:space="preserve">Од. </w:t>
            </w:r>
            <w:proofErr w:type="spellStart"/>
            <w:r w:rsidRPr="0054197C">
              <w:rPr>
                <w:b/>
                <w:bCs/>
                <w:color w:val="000000"/>
                <w:sz w:val="24"/>
                <w:szCs w:val="24"/>
              </w:rPr>
              <w:t>вим</w:t>
            </w:r>
            <w:proofErr w:type="spellEnd"/>
            <w:r w:rsidRPr="0054197C">
              <w:rPr>
                <w:b/>
                <w:bCs/>
                <w:color w:val="000000"/>
                <w:sz w:val="24"/>
                <w:szCs w:val="24"/>
              </w:rPr>
              <w: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C8F58E6" w14:textId="77777777" w:rsidR="00444A79" w:rsidRPr="0054197C" w:rsidRDefault="00444A79" w:rsidP="00D85C7B">
            <w:pPr>
              <w:jc w:val="center"/>
              <w:rPr>
                <w:b/>
                <w:bCs/>
                <w:color w:val="000000"/>
                <w:sz w:val="24"/>
                <w:szCs w:val="24"/>
              </w:rPr>
            </w:pPr>
            <w:r w:rsidRPr="0054197C">
              <w:rPr>
                <w:b/>
                <w:bCs/>
                <w:color w:val="000000"/>
                <w:sz w:val="24"/>
                <w:szCs w:val="24"/>
              </w:rPr>
              <w:t>Кіл-</w:t>
            </w:r>
            <w:proofErr w:type="spellStart"/>
            <w:r w:rsidRPr="0054197C">
              <w:rPr>
                <w:b/>
                <w:bCs/>
                <w:color w:val="000000"/>
                <w:sz w:val="24"/>
                <w:szCs w:val="24"/>
              </w:rPr>
              <w:t>ть</w:t>
            </w:r>
            <w:proofErr w:type="spellEnd"/>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2525A7B" w14:textId="77777777" w:rsidR="00444A79" w:rsidRPr="0054197C" w:rsidRDefault="00444A79" w:rsidP="00D85C7B">
            <w:pPr>
              <w:jc w:val="center"/>
              <w:rPr>
                <w:b/>
                <w:bCs/>
                <w:color w:val="000000"/>
                <w:sz w:val="24"/>
                <w:szCs w:val="24"/>
              </w:rPr>
            </w:pPr>
            <w:r w:rsidRPr="0054197C">
              <w:rPr>
                <w:b/>
                <w:bCs/>
                <w:color w:val="000000"/>
                <w:sz w:val="24"/>
                <w:szCs w:val="24"/>
              </w:rPr>
              <w:t>Ціна без ПДВ, грн за од.</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C65DBF4" w14:textId="77777777" w:rsidR="00444A79" w:rsidRPr="0054197C" w:rsidRDefault="00444A79" w:rsidP="00D85C7B">
            <w:pPr>
              <w:jc w:val="center"/>
              <w:rPr>
                <w:b/>
                <w:bCs/>
                <w:color w:val="000000"/>
                <w:sz w:val="24"/>
                <w:szCs w:val="24"/>
              </w:rPr>
            </w:pPr>
            <w:r w:rsidRPr="0054197C">
              <w:rPr>
                <w:b/>
                <w:bCs/>
                <w:color w:val="000000"/>
                <w:sz w:val="24"/>
                <w:szCs w:val="24"/>
              </w:rPr>
              <w:t>Сума без ПДВ, грн</w:t>
            </w:r>
          </w:p>
        </w:tc>
      </w:tr>
      <w:tr w:rsidR="00444A79" w:rsidRPr="0054197C" w14:paraId="5036448B" w14:textId="77777777" w:rsidTr="00D85C7B">
        <w:trPr>
          <w:trHeight w:val="31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639C6AB1" w14:textId="77777777" w:rsidR="00444A79" w:rsidRPr="0054197C" w:rsidRDefault="00444A79" w:rsidP="00D85C7B">
            <w:pPr>
              <w:jc w:val="center"/>
              <w:rPr>
                <w:color w:val="000000"/>
                <w:sz w:val="24"/>
                <w:szCs w:val="24"/>
              </w:rPr>
            </w:pPr>
            <w:r w:rsidRPr="0054197C">
              <w:rPr>
                <w:color w:val="000000"/>
                <w:sz w:val="24"/>
                <w:szCs w:val="24"/>
              </w:rPr>
              <w:t>1</w:t>
            </w:r>
          </w:p>
        </w:tc>
        <w:tc>
          <w:tcPr>
            <w:tcW w:w="3243" w:type="dxa"/>
            <w:tcBorders>
              <w:top w:val="nil"/>
              <w:left w:val="nil"/>
              <w:bottom w:val="single" w:sz="4" w:space="0" w:color="auto"/>
              <w:right w:val="single" w:sz="4" w:space="0" w:color="auto"/>
            </w:tcBorders>
            <w:shd w:val="clear" w:color="auto" w:fill="auto"/>
            <w:noWrap/>
            <w:vAlign w:val="center"/>
          </w:tcPr>
          <w:p w14:paraId="02B5FD91" w14:textId="77777777" w:rsidR="00444A79" w:rsidRPr="0054197C" w:rsidRDefault="00444A79" w:rsidP="00D85C7B">
            <w:pPr>
              <w:jc w:val="center"/>
              <w:rPr>
                <w:color w:val="000000"/>
                <w:sz w:val="24"/>
                <w:szCs w:val="24"/>
              </w:rPr>
            </w:pPr>
          </w:p>
        </w:tc>
        <w:tc>
          <w:tcPr>
            <w:tcW w:w="1701" w:type="dxa"/>
            <w:tcBorders>
              <w:top w:val="nil"/>
              <w:left w:val="nil"/>
              <w:bottom w:val="single" w:sz="4" w:space="0" w:color="auto"/>
              <w:right w:val="single" w:sz="4" w:space="0" w:color="auto"/>
            </w:tcBorders>
            <w:shd w:val="clear" w:color="auto" w:fill="auto"/>
            <w:noWrap/>
            <w:vAlign w:val="center"/>
          </w:tcPr>
          <w:p w14:paraId="1ACD616B" w14:textId="77777777" w:rsidR="00444A79" w:rsidRPr="0054197C" w:rsidRDefault="00444A79" w:rsidP="00D85C7B">
            <w:pPr>
              <w:jc w:val="center"/>
              <w:rPr>
                <w:color w:val="000000"/>
                <w:sz w:val="24"/>
                <w:szCs w:val="24"/>
              </w:rPr>
            </w:pPr>
          </w:p>
        </w:tc>
        <w:tc>
          <w:tcPr>
            <w:tcW w:w="1134" w:type="dxa"/>
            <w:tcBorders>
              <w:top w:val="nil"/>
              <w:left w:val="nil"/>
              <w:bottom w:val="single" w:sz="4" w:space="0" w:color="auto"/>
              <w:right w:val="single" w:sz="4" w:space="0" w:color="auto"/>
            </w:tcBorders>
            <w:shd w:val="clear" w:color="auto" w:fill="auto"/>
            <w:noWrap/>
            <w:vAlign w:val="center"/>
          </w:tcPr>
          <w:p w14:paraId="541F1320" w14:textId="77777777" w:rsidR="00444A79" w:rsidRPr="0054197C" w:rsidRDefault="00444A79" w:rsidP="00D85C7B">
            <w:pPr>
              <w:jc w:val="center"/>
              <w:rPr>
                <w:color w:val="000000"/>
                <w:sz w:val="24"/>
                <w:szCs w:val="24"/>
              </w:rPr>
            </w:pPr>
          </w:p>
        </w:tc>
        <w:tc>
          <w:tcPr>
            <w:tcW w:w="1134" w:type="dxa"/>
            <w:tcBorders>
              <w:top w:val="nil"/>
              <w:left w:val="nil"/>
              <w:bottom w:val="single" w:sz="4" w:space="0" w:color="auto"/>
              <w:right w:val="single" w:sz="4" w:space="0" w:color="auto"/>
            </w:tcBorders>
            <w:shd w:val="clear" w:color="auto" w:fill="auto"/>
            <w:noWrap/>
            <w:vAlign w:val="center"/>
          </w:tcPr>
          <w:p w14:paraId="472D8785" w14:textId="77777777" w:rsidR="00444A79" w:rsidRPr="0054197C" w:rsidRDefault="00444A79" w:rsidP="00D85C7B">
            <w:pPr>
              <w:jc w:val="center"/>
              <w:rPr>
                <w:color w:val="000000"/>
                <w:sz w:val="24"/>
                <w:szCs w:val="24"/>
              </w:rPr>
            </w:pPr>
          </w:p>
        </w:tc>
        <w:tc>
          <w:tcPr>
            <w:tcW w:w="1275" w:type="dxa"/>
            <w:tcBorders>
              <w:top w:val="nil"/>
              <w:left w:val="nil"/>
              <w:bottom w:val="single" w:sz="4" w:space="0" w:color="auto"/>
              <w:right w:val="single" w:sz="4" w:space="0" w:color="auto"/>
            </w:tcBorders>
            <w:shd w:val="clear" w:color="auto" w:fill="auto"/>
            <w:noWrap/>
            <w:vAlign w:val="center"/>
          </w:tcPr>
          <w:p w14:paraId="38B4CB70" w14:textId="77777777" w:rsidR="00444A79" w:rsidRPr="0054197C" w:rsidRDefault="00444A79" w:rsidP="00D85C7B">
            <w:pPr>
              <w:jc w:val="center"/>
              <w:rPr>
                <w:color w:val="000000"/>
                <w:sz w:val="24"/>
                <w:szCs w:val="24"/>
              </w:rPr>
            </w:pPr>
          </w:p>
        </w:tc>
        <w:tc>
          <w:tcPr>
            <w:tcW w:w="1418" w:type="dxa"/>
            <w:tcBorders>
              <w:top w:val="nil"/>
              <w:left w:val="nil"/>
              <w:bottom w:val="single" w:sz="4" w:space="0" w:color="auto"/>
              <w:right w:val="single" w:sz="4" w:space="0" w:color="auto"/>
            </w:tcBorders>
            <w:shd w:val="clear" w:color="auto" w:fill="auto"/>
            <w:noWrap/>
            <w:vAlign w:val="center"/>
          </w:tcPr>
          <w:p w14:paraId="0AED6487" w14:textId="77777777" w:rsidR="00444A79" w:rsidRPr="0054197C" w:rsidRDefault="00444A79" w:rsidP="00D85C7B">
            <w:pPr>
              <w:jc w:val="center"/>
              <w:rPr>
                <w:color w:val="000000"/>
                <w:sz w:val="24"/>
                <w:szCs w:val="24"/>
              </w:rPr>
            </w:pPr>
          </w:p>
        </w:tc>
      </w:tr>
      <w:tr w:rsidR="00444A79" w:rsidRPr="0054197C" w14:paraId="33DFE5AC" w14:textId="77777777" w:rsidTr="00D85C7B">
        <w:trPr>
          <w:trHeight w:val="315"/>
        </w:trPr>
        <w:tc>
          <w:tcPr>
            <w:tcW w:w="9087" w:type="dxa"/>
            <w:gridSpan w:val="6"/>
            <w:tcBorders>
              <w:top w:val="nil"/>
              <w:left w:val="nil"/>
              <w:bottom w:val="nil"/>
              <w:right w:val="nil"/>
            </w:tcBorders>
            <w:shd w:val="clear" w:color="auto" w:fill="auto"/>
            <w:noWrap/>
            <w:vAlign w:val="center"/>
            <w:hideMark/>
          </w:tcPr>
          <w:p w14:paraId="4CF0567F" w14:textId="77777777" w:rsidR="00444A79" w:rsidRPr="0054197C" w:rsidRDefault="00444A79" w:rsidP="00D85C7B">
            <w:pPr>
              <w:jc w:val="right"/>
              <w:rPr>
                <w:color w:val="000000"/>
                <w:sz w:val="24"/>
                <w:szCs w:val="24"/>
              </w:rPr>
            </w:pPr>
            <w:r w:rsidRPr="0054197C">
              <w:rPr>
                <w:color w:val="000000"/>
                <w:sz w:val="24"/>
                <w:szCs w:val="24"/>
              </w:rPr>
              <w:t>Усього без ПДВ, грн:</w:t>
            </w: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3B332359" w14:textId="77777777" w:rsidR="00444A79" w:rsidRPr="0054197C" w:rsidRDefault="00444A79" w:rsidP="00D85C7B">
            <w:pPr>
              <w:jc w:val="center"/>
              <w:rPr>
                <w:color w:val="000000"/>
                <w:sz w:val="24"/>
                <w:szCs w:val="24"/>
              </w:rPr>
            </w:pPr>
          </w:p>
        </w:tc>
      </w:tr>
      <w:tr w:rsidR="00444A79" w:rsidRPr="0054197C" w14:paraId="1D74DB68" w14:textId="77777777" w:rsidTr="00D85C7B">
        <w:trPr>
          <w:trHeight w:val="315"/>
        </w:trPr>
        <w:tc>
          <w:tcPr>
            <w:tcW w:w="9087" w:type="dxa"/>
            <w:gridSpan w:val="6"/>
            <w:tcBorders>
              <w:top w:val="nil"/>
              <w:left w:val="nil"/>
              <w:bottom w:val="nil"/>
              <w:right w:val="nil"/>
            </w:tcBorders>
            <w:shd w:val="clear" w:color="auto" w:fill="auto"/>
            <w:noWrap/>
            <w:vAlign w:val="center"/>
            <w:hideMark/>
          </w:tcPr>
          <w:p w14:paraId="2F7AD73E" w14:textId="77777777" w:rsidR="00444A79" w:rsidRPr="0054197C" w:rsidRDefault="00444A79" w:rsidP="00D85C7B">
            <w:pPr>
              <w:jc w:val="right"/>
              <w:rPr>
                <w:color w:val="000000"/>
                <w:sz w:val="24"/>
                <w:szCs w:val="24"/>
              </w:rPr>
            </w:pPr>
            <w:r w:rsidRPr="0054197C">
              <w:rPr>
                <w:color w:val="000000"/>
                <w:sz w:val="24"/>
                <w:szCs w:val="24"/>
              </w:rPr>
              <w:t>ПДВ (20%):</w:t>
            </w: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16A0449C" w14:textId="77777777" w:rsidR="00444A79" w:rsidRPr="0054197C" w:rsidRDefault="00444A79" w:rsidP="00D85C7B">
            <w:pPr>
              <w:jc w:val="center"/>
              <w:rPr>
                <w:color w:val="000000"/>
                <w:sz w:val="24"/>
                <w:szCs w:val="24"/>
              </w:rPr>
            </w:pPr>
          </w:p>
        </w:tc>
      </w:tr>
      <w:tr w:rsidR="00444A79" w:rsidRPr="0054197C" w14:paraId="34C15874" w14:textId="77777777" w:rsidTr="00D85C7B">
        <w:trPr>
          <w:trHeight w:val="315"/>
        </w:trPr>
        <w:tc>
          <w:tcPr>
            <w:tcW w:w="9087" w:type="dxa"/>
            <w:gridSpan w:val="6"/>
            <w:tcBorders>
              <w:top w:val="nil"/>
              <w:left w:val="nil"/>
              <w:bottom w:val="nil"/>
              <w:right w:val="nil"/>
            </w:tcBorders>
            <w:shd w:val="clear" w:color="auto" w:fill="auto"/>
            <w:noWrap/>
            <w:vAlign w:val="center"/>
            <w:hideMark/>
          </w:tcPr>
          <w:p w14:paraId="2711EA3E" w14:textId="77777777" w:rsidR="00444A79" w:rsidRPr="0054197C" w:rsidRDefault="00444A79" w:rsidP="00D85C7B">
            <w:pPr>
              <w:jc w:val="right"/>
              <w:rPr>
                <w:color w:val="000000"/>
                <w:sz w:val="24"/>
                <w:szCs w:val="24"/>
              </w:rPr>
            </w:pPr>
            <w:r w:rsidRPr="0054197C">
              <w:rPr>
                <w:color w:val="000000"/>
                <w:sz w:val="24"/>
                <w:szCs w:val="24"/>
              </w:rPr>
              <w:t>Усього з урахуванням ПДВ:</w:t>
            </w: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75540E9B" w14:textId="77777777" w:rsidR="00444A79" w:rsidRPr="0054197C" w:rsidRDefault="00444A79" w:rsidP="00D85C7B">
            <w:pPr>
              <w:jc w:val="center"/>
              <w:rPr>
                <w:color w:val="000000"/>
                <w:sz w:val="24"/>
                <w:szCs w:val="24"/>
              </w:rPr>
            </w:pPr>
          </w:p>
        </w:tc>
      </w:tr>
    </w:tbl>
    <w:p w14:paraId="786B35A0" w14:textId="77777777" w:rsidR="00444A79" w:rsidRPr="0054197C" w:rsidRDefault="00444A79" w:rsidP="00444A79">
      <w:pPr>
        <w:jc w:val="both"/>
        <w:rPr>
          <w:sz w:val="24"/>
          <w:szCs w:val="24"/>
        </w:rPr>
      </w:pPr>
    </w:p>
    <w:p w14:paraId="43F53303" w14:textId="77777777" w:rsidR="00444A79" w:rsidRDefault="00444A79" w:rsidP="00444A79">
      <w:pPr>
        <w:ind w:left="426"/>
        <w:jc w:val="both"/>
        <w:rPr>
          <w:sz w:val="22"/>
          <w:szCs w:val="24"/>
        </w:rPr>
      </w:pPr>
      <w:r w:rsidRPr="008A7915">
        <w:rPr>
          <w:sz w:val="22"/>
          <w:szCs w:val="24"/>
        </w:rPr>
        <w:t xml:space="preserve">Всього найменувань </w:t>
      </w:r>
      <w:r>
        <w:rPr>
          <w:sz w:val="22"/>
          <w:szCs w:val="24"/>
        </w:rPr>
        <w:t>__</w:t>
      </w:r>
      <w:r w:rsidRPr="008A7915">
        <w:rPr>
          <w:sz w:val="22"/>
          <w:szCs w:val="24"/>
        </w:rPr>
        <w:t xml:space="preserve">, на суму </w:t>
      </w:r>
      <w:r>
        <w:rPr>
          <w:sz w:val="22"/>
          <w:szCs w:val="24"/>
        </w:rPr>
        <w:t xml:space="preserve">___ </w:t>
      </w:r>
      <w:r w:rsidRPr="008A7915">
        <w:rPr>
          <w:sz w:val="22"/>
          <w:szCs w:val="24"/>
        </w:rPr>
        <w:t>UAH.</w:t>
      </w:r>
      <w:r w:rsidRPr="008A7915">
        <w:rPr>
          <w:sz w:val="22"/>
          <w:szCs w:val="24"/>
        </w:rPr>
        <w:tab/>
      </w:r>
      <w:r w:rsidRPr="008A7915">
        <w:rPr>
          <w:sz w:val="22"/>
          <w:szCs w:val="24"/>
        </w:rPr>
        <w:tab/>
      </w:r>
      <w:r w:rsidRPr="008A7915">
        <w:rPr>
          <w:sz w:val="22"/>
          <w:szCs w:val="24"/>
        </w:rPr>
        <w:tab/>
      </w:r>
      <w:r w:rsidRPr="008A7915">
        <w:rPr>
          <w:sz w:val="22"/>
          <w:szCs w:val="24"/>
        </w:rPr>
        <w:tab/>
      </w:r>
      <w:r w:rsidRPr="008A7915">
        <w:rPr>
          <w:sz w:val="22"/>
          <w:szCs w:val="24"/>
        </w:rPr>
        <w:tab/>
      </w:r>
      <w:r>
        <w:rPr>
          <w:sz w:val="22"/>
          <w:szCs w:val="24"/>
        </w:rPr>
        <w:tab/>
      </w:r>
      <w:r>
        <w:rPr>
          <w:sz w:val="22"/>
          <w:szCs w:val="24"/>
        </w:rPr>
        <w:tab/>
      </w:r>
    </w:p>
    <w:p w14:paraId="30B2C58B" w14:textId="35D9A225" w:rsidR="00444A79" w:rsidRPr="00DC7F66" w:rsidRDefault="00DC7F66" w:rsidP="00444A79">
      <w:pPr>
        <w:ind w:left="426"/>
        <w:jc w:val="both"/>
        <w:rPr>
          <w:sz w:val="22"/>
          <w:szCs w:val="24"/>
          <w:highlight w:val="yellow"/>
          <w:lang w:val="ru-RU"/>
        </w:rPr>
      </w:pPr>
      <w:r w:rsidRPr="00DC7F66">
        <w:rPr>
          <w:sz w:val="22"/>
          <w:szCs w:val="24"/>
          <w:lang w:val="ru-RU"/>
        </w:rPr>
        <w:t>“</w:t>
      </w:r>
      <w:r w:rsidR="00444A79" w:rsidRPr="00DC7F66">
        <w:rPr>
          <w:sz w:val="22"/>
          <w:szCs w:val="24"/>
          <w:highlight w:val="yellow"/>
        </w:rPr>
        <w:t>Три тисячі вісімсот сімдесят гривень 00 копійок</w:t>
      </w:r>
      <w:r w:rsidRPr="00DC7F66">
        <w:rPr>
          <w:sz w:val="22"/>
          <w:szCs w:val="24"/>
          <w:highlight w:val="yellow"/>
          <w:lang w:val="ru-RU"/>
        </w:rPr>
        <w:t>”</w:t>
      </w:r>
    </w:p>
    <w:p w14:paraId="55513BF6" w14:textId="77777777" w:rsidR="00444A79" w:rsidRPr="0054197C" w:rsidRDefault="00444A79" w:rsidP="00444A79">
      <w:pPr>
        <w:ind w:left="426"/>
        <w:jc w:val="both"/>
        <w:rPr>
          <w:sz w:val="22"/>
          <w:szCs w:val="24"/>
        </w:rPr>
      </w:pPr>
      <w:r w:rsidRPr="00DC7F66">
        <w:rPr>
          <w:sz w:val="22"/>
          <w:szCs w:val="24"/>
          <w:highlight w:val="yellow"/>
        </w:rPr>
        <w:t xml:space="preserve">У </w:t>
      </w:r>
      <w:proofErr w:type="spellStart"/>
      <w:r w:rsidRPr="00DC7F66">
        <w:rPr>
          <w:sz w:val="22"/>
          <w:szCs w:val="24"/>
          <w:highlight w:val="yellow"/>
        </w:rPr>
        <w:t>т.ч</w:t>
      </w:r>
      <w:proofErr w:type="spellEnd"/>
      <w:r w:rsidRPr="00DC7F66">
        <w:rPr>
          <w:sz w:val="22"/>
          <w:szCs w:val="24"/>
          <w:highlight w:val="yellow"/>
        </w:rPr>
        <w:t>. ПДВ: Шістсот сорок п'ять гривень 00 копійок"</w:t>
      </w:r>
      <w:r w:rsidRPr="008A7915">
        <w:rPr>
          <w:sz w:val="22"/>
          <w:szCs w:val="24"/>
        </w:rPr>
        <w:tab/>
      </w:r>
      <w:r w:rsidRPr="008A7915">
        <w:rPr>
          <w:sz w:val="22"/>
          <w:szCs w:val="24"/>
        </w:rPr>
        <w:tab/>
      </w:r>
      <w:r w:rsidRPr="008A7915">
        <w:rPr>
          <w:sz w:val="22"/>
          <w:szCs w:val="24"/>
        </w:rPr>
        <w:tab/>
      </w:r>
      <w:r w:rsidRPr="008A7915">
        <w:rPr>
          <w:sz w:val="22"/>
          <w:szCs w:val="24"/>
        </w:rPr>
        <w:tab/>
      </w:r>
      <w:r>
        <w:rPr>
          <w:sz w:val="22"/>
          <w:szCs w:val="24"/>
        </w:rPr>
        <w:tab/>
      </w:r>
      <w:r>
        <w:rPr>
          <w:sz w:val="22"/>
          <w:szCs w:val="24"/>
        </w:rPr>
        <w:tab/>
      </w:r>
    </w:p>
    <w:p w14:paraId="28763DBC" w14:textId="12A0D782" w:rsidR="00444A79" w:rsidRPr="0054197C" w:rsidRDefault="00444A79" w:rsidP="00444A79">
      <w:pPr>
        <w:pStyle w:val="ListParagraph"/>
        <w:numPr>
          <w:ilvl w:val="0"/>
          <w:numId w:val="19"/>
        </w:numPr>
        <w:jc w:val="both"/>
        <w:rPr>
          <w:sz w:val="22"/>
          <w:szCs w:val="24"/>
        </w:rPr>
      </w:pPr>
      <w:r w:rsidRPr="0054197C">
        <w:rPr>
          <w:b/>
          <w:sz w:val="22"/>
          <w:szCs w:val="24"/>
        </w:rPr>
        <w:t xml:space="preserve">Умови поставки: </w:t>
      </w:r>
      <w:r w:rsidRPr="0054197C">
        <w:rPr>
          <w:sz w:val="22"/>
          <w:szCs w:val="24"/>
        </w:rPr>
        <w:t xml:space="preserve">EXW, згідно правил «ІНКОТЕРМС» (в редакції 2010), </w:t>
      </w:r>
      <w:r w:rsidR="00E42286" w:rsidRPr="00E42286">
        <w:rPr>
          <w:sz w:val="23"/>
          <w:szCs w:val="23"/>
          <w:lang w:val="ru-RU"/>
        </w:rPr>
        <w:t>{{</w:t>
      </w:r>
      <w:r w:rsidR="00E42286">
        <w:rPr>
          <w:sz w:val="23"/>
          <w:szCs w:val="23"/>
          <w:lang w:val="en-US"/>
        </w:rPr>
        <w:t>WAREHOUSE</w:t>
      </w:r>
      <w:r w:rsidR="00E42286" w:rsidRPr="00E42286">
        <w:rPr>
          <w:sz w:val="23"/>
          <w:szCs w:val="23"/>
          <w:lang w:val="ru-RU"/>
        </w:rPr>
        <w:t>}}</w:t>
      </w:r>
    </w:p>
    <w:p w14:paraId="5B2B2851" w14:textId="77777777" w:rsidR="00444A79" w:rsidRPr="0054197C" w:rsidRDefault="00444A79" w:rsidP="00444A79">
      <w:pPr>
        <w:pStyle w:val="ListParagraph"/>
        <w:numPr>
          <w:ilvl w:val="0"/>
          <w:numId w:val="19"/>
        </w:numPr>
        <w:jc w:val="both"/>
        <w:rPr>
          <w:sz w:val="22"/>
          <w:szCs w:val="24"/>
        </w:rPr>
      </w:pPr>
      <w:r w:rsidRPr="0054197C">
        <w:rPr>
          <w:b/>
          <w:sz w:val="22"/>
          <w:szCs w:val="24"/>
        </w:rPr>
        <w:t xml:space="preserve">Термін поставки: </w:t>
      </w:r>
      <w:r w:rsidRPr="00824179">
        <w:rPr>
          <w:sz w:val="23"/>
          <w:szCs w:val="23"/>
        </w:rPr>
        <w:t>{{</w:t>
      </w:r>
      <w:r>
        <w:rPr>
          <w:sz w:val="23"/>
          <w:szCs w:val="23"/>
          <w:lang w:val="en-US"/>
        </w:rPr>
        <w:t>DELIEVERY</w:t>
      </w:r>
      <w:r w:rsidRPr="00824179">
        <w:rPr>
          <w:sz w:val="23"/>
          <w:szCs w:val="23"/>
        </w:rPr>
        <w:t>}}</w:t>
      </w:r>
      <w:r w:rsidRPr="0054197C">
        <w:rPr>
          <w:sz w:val="22"/>
          <w:szCs w:val="24"/>
        </w:rPr>
        <w:t xml:space="preserve">  календарних днів від дати 100%  передплати  Товарів</w:t>
      </w:r>
    </w:p>
    <w:p w14:paraId="21B68F28" w14:textId="77777777" w:rsidR="00444A79" w:rsidRPr="0054197C" w:rsidRDefault="00444A79" w:rsidP="00444A79">
      <w:pPr>
        <w:pStyle w:val="ListParagraph"/>
        <w:numPr>
          <w:ilvl w:val="0"/>
          <w:numId w:val="19"/>
        </w:numPr>
        <w:tabs>
          <w:tab w:val="left" w:pos="1134"/>
        </w:tabs>
        <w:jc w:val="both"/>
        <w:rPr>
          <w:sz w:val="22"/>
          <w:szCs w:val="24"/>
        </w:rPr>
      </w:pPr>
      <w:r w:rsidRPr="0054197C">
        <w:rPr>
          <w:b/>
          <w:sz w:val="22"/>
          <w:szCs w:val="24"/>
        </w:rPr>
        <w:t>Умови оплати Товарів:</w:t>
      </w:r>
      <w:r w:rsidRPr="0054197C">
        <w:rPr>
          <w:sz w:val="22"/>
          <w:szCs w:val="24"/>
        </w:rPr>
        <w:t xml:space="preserve"> </w:t>
      </w:r>
      <w:r w:rsidRPr="00A22A27">
        <w:rPr>
          <w:sz w:val="22"/>
          <w:szCs w:val="24"/>
          <w:lang w:val="ru-RU"/>
        </w:rPr>
        <w:t>{{</w:t>
      </w:r>
      <w:r>
        <w:rPr>
          <w:sz w:val="22"/>
          <w:szCs w:val="24"/>
          <w:lang w:val="en-US"/>
        </w:rPr>
        <w:t>PAID</w:t>
      </w:r>
      <w:r w:rsidRPr="00A22A27">
        <w:rPr>
          <w:sz w:val="22"/>
          <w:szCs w:val="24"/>
          <w:lang w:val="ru-RU"/>
        </w:rPr>
        <w:t>}}</w:t>
      </w:r>
      <w:r w:rsidRPr="0054197C">
        <w:rPr>
          <w:sz w:val="22"/>
          <w:szCs w:val="24"/>
        </w:rPr>
        <w:t>у безготівковій формі на поточний рахунок Постачальника.</w:t>
      </w:r>
    </w:p>
    <w:p w14:paraId="739EC24D" w14:textId="77777777" w:rsidR="00444A79" w:rsidRPr="0054197C" w:rsidRDefault="00444A79" w:rsidP="00444A79">
      <w:pPr>
        <w:pStyle w:val="ListParagraph"/>
        <w:numPr>
          <w:ilvl w:val="0"/>
          <w:numId w:val="19"/>
        </w:numPr>
        <w:tabs>
          <w:tab w:val="left" w:pos="1134"/>
        </w:tabs>
        <w:jc w:val="both"/>
        <w:rPr>
          <w:sz w:val="22"/>
          <w:szCs w:val="24"/>
        </w:rPr>
      </w:pPr>
      <w:r w:rsidRPr="0054197C">
        <w:rPr>
          <w:sz w:val="22"/>
          <w:szCs w:val="24"/>
        </w:rPr>
        <w:t>Датою поставки вважається дата, вказана у видатковій накладній на Товар.</w:t>
      </w:r>
    </w:p>
    <w:p w14:paraId="2C90FCD5" w14:textId="77777777" w:rsidR="00444A79" w:rsidRPr="0054197C" w:rsidRDefault="00444A79" w:rsidP="00444A79">
      <w:pPr>
        <w:pStyle w:val="ListParagraph"/>
        <w:numPr>
          <w:ilvl w:val="0"/>
          <w:numId w:val="19"/>
        </w:numPr>
        <w:jc w:val="both"/>
        <w:rPr>
          <w:sz w:val="22"/>
          <w:szCs w:val="24"/>
        </w:rPr>
      </w:pPr>
      <w:r w:rsidRPr="0054197C">
        <w:rPr>
          <w:b/>
          <w:sz w:val="22"/>
          <w:szCs w:val="24"/>
        </w:rPr>
        <w:t>Додаткові умови:</w:t>
      </w:r>
      <w:r w:rsidRPr="0054197C">
        <w:rPr>
          <w:sz w:val="22"/>
          <w:szCs w:val="24"/>
        </w:rPr>
        <w:t xml:space="preserve"> продукція супроводжується паспортом на кожен виріб.</w:t>
      </w:r>
    </w:p>
    <w:p w14:paraId="514050C5" w14:textId="77777777" w:rsidR="00444A79" w:rsidRPr="0054197C" w:rsidRDefault="00444A79" w:rsidP="00444A79">
      <w:pPr>
        <w:pStyle w:val="ListParagraph"/>
        <w:numPr>
          <w:ilvl w:val="0"/>
          <w:numId w:val="19"/>
        </w:numPr>
        <w:jc w:val="both"/>
        <w:rPr>
          <w:sz w:val="22"/>
          <w:szCs w:val="24"/>
        </w:rPr>
      </w:pPr>
      <w:r w:rsidRPr="0054197C">
        <w:rPr>
          <w:sz w:val="22"/>
          <w:szCs w:val="24"/>
        </w:rPr>
        <w:t>Решта умов Договору залишаються без змін.</w:t>
      </w:r>
    </w:p>
    <w:p w14:paraId="2B6763CB" w14:textId="77777777" w:rsidR="00444A79" w:rsidRPr="0054197C" w:rsidRDefault="00444A79" w:rsidP="00444A79">
      <w:pPr>
        <w:ind w:left="360"/>
        <w:jc w:val="both"/>
        <w:rPr>
          <w:sz w:val="24"/>
          <w:szCs w:val="24"/>
        </w:rPr>
      </w:pPr>
    </w:p>
    <w:tbl>
      <w:tblPr>
        <w:tblStyle w:val="TableGrid"/>
        <w:tblW w:w="10490" w:type="dxa"/>
        <w:tblInd w:w="108" w:type="dxa"/>
        <w:tblLook w:val="04A0" w:firstRow="1" w:lastRow="0" w:firstColumn="1" w:lastColumn="0" w:noHBand="0" w:noVBand="1"/>
      </w:tblPr>
      <w:tblGrid>
        <w:gridCol w:w="5233"/>
        <w:gridCol w:w="5257"/>
      </w:tblGrid>
      <w:tr w:rsidR="00444A79" w:rsidRPr="0054197C" w14:paraId="1A2C1F15" w14:textId="77777777" w:rsidTr="00D85C7B">
        <w:tc>
          <w:tcPr>
            <w:tcW w:w="5233" w:type="dxa"/>
          </w:tcPr>
          <w:p w14:paraId="386C2E80" w14:textId="77777777" w:rsidR="00444A79" w:rsidRPr="0054197C" w:rsidRDefault="00444A79" w:rsidP="00D85C7B">
            <w:pPr>
              <w:jc w:val="center"/>
              <w:rPr>
                <w:b/>
                <w:sz w:val="24"/>
                <w:szCs w:val="24"/>
                <w:u w:val="single"/>
              </w:rPr>
            </w:pPr>
            <w:r w:rsidRPr="0054197C">
              <w:rPr>
                <w:b/>
                <w:sz w:val="24"/>
                <w:szCs w:val="24"/>
                <w:u w:val="single"/>
              </w:rPr>
              <w:t>ПОСТАЧАЛЬНИК</w:t>
            </w:r>
          </w:p>
          <w:p w14:paraId="2940B07B" w14:textId="77777777" w:rsidR="00444A79" w:rsidRPr="00763925" w:rsidRDefault="00444A79" w:rsidP="00D85C7B">
            <w:pPr>
              <w:jc w:val="center"/>
              <w:rPr>
                <w:b/>
                <w:sz w:val="24"/>
                <w:szCs w:val="24"/>
              </w:rPr>
            </w:pPr>
            <w:r w:rsidRPr="00763925">
              <w:rPr>
                <w:b/>
                <w:sz w:val="24"/>
                <w:szCs w:val="24"/>
              </w:rPr>
              <w:t>{{</w:t>
            </w:r>
            <w:r>
              <w:rPr>
                <w:b/>
                <w:sz w:val="24"/>
                <w:szCs w:val="24"/>
                <w:lang w:val="en-US"/>
              </w:rPr>
              <w:t>POSTACHALNIK</w:t>
            </w:r>
            <w:r w:rsidRPr="00763925">
              <w:rPr>
                <w:b/>
                <w:sz w:val="24"/>
                <w:szCs w:val="24"/>
              </w:rPr>
              <w:t>}}</w:t>
            </w:r>
          </w:p>
          <w:p w14:paraId="31BF1934" w14:textId="77777777" w:rsidR="00444A79" w:rsidRPr="0054197C" w:rsidRDefault="00444A79" w:rsidP="00D85C7B">
            <w:pPr>
              <w:jc w:val="center"/>
              <w:rPr>
                <w:b/>
                <w:sz w:val="24"/>
                <w:szCs w:val="24"/>
              </w:rPr>
            </w:pPr>
          </w:p>
          <w:p w14:paraId="0B36B46A" w14:textId="77777777" w:rsidR="00444A79" w:rsidRPr="0054197C" w:rsidRDefault="00444A79" w:rsidP="00D85C7B">
            <w:pPr>
              <w:jc w:val="center"/>
              <w:rPr>
                <w:b/>
                <w:sz w:val="24"/>
                <w:szCs w:val="24"/>
              </w:rPr>
            </w:pPr>
          </w:p>
          <w:p w14:paraId="4CB3F5CA" w14:textId="5A66DB74" w:rsidR="00444A79" w:rsidRPr="0054197C" w:rsidRDefault="00444A79" w:rsidP="00D85C7B">
            <w:pPr>
              <w:rPr>
                <w:b/>
                <w:sz w:val="24"/>
                <w:szCs w:val="24"/>
              </w:rPr>
            </w:pPr>
            <w:r w:rsidRPr="00763925">
              <w:rPr>
                <w:b/>
                <w:sz w:val="24"/>
                <w:szCs w:val="24"/>
              </w:rPr>
              <w:t>{{</w:t>
            </w:r>
            <w:r>
              <w:rPr>
                <w:b/>
                <w:sz w:val="24"/>
                <w:szCs w:val="24"/>
                <w:lang w:val="en-US"/>
              </w:rPr>
              <w:t>BOSS</w:t>
            </w:r>
            <w:r w:rsidRPr="00763925">
              <w:rPr>
                <w:b/>
                <w:sz w:val="24"/>
                <w:szCs w:val="24"/>
              </w:rPr>
              <w:t>}}</w:t>
            </w:r>
            <w:r>
              <w:rPr>
                <w:b/>
                <w:sz w:val="24"/>
                <w:szCs w:val="24"/>
              </w:rPr>
              <w:t xml:space="preserve">         </w:t>
            </w:r>
            <w:r w:rsidRPr="0054197C">
              <w:rPr>
                <w:b/>
                <w:sz w:val="24"/>
                <w:szCs w:val="24"/>
              </w:rPr>
              <w:t xml:space="preserve">   </w:t>
            </w:r>
            <w:r w:rsidR="00D72B59">
              <w:rPr>
                <w:b/>
                <w:sz w:val="24"/>
                <w:szCs w:val="24"/>
              </w:rPr>
              <w:t xml:space="preserve">      </w:t>
            </w:r>
            <w:r w:rsidRPr="0054197C">
              <w:rPr>
                <w:b/>
                <w:sz w:val="24"/>
                <w:szCs w:val="24"/>
              </w:rPr>
              <w:t xml:space="preserve"> </w:t>
            </w:r>
            <w:r w:rsidR="00D72B59">
              <w:rPr>
                <w:b/>
                <w:sz w:val="24"/>
                <w:szCs w:val="24"/>
              </w:rPr>
              <w:t xml:space="preserve">                   </w:t>
            </w:r>
            <w:r w:rsidRPr="0054197C">
              <w:rPr>
                <w:b/>
                <w:sz w:val="24"/>
                <w:szCs w:val="24"/>
              </w:rPr>
              <w:t xml:space="preserve">   </w:t>
            </w:r>
          </w:p>
          <w:p w14:paraId="2EE91176" w14:textId="77777777" w:rsidR="00444A79" w:rsidRPr="0054197C" w:rsidRDefault="00444A79" w:rsidP="00D85C7B">
            <w:pPr>
              <w:rPr>
                <w:szCs w:val="24"/>
              </w:rPr>
            </w:pPr>
            <w:r w:rsidRPr="0054197C">
              <w:rPr>
                <w:szCs w:val="24"/>
              </w:rPr>
              <w:t xml:space="preserve">                (ПІБ)                                                 (підпис)</w:t>
            </w:r>
          </w:p>
          <w:p w14:paraId="3E4FB5DB" w14:textId="77777777" w:rsidR="00444A79" w:rsidRPr="0054197C" w:rsidRDefault="00444A79" w:rsidP="00D85C7B">
            <w:pPr>
              <w:jc w:val="center"/>
              <w:rPr>
                <w:b/>
                <w:sz w:val="24"/>
                <w:szCs w:val="24"/>
              </w:rPr>
            </w:pPr>
          </w:p>
        </w:tc>
        <w:tc>
          <w:tcPr>
            <w:tcW w:w="5257" w:type="dxa"/>
          </w:tcPr>
          <w:p w14:paraId="1300722C" w14:textId="77777777" w:rsidR="00444A79" w:rsidRPr="0054197C" w:rsidRDefault="00444A79" w:rsidP="00D85C7B">
            <w:pPr>
              <w:jc w:val="center"/>
              <w:rPr>
                <w:b/>
                <w:sz w:val="24"/>
                <w:szCs w:val="24"/>
                <w:u w:val="single"/>
              </w:rPr>
            </w:pPr>
            <w:r w:rsidRPr="0054197C">
              <w:rPr>
                <w:b/>
                <w:sz w:val="24"/>
                <w:szCs w:val="24"/>
                <w:u w:val="single"/>
              </w:rPr>
              <w:t>ПОКУПЕЦЬ</w:t>
            </w:r>
          </w:p>
          <w:p w14:paraId="1328ACC6" w14:textId="77777777" w:rsidR="00444A79" w:rsidRDefault="00444A79" w:rsidP="00D85C7B">
            <w:pPr>
              <w:jc w:val="center"/>
              <w:rPr>
                <w:b/>
                <w:bCs/>
                <w:sz w:val="23"/>
                <w:szCs w:val="23"/>
              </w:rPr>
            </w:pPr>
            <w:r w:rsidRPr="009D4AEB">
              <w:rPr>
                <w:b/>
                <w:bCs/>
                <w:sz w:val="23"/>
                <w:szCs w:val="23"/>
              </w:rPr>
              <w:t>{{</w:t>
            </w:r>
            <w:r>
              <w:rPr>
                <w:b/>
                <w:bCs/>
                <w:sz w:val="23"/>
                <w:szCs w:val="23"/>
                <w:lang w:val="en-US"/>
              </w:rPr>
              <w:t>CLIENT</w:t>
            </w:r>
            <w:r w:rsidRPr="009D4AEB">
              <w:rPr>
                <w:b/>
                <w:bCs/>
                <w:sz w:val="23"/>
                <w:szCs w:val="23"/>
              </w:rPr>
              <w:t>}}</w:t>
            </w:r>
          </w:p>
          <w:p w14:paraId="1A78D08B" w14:textId="77777777" w:rsidR="00444A79" w:rsidRDefault="00444A79" w:rsidP="00D85C7B">
            <w:pPr>
              <w:jc w:val="center"/>
              <w:rPr>
                <w:b/>
                <w:sz w:val="24"/>
                <w:szCs w:val="24"/>
                <w:u w:val="single"/>
              </w:rPr>
            </w:pPr>
            <w:r>
              <w:rPr>
                <w:b/>
                <w:sz w:val="24"/>
                <w:szCs w:val="24"/>
                <w:u w:val="single"/>
              </w:rPr>
              <w:t xml:space="preserve"> </w:t>
            </w:r>
          </w:p>
          <w:p w14:paraId="27E52935" w14:textId="77777777" w:rsidR="00444A79" w:rsidRPr="0054197C" w:rsidRDefault="00444A79" w:rsidP="00D85C7B">
            <w:pPr>
              <w:jc w:val="center"/>
              <w:rPr>
                <w:b/>
                <w:sz w:val="24"/>
                <w:szCs w:val="24"/>
                <w:u w:val="single"/>
              </w:rPr>
            </w:pPr>
          </w:p>
          <w:p w14:paraId="1D6A9F63" w14:textId="6D57C1BB" w:rsidR="00444A79" w:rsidRPr="0054197C" w:rsidRDefault="00444A79" w:rsidP="00D85C7B">
            <w:pPr>
              <w:rPr>
                <w:b/>
                <w:sz w:val="24"/>
                <w:szCs w:val="24"/>
              </w:rPr>
            </w:pPr>
            <w:r w:rsidRPr="009D4AEB">
              <w:rPr>
                <w:b/>
                <w:bCs/>
                <w:sz w:val="23"/>
                <w:szCs w:val="23"/>
              </w:rPr>
              <w:t>{{</w:t>
            </w:r>
            <w:r>
              <w:rPr>
                <w:b/>
                <w:bCs/>
                <w:sz w:val="23"/>
                <w:szCs w:val="23"/>
                <w:lang w:val="en-US"/>
              </w:rPr>
              <w:t>DIRECTOR</w:t>
            </w:r>
            <w:r w:rsidRPr="009D4AEB">
              <w:rPr>
                <w:b/>
                <w:bCs/>
                <w:sz w:val="23"/>
                <w:szCs w:val="23"/>
              </w:rPr>
              <w:t>}}</w:t>
            </w:r>
            <w:r>
              <w:rPr>
                <w:b/>
                <w:sz w:val="24"/>
                <w:szCs w:val="24"/>
              </w:rPr>
              <w:t xml:space="preserve">         </w:t>
            </w:r>
            <w:r w:rsidRPr="0054197C">
              <w:rPr>
                <w:b/>
                <w:sz w:val="24"/>
                <w:szCs w:val="24"/>
              </w:rPr>
              <w:t xml:space="preserve">         </w:t>
            </w:r>
          </w:p>
          <w:p w14:paraId="1E71573C" w14:textId="77777777" w:rsidR="00444A79" w:rsidRPr="0054197C" w:rsidRDefault="00444A79" w:rsidP="00D85C7B">
            <w:pPr>
              <w:rPr>
                <w:szCs w:val="24"/>
              </w:rPr>
            </w:pPr>
            <w:r w:rsidRPr="0054197C">
              <w:rPr>
                <w:szCs w:val="24"/>
              </w:rPr>
              <w:t xml:space="preserve">                (ПІБ)                                                 (підпис)</w:t>
            </w:r>
          </w:p>
          <w:p w14:paraId="7D2C4A19" w14:textId="77777777" w:rsidR="00444A79" w:rsidRPr="0054197C" w:rsidRDefault="00444A79" w:rsidP="00D85C7B">
            <w:pPr>
              <w:rPr>
                <w:b/>
                <w:sz w:val="24"/>
                <w:szCs w:val="24"/>
              </w:rPr>
            </w:pPr>
          </w:p>
          <w:p w14:paraId="27238EDB" w14:textId="77777777" w:rsidR="00444A79" w:rsidRPr="0054197C" w:rsidRDefault="00444A79" w:rsidP="00D85C7B">
            <w:pPr>
              <w:jc w:val="center"/>
              <w:rPr>
                <w:sz w:val="24"/>
                <w:szCs w:val="24"/>
                <w:u w:val="single"/>
              </w:rPr>
            </w:pPr>
          </w:p>
        </w:tc>
      </w:tr>
    </w:tbl>
    <w:p w14:paraId="29B132F6" w14:textId="77777777" w:rsidR="00444A79" w:rsidRPr="0054197C" w:rsidRDefault="00444A79" w:rsidP="00444A79">
      <w:pPr>
        <w:rPr>
          <w:sz w:val="24"/>
          <w:szCs w:val="24"/>
        </w:rPr>
      </w:pPr>
    </w:p>
    <w:p w14:paraId="467D1C57" w14:textId="77777777" w:rsidR="002234E6" w:rsidRPr="0054197C" w:rsidRDefault="002234E6" w:rsidP="00280FAA">
      <w:pPr>
        <w:rPr>
          <w:sz w:val="24"/>
          <w:szCs w:val="24"/>
        </w:rPr>
      </w:pPr>
    </w:p>
    <w:sectPr w:rsidR="002234E6" w:rsidRPr="0054197C" w:rsidSect="00D95918">
      <w:footerReference w:type="default" r:id="rId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BC610" w14:textId="77777777" w:rsidR="00633EE6" w:rsidRDefault="00633EE6" w:rsidP="00DC2C85">
      <w:r>
        <w:separator/>
      </w:r>
    </w:p>
  </w:endnote>
  <w:endnote w:type="continuationSeparator" w:id="0">
    <w:p w14:paraId="0B65AA90" w14:textId="77777777" w:rsidR="00633EE6" w:rsidRDefault="00633EE6" w:rsidP="00DC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3DB29" w14:textId="227EDA93" w:rsidR="00DC2C85" w:rsidRDefault="00DC2C85" w:rsidP="00DC2C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793E">
      <w:rPr>
        <w:rStyle w:val="PageNumber"/>
        <w:noProof/>
      </w:rPr>
      <w:t>7</w:t>
    </w:r>
    <w:r>
      <w:rPr>
        <w:rStyle w:val="PageNumber"/>
      </w:rPr>
      <w:fldChar w:fldCharType="end"/>
    </w:r>
  </w:p>
  <w:p w14:paraId="0A8C8782" w14:textId="27580537" w:rsidR="00DC2C85" w:rsidRPr="00620037" w:rsidRDefault="00620037" w:rsidP="00DC2C85">
    <w:pPr>
      <w:pStyle w:val="Footer"/>
      <w:pBdr>
        <w:top w:val="single" w:sz="4" w:space="1" w:color="D9D9D9"/>
      </w:pBdr>
      <w:ind w:right="360"/>
      <w:jc w:val="right"/>
      <w:rPr>
        <w:lang w:val="ru-RU"/>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43537" w14:textId="77777777" w:rsidR="00633EE6" w:rsidRDefault="00633EE6" w:rsidP="00DC2C85">
      <w:r>
        <w:separator/>
      </w:r>
    </w:p>
  </w:footnote>
  <w:footnote w:type="continuationSeparator" w:id="0">
    <w:p w14:paraId="58442D36" w14:textId="77777777" w:rsidR="00633EE6" w:rsidRDefault="00633EE6" w:rsidP="00DC2C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E52"/>
    <w:multiLevelType w:val="multilevel"/>
    <w:tmpl w:val="2C063CE2"/>
    <w:lvl w:ilvl="0">
      <w:start w:val="12"/>
      <w:numFmt w:val="decimal"/>
      <w:lvlText w:val="%1."/>
      <w:lvlJc w:val="left"/>
      <w:pPr>
        <w:tabs>
          <w:tab w:val="num" w:pos="705"/>
        </w:tabs>
        <w:ind w:left="705" w:hanging="705"/>
      </w:pPr>
      <w:rPr>
        <w:rFonts w:hint="default"/>
        <w:b/>
      </w:rPr>
    </w:lvl>
    <w:lvl w:ilvl="1">
      <w:start w:val="1"/>
      <w:numFmt w:val="decimal"/>
      <w:lvlText w:val="14.%2."/>
      <w:lvlJc w:val="left"/>
      <w:pPr>
        <w:ind w:left="1080" w:hanging="360"/>
      </w:pPr>
      <w:rPr>
        <w:rFonts w:hint="default"/>
        <w:b/>
        <w:bCs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15:restartNumberingAfterBreak="0">
    <w:nsid w:val="0AE80649"/>
    <w:multiLevelType w:val="multilevel"/>
    <w:tmpl w:val="AC80336A"/>
    <w:lvl w:ilvl="0">
      <w:start w:val="10"/>
      <w:numFmt w:val="decimal"/>
      <w:lvlText w:val="%1."/>
      <w:lvlJc w:val="left"/>
      <w:pPr>
        <w:ind w:left="480" w:hanging="480"/>
      </w:pPr>
      <w:rPr>
        <w:rFonts w:hint="default"/>
        <w:b w:val="0"/>
      </w:rPr>
    </w:lvl>
    <w:lvl w:ilvl="1">
      <w:start w:val="1"/>
      <w:numFmt w:val="decimal"/>
      <w:lvlText w:val="1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1D8945C3"/>
    <w:multiLevelType w:val="multilevel"/>
    <w:tmpl w:val="F94A3CFA"/>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322130"/>
    <w:multiLevelType w:val="hybridMultilevel"/>
    <w:tmpl w:val="A4749278"/>
    <w:lvl w:ilvl="0" w:tplc="9F947AA6">
      <w:start w:val="1"/>
      <w:numFmt w:val="decimal"/>
      <w:lvlText w:val="6.%1."/>
      <w:lvlJc w:val="left"/>
      <w:pPr>
        <w:ind w:left="1258" w:hanging="360"/>
      </w:pPr>
      <w:rPr>
        <w:rFonts w:hint="default"/>
        <w:b/>
        <w:bC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2E1FA1"/>
    <w:multiLevelType w:val="multilevel"/>
    <w:tmpl w:val="6310F82E"/>
    <w:lvl w:ilvl="0">
      <w:start w:val="11"/>
      <w:numFmt w:val="decimal"/>
      <w:lvlText w:val="%1."/>
      <w:lvlJc w:val="left"/>
      <w:pPr>
        <w:ind w:left="480" w:hanging="480"/>
      </w:pPr>
      <w:rPr>
        <w:rFonts w:hint="default"/>
      </w:rPr>
    </w:lvl>
    <w:lvl w:ilvl="1">
      <w:start w:val="1"/>
      <w:numFmt w:val="decimal"/>
      <w:lvlText w:val="13.%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8B733E"/>
    <w:multiLevelType w:val="hybridMultilevel"/>
    <w:tmpl w:val="B2B8BD48"/>
    <w:lvl w:ilvl="0" w:tplc="9CDABDD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2E720EB2"/>
    <w:multiLevelType w:val="multilevel"/>
    <w:tmpl w:val="D17E829E"/>
    <w:lvl w:ilvl="0">
      <w:start w:val="6"/>
      <w:numFmt w:val="decimal"/>
      <w:lvlText w:val="%1."/>
      <w:lvlJc w:val="left"/>
      <w:pPr>
        <w:ind w:left="360" w:hanging="360"/>
      </w:pPr>
      <w:rPr>
        <w:rFonts w:hint="default"/>
      </w:rPr>
    </w:lvl>
    <w:lvl w:ilvl="1">
      <w:start w:val="5"/>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3002790F"/>
    <w:multiLevelType w:val="hybridMultilevel"/>
    <w:tmpl w:val="24288CB4"/>
    <w:lvl w:ilvl="0" w:tplc="9CDABDD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33C84279"/>
    <w:multiLevelType w:val="multilevel"/>
    <w:tmpl w:val="DFCE6C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577588"/>
    <w:multiLevelType w:val="multilevel"/>
    <w:tmpl w:val="5E8EC72E"/>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4343160D"/>
    <w:multiLevelType w:val="multilevel"/>
    <w:tmpl w:val="39BC3FD4"/>
    <w:lvl w:ilvl="0">
      <w:start w:val="13"/>
      <w:numFmt w:val="decimal"/>
      <w:lvlText w:val="%1."/>
      <w:lvlJc w:val="left"/>
      <w:pPr>
        <w:ind w:left="480" w:hanging="480"/>
      </w:pPr>
      <w:rPr>
        <w:rFonts w:hint="default"/>
      </w:rPr>
    </w:lvl>
    <w:lvl w:ilvl="1">
      <w:start w:val="1"/>
      <w:numFmt w:val="decimal"/>
      <w:lvlText w:val="15.%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4FC3AA1"/>
    <w:multiLevelType w:val="multilevel"/>
    <w:tmpl w:val="69067DFA"/>
    <w:lvl w:ilvl="0">
      <w:start w:val="6"/>
      <w:numFmt w:val="decimal"/>
      <w:lvlText w:val="%1."/>
      <w:lvlJc w:val="left"/>
      <w:pPr>
        <w:ind w:left="360" w:hanging="360"/>
      </w:pPr>
      <w:rPr>
        <w:rFonts w:hint="default"/>
      </w:rPr>
    </w:lvl>
    <w:lvl w:ilvl="1">
      <w:start w:val="1"/>
      <w:numFmt w:val="decimal"/>
      <w:lvlText w:val="7.%2"/>
      <w:lvlJc w:val="left"/>
      <w:pPr>
        <w:ind w:left="1353"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835889"/>
    <w:multiLevelType w:val="multilevel"/>
    <w:tmpl w:val="8866228E"/>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lang w:val="ru-RU"/>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10915EF"/>
    <w:multiLevelType w:val="multilevel"/>
    <w:tmpl w:val="5E8EC72E"/>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5125347F"/>
    <w:multiLevelType w:val="hybridMultilevel"/>
    <w:tmpl w:val="336E79DE"/>
    <w:lvl w:ilvl="0" w:tplc="9CDABDD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2147D3A"/>
    <w:multiLevelType w:val="hybridMultilevel"/>
    <w:tmpl w:val="4C441A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2166526"/>
    <w:multiLevelType w:val="multilevel"/>
    <w:tmpl w:val="5E8EC72E"/>
    <w:lvl w:ilvl="0">
      <w:start w:val="5"/>
      <w:numFmt w:val="decimal"/>
      <w:lvlText w:val="%1."/>
      <w:lvlJc w:val="left"/>
      <w:pPr>
        <w:ind w:left="360" w:hanging="360"/>
      </w:pPr>
      <w:rPr>
        <w:rFonts w:hint="default"/>
        <w:b/>
      </w:rPr>
    </w:lvl>
    <w:lvl w:ilvl="1">
      <w:start w:val="1"/>
      <w:numFmt w:val="decimal"/>
      <w:lvlText w:val="%1.%2."/>
      <w:lvlJc w:val="left"/>
      <w:pPr>
        <w:ind w:left="4472"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55C0614F"/>
    <w:multiLevelType w:val="multilevel"/>
    <w:tmpl w:val="757CB4D2"/>
    <w:lvl w:ilvl="0">
      <w:start w:val="8"/>
      <w:numFmt w:val="decimal"/>
      <w:lvlText w:val="%1."/>
      <w:lvlJc w:val="left"/>
      <w:pPr>
        <w:ind w:left="360" w:hanging="360"/>
      </w:pPr>
      <w:rPr>
        <w:rFonts w:hint="default"/>
      </w:rPr>
    </w:lvl>
    <w:lvl w:ilvl="1">
      <w:start w:val="1"/>
      <w:numFmt w:val="decimal"/>
      <w:lvlText w:val="9.%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A646A61"/>
    <w:multiLevelType w:val="hybridMultilevel"/>
    <w:tmpl w:val="A9B888C8"/>
    <w:lvl w:ilvl="0" w:tplc="9CDABDD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C1A0AE8"/>
    <w:multiLevelType w:val="hybridMultilevel"/>
    <w:tmpl w:val="B2E6A672"/>
    <w:lvl w:ilvl="0" w:tplc="068C6858">
      <w:start w:val="1"/>
      <w:numFmt w:val="decimal"/>
      <w:lvlText w:val="12.%1."/>
      <w:lvlJc w:val="left"/>
      <w:pPr>
        <w:ind w:left="1169" w:hanging="360"/>
      </w:pPr>
      <w:rPr>
        <w:rFonts w:hint="default"/>
        <w:b/>
        <w:bCs w:val="0"/>
      </w:rPr>
    </w:lvl>
    <w:lvl w:ilvl="1" w:tplc="04190019" w:tentative="1">
      <w:start w:val="1"/>
      <w:numFmt w:val="lowerLetter"/>
      <w:lvlText w:val="%2."/>
      <w:lvlJc w:val="left"/>
      <w:pPr>
        <w:ind w:left="1889" w:hanging="360"/>
      </w:pPr>
    </w:lvl>
    <w:lvl w:ilvl="2" w:tplc="0419001B" w:tentative="1">
      <w:start w:val="1"/>
      <w:numFmt w:val="lowerRoman"/>
      <w:lvlText w:val="%3."/>
      <w:lvlJc w:val="right"/>
      <w:pPr>
        <w:ind w:left="2609" w:hanging="180"/>
      </w:pPr>
    </w:lvl>
    <w:lvl w:ilvl="3" w:tplc="0419000F" w:tentative="1">
      <w:start w:val="1"/>
      <w:numFmt w:val="decimal"/>
      <w:lvlText w:val="%4."/>
      <w:lvlJc w:val="left"/>
      <w:pPr>
        <w:ind w:left="3329" w:hanging="360"/>
      </w:pPr>
    </w:lvl>
    <w:lvl w:ilvl="4" w:tplc="04190019" w:tentative="1">
      <w:start w:val="1"/>
      <w:numFmt w:val="lowerLetter"/>
      <w:lvlText w:val="%5."/>
      <w:lvlJc w:val="left"/>
      <w:pPr>
        <w:ind w:left="4049" w:hanging="360"/>
      </w:pPr>
    </w:lvl>
    <w:lvl w:ilvl="5" w:tplc="0419001B" w:tentative="1">
      <w:start w:val="1"/>
      <w:numFmt w:val="lowerRoman"/>
      <w:lvlText w:val="%6."/>
      <w:lvlJc w:val="right"/>
      <w:pPr>
        <w:ind w:left="4769" w:hanging="180"/>
      </w:pPr>
    </w:lvl>
    <w:lvl w:ilvl="6" w:tplc="0419000F" w:tentative="1">
      <w:start w:val="1"/>
      <w:numFmt w:val="decimal"/>
      <w:lvlText w:val="%7."/>
      <w:lvlJc w:val="left"/>
      <w:pPr>
        <w:ind w:left="5489" w:hanging="360"/>
      </w:pPr>
    </w:lvl>
    <w:lvl w:ilvl="7" w:tplc="04190019" w:tentative="1">
      <w:start w:val="1"/>
      <w:numFmt w:val="lowerLetter"/>
      <w:lvlText w:val="%8."/>
      <w:lvlJc w:val="left"/>
      <w:pPr>
        <w:ind w:left="6209" w:hanging="360"/>
      </w:pPr>
    </w:lvl>
    <w:lvl w:ilvl="8" w:tplc="0419001B" w:tentative="1">
      <w:start w:val="1"/>
      <w:numFmt w:val="lowerRoman"/>
      <w:lvlText w:val="%9."/>
      <w:lvlJc w:val="right"/>
      <w:pPr>
        <w:ind w:left="6929" w:hanging="180"/>
      </w:pPr>
    </w:lvl>
  </w:abstractNum>
  <w:abstractNum w:abstractNumId="20" w15:restartNumberingAfterBreak="0">
    <w:nsid w:val="63BA294E"/>
    <w:multiLevelType w:val="hybridMultilevel"/>
    <w:tmpl w:val="B070327E"/>
    <w:lvl w:ilvl="0" w:tplc="9CDABDD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6B9D23AE"/>
    <w:multiLevelType w:val="multilevel"/>
    <w:tmpl w:val="1C147B4C"/>
    <w:lvl w:ilvl="0">
      <w:start w:val="9"/>
      <w:numFmt w:val="decimal"/>
      <w:lvlText w:val="%1."/>
      <w:lvlJc w:val="left"/>
      <w:pPr>
        <w:ind w:left="360" w:hanging="360"/>
      </w:pPr>
      <w:rPr>
        <w:rFonts w:hint="default"/>
      </w:rPr>
    </w:lvl>
    <w:lvl w:ilvl="1">
      <w:start w:val="1"/>
      <w:numFmt w:val="decimal"/>
      <w:lvlText w:val="10.%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1687ECA"/>
    <w:multiLevelType w:val="multilevel"/>
    <w:tmpl w:val="38C2C0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A560808"/>
    <w:multiLevelType w:val="multilevel"/>
    <w:tmpl w:val="54B077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C7E445C"/>
    <w:multiLevelType w:val="multilevel"/>
    <w:tmpl w:val="753A9C86"/>
    <w:lvl w:ilvl="0">
      <w:start w:val="1"/>
      <w:numFmt w:val="decimal"/>
      <w:lvlText w:val="%1."/>
      <w:lvlJc w:val="left"/>
      <w:pPr>
        <w:ind w:left="495" w:hanging="495"/>
      </w:pPr>
      <w:rPr>
        <w:rFonts w:hint="default"/>
        <w:b/>
        <w:color w:val="auto"/>
      </w:rPr>
    </w:lvl>
    <w:lvl w:ilvl="1">
      <w:start w:val="1"/>
      <w:numFmt w:val="decimal"/>
      <w:lvlText w:val="%1.%2."/>
      <w:lvlJc w:val="left"/>
      <w:pPr>
        <w:ind w:left="495" w:hanging="495"/>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num w:numId="1">
    <w:abstractNumId w:val="18"/>
  </w:num>
  <w:num w:numId="2">
    <w:abstractNumId w:val="14"/>
  </w:num>
  <w:num w:numId="3">
    <w:abstractNumId w:val="0"/>
  </w:num>
  <w:num w:numId="4">
    <w:abstractNumId w:val="24"/>
  </w:num>
  <w:num w:numId="5">
    <w:abstractNumId w:val="8"/>
  </w:num>
  <w:num w:numId="6">
    <w:abstractNumId w:val="20"/>
  </w:num>
  <w:num w:numId="7">
    <w:abstractNumId w:val="7"/>
  </w:num>
  <w:num w:numId="8">
    <w:abstractNumId w:val="5"/>
  </w:num>
  <w:num w:numId="9">
    <w:abstractNumId w:val="22"/>
  </w:num>
  <w:num w:numId="10">
    <w:abstractNumId w:val="23"/>
  </w:num>
  <w:num w:numId="11">
    <w:abstractNumId w:val="16"/>
  </w:num>
  <w:num w:numId="12">
    <w:abstractNumId w:val="11"/>
  </w:num>
  <w:num w:numId="13">
    <w:abstractNumId w:val="2"/>
  </w:num>
  <w:num w:numId="14">
    <w:abstractNumId w:val="17"/>
  </w:num>
  <w:num w:numId="15">
    <w:abstractNumId w:val="21"/>
  </w:num>
  <w:num w:numId="16">
    <w:abstractNumId w:val="1"/>
  </w:num>
  <w:num w:numId="17">
    <w:abstractNumId w:val="4"/>
  </w:num>
  <w:num w:numId="18">
    <w:abstractNumId w:val="10"/>
  </w:num>
  <w:num w:numId="19">
    <w:abstractNumId w:val="15"/>
  </w:num>
  <w:num w:numId="20">
    <w:abstractNumId w:val="12"/>
  </w:num>
  <w:num w:numId="21">
    <w:abstractNumId w:val="6"/>
  </w:num>
  <w:num w:numId="22">
    <w:abstractNumId w:val="13"/>
  </w:num>
  <w:num w:numId="23">
    <w:abstractNumId w:val="9"/>
  </w:num>
  <w:num w:numId="24">
    <w:abstractNumId w:val="3"/>
  </w:num>
  <w:num w:numId="25">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E1F"/>
    <w:rsid w:val="00016CFC"/>
    <w:rsid w:val="0002033A"/>
    <w:rsid w:val="000233B3"/>
    <w:rsid w:val="00024820"/>
    <w:rsid w:val="00024F00"/>
    <w:rsid w:val="00026AFA"/>
    <w:rsid w:val="00041404"/>
    <w:rsid w:val="00042014"/>
    <w:rsid w:val="000465C5"/>
    <w:rsid w:val="00052F50"/>
    <w:rsid w:val="00056545"/>
    <w:rsid w:val="00056A35"/>
    <w:rsid w:val="000667D6"/>
    <w:rsid w:val="0006775D"/>
    <w:rsid w:val="000766E4"/>
    <w:rsid w:val="000A10A6"/>
    <w:rsid w:val="000B06E3"/>
    <w:rsid w:val="000C3376"/>
    <w:rsid w:val="000C644D"/>
    <w:rsid w:val="000D7A27"/>
    <w:rsid w:val="000E6E66"/>
    <w:rsid w:val="000F7BAF"/>
    <w:rsid w:val="00101847"/>
    <w:rsid w:val="00126DED"/>
    <w:rsid w:val="00137C90"/>
    <w:rsid w:val="00144310"/>
    <w:rsid w:val="00145BAA"/>
    <w:rsid w:val="00161079"/>
    <w:rsid w:val="00170BAD"/>
    <w:rsid w:val="00175FD7"/>
    <w:rsid w:val="00180C3C"/>
    <w:rsid w:val="00183B81"/>
    <w:rsid w:val="001A0FF0"/>
    <w:rsid w:val="001B0771"/>
    <w:rsid w:val="001B1AB1"/>
    <w:rsid w:val="001B222D"/>
    <w:rsid w:val="001B492B"/>
    <w:rsid w:val="001B7DBF"/>
    <w:rsid w:val="001C6A48"/>
    <w:rsid w:val="001C6B6C"/>
    <w:rsid w:val="001D7ED2"/>
    <w:rsid w:val="001F008B"/>
    <w:rsid w:val="001F41AF"/>
    <w:rsid w:val="001F48F8"/>
    <w:rsid w:val="001F7D58"/>
    <w:rsid w:val="00200A20"/>
    <w:rsid w:val="00203222"/>
    <w:rsid w:val="0021249B"/>
    <w:rsid w:val="00217CB9"/>
    <w:rsid w:val="002234E6"/>
    <w:rsid w:val="0022774E"/>
    <w:rsid w:val="002319C2"/>
    <w:rsid w:val="00232741"/>
    <w:rsid w:val="002331BF"/>
    <w:rsid w:val="00241289"/>
    <w:rsid w:val="00244935"/>
    <w:rsid w:val="0024546F"/>
    <w:rsid w:val="00250B3E"/>
    <w:rsid w:val="0026457D"/>
    <w:rsid w:val="00272BFD"/>
    <w:rsid w:val="00280FAA"/>
    <w:rsid w:val="0028777C"/>
    <w:rsid w:val="002938A3"/>
    <w:rsid w:val="002A228B"/>
    <w:rsid w:val="002A3AD8"/>
    <w:rsid w:val="002A4368"/>
    <w:rsid w:val="002A545B"/>
    <w:rsid w:val="002B7C29"/>
    <w:rsid w:val="002C7B29"/>
    <w:rsid w:val="002D1B70"/>
    <w:rsid w:val="002E0949"/>
    <w:rsid w:val="0030157F"/>
    <w:rsid w:val="00306107"/>
    <w:rsid w:val="0031366D"/>
    <w:rsid w:val="003227FE"/>
    <w:rsid w:val="0032420E"/>
    <w:rsid w:val="003312F1"/>
    <w:rsid w:val="00334E77"/>
    <w:rsid w:val="00350832"/>
    <w:rsid w:val="0036370A"/>
    <w:rsid w:val="00364BA3"/>
    <w:rsid w:val="00373EC2"/>
    <w:rsid w:val="0038262A"/>
    <w:rsid w:val="00394A4B"/>
    <w:rsid w:val="00397E2F"/>
    <w:rsid w:val="003A100B"/>
    <w:rsid w:val="003A73F7"/>
    <w:rsid w:val="003B5505"/>
    <w:rsid w:val="003C058C"/>
    <w:rsid w:val="003C3BA0"/>
    <w:rsid w:val="003C4A60"/>
    <w:rsid w:val="003C68D4"/>
    <w:rsid w:val="003E0080"/>
    <w:rsid w:val="003E4FAD"/>
    <w:rsid w:val="003E616D"/>
    <w:rsid w:val="003E6528"/>
    <w:rsid w:val="00400881"/>
    <w:rsid w:val="00404E71"/>
    <w:rsid w:val="00410C76"/>
    <w:rsid w:val="00412662"/>
    <w:rsid w:val="004215C8"/>
    <w:rsid w:val="00423775"/>
    <w:rsid w:val="00444A79"/>
    <w:rsid w:val="00465618"/>
    <w:rsid w:val="00467BF8"/>
    <w:rsid w:val="004773A6"/>
    <w:rsid w:val="0049540E"/>
    <w:rsid w:val="00496A58"/>
    <w:rsid w:val="004A4772"/>
    <w:rsid w:val="004C0DBA"/>
    <w:rsid w:val="004C123A"/>
    <w:rsid w:val="004C38AC"/>
    <w:rsid w:val="004D49A6"/>
    <w:rsid w:val="005026E7"/>
    <w:rsid w:val="0051030F"/>
    <w:rsid w:val="00510F8D"/>
    <w:rsid w:val="00515BC9"/>
    <w:rsid w:val="0052094A"/>
    <w:rsid w:val="00521063"/>
    <w:rsid w:val="00523814"/>
    <w:rsid w:val="005321E8"/>
    <w:rsid w:val="0054197C"/>
    <w:rsid w:val="005452A6"/>
    <w:rsid w:val="005471EA"/>
    <w:rsid w:val="00565EC1"/>
    <w:rsid w:val="005750EE"/>
    <w:rsid w:val="00577F35"/>
    <w:rsid w:val="00581134"/>
    <w:rsid w:val="00592322"/>
    <w:rsid w:val="005B3E14"/>
    <w:rsid w:val="005E2552"/>
    <w:rsid w:val="005F2083"/>
    <w:rsid w:val="0060232A"/>
    <w:rsid w:val="00604646"/>
    <w:rsid w:val="00606F0C"/>
    <w:rsid w:val="00620037"/>
    <w:rsid w:val="00620B2F"/>
    <w:rsid w:val="00624AE8"/>
    <w:rsid w:val="00633EE6"/>
    <w:rsid w:val="00646049"/>
    <w:rsid w:val="0065581D"/>
    <w:rsid w:val="00660826"/>
    <w:rsid w:val="006612C2"/>
    <w:rsid w:val="0066268F"/>
    <w:rsid w:val="0066282D"/>
    <w:rsid w:val="00670F2D"/>
    <w:rsid w:val="00676BA8"/>
    <w:rsid w:val="006842C1"/>
    <w:rsid w:val="006906AC"/>
    <w:rsid w:val="00691D6D"/>
    <w:rsid w:val="00692C12"/>
    <w:rsid w:val="006969EA"/>
    <w:rsid w:val="006A073D"/>
    <w:rsid w:val="006A68AB"/>
    <w:rsid w:val="006C747C"/>
    <w:rsid w:val="006D1791"/>
    <w:rsid w:val="006E4A25"/>
    <w:rsid w:val="006E793E"/>
    <w:rsid w:val="006F2BAD"/>
    <w:rsid w:val="00702B3F"/>
    <w:rsid w:val="007056AE"/>
    <w:rsid w:val="00716E1F"/>
    <w:rsid w:val="00723B51"/>
    <w:rsid w:val="00724602"/>
    <w:rsid w:val="00724997"/>
    <w:rsid w:val="0073004A"/>
    <w:rsid w:val="00732598"/>
    <w:rsid w:val="00733800"/>
    <w:rsid w:val="00740161"/>
    <w:rsid w:val="00745A3C"/>
    <w:rsid w:val="00755024"/>
    <w:rsid w:val="00755291"/>
    <w:rsid w:val="0076280C"/>
    <w:rsid w:val="0077553A"/>
    <w:rsid w:val="0077578C"/>
    <w:rsid w:val="00776150"/>
    <w:rsid w:val="0077716F"/>
    <w:rsid w:val="007866E6"/>
    <w:rsid w:val="00790047"/>
    <w:rsid w:val="007A1955"/>
    <w:rsid w:val="007B2208"/>
    <w:rsid w:val="007B5833"/>
    <w:rsid w:val="007B6A3F"/>
    <w:rsid w:val="007C6143"/>
    <w:rsid w:val="007C6D9C"/>
    <w:rsid w:val="007D390E"/>
    <w:rsid w:val="007D49E0"/>
    <w:rsid w:val="007D7259"/>
    <w:rsid w:val="007F5C16"/>
    <w:rsid w:val="007F6B07"/>
    <w:rsid w:val="008036C9"/>
    <w:rsid w:val="00812DAA"/>
    <w:rsid w:val="00817494"/>
    <w:rsid w:val="0081780B"/>
    <w:rsid w:val="00817C1A"/>
    <w:rsid w:val="00821999"/>
    <w:rsid w:val="008300D4"/>
    <w:rsid w:val="00830790"/>
    <w:rsid w:val="008343B9"/>
    <w:rsid w:val="008415F1"/>
    <w:rsid w:val="0084307B"/>
    <w:rsid w:val="00847C16"/>
    <w:rsid w:val="008542E8"/>
    <w:rsid w:val="00861F08"/>
    <w:rsid w:val="00862D73"/>
    <w:rsid w:val="00872D3E"/>
    <w:rsid w:val="00881B19"/>
    <w:rsid w:val="00882F09"/>
    <w:rsid w:val="00887482"/>
    <w:rsid w:val="00897F5A"/>
    <w:rsid w:val="008A3461"/>
    <w:rsid w:val="008B6102"/>
    <w:rsid w:val="008D2345"/>
    <w:rsid w:val="008E0A7A"/>
    <w:rsid w:val="00901574"/>
    <w:rsid w:val="009024D2"/>
    <w:rsid w:val="00904529"/>
    <w:rsid w:val="00907C45"/>
    <w:rsid w:val="00907E85"/>
    <w:rsid w:val="009103A3"/>
    <w:rsid w:val="00922043"/>
    <w:rsid w:val="00922AEB"/>
    <w:rsid w:val="00930F1E"/>
    <w:rsid w:val="0093419F"/>
    <w:rsid w:val="00934CB6"/>
    <w:rsid w:val="009423E2"/>
    <w:rsid w:val="00947807"/>
    <w:rsid w:val="00947F70"/>
    <w:rsid w:val="00954BA0"/>
    <w:rsid w:val="0098121C"/>
    <w:rsid w:val="009819A7"/>
    <w:rsid w:val="00990A6C"/>
    <w:rsid w:val="009946D6"/>
    <w:rsid w:val="009947E1"/>
    <w:rsid w:val="009A26B2"/>
    <w:rsid w:val="009C2FC0"/>
    <w:rsid w:val="009C6BD1"/>
    <w:rsid w:val="009D3FDF"/>
    <w:rsid w:val="009E0BE3"/>
    <w:rsid w:val="00A00458"/>
    <w:rsid w:val="00A02081"/>
    <w:rsid w:val="00A04097"/>
    <w:rsid w:val="00A126A2"/>
    <w:rsid w:val="00A154F5"/>
    <w:rsid w:val="00A15892"/>
    <w:rsid w:val="00A47355"/>
    <w:rsid w:val="00A5349C"/>
    <w:rsid w:val="00A54900"/>
    <w:rsid w:val="00A60233"/>
    <w:rsid w:val="00A61290"/>
    <w:rsid w:val="00A66AC1"/>
    <w:rsid w:val="00A749E0"/>
    <w:rsid w:val="00A941B2"/>
    <w:rsid w:val="00A95F7E"/>
    <w:rsid w:val="00AA7FD6"/>
    <w:rsid w:val="00AB7ECA"/>
    <w:rsid w:val="00AC0A61"/>
    <w:rsid w:val="00AC0B42"/>
    <w:rsid w:val="00AC4595"/>
    <w:rsid w:val="00AC45FF"/>
    <w:rsid w:val="00AC4FAB"/>
    <w:rsid w:val="00AE1B0D"/>
    <w:rsid w:val="00AE1CE8"/>
    <w:rsid w:val="00AF0C14"/>
    <w:rsid w:val="00AF141D"/>
    <w:rsid w:val="00AF2D3C"/>
    <w:rsid w:val="00AF4E49"/>
    <w:rsid w:val="00B14DA4"/>
    <w:rsid w:val="00B15AD4"/>
    <w:rsid w:val="00B210F8"/>
    <w:rsid w:val="00B21157"/>
    <w:rsid w:val="00B30BDD"/>
    <w:rsid w:val="00B44D58"/>
    <w:rsid w:val="00B6320B"/>
    <w:rsid w:val="00B63462"/>
    <w:rsid w:val="00B676C4"/>
    <w:rsid w:val="00B7041A"/>
    <w:rsid w:val="00B74B02"/>
    <w:rsid w:val="00B75A64"/>
    <w:rsid w:val="00B77DB0"/>
    <w:rsid w:val="00BA7F5E"/>
    <w:rsid w:val="00BB6891"/>
    <w:rsid w:val="00BC4B43"/>
    <w:rsid w:val="00BC51CE"/>
    <w:rsid w:val="00BC6422"/>
    <w:rsid w:val="00BD757F"/>
    <w:rsid w:val="00BE45DB"/>
    <w:rsid w:val="00BE788B"/>
    <w:rsid w:val="00BF09C8"/>
    <w:rsid w:val="00BF4CA0"/>
    <w:rsid w:val="00C01DE7"/>
    <w:rsid w:val="00C05DF5"/>
    <w:rsid w:val="00C071DC"/>
    <w:rsid w:val="00C10021"/>
    <w:rsid w:val="00C15552"/>
    <w:rsid w:val="00C1656B"/>
    <w:rsid w:val="00C224DD"/>
    <w:rsid w:val="00C23C32"/>
    <w:rsid w:val="00C30FEB"/>
    <w:rsid w:val="00C318DC"/>
    <w:rsid w:val="00C34113"/>
    <w:rsid w:val="00C37310"/>
    <w:rsid w:val="00C53F05"/>
    <w:rsid w:val="00C6082B"/>
    <w:rsid w:val="00C934A7"/>
    <w:rsid w:val="00C93693"/>
    <w:rsid w:val="00CB4054"/>
    <w:rsid w:val="00CB41DB"/>
    <w:rsid w:val="00CC1B37"/>
    <w:rsid w:val="00CC75F3"/>
    <w:rsid w:val="00CE7A45"/>
    <w:rsid w:val="00CF2A37"/>
    <w:rsid w:val="00CF340A"/>
    <w:rsid w:val="00D17694"/>
    <w:rsid w:val="00D277DB"/>
    <w:rsid w:val="00D3144A"/>
    <w:rsid w:val="00D357F4"/>
    <w:rsid w:val="00D47FFD"/>
    <w:rsid w:val="00D53B2E"/>
    <w:rsid w:val="00D54709"/>
    <w:rsid w:val="00D679D3"/>
    <w:rsid w:val="00D708D1"/>
    <w:rsid w:val="00D72B59"/>
    <w:rsid w:val="00D95918"/>
    <w:rsid w:val="00DA25AF"/>
    <w:rsid w:val="00DA425F"/>
    <w:rsid w:val="00DB3BA2"/>
    <w:rsid w:val="00DC2C85"/>
    <w:rsid w:val="00DC7F66"/>
    <w:rsid w:val="00DD5A8C"/>
    <w:rsid w:val="00DF3AE6"/>
    <w:rsid w:val="00DF5689"/>
    <w:rsid w:val="00E00ADC"/>
    <w:rsid w:val="00E0420E"/>
    <w:rsid w:val="00E332B1"/>
    <w:rsid w:val="00E344C2"/>
    <w:rsid w:val="00E405F0"/>
    <w:rsid w:val="00E42286"/>
    <w:rsid w:val="00E444A6"/>
    <w:rsid w:val="00E45121"/>
    <w:rsid w:val="00E54757"/>
    <w:rsid w:val="00E56625"/>
    <w:rsid w:val="00E91893"/>
    <w:rsid w:val="00E977D4"/>
    <w:rsid w:val="00EB65A2"/>
    <w:rsid w:val="00EB7FE6"/>
    <w:rsid w:val="00EC08D9"/>
    <w:rsid w:val="00EC7DAB"/>
    <w:rsid w:val="00ED4AF2"/>
    <w:rsid w:val="00EE185D"/>
    <w:rsid w:val="00EE5779"/>
    <w:rsid w:val="00F023E8"/>
    <w:rsid w:val="00F044FC"/>
    <w:rsid w:val="00F3400A"/>
    <w:rsid w:val="00F51725"/>
    <w:rsid w:val="00F751B2"/>
    <w:rsid w:val="00F8239F"/>
    <w:rsid w:val="00F83860"/>
    <w:rsid w:val="00FA3DDE"/>
    <w:rsid w:val="00FA6A14"/>
    <w:rsid w:val="00FB5D03"/>
    <w:rsid w:val="00FC1F00"/>
    <w:rsid w:val="00FC2FF2"/>
    <w:rsid w:val="00FC4737"/>
    <w:rsid w:val="00FC709D"/>
    <w:rsid w:val="00FD26D0"/>
    <w:rsid w:val="00FE3C54"/>
    <w:rsid w:val="00FE45FD"/>
    <w:rsid w:val="00FF0A37"/>
    <w:rsid w:val="00FF5A8F"/>
  </w:rsids>
  <m:mathPr>
    <m:mathFont m:val="Cambria Math"/>
    <m:brkBin m:val="before"/>
    <m:brkBinSub m:val="--"/>
    <m:smallFrac m:val="0"/>
    <m:dispDef/>
    <m:lMargin m:val="0"/>
    <m:rMargin m:val="0"/>
    <m:defJc m:val="centerGroup"/>
    <m:wrapIndent m:val="1440"/>
    <m:intLim m:val="subSup"/>
    <m:naryLim m:val="undOvr"/>
  </m:mathPr>
  <w:themeFontLang w:val="ru-R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7A97E"/>
  <w15:docId w15:val="{4EEE2CC5-52CB-462F-8464-B39D783B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E1F"/>
    <w:pPr>
      <w:spacing w:after="0" w:line="240" w:lineRule="auto"/>
    </w:pPr>
    <w:rPr>
      <w:rFonts w:ascii="Times New Roman" w:eastAsia="Times New Roman" w:hAnsi="Times New Roman" w:cs="Times New Roman"/>
      <w:sz w:val="20"/>
      <w:szCs w:val="20"/>
      <w:lang w:val="uk-UA"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6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716E1F"/>
    <w:pPr>
      <w:ind w:firstLine="708"/>
      <w:jc w:val="both"/>
    </w:pPr>
    <w:rPr>
      <w:szCs w:val="24"/>
    </w:rPr>
  </w:style>
  <w:style w:type="character" w:customStyle="1" w:styleId="BodyTextIndent3Char">
    <w:name w:val="Body Text Indent 3 Char"/>
    <w:basedOn w:val="DefaultParagraphFont"/>
    <w:link w:val="BodyTextIndent3"/>
    <w:rsid w:val="00716E1F"/>
    <w:rPr>
      <w:rFonts w:ascii="Times New Roman" w:eastAsia="Times New Roman" w:hAnsi="Times New Roman" w:cs="Times New Roman"/>
      <w:sz w:val="20"/>
      <w:szCs w:val="24"/>
      <w:lang w:val="uk-UA" w:eastAsia="ru-RU"/>
    </w:rPr>
  </w:style>
  <w:style w:type="paragraph" w:styleId="ListParagraph">
    <w:name w:val="List Paragraph"/>
    <w:basedOn w:val="Normal"/>
    <w:uiPriority w:val="34"/>
    <w:qFormat/>
    <w:rsid w:val="00716E1F"/>
    <w:pPr>
      <w:ind w:left="720"/>
      <w:contextualSpacing/>
    </w:pPr>
  </w:style>
  <w:style w:type="paragraph" w:styleId="BodyText">
    <w:name w:val="Body Text"/>
    <w:basedOn w:val="Normal"/>
    <w:link w:val="BodyTextChar"/>
    <w:uiPriority w:val="99"/>
    <w:unhideWhenUsed/>
    <w:rsid w:val="009946D6"/>
    <w:pPr>
      <w:spacing w:after="120"/>
    </w:pPr>
  </w:style>
  <w:style w:type="character" w:customStyle="1" w:styleId="BodyTextChar">
    <w:name w:val="Body Text Char"/>
    <w:basedOn w:val="DefaultParagraphFont"/>
    <w:link w:val="BodyText"/>
    <w:uiPriority w:val="99"/>
    <w:rsid w:val="009946D6"/>
    <w:rPr>
      <w:rFonts w:ascii="Times New Roman" w:eastAsia="Times New Roman" w:hAnsi="Times New Roman" w:cs="Times New Roman"/>
      <w:sz w:val="20"/>
      <w:szCs w:val="20"/>
      <w:lang w:val="uk-UA" w:eastAsia="ru-RU"/>
    </w:rPr>
  </w:style>
  <w:style w:type="character" w:customStyle="1" w:styleId="1">
    <w:name w:val="Заголовок №1_"/>
    <w:link w:val="10"/>
    <w:uiPriority w:val="99"/>
    <w:locked/>
    <w:rsid w:val="009946D6"/>
    <w:rPr>
      <w:b/>
      <w:bCs/>
      <w:shd w:val="clear" w:color="auto" w:fill="FFFFFF"/>
    </w:rPr>
  </w:style>
  <w:style w:type="paragraph" w:customStyle="1" w:styleId="10">
    <w:name w:val="Заголовок №1"/>
    <w:basedOn w:val="Normal"/>
    <w:link w:val="1"/>
    <w:uiPriority w:val="99"/>
    <w:rsid w:val="009946D6"/>
    <w:pPr>
      <w:shd w:val="clear" w:color="auto" w:fill="FFFFFF"/>
      <w:spacing w:after="120" w:line="240" w:lineRule="atLeast"/>
      <w:outlineLvl w:val="0"/>
    </w:pPr>
    <w:rPr>
      <w:rFonts w:asciiTheme="minorHAnsi" w:eastAsiaTheme="minorHAnsi" w:hAnsiTheme="minorHAnsi" w:cstheme="minorBidi"/>
      <w:b/>
      <w:bCs/>
      <w:sz w:val="22"/>
      <w:szCs w:val="22"/>
      <w:lang w:val="ru-RU" w:eastAsia="en-US"/>
    </w:rPr>
  </w:style>
  <w:style w:type="paragraph" w:customStyle="1" w:styleId="rvps2">
    <w:name w:val="rvps2"/>
    <w:basedOn w:val="Normal"/>
    <w:rsid w:val="00604646"/>
    <w:pPr>
      <w:spacing w:before="100" w:beforeAutospacing="1" w:after="100" w:afterAutospacing="1"/>
    </w:pPr>
    <w:rPr>
      <w:sz w:val="24"/>
      <w:szCs w:val="24"/>
      <w:lang w:val="ru-RU"/>
    </w:rPr>
  </w:style>
  <w:style w:type="character" w:styleId="Hyperlink">
    <w:name w:val="Hyperlink"/>
    <w:basedOn w:val="DefaultParagraphFont"/>
    <w:uiPriority w:val="99"/>
    <w:unhideWhenUsed/>
    <w:rsid w:val="00604646"/>
    <w:rPr>
      <w:color w:val="0000FF"/>
      <w:u w:val="single"/>
    </w:rPr>
  </w:style>
  <w:style w:type="character" w:customStyle="1" w:styleId="rvts46">
    <w:name w:val="rvts46"/>
    <w:basedOn w:val="DefaultParagraphFont"/>
    <w:rsid w:val="00604646"/>
  </w:style>
  <w:style w:type="character" w:customStyle="1" w:styleId="rvts11">
    <w:name w:val="rvts11"/>
    <w:basedOn w:val="DefaultParagraphFont"/>
    <w:rsid w:val="00604646"/>
  </w:style>
  <w:style w:type="paragraph" w:customStyle="1" w:styleId="CharChar1">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Знак"/>
    <w:basedOn w:val="Normal"/>
    <w:rsid w:val="00CF2A37"/>
    <w:rPr>
      <w:rFonts w:ascii="Verdana" w:hAnsi="Verdana" w:cs="Verdana"/>
      <w:lang w:val="en-US" w:eastAsia="en-US"/>
    </w:rPr>
  </w:style>
  <w:style w:type="character" w:customStyle="1" w:styleId="FontStyle42">
    <w:name w:val="Font Style42"/>
    <w:uiPriority w:val="99"/>
    <w:rsid w:val="00CF2A37"/>
    <w:rPr>
      <w:rFonts w:ascii="Times New Roman" w:hAnsi="Times New Roman" w:cs="Times New Roman"/>
      <w:sz w:val="22"/>
      <w:szCs w:val="22"/>
    </w:rPr>
  </w:style>
  <w:style w:type="paragraph" w:styleId="BalloonText">
    <w:name w:val="Balloon Text"/>
    <w:basedOn w:val="Normal"/>
    <w:link w:val="BalloonTextChar"/>
    <w:uiPriority w:val="99"/>
    <w:semiHidden/>
    <w:unhideWhenUsed/>
    <w:rsid w:val="002319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9C2"/>
    <w:rPr>
      <w:rFonts w:ascii="Segoe UI" w:eastAsia="Times New Roman" w:hAnsi="Segoe UI" w:cs="Segoe UI"/>
      <w:sz w:val="18"/>
      <w:szCs w:val="18"/>
      <w:lang w:val="uk-UA" w:eastAsia="ru-RU"/>
    </w:rPr>
  </w:style>
  <w:style w:type="character" w:styleId="CommentReference">
    <w:name w:val="annotation reference"/>
    <w:basedOn w:val="DefaultParagraphFont"/>
    <w:uiPriority w:val="99"/>
    <w:semiHidden/>
    <w:unhideWhenUsed/>
    <w:rsid w:val="002E0949"/>
    <w:rPr>
      <w:sz w:val="16"/>
      <w:szCs w:val="16"/>
    </w:rPr>
  </w:style>
  <w:style w:type="paragraph" w:styleId="CommentText">
    <w:name w:val="annotation text"/>
    <w:basedOn w:val="Normal"/>
    <w:link w:val="CommentTextChar"/>
    <w:uiPriority w:val="99"/>
    <w:unhideWhenUsed/>
    <w:rsid w:val="002E0949"/>
  </w:style>
  <w:style w:type="character" w:customStyle="1" w:styleId="CommentTextChar">
    <w:name w:val="Comment Text Char"/>
    <w:basedOn w:val="DefaultParagraphFont"/>
    <w:link w:val="CommentText"/>
    <w:uiPriority w:val="99"/>
    <w:rsid w:val="002E0949"/>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2E0949"/>
    <w:rPr>
      <w:b/>
      <w:bCs/>
    </w:rPr>
  </w:style>
  <w:style w:type="character" w:customStyle="1" w:styleId="CommentSubjectChar">
    <w:name w:val="Comment Subject Char"/>
    <w:basedOn w:val="CommentTextChar"/>
    <w:link w:val="CommentSubject"/>
    <w:uiPriority w:val="99"/>
    <w:semiHidden/>
    <w:rsid w:val="002E0949"/>
    <w:rPr>
      <w:rFonts w:ascii="Times New Roman" w:eastAsia="Times New Roman" w:hAnsi="Times New Roman" w:cs="Times New Roman"/>
      <w:b/>
      <w:bCs/>
      <w:sz w:val="20"/>
      <w:szCs w:val="20"/>
      <w:lang w:val="uk-UA" w:eastAsia="ru-RU"/>
    </w:rPr>
  </w:style>
  <w:style w:type="paragraph" w:styleId="Header">
    <w:name w:val="header"/>
    <w:basedOn w:val="Normal"/>
    <w:link w:val="HeaderChar"/>
    <w:uiPriority w:val="99"/>
    <w:unhideWhenUsed/>
    <w:rsid w:val="00DC2C85"/>
    <w:pPr>
      <w:tabs>
        <w:tab w:val="center" w:pos="4677"/>
        <w:tab w:val="right" w:pos="9355"/>
      </w:tabs>
    </w:pPr>
  </w:style>
  <w:style w:type="character" w:customStyle="1" w:styleId="HeaderChar">
    <w:name w:val="Header Char"/>
    <w:basedOn w:val="DefaultParagraphFont"/>
    <w:link w:val="Header"/>
    <w:uiPriority w:val="99"/>
    <w:rsid w:val="00DC2C85"/>
    <w:rPr>
      <w:rFonts w:ascii="Times New Roman" w:eastAsia="Times New Roman" w:hAnsi="Times New Roman" w:cs="Times New Roman"/>
      <w:sz w:val="20"/>
      <w:szCs w:val="20"/>
      <w:lang w:val="uk-UA" w:eastAsia="ru-RU"/>
    </w:rPr>
  </w:style>
  <w:style w:type="paragraph" w:styleId="Footer">
    <w:name w:val="footer"/>
    <w:basedOn w:val="Normal"/>
    <w:link w:val="FooterChar"/>
    <w:uiPriority w:val="99"/>
    <w:unhideWhenUsed/>
    <w:rsid w:val="00DC2C85"/>
    <w:pPr>
      <w:tabs>
        <w:tab w:val="center" w:pos="4677"/>
        <w:tab w:val="right" w:pos="9355"/>
      </w:tabs>
    </w:pPr>
  </w:style>
  <w:style w:type="character" w:customStyle="1" w:styleId="FooterChar">
    <w:name w:val="Footer Char"/>
    <w:basedOn w:val="DefaultParagraphFont"/>
    <w:link w:val="Footer"/>
    <w:uiPriority w:val="99"/>
    <w:rsid w:val="00DC2C85"/>
    <w:rPr>
      <w:rFonts w:ascii="Times New Roman" w:eastAsia="Times New Roman" w:hAnsi="Times New Roman" w:cs="Times New Roman"/>
      <w:sz w:val="20"/>
      <w:szCs w:val="20"/>
      <w:lang w:val="uk-UA" w:eastAsia="ru-RU"/>
    </w:rPr>
  </w:style>
  <w:style w:type="paragraph" w:styleId="NoSpacing">
    <w:name w:val="No Spacing"/>
    <w:link w:val="NoSpacingChar"/>
    <w:uiPriority w:val="1"/>
    <w:qFormat/>
    <w:rsid w:val="00DC2C85"/>
    <w:pPr>
      <w:spacing w:after="0" w:line="240" w:lineRule="auto"/>
    </w:pPr>
    <w:rPr>
      <w:rFonts w:eastAsiaTheme="minorEastAsia"/>
      <w:lang w:eastAsia="ru-RU"/>
    </w:rPr>
  </w:style>
  <w:style w:type="character" w:customStyle="1" w:styleId="NoSpacingChar">
    <w:name w:val="No Spacing Char"/>
    <w:basedOn w:val="DefaultParagraphFont"/>
    <w:link w:val="NoSpacing"/>
    <w:uiPriority w:val="1"/>
    <w:rsid w:val="00DC2C85"/>
    <w:rPr>
      <w:rFonts w:eastAsiaTheme="minorEastAsia"/>
      <w:lang w:eastAsia="ru-RU"/>
    </w:rPr>
  </w:style>
  <w:style w:type="character" w:styleId="PageNumber">
    <w:name w:val="page number"/>
    <w:basedOn w:val="DefaultParagraphFont"/>
    <w:rsid w:val="00DC2C85"/>
  </w:style>
  <w:style w:type="paragraph" w:styleId="HTMLPreformatted">
    <w:name w:val="HTML Preformatted"/>
    <w:basedOn w:val="Normal"/>
    <w:link w:val="HTMLPreformattedChar"/>
    <w:rsid w:val="00D31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val="ru-RU" w:eastAsia="ar-SA"/>
    </w:rPr>
  </w:style>
  <w:style w:type="character" w:customStyle="1" w:styleId="HTMLPreformattedChar">
    <w:name w:val="HTML Preformatted Char"/>
    <w:basedOn w:val="DefaultParagraphFont"/>
    <w:link w:val="HTMLPreformatted"/>
    <w:rsid w:val="00D3144A"/>
    <w:rPr>
      <w:rFonts w:ascii="Courier New" w:eastAsia="Times New Roman" w:hAnsi="Courier New" w:cs="Courier New"/>
      <w:sz w:val="20"/>
      <w:szCs w:val="20"/>
      <w:lang w:eastAsia="ar-SA"/>
    </w:rPr>
  </w:style>
  <w:style w:type="paragraph" w:customStyle="1" w:styleId="Default">
    <w:name w:val="Default"/>
    <w:rsid w:val="003C68D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39868">
      <w:bodyDiv w:val="1"/>
      <w:marLeft w:val="0"/>
      <w:marRight w:val="0"/>
      <w:marTop w:val="0"/>
      <w:marBottom w:val="0"/>
      <w:divBdr>
        <w:top w:val="none" w:sz="0" w:space="0" w:color="auto"/>
        <w:left w:val="none" w:sz="0" w:space="0" w:color="auto"/>
        <w:bottom w:val="none" w:sz="0" w:space="0" w:color="auto"/>
        <w:right w:val="none" w:sz="0" w:space="0" w:color="auto"/>
      </w:divBdr>
    </w:div>
    <w:div w:id="365910182">
      <w:bodyDiv w:val="1"/>
      <w:marLeft w:val="0"/>
      <w:marRight w:val="0"/>
      <w:marTop w:val="0"/>
      <w:marBottom w:val="0"/>
      <w:divBdr>
        <w:top w:val="none" w:sz="0" w:space="0" w:color="auto"/>
        <w:left w:val="none" w:sz="0" w:space="0" w:color="auto"/>
        <w:bottom w:val="none" w:sz="0" w:space="0" w:color="auto"/>
        <w:right w:val="none" w:sz="0" w:space="0" w:color="auto"/>
      </w:divBdr>
    </w:div>
    <w:div w:id="576324944">
      <w:bodyDiv w:val="1"/>
      <w:marLeft w:val="0"/>
      <w:marRight w:val="0"/>
      <w:marTop w:val="0"/>
      <w:marBottom w:val="0"/>
      <w:divBdr>
        <w:top w:val="none" w:sz="0" w:space="0" w:color="auto"/>
        <w:left w:val="none" w:sz="0" w:space="0" w:color="auto"/>
        <w:bottom w:val="none" w:sz="0" w:space="0" w:color="auto"/>
        <w:right w:val="none" w:sz="0" w:space="0" w:color="auto"/>
      </w:divBdr>
      <w:divsChild>
        <w:div w:id="387145385">
          <w:marLeft w:val="0"/>
          <w:marRight w:val="0"/>
          <w:marTop w:val="0"/>
          <w:marBottom w:val="0"/>
          <w:divBdr>
            <w:top w:val="none" w:sz="0" w:space="0" w:color="auto"/>
            <w:left w:val="none" w:sz="0" w:space="0" w:color="auto"/>
            <w:bottom w:val="none" w:sz="0" w:space="0" w:color="auto"/>
            <w:right w:val="none" w:sz="0" w:space="0" w:color="auto"/>
          </w:divBdr>
          <w:divsChild>
            <w:div w:id="12821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7325">
      <w:bodyDiv w:val="1"/>
      <w:marLeft w:val="0"/>
      <w:marRight w:val="0"/>
      <w:marTop w:val="0"/>
      <w:marBottom w:val="0"/>
      <w:divBdr>
        <w:top w:val="none" w:sz="0" w:space="0" w:color="auto"/>
        <w:left w:val="none" w:sz="0" w:space="0" w:color="auto"/>
        <w:bottom w:val="none" w:sz="0" w:space="0" w:color="auto"/>
        <w:right w:val="none" w:sz="0" w:space="0" w:color="auto"/>
      </w:divBdr>
    </w:div>
    <w:div w:id="748310496">
      <w:bodyDiv w:val="1"/>
      <w:marLeft w:val="0"/>
      <w:marRight w:val="0"/>
      <w:marTop w:val="0"/>
      <w:marBottom w:val="0"/>
      <w:divBdr>
        <w:top w:val="none" w:sz="0" w:space="0" w:color="auto"/>
        <w:left w:val="none" w:sz="0" w:space="0" w:color="auto"/>
        <w:bottom w:val="none" w:sz="0" w:space="0" w:color="auto"/>
        <w:right w:val="none" w:sz="0" w:space="0" w:color="auto"/>
      </w:divBdr>
    </w:div>
    <w:div w:id="770472358">
      <w:bodyDiv w:val="1"/>
      <w:marLeft w:val="0"/>
      <w:marRight w:val="0"/>
      <w:marTop w:val="0"/>
      <w:marBottom w:val="0"/>
      <w:divBdr>
        <w:top w:val="none" w:sz="0" w:space="0" w:color="auto"/>
        <w:left w:val="none" w:sz="0" w:space="0" w:color="auto"/>
        <w:bottom w:val="none" w:sz="0" w:space="0" w:color="auto"/>
        <w:right w:val="none" w:sz="0" w:space="0" w:color="auto"/>
      </w:divBdr>
    </w:div>
    <w:div w:id="794712824">
      <w:bodyDiv w:val="1"/>
      <w:marLeft w:val="0"/>
      <w:marRight w:val="0"/>
      <w:marTop w:val="0"/>
      <w:marBottom w:val="0"/>
      <w:divBdr>
        <w:top w:val="none" w:sz="0" w:space="0" w:color="auto"/>
        <w:left w:val="none" w:sz="0" w:space="0" w:color="auto"/>
        <w:bottom w:val="none" w:sz="0" w:space="0" w:color="auto"/>
        <w:right w:val="none" w:sz="0" w:space="0" w:color="auto"/>
      </w:divBdr>
    </w:div>
    <w:div w:id="820733290">
      <w:bodyDiv w:val="1"/>
      <w:marLeft w:val="0"/>
      <w:marRight w:val="0"/>
      <w:marTop w:val="0"/>
      <w:marBottom w:val="0"/>
      <w:divBdr>
        <w:top w:val="none" w:sz="0" w:space="0" w:color="auto"/>
        <w:left w:val="none" w:sz="0" w:space="0" w:color="auto"/>
        <w:bottom w:val="none" w:sz="0" w:space="0" w:color="auto"/>
        <w:right w:val="none" w:sz="0" w:space="0" w:color="auto"/>
      </w:divBdr>
    </w:div>
    <w:div w:id="1140465568">
      <w:bodyDiv w:val="1"/>
      <w:marLeft w:val="0"/>
      <w:marRight w:val="0"/>
      <w:marTop w:val="0"/>
      <w:marBottom w:val="0"/>
      <w:divBdr>
        <w:top w:val="none" w:sz="0" w:space="0" w:color="auto"/>
        <w:left w:val="none" w:sz="0" w:space="0" w:color="auto"/>
        <w:bottom w:val="none" w:sz="0" w:space="0" w:color="auto"/>
        <w:right w:val="none" w:sz="0" w:space="0" w:color="auto"/>
      </w:divBdr>
    </w:div>
    <w:div w:id="1207642583">
      <w:bodyDiv w:val="1"/>
      <w:marLeft w:val="0"/>
      <w:marRight w:val="0"/>
      <w:marTop w:val="0"/>
      <w:marBottom w:val="0"/>
      <w:divBdr>
        <w:top w:val="none" w:sz="0" w:space="0" w:color="auto"/>
        <w:left w:val="none" w:sz="0" w:space="0" w:color="auto"/>
        <w:bottom w:val="none" w:sz="0" w:space="0" w:color="auto"/>
        <w:right w:val="none" w:sz="0" w:space="0" w:color="auto"/>
      </w:divBdr>
    </w:div>
    <w:div w:id="1288706327">
      <w:bodyDiv w:val="1"/>
      <w:marLeft w:val="0"/>
      <w:marRight w:val="0"/>
      <w:marTop w:val="0"/>
      <w:marBottom w:val="0"/>
      <w:divBdr>
        <w:top w:val="none" w:sz="0" w:space="0" w:color="auto"/>
        <w:left w:val="none" w:sz="0" w:space="0" w:color="auto"/>
        <w:bottom w:val="none" w:sz="0" w:space="0" w:color="auto"/>
        <w:right w:val="none" w:sz="0" w:space="0" w:color="auto"/>
      </w:divBdr>
    </w:div>
    <w:div w:id="1619799161">
      <w:bodyDiv w:val="1"/>
      <w:marLeft w:val="0"/>
      <w:marRight w:val="0"/>
      <w:marTop w:val="0"/>
      <w:marBottom w:val="0"/>
      <w:divBdr>
        <w:top w:val="none" w:sz="0" w:space="0" w:color="auto"/>
        <w:left w:val="none" w:sz="0" w:space="0" w:color="auto"/>
        <w:bottom w:val="none" w:sz="0" w:space="0" w:color="auto"/>
        <w:right w:val="none" w:sz="0" w:space="0" w:color="auto"/>
      </w:divBdr>
    </w:div>
    <w:div w:id="1664966979">
      <w:bodyDiv w:val="1"/>
      <w:marLeft w:val="0"/>
      <w:marRight w:val="0"/>
      <w:marTop w:val="0"/>
      <w:marBottom w:val="0"/>
      <w:divBdr>
        <w:top w:val="none" w:sz="0" w:space="0" w:color="auto"/>
        <w:left w:val="none" w:sz="0" w:space="0" w:color="auto"/>
        <w:bottom w:val="none" w:sz="0" w:space="0" w:color="auto"/>
        <w:right w:val="none" w:sz="0" w:space="0" w:color="auto"/>
      </w:divBdr>
    </w:div>
    <w:div w:id="1926378983">
      <w:bodyDiv w:val="1"/>
      <w:marLeft w:val="0"/>
      <w:marRight w:val="0"/>
      <w:marTop w:val="0"/>
      <w:marBottom w:val="0"/>
      <w:divBdr>
        <w:top w:val="none" w:sz="0" w:space="0" w:color="auto"/>
        <w:left w:val="none" w:sz="0" w:space="0" w:color="auto"/>
        <w:bottom w:val="none" w:sz="0" w:space="0" w:color="auto"/>
        <w:right w:val="none" w:sz="0" w:space="0" w:color="auto"/>
      </w:divBdr>
    </w:div>
    <w:div w:id="208753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7D435-D663-4A9E-A963-92EDC3EB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21977</Words>
  <Characters>12527</Characters>
  <Application>Microsoft Office Word</Application>
  <DocSecurity>0</DocSecurity>
  <Lines>104</Lines>
  <Paragraphs>68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Дашко</dc:creator>
  <cp:lastModifiedBy>Vitalii</cp:lastModifiedBy>
  <cp:revision>33</cp:revision>
  <cp:lastPrinted>2018-04-02T11:02:00Z</cp:lastPrinted>
  <dcterms:created xsi:type="dcterms:W3CDTF">2022-08-08T11:27:00Z</dcterms:created>
  <dcterms:modified xsi:type="dcterms:W3CDTF">2023-05-01T20:06:00Z</dcterms:modified>
</cp:coreProperties>
</file>