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>
        <w:rPr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rtl w:val="0"/>
        </w:rPr>
        <w:t xml:space="preserve">Харківський національний університет радіоелектроніки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>
        <w:rPr>
          <w:rtl w:val="0"/>
        </w:rPr>
        <w:t xml:space="preserve">Факультет «{{Faculty}}»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>
        <w:rPr>
          <w:rtl w:val="0"/>
        </w:rPr>
        <w:t xml:space="preserve">Кафедра «{{Department}}»</w:t>
      </w:r>
    </w:p>
    <w:p w:rsidR="00000000" w:rsidDel="00000000" w:rsidP="00000000" w:rsidRDefault="00000000" w:rsidRPr="00000000" w14:paraId="00000009">
      <w:pPr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ind w:left="5529" w:firstLine="0"/>
        <w:rPr/>
      </w:pPr>
      <w:r>
        <w:rPr>
          <w:rtl w:val="0"/>
        </w:rPr>
        <w:t xml:space="preserve">       </w:t>
      </w:r>
    </w:p>
    <w:p w:rsidR="00000000" w:rsidDel="00000000" w:rsidP="00000000" w:rsidRDefault="00000000" w:rsidRPr="00000000" w14:paraId="0000000B">
      <w:pPr>
        <w:ind w:left="5529" w:firstLine="0"/>
        <w:rPr/>
      </w:pPr>
      <w:r>
        <w:rPr>
          <w:rtl w:val="0"/>
        </w:rPr>
        <w:t xml:space="preserve">ЗАТВЕРДЖУЮ</w:t>
      </w:r>
    </w:p>
    <w:p w:rsidR="00000000" w:rsidDel="00000000" w:rsidP="00000000" w:rsidRDefault="00000000" w:rsidRPr="00000000" w14:paraId="0000000C">
      <w:pPr>
        <w:ind w:left="5529" w:firstLine="0"/>
        <w:rPr/>
      </w:pPr>
      <w:r>
        <w:rPr>
          <w:rtl w:val="0"/>
        </w:rPr>
        <w:t xml:space="preserve">Декан факультету {{AbbFaculty}}</w:t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3623310</wp:posOffset>
            </wp:positionH>
            <wp:positionV relativeFrom="paragraph">
              <wp:posOffset>139683</wp:posOffset>
            </wp:positionV>
            <wp:extent cx="544491" cy="36216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513" l="0" r="0" t="9506"/>
                    <a:stretch>
                      <a:fillRect/>
                    </a:stretch>
                  </pic:blipFill>
                  <pic:spPr>
                    <a:xfrm>
                      <a:off x="0" y="0"/>
                      <a:ext cx="544491" cy="362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tabs>
          <w:tab w:val="left" w:leader="none" w:pos="9634"/>
          <w:tab w:val="left" w:leader="none" w:pos="6658.000000000001"/>
        </w:tabs>
        <w:ind w:left="5529" w:firstLine="0"/>
        <w:rPr/>
      </w:pPr>
      <w:r>
        <w:rPr>
          <w:u w:val="single"/>
          <w:rtl w:val="0"/>
        </w:rPr>
        <w:tab/>
        <w:t xml:space="preserve">{{Dean}}</w:t>
        <w:tab/>
      </w:r>
      <w:r>
        <w:rPr>
          <w:rtl w:val="0"/>
        </w:rPr>
      </w:r>
    </w:p>
    <w:p w:rsidR="00000000" w:rsidDel="00000000" w:rsidP="00000000" w:rsidRDefault="00000000" w:rsidRPr="00000000" w14:paraId="0000000E">
      <w:pPr>
        <w:ind w:left="5529" w:firstLine="0"/>
        <w:jc w:val="center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(підпис, прізвище, ініціали)</w:t>
      </w:r>
    </w:p>
    <w:p w:rsidR="00000000" w:rsidDel="00000000" w:rsidP="00000000" w:rsidRDefault="00000000" w:rsidRPr="00000000" w14:paraId="0000000F">
      <w:pPr>
        <w:ind w:left="5529" w:firstLine="0"/>
        <w:rPr/>
      </w:pPr>
      <w:r>
        <w:rPr>
          <w:rtl w:val="0"/>
        </w:rPr>
        <w:t xml:space="preserve">{{FacSignatureLDate}} р.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РОБОЧА  ПРОГРАМА НАВЧАЛЬНОЇ ДИСЦИПЛІНИ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962"/>
          <w:tab w:val="left" w:leader="none" w:pos="9637"/>
        </w:tabs>
        <w:rPr>
          <w:u w:val="single"/>
        </w:rPr>
      </w:pPr>
      <w:r>
        <w:rPr>
          <w:u w:val="single"/>
          <w:rtl w:val="0"/>
        </w:rPr>
        <w:tab/>
        <w:t xml:space="preserve">{{DisciplineName}}</w:t>
        <w:tab/>
      </w:r>
    </w:p>
    <w:p w:rsidR="00000000" w:rsidDel="00000000" w:rsidP="00000000" w:rsidRDefault="00000000" w:rsidRPr="00000000" w14:paraId="00000017">
      <w:pPr>
        <w:jc w:val="center"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(шифр і назва навчальної дисципліни)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962"/>
          <w:tab w:val="left" w:leader="none" w:pos="9637"/>
        </w:tabs>
        <w:rPr/>
      </w:pPr>
      <w:r>
        <w:rPr>
          <w:rtl w:val="0"/>
        </w:rPr>
        <w:t xml:space="preserve">рівень вищої освіти </w:t>
      </w:r>
      <w:r>
        <w:rPr>
          <w:u w:val="single"/>
          <w:rtl w:val="0"/>
        </w:rPr>
        <w:tab/>
        <w:t xml:space="preserve">{{EducationLevel}}</w:t>
        <w:tab/>
      </w:r>
      <w:r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(бакалаврський, магістерський, освітньо-науковий)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4962"/>
          <w:tab w:val="left" w:leader="none" w:pos="9637"/>
        </w:tabs>
        <w:rPr/>
      </w:pPr>
      <w:r>
        <w:rPr>
          <w:rtl w:val="0"/>
        </w:rPr>
        <w:t xml:space="preserve">спеціальність 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u w:val="single"/>
          <w:rtl w:val="0"/>
        </w:rPr>
        <w:tab/>
        <w:t xml:space="preserve">{{</w:t>
      </w:r>
      <w:r>
        <w:rPr>
          <w:u w:val="single"/>
          <w:rtl w:val="0"/>
        </w:rPr>
        <w:t xml:space="preserve">SpecialtyCode}}</w:t>
      </w:r>
      <w:r>
        <w:rPr>
          <w:sz w:val="24"/>
          <w:szCs w:val="24"/>
          <w:u w:val="singl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(код і повна назва спеціальності)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962"/>
          <w:tab w:val="left" w:leader="none" w:pos="9637"/>
        </w:tabs>
        <w:rPr>
          <w:sz w:val="24"/>
          <w:szCs w:val="24"/>
        </w:rPr>
      </w:pPr>
      <w:r>
        <w:rPr>
          <w:sz w:val="24"/>
          <w:szCs w:val="24"/>
          <w:rtl w:val="0"/>
        </w:rPr>
        <w:t xml:space="preserve">ОПП  </w:t>
      </w:r>
      <w:r>
        <w:rPr>
          <w:sz w:val="24"/>
          <w:szCs w:val="24"/>
          <w:u w:val="single"/>
          <w:rtl w:val="0"/>
        </w:rPr>
        <w:tab/>
        <w:t xml:space="preserve">{{</w:t>
      </w:r>
      <w:r>
        <w:rPr>
          <w:u w:val="single"/>
          <w:rtl w:val="0"/>
        </w:rPr>
        <w:t xml:space="preserve">EducationalProgram}}</w:t>
      </w:r>
      <w:r>
        <w:rPr>
          <w:sz w:val="24"/>
          <w:szCs w:val="24"/>
          <w:u w:val="singl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>
        <w:rPr>
          <w:sz w:val="16"/>
          <w:szCs w:val="16"/>
          <w:rtl w:val="0"/>
        </w:rPr>
        <w:t xml:space="preserve">(повна назва освітньої програми)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>
        <w:rPr>
          <w:rtl w:val="0"/>
        </w:rPr>
        <w:t xml:space="preserve">Харків – {{DepSignatureYear}} р.</w:t>
      </w:r>
    </w:p>
    <w:p w:rsidR="00000000" w:rsidDel="00000000" w:rsidP="00000000" w:rsidRDefault="00000000" w:rsidRPr="00000000" w14:paraId="0000002E">
      <w:pPr>
        <w:ind w:firstLine="600"/>
        <w:jc w:val="both"/>
        <w:rPr/>
      </w:pPr>
      <w:r>
        <w:br w:type="page"/>
      </w:r>
      <w:r>
        <w:rPr>
          <w:rtl w:val="0"/>
        </w:rPr>
        <w:t xml:space="preserve">Розробник: </w:t>
        <w:tab/>
      </w:r>
      <w:r>
        <w:rPr/>
        <w:drawing>
          <wp:inline distB="0" distT="0" distL="114300" distR="114300">
            <wp:extent cx="629285" cy="3740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37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  <w:tab/>
        <w:t>{{Authors}}</w:t>
      </w:r>
    </w:p>
    <w:p w:rsidR="00000000" w:rsidDel="00000000" w:rsidP="00000000" w:rsidRDefault="00000000" w:rsidRPr="00000000" w14:paraId="0000002F">
      <w:pPr>
        <w:ind w:firstLine="708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ind w:firstLine="708"/>
        <w:jc w:val="both"/>
        <w:rPr/>
      </w:pPr>
      <w:r>
        <w:rPr>
          <w:rtl w:val="0"/>
        </w:rPr>
        <w:t xml:space="preserve">Робоча програма навчальної дисципліни схвалено на засіданні кафедри {{Department}}.</w:t>
      </w:r>
    </w:p>
    <w:p w:rsidR="00000000" w:rsidDel="00000000" w:rsidP="00000000" w:rsidRDefault="00000000" w:rsidRPr="00000000" w14:paraId="00000031">
      <w:pPr>
        <w:ind w:firstLine="708"/>
        <w:rPr/>
      </w:pPr>
      <w:r>
        <w:rPr>
          <w:rtl w:val="0"/>
        </w:rPr>
        <w:t xml:space="preserve">Протокол від   {{DepApprovDate}} р. № {{DepApprovText}}</w:t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Завідувач кафедри {{AbbDep}}         </w:t>
      </w:r>
      <w:r>
        <w:rPr/>
        <w:drawing>
          <wp:inline distB="0" distT="0" distL="0" distR="0">
            <wp:extent cx="752475" cy="3143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   </w:t>
      </w:r>
      <w:r>
        <w:rPr>
          <w:u w:val="single"/>
          <w:rtl w:val="0"/>
        </w:rPr>
        <w:t xml:space="preserve"> {{Head}}</w:t>
        <w:tab/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720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(підпис)                (ініціали, прізвище)</w:t>
      </w:r>
    </w:p>
    <w:p w:rsidR="00000000" w:rsidDel="00000000" w:rsidP="00000000" w:rsidRDefault="00000000" w:rsidRPr="00000000" w14:paraId="00000035">
      <w:pPr>
        <w:ind w:firstLine="708"/>
        <w:rPr/>
      </w:pPr>
      <w:r>
        <w:rPr>
          <w:rtl w:val="0"/>
        </w:rPr>
        <w:t xml:space="preserve">    {{DepSignatureDate}} р.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>
          <w:u w:val="single"/>
        </w:rPr>
      </w:pPr>
      <w:r>
        <w:rPr>
          <w:rtl w:val="0"/>
        </w:rPr>
        <w:t xml:space="preserve">Гарант освітньої програми {{AbbEduP}}: </w:t>
        <w:tab/>
        <w:t xml:space="preserve"> </w:t>
      </w:r>
      <w:r>
        <w:rPr/>
        <w:drawing>
          <wp:inline distB="0" distT="0" distL="0" distR="0">
            <wp:extent cx="487573" cy="5179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73" cy="51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  <w:tab/>
      </w:r>
      <w:r>
        <w:rPr>
          <w:u w:val="single"/>
          <w:rtl w:val="0"/>
        </w:rPr>
        <w:t xml:space="preserve">   {{Guarantor}}  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                                                                        (підпис)                                      (ініціали, прізвище)</w:t>
      </w:r>
    </w:p>
    <w:p w:rsidR="00000000" w:rsidDel="00000000" w:rsidP="00000000" w:rsidRDefault="00000000" w:rsidRPr="00000000" w14:paraId="0000003B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D">
      <w:pPr>
        <w:ind w:firstLine="708"/>
        <w:jc w:val="both"/>
        <w:rPr/>
      </w:pPr>
      <w:r>
        <w:rPr>
          <w:rtl w:val="0"/>
        </w:rPr>
        <w:t xml:space="preserve">Схвалено методичною комісією факультету {{Faculty}}.</w:t>
      </w:r>
    </w:p>
    <w:p w:rsidR="00000000" w:rsidDel="00000000" w:rsidP="00000000" w:rsidRDefault="00000000" w:rsidRPr="00000000" w14:paraId="0000003E">
      <w:pPr>
        <w:ind w:firstLine="708"/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rPr/>
      </w:pPr>
      <w:r>
        <w:rPr>
          <w:rtl w:val="0"/>
        </w:rPr>
        <w:t xml:space="preserve">Протокол від   {{FacSignatureDate}} р. № {{FacApprovText}}</w:t>
      </w:r>
    </w:p>
    <w:p w:rsidR="00000000" w:rsidDel="00000000" w:rsidP="00000000" w:rsidRDefault="00000000" w:rsidRPr="00000000" w14:paraId="00000040">
      <w:pPr>
        <w:ind w:firstLine="708"/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2727960</wp:posOffset>
            </wp:positionH>
            <wp:positionV relativeFrom="paragraph">
              <wp:posOffset>48243</wp:posOffset>
            </wp:positionV>
            <wp:extent cx="561975" cy="4286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ind w:firstLine="708"/>
        <w:rPr>
          <w:u w:val="single"/>
        </w:rPr>
      </w:pPr>
      <w:bookmarkStart w:colFirst="0" w:colLast="0" w:name="_f3l7qf8q5xmx" w:id="0"/>
      <w:bookmarkEnd w:id="0"/>
      <w:r>
        <w:rPr>
          <w:rtl w:val="0"/>
        </w:rPr>
        <w:t xml:space="preserve">Голова методичної комісії ___________   </w:t>
      </w:r>
      <w:r>
        <w:rPr>
          <w:u w:val="single"/>
          <w:rtl w:val="0"/>
        </w:rPr>
        <w:tab/>
        <w:t>{{MethodHead}}</w:t>
        <w:tab/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                                                                       (підпис)                (ініціали, прізвище)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>
        <w:br w:type="page"/>
      </w:r>
      <w:r>
        <w:rPr>
          <w:sz w:val="24"/>
          <w:szCs w:val="24"/>
          <w:rtl w:val="0"/>
        </w:rPr>
        <w:t xml:space="preserve">1 ОПИС НАВЧАЛЬНОЇ ДИСЦИПЛІНИ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>
        <w:rPr>
          <w:rtl w:val="0"/>
        </w:rPr>
      </w:r>
    </w:p>
    <w:tbl>
      <w:tblPr>
        <w:tblStyle w:val="Table1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2547"/>
        <w:gridCol w:w="2693"/>
        <w:tblGridChange w:id="0">
          <w:tblGrid>
            <w:gridCol w:w="2835"/>
            <w:gridCol w:w="2547"/>
            <w:gridCol w:w="2693"/>
          </w:tblGrid>
        </w:tblGridChange>
      </w:tblGrid>
      <w:tr>
        <w:trPr>
          <w:cantSplit w:val="0"/>
          <w:trHeight w:val="80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Найменування показників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Характеристика навчальної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 дисципліни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денна форма навчання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заочна форма навчання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 кредитів ЄКТС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{{ECTS}}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{{TypeOfDiscipline}}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Змістових модулів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{{ModulesCount}}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Рік підготовки: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{{YearOfEntry_DayForm}}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{{YearOfEntry_PartTimeForm}}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Загальна кількість годин {{TotalHours_DayForm}}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Семестр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{{Semester_DayForm}}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{{Semester_PartTimeForm}}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 годин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{{TotalHours_DayForm}}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{{TotalHours_PartTimeForm}}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Аудиторні: 1) лекції, год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Мова навчання</w:t>
            </w:r>
          </w:p>
          <w:p w:rsidR="00000000" w:rsidDel="00000000" w:rsidP="00000000" w:rsidRDefault="00000000" w:rsidRPr="00000000" w14:paraId="00000068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{{LanguageDiscipline}}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{{Lectures_DayForm}}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{{Lectures_PartTimeForm}}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2) практичні, год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{{Practicals_DayForm}}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{{Practicals_PartTimeForm}}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3) лабораторні, год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{{Labs_DayForm}}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{{Labs_PartTimeForm}}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4) консультації, год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{{Consultations_DayForm}}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{{Consultations_PartTimeForm}}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Самостійна робота, год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{{SelfStudy_DayForm}}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{{SelfStudy_PartTimeForm}}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в тому числі: РГЗ та КР, год.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{{Coursework_DayForm}}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{{Coursework_PartTimeForm}}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Вид контролю: {{ControlType}}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br w:type="page"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 МЕТА ДИСЦИПЛІНИ ТА ОЧІКУВАНІ РЕЗУЛЬТАТИ З ЇЇ НАВЧАННЯ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2.1 Мета навчання дисципліни: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{{Goal}}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2.2 Результати навчання: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 результатами вивчення дисципліни студенти повинні: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знати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{{Know}}</w:t>
      </w:r>
    </w:p>
    <w:p w:rsidR="00000000" w:rsidDel="00000000" w:rsidP="00000000" w:rsidRDefault="00000000" w:rsidRPr="00000000" w14:paraId="00000096">
      <w:pPr>
        <w:spacing w:line="240" w:lineRule="auto"/>
        <w:ind w:firstLine="709"/>
        <w:jc w:val="both"/>
        <w:rPr/>
      </w:pPr>
      <w:r>
        <w:rPr>
          <w:b w:val="1"/>
          <w:bCs w:val="1"/>
          <w:sz w:val="24"/>
          <w:szCs w:val="24"/>
          <w:rtl w:val="0"/>
        </w:rPr>
        <w:t xml:space="preserve">вміти</w:t>
      </w:r>
      <w:r>
        <w:rPr>
          <w:sz w:val="24"/>
          <w:szCs w:val="24"/>
          <w:rtl w:val="0"/>
        </w:rPr>
        <w:t xml:space="preserve">: {{BeAbleTo}}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володіти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{{Master}}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2.3 Перелік компетентностей: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Інтегральна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компетентність: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{{#IntegralCompetency}}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{{label}}{{text}}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{{/IntegralCompetency}}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Загальні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компетентності: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{{#GeneralCompetencies}}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{{label}}{{text}}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{{/GeneralCompetencies}}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Спеціальні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(фахові предметні) компетентності: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{{#SpecialCompetencies}}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{{label}}{{text}}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{{/SpecialCompetencies}}</w:t>
      </w:r>
    </w:p>
    <w:p w:rsidR="00000000" w:rsidDel="00000000" w:rsidP="00000000" w:rsidRDefault="00000000" w:rsidRPr="00000000" w14:paraId="000000A0">
      <w:pPr>
        <w:spacing w:line="240" w:lineRule="auto"/>
        <w:ind w:firstLine="72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Результати навчання</w:t>
      </w:r>
      <w:r>
        <w:rPr>
          <w:sz w:val="24"/>
          <w:szCs w:val="24"/>
          <w:rtl w:val="0"/>
        </w:rPr>
        <w:t xml:space="preserve"> здобувача вищої освіти: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{{#LearningCompetencies}}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{{label}}{{text}}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{{/LearningCompetencies}}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2.4 Передумови для вивчення дисципліни: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{{Prerequisites}}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 ПРОГРАМА НАВЧАЛЬНОЇ ДИСЦИПЛІНИ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sz w:val="24"/>
          <w:szCs w:val="24"/>
          <w:rtl w:val="0"/>
        </w:rPr>
        <w:t>{{#modules}}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sz w:val="24"/>
          <w:szCs w:val="24"/>
          <w:rtl w:val="0"/>
        </w:rPr>
        <w:t>{{heading}}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sz w:val="24"/>
          <w:szCs w:val="24"/>
          <w:rtl w:val="0"/>
        </w:rPr>
        <w:t>{{#topics}}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sz w:val="24"/>
          <w:szCs w:val="24"/>
          <w:rtl w:val="0"/>
        </w:rPr>
        <w:t>{{line}}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sz w:val="24"/>
          <w:szCs w:val="24"/>
          <w:rtl w:val="0"/>
        </w:rPr>
        <w:t>{{/topics}}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sz w:val="24"/>
          <w:szCs w:val="24"/>
          <w:rtl w:val="0"/>
        </w:rPr>
        <w:t>{{/modules}}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A">
      <w:pPr>
        <w:spacing w:before="12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 СТРУКТУРА НАВЧАЛЬНОЇ ДИСЦИПЛІНИ</w:t>
      </w:r>
    </w:p>
    <w:p w:rsidR="00000000" w:rsidDel="00000000" w:rsidP="00000000" w:rsidRDefault="00000000" w:rsidRPr="00000000" w14:paraId="000000AB">
      <w:pPr>
        <w:spacing w:before="120" w:lineRule="auto"/>
        <w:jc w:val="center"/>
        <w:rPr>
          <w:sz w:val="24"/>
          <w:szCs w:val="24"/>
        </w:rPr>
      </w:pPr>
      <w:r>
        <w:rPr>
          <w:rtl w:val="0"/>
        </w:rPr>
      </w:r>
    </w:p>
    <w:tbl>
      <w:tblPr>
        <w:tblStyle w:val="Table2"/>
        <w:tblW w:w="9638" w:type="dxa"/>
        <w:jc w:val="left"/>
        <w:tblLayout w:type="fixed"/>
        <w:tblLook w:val="0400"/>
      </w:tblPr>
      <w:tblGrid>
        <w:gridCol w:w="2438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 w:val="0"/>
          <w:tblHeader w:val="0"/>
        </w:trPr>
        <w:tc>
          <w:tcPr>
            <w:tcW w:w="2438" w:type="dxa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Назви змістових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 модулів і тем</w:t>
            </w:r>
          </w:p>
        </w:tc>
        <w:tc>
          <w:tcPr>
            <w:tcW w:w="7200" w:type="dxa"/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 годин</w:t>
            </w:r>
          </w:p>
        </w:tc>
      </w:tr>
      <w:tr>
        <w:trPr>
          <w:cantSplit w:val="0"/>
          <w:tblHeader w:val="0"/>
        </w:trPr>
        <w:tc>
          <w:tcPr>
            <w:tcW w:w="2438" w:type="dxa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W w:w="3600" w:type="dxa"/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денна форма</w:t>
            </w:r>
          </w:p>
        </w:tc>
        <w:tc>
          <w:tcPr>
            <w:tcW w:w="3600" w:type="dxa"/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Заочна форма</w:t>
            </w:r>
          </w:p>
        </w:tc>
      </w:tr>
      <w:tr>
        <w:trPr>
          <w:cantSplit w:val="0"/>
          <w:tblHeader w:val="0"/>
        </w:trPr>
        <w:tc>
          <w:tcPr>
            <w:tcW w:w="2438" w:type="dxa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W w:w="600" w:type="dxa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Усь-ого </w:t>
            </w:r>
          </w:p>
        </w:tc>
        <w:tc>
          <w:tcPr>
            <w:tcW w:w="3000" w:type="dxa"/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 тому числі</w:t>
            </w:r>
          </w:p>
        </w:tc>
        <w:tc>
          <w:tcPr>
            <w:tcW w:w="600" w:type="dxa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Усь-ого </w:t>
            </w:r>
          </w:p>
        </w:tc>
        <w:tc>
          <w:tcPr>
            <w:tcW w:w="3000" w:type="dxa"/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у тому числі</w:t>
            </w:r>
          </w:p>
        </w:tc>
      </w:tr>
      <w:tr>
        <w:trPr>
          <w:cantSplit w:val="0"/>
          <w:tblHeader w:val="0"/>
        </w:trPr>
        <w:tc>
          <w:tcPr>
            <w:tcW w:w="2438" w:type="dxa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W w:w="600" w:type="dxa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л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лб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  <w:rtl w:val="0"/>
              </w:rPr>
              <w:t xml:space="preserve">конс</w:t>
            </w:r>
            <w:r>
              <w:rPr>
                <w:rtl w:val="0"/>
              </w:rPr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с.р.</w:t>
            </w:r>
          </w:p>
        </w:tc>
        <w:tc>
          <w:tcPr>
            <w:tcW w:w="600" w:type="dxa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л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лб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  <w:rtl w:val="0"/>
              </w:rPr>
              <w:t xml:space="preserve">конс</w:t>
            </w:r>
            <w:r>
              <w:rPr>
                <w:rtl w:val="0"/>
              </w:rPr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с.р.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W w:w="2438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W w:w="9638" w:type="dxa"/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>{{#modules}}{{heading}}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W w:w="2438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{{#topics}}{{label}}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{{day.sr}}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</w:rPr>
              <w:t>{{part.sr}}{{/topics}}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W w:w="2438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{{sumLabel}}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{{sum.day.sr}}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{{sum.part.sr}}{{/modules}}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W w:w="2438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Усього годин за семестр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{{semester.day.sr}}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{{semester.part.total}}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{{semester.part.l}}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{{semester.part.p}}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{{semester.part.lab}}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{{semester.part.cons}}</w:t>
            </w:r>
          </w:p>
        </w:tc>
        <w:tc>
          <w:tcPr>
            <w:tcW w:w="60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rtl w:val="0"/>
              </w:rPr>
              <w:t>{{semester.part.sr}}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br w:type="page"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 ТЕМИ ПРАКТИЧНИХ ЗАНЯТЬ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tblW w:w="9634.0" w:type="dxa"/>
        <w:jc w:val="left"/>
        <w:tblLayout w:type="fixed"/>
        <w:tblLook w:val="0400"/>
      </w:tblPr>
      <w:tblGrid>
        <w:gridCol w:w="562"/>
        <w:gridCol w:w="7995"/>
        <w:gridCol w:w="1077"/>
        <w:tblGridChange w:id="0">
          <w:tblGrid>
            <w:gridCol w:w="562"/>
            <w:gridCol w:w="7995"/>
            <w:gridCol w:w="1077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Назва теми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годин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{{#practicals}}{{n}}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{{title}}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{{hours}}{{/practicals}}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right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Загальна кількість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>{{PracticalsTotal}}</w:t>
            </w:r>
          </w:p>
        </w:tc>
      </w:tr>
    </w:tbl>
    <w:p w:rsidR="00000000" w:rsidDel="00000000" w:rsidP="00000000" w:rsidRDefault="00000000" w:rsidRPr="00000000" w14:paraId="00000170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6 ТЕМИ ЛАБОРАТОРНИХ ЗАНЯТЬ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>
        <w:rPr>
          <w:rtl w:val="0"/>
        </w:rPr>
      </w:r>
    </w:p>
    <w:tbl>
      <w:tblPr>
        <w:tblStyle w:val="Table4"/>
        <w:tblW w:w="9634.0" w:type="dxa"/>
        <w:jc w:val="left"/>
        <w:tblLayout w:type="fixed"/>
        <w:tblLook w:val="0400"/>
      </w:tblPr>
      <w:tblGrid>
        <w:gridCol w:w="562"/>
        <w:gridCol w:w="7938"/>
        <w:gridCol w:w="1134"/>
        <w:tblGridChange w:id="0">
          <w:tblGrid>
            <w:gridCol w:w="562"/>
            <w:gridCol w:w="7938"/>
            <w:gridCol w:w="1134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Назва теми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годин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{{#labs}}{{n}}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{{title}}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{{hours}}{{/labs}}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right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Загальна кількість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>{{LabsTotal}}</w:t>
            </w:r>
          </w:p>
        </w:tc>
      </w:tr>
    </w:tbl>
    <w:p w:rsidR="00000000" w:rsidDel="00000000" w:rsidP="00000000" w:rsidRDefault="00000000" w:rsidRPr="00000000" w14:paraId="00000184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7 САМОСТІЙНА РОБОТА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>
        <w:rPr>
          <w:rtl w:val="0"/>
        </w:rPr>
      </w:r>
    </w:p>
    <w:tbl>
      <w:tblPr>
        <w:tblStyle w:val="Table5"/>
        <w:tblW w:w="9634.0" w:type="dxa"/>
        <w:jc w:val="left"/>
        <w:tblLayout w:type="fixed"/>
        <w:tblLook w:val="0400"/>
      </w:tblPr>
      <w:tblGrid>
        <w:gridCol w:w="562"/>
        <w:gridCol w:w="7938"/>
        <w:gridCol w:w="1134"/>
        <w:tblGridChange w:id="0">
          <w:tblGrid>
            <w:gridCol w:w="562"/>
            <w:gridCol w:w="7938"/>
            <w:gridCol w:w="1134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з/п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Назва теми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Кількість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годин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{{#selfstudy}}{{n}}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{{title}}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{{hours}}{{/selfstudy}}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right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Загальна кількість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>{{SelfStudyTotal}}</w:t>
            </w:r>
          </w:p>
        </w:tc>
      </w:tr>
    </w:tbl>
    <w:p w:rsidR="00000000" w:rsidDel="00000000" w:rsidP="00000000" w:rsidRDefault="00000000" w:rsidRPr="00000000" w14:paraId="0000019E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8 МЕТОДИ НАВЧАННЯ ТА ЗАСОБИ ОЦІНЮВАННЯ</w:t>
      </w:r>
    </w:p>
    <w:p w:rsidR="00000000" w:rsidDel="00000000" w:rsidP="00000000" w:rsidRDefault="00000000" w:rsidRPr="00000000" w14:paraId="000001A1">
      <w:pPr>
        <w:ind w:firstLine="720"/>
        <w:jc w:val="center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A2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Методи навчання: {{TeachingMethods}}</w:t>
      </w:r>
    </w:p>
    <w:p w:rsidR="00000000" w:rsidDel="00000000" w:rsidP="00000000" w:rsidRDefault="00000000" w:rsidRPr="00000000" w14:paraId="000001A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Засоби оцінювання: {{AssessmentTools}}</w:t>
      </w:r>
    </w:p>
    <w:p w:rsidR="00000000" w:rsidDel="00000000" w:rsidP="00000000" w:rsidRDefault="00000000" w:rsidRPr="00000000" w14:paraId="000001A4">
      <w:pPr>
        <w:ind w:firstLine="72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1A5">
      <w:pPr>
        <w:ind w:firstLine="720"/>
        <w:jc w:val="center"/>
        <w:rPr>
          <w:smallCaps w:val="1"/>
          <w:sz w:val="24"/>
          <w:szCs w:val="24"/>
        </w:rPr>
      </w:pPr>
      <w:r>
        <w:rPr>
          <w:sz w:val="24"/>
          <w:szCs w:val="24"/>
          <w:rtl w:val="0"/>
        </w:rPr>
        <w:t xml:space="preserve">9 МЕТОДИ КОНТРОЛЮ ТА </w:t>
      </w:r>
      <w:r>
        <w:rPr>
          <w:smallCaps w:val="1"/>
          <w:sz w:val="24"/>
          <w:szCs w:val="24"/>
          <w:rtl w:val="0"/>
        </w:rPr>
        <w:t xml:space="preserve">РЕЙТИНГОВА ОЦІНКА ЗА ДИСЦИПЛІНОЮ</w:t>
      </w:r>
    </w:p>
    <w:p w:rsidR="00000000" w:rsidDel="00000000" w:rsidP="00000000" w:rsidRDefault="00000000" w:rsidRPr="00000000" w14:paraId="000001A6">
      <w:pPr>
        <w:ind w:firstLine="720"/>
        <w:jc w:val="center"/>
        <w:rPr>
          <w:smallCap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A7">
      <w:pPr>
        <w:ind w:left="142" w:firstLine="425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9.1 Розподіл балів, які отримують студенти (кількісні критерії оцінювання) </w:t>
      </w:r>
    </w:p>
    <w:p w:rsidR="00000000" w:rsidDel="00000000" w:rsidP="00000000" w:rsidRDefault="00000000" w:rsidRPr="00000000" w14:paraId="000001A8">
      <w:pPr>
        <w:ind w:firstLine="567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A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Для оцінювання роботи студента протягом семестру підсумкова рейтингова оцінка розраховується як сума оцінок за різні види занять та контрольні заходи.</w:t>
      </w:r>
    </w:p>
    <w:p w:rsidR="00000000" w:rsidDel="00000000" w:rsidP="00000000" w:rsidRDefault="00000000" w:rsidRPr="00000000" w14:paraId="000001AA">
      <w:pPr>
        <w:ind w:firstLine="567"/>
        <w:rPr>
          <w:sz w:val="24"/>
          <w:szCs w:val="24"/>
        </w:rPr>
      </w:pPr>
      <w:r>
        <w:rPr>
          <w:rtl w:val="0"/>
        </w:rPr>
      </w:r>
    </w:p>
    <w:tbl>
      <w:tblPr>
        <w:tblStyle w:val="Table6"/>
        <w:tblW w:w="5918.0" w:type="dxa"/>
        <w:jc w:val="center"/>
        <w:tblLayout w:type="fixed"/>
        <w:tblLook w:val="0400"/>
      </w:tblPr>
      <w:tblGrid>
        <w:gridCol w:w="3832"/>
        <w:gridCol w:w="2086"/>
        <w:tblGridChange w:id="0">
          <w:tblGrid>
            <w:gridCol w:w="3832"/>
            <w:gridCol w:w="2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B">
            <w:pPr>
              <w:jc w:val="both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Вид заняття / контрольний захід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Оцінка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{{#blocks}}{{title}}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{{#items}}{{name}}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{{score}}{{/items}}{{/blocks}}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Підсумкова оцінка за дисципліною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60…100</w:t>
            </w:r>
          </w:p>
        </w:tc>
      </w:tr>
    </w:tbl>
    <w:p w:rsidR="00000000" w:rsidDel="00000000" w:rsidP="00000000" w:rsidRDefault="00000000" w:rsidRPr="00000000" w14:paraId="000001C3">
      <w:pPr>
        <w:ind w:firstLine="708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C4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Формою підсумкового контролю для дисципліни «{{DisciplineName}}» є </w:t>
      </w:r>
      <w:r>
        <w:rPr>
          <w:b w:val="1"/>
          <w:bCs w:val="1"/>
          <w:sz w:val="24"/>
          <w:szCs w:val="24"/>
          <w:rtl w:val="0"/>
        </w:rPr>
        <w:t xml:space="preserve">{{ControlType}}</w:t>
      </w:r>
      <w:r>
        <w:rPr>
          <w:sz w:val="24"/>
          <w:szCs w:val="24"/>
          <w:rtl w:val="0"/>
        </w:rPr>
        <w:t xml:space="preserve">. При цьому виді контролю підсумкова оцінка розраховується у 100-бальній системі, як сума балів за усі заняття та контрольні заходи.</w:t>
      </w:r>
    </w:p>
    <w:p w:rsidR="00000000" w:rsidDel="00000000" w:rsidP="00000000" w:rsidRDefault="00000000" w:rsidRPr="00000000" w14:paraId="000001C5">
      <w:pPr>
        <w:ind w:firstLine="708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C6">
      <w:pPr>
        <w:ind w:firstLine="708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9.2 Якість освітнього процесу</w:t>
      </w:r>
    </w:p>
    <w:p w:rsidR="00000000" w:rsidDel="00000000" w:rsidP="00000000" w:rsidRDefault="00000000" w:rsidRPr="00000000" w14:paraId="000001C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Дотримання принципів академічної доброчесності (http://lib.nure.ua/plagiat).</w:t>
      </w:r>
    </w:p>
    <w:p w:rsidR="00000000" w:rsidDel="00000000" w:rsidP="00000000" w:rsidRDefault="00000000" w:rsidRPr="00000000" w14:paraId="000001C8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Оновлення змісту дисципліни здійснюється на підставі політиці академічної доброчесності та наукових досягнень.</w:t>
      </w:r>
    </w:p>
    <w:p w:rsidR="00000000" w:rsidDel="00000000" w:rsidP="00000000" w:rsidRDefault="00000000" w:rsidRPr="00000000" w14:paraId="000001C9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Політика дисципліни – «правила гри»:</w:t>
      </w:r>
    </w:p>
    <w:p w:rsidR="00000000" w:rsidDel="00000000" w:rsidP="00000000" w:rsidRDefault="00000000" w:rsidRPr="00000000" w14:paraId="000001CA">
      <w:pPr>
        <w:ind w:firstLine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Політика щодо дедлайнів та перескладання:</w:t>
      </w:r>
      <w:r>
        <w:rPr>
          <w:sz w:val="24"/>
          <w:szCs w:val="24"/>
          <w:rtl w:val="0"/>
        </w:rPr>
        <w:t xml:space="preserve"> {{PolicyDeadlines}}</w:t>
      </w:r>
    </w:p>
    <w:p w:rsidR="00000000" w:rsidDel="00000000" w:rsidP="00000000" w:rsidRDefault="00000000" w:rsidRPr="00000000" w14:paraId="000001CB">
      <w:pPr>
        <w:ind w:firstLine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Політика щодо академічної доброчесності:</w:t>
      </w:r>
      <w:r>
        <w:rPr>
          <w:sz w:val="24"/>
          <w:szCs w:val="24"/>
          <w:rtl w:val="0"/>
        </w:rPr>
        <w:t xml:space="preserve"> {{PolicyIntegrity}}</w:t>
      </w:r>
    </w:p>
    <w:p w:rsidR="00000000" w:rsidDel="00000000" w:rsidP="00000000" w:rsidRDefault="00000000" w:rsidRPr="00000000" w14:paraId="000001CC">
      <w:pPr>
        <w:ind w:firstLine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Політика щодо відвідування:</w:t>
      </w:r>
      <w:r>
        <w:rPr>
          <w:sz w:val="24"/>
          <w:szCs w:val="24"/>
          <w:rtl w:val="0"/>
        </w:rPr>
        <w:t xml:space="preserve"> {{PolicyAttendance}}</w:t>
      </w:r>
    </w:p>
    <w:p w:rsidR="00000000" w:rsidDel="00000000" w:rsidP="00000000" w:rsidRDefault="00000000" w:rsidRPr="00000000" w14:paraId="000001CD">
      <w:pPr>
        <w:ind w:firstLine="708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CE">
      <w:pPr>
        <w:ind w:firstLine="708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9.3 Якісні критерії оцінювання</w:t>
      </w:r>
    </w:p>
    <w:p w:rsidR="00000000" w:rsidDel="00000000" w:rsidP="00000000" w:rsidRDefault="00000000" w:rsidRPr="00000000" w14:paraId="000001C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Необхідний обсяг </w:t>
      </w:r>
      <w:r>
        <w:rPr>
          <w:b w:val="1"/>
          <w:bCs w:val="1"/>
          <w:sz w:val="24"/>
          <w:szCs w:val="24"/>
          <w:rtl w:val="0"/>
        </w:rPr>
        <w:t xml:space="preserve">знань</w:t>
      </w:r>
      <w:r>
        <w:rPr>
          <w:sz w:val="24"/>
          <w:szCs w:val="24"/>
          <w:rtl w:val="0"/>
        </w:rPr>
        <w:t xml:space="preserve"> для одержання позитивної оцінки:</w:t>
      </w:r>
    </w:p>
    <w:p w:rsidR="00000000" w:rsidDel="00000000" w:rsidP="00000000" w:rsidRDefault="00000000" w:rsidRPr="00000000" w14:paraId="000001D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{{RequiredKnowledge}}</w:t>
      </w:r>
    </w:p>
    <w:p w:rsidR="00000000" w:rsidDel="00000000" w:rsidP="00000000" w:rsidRDefault="00000000" w:rsidRPr="00000000" w14:paraId="000001D1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Необхідний обсяг </w:t>
      </w:r>
      <w:r>
        <w:rPr>
          <w:b w:val="1"/>
          <w:bCs w:val="1"/>
          <w:sz w:val="24"/>
          <w:szCs w:val="24"/>
          <w:rtl w:val="0"/>
        </w:rPr>
        <w:t xml:space="preserve">умінь</w:t>
      </w:r>
      <w:r>
        <w:rPr>
          <w:sz w:val="24"/>
          <w:szCs w:val="24"/>
          <w:rtl w:val="0"/>
        </w:rPr>
        <w:t xml:space="preserve"> для одержання позитивної оцінки:</w:t>
      </w:r>
    </w:p>
    <w:p w:rsidR="00000000" w:rsidDel="00000000" w:rsidP="00000000" w:rsidRDefault="00000000" w:rsidRPr="00000000" w14:paraId="000001D2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{{RequiredSkills}}</w:t>
      </w:r>
    </w:p>
    <w:p w:rsidR="00000000" w:rsidDel="00000000" w:rsidP="00000000" w:rsidRDefault="00000000" w:rsidRPr="00000000" w14:paraId="000001D3">
      <w:pPr>
        <w:ind w:firstLine="72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Критерії оцінювання роботи студента протягом семестру.</w:t>
      </w:r>
    </w:p>
    <w:p w:rsidR="00000000" w:rsidDel="00000000" w:rsidP="00000000" w:rsidRDefault="00000000" w:rsidRPr="00000000" w14:paraId="000001D4">
      <w:pPr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Задовільно, D, E (60-74).</w:t>
      </w:r>
      <w:r>
        <w:rPr>
          <w:sz w:val="24"/>
          <w:szCs w:val="24"/>
          <w:rtl w:val="0"/>
        </w:rPr>
        <w:t xml:space="preserve"> {{CriteriaSatisfactory}}</w:t>
      </w:r>
      <w:r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Добре, С, (75-89).</w:t>
      </w:r>
      <w:r>
        <w:rPr>
          <w:sz w:val="24"/>
          <w:szCs w:val="24"/>
          <w:rtl w:val="0"/>
        </w:rPr>
        <w:t xml:space="preserve"> {{CriteriaGood}}</w:t>
      </w:r>
      <w:r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Відмінно, А, В (90-100).</w:t>
      </w:r>
      <w:r>
        <w:rPr>
          <w:sz w:val="24"/>
          <w:szCs w:val="24"/>
          <w:rtl w:val="0"/>
        </w:rPr>
        <w:t xml:space="preserve"> {{CriteriaExcellent}}</w:t>
      </w:r>
      <w:r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Шкала оцінювання: національна та ЄКТС</w:t>
      </w:r>
    </w:p>
    <w:tbl>
      <w:tblPr>
        <w:tblStyle w:val="Table7"/>
        <w:tblW w:w="98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2227"/>
        <w:gridCol w:w="3118"/>
        <w:gridCol w:w="2371"/>
        <w:gridCol w:w="14"/>
        <w:tblGridChange w:id="0">
          <w:tblGrid>
            <w:gridCol w:w="2163"/>
            <w:gridCol w:w="2227"/>
            <w:gridCol w:w="3118"/>
            <w:gridCol w:w="2371"/>
            <w:gridCol w:w="14"/>
          </w:tblGrid>
        </w:tblGridChange>
      </w:tblGrid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Оцінка з дисципліни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Оцінка за шкалою ECTS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Оцінка за національною шкалою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екзамену, курсового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проекту (роботи), практики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заліку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96-100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5 (відмінно)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зараховано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90-95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5 (відмінно)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75-89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4 (добре)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66-74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3 (задовільно)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60-65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3 (задовільно)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35-59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2 (незадовільно)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140" w:hanging="1.999999999999993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зараховано з можливістю повторного складання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1-34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зараховано з обов’язковим повторним вивченням дисципліни</w:t>
            </w:r>
          </w:p>
        </w:tc>
      </w:tr>
    </w:tbl>
    <w:p w:rsidR="00000000" w:rsidDel="00000000" w:rsidP="00000000" w:rsidRDefault="00000000" w:rsidRPr="00000000" w14:paraId="000001FF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10 МЕТОДИЧНЕ ЗАБЕЗПЕЧЕННЯ ТА РЕКОМЕНДОВАНА ЛІТЕРАТУРА</w:t>
      </w:r>
    </w:p>
    <w:p w:rsidR="00000000" w:rsidDel="00000000" w:rsidP="00000000" w:rsidRDefault="00000000" w:rsidRPr="00000000" w14:paraId="00000201">
      <w:pPr>
        <w:jc w:val="center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10.1 Базова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література</w:t>
      </w:r>
    </w:p>
    <w:p w:rsidR="00000000" w:rsidDel="00000000" w:rsidP="00000000" w:rsidRDefault="00000000" w:rsidRPr="00000000" w14:paraId="00000203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{{#BasicLiterature}}</w:t>
      </w:r>
    </w:p>
    <w:p w:rsidR="00000000" w:rsidDel="00000000" w:rsidP="00000000" w:rsidRDefault="00000000" w:rsidRPr="00000000" w14:paraId="00000203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{{n}}. {{text}}</w:t>
      </w:r>
    </w:p>
    <w:p w:rsidR="00000000" w:rsidDel="00000000" w:rsidP="00000000" w:rsidRDefault="00000000" w:rsidRPr="00000000" w14:paraId="00000203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{{/BasicLiterature}}</w:t>
      </w:r>
    </w:p>
    <w:p w:rsidR="00000000" w:rsidDel="00000000" w:rsidP="00000000" w:rsidRDefault="00000000" w:rsidRPr="00000000" w14:paraId="00000207">
      <w:pPr>
        <w:ind w:firstLine="284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08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10.2 Допоміжна література</w:t>
      </w:r>
    </w:p>
    <w:p w:rsidR="00000000" w:rsidDel="00000000" w:rsidP="00000000" w:rsidRDefault="00000000" w:rsidRPr="00000000" w14:paraId="00000209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{{#AdditionalLiterature}}</w:t>
      </w:r>
    </w:p>
    <w:p w:rsidR="00000000" w:rsidDel="00000000" w:rsidP="00000000" w:rsidRDefault="00000000" w:rsidRPr="00000000" w14:paraId="00000209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{{n}}. {{text}}</w:t>
      </w:r>
    </w:p>
    <w:p w:rsidR="00000000" w:rsidDel="00000000" w:rsidP="00000000" w:rsidRDefault="00000000" w:rsidRPr="00000000" w14:paraId="00000209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{{/AdditionalLiterature}}</w:t>
      </w:r>
    </w:p>
    <w:p w:rsidR="00000000" w:rsidDel="00000000" w:rsidP="00000000" w:rsidRDefault="00000000" w:rsidRPr="00000000" w14:paraId="0000020A">
      <w:pPr>
        <w:ind w:firstLine="284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11 ІНФОРМАЦІЙНЕ ЗАБЕЗПЕЧЕННЯ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20D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Основні програмні продукти: {{Software}}</w:t>
      </w:r>
    </w:p>
    <w:sectPr>
      <w:footerReference r:id="rId11" w:type="default"/>
      <w:footerReference r:id="rId12" w:type="even"/>
      <w:pgSz w:h="16840" w:w="11907" w:orient="portrait"/>
      <w:pgMar w:bottom="1134" w:top="1134" w:left="1418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/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jc w:val="center"/>
    </w:pPr>
    <w:rPr/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jc w:val="both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