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</w:p>
    <w:p>
      <w:pPr>
        <w:pStyle w:val="Normal"/>
        <w:tabs>
          <w:tab w:val="clear" w:pos="709"/>
          <w:tab w:val="right" w:pos="9540" w:leader="dot"/>
        </w:tabs>
        <w:bidi w:val="0"/>
        <w:spacing w:lineRule="auto" w:line="360"/>
        <w:ind w:firstLine="567"/>
        <w:jc w:val="both"/>
        <w:rPr/>
      </w:pPr>
      <w:r>
        <w:rPr>
          <w:b/>
          <w:sz w:val="28"/>
          <w:szCs w:val="28"/>
          <w:lang w:val="uk-UA"/>
        </w:rPr>
        <w:t>Розділ 1 Огляд існуючих методів</w:t>
      </w:r>
    </w:p>
    <w:p>
      <w:pPr>
        <w:pStyle w:val="Normal"/>
        <w:tabs>
          <w:tab w:val="clear" w:pos="709"/>
          <w:tab w:val="right" w:pos="9356" w:leader="dot"/>
        </w:tabs>
        <w:bidi w:val="0"/>
        <w:spacing w:lineRule="auto" w:line="360"/>
        <w:ind w:right="-1" w:hanging="0"/>
        <w:jc w:val="left"/>
        <w:rPr/>
      </w:pPr>
      <w:r>
        <w:rPr>
          <w:sz w:val="28"/>
          <w:szCs w:val="28"/>
          <w:lang w:val="uk-UA"/>
        </w:rPr>
        <w:t>1.1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Склад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принцип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роботи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основних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частин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ВЕУ</w:t>
        <w:tab/>
      </w:r>
    </w:p>
    <w:p>
      <w:pPr>
        <w:pStyle w:val="Style19"/>
        <w:tabs>
          <w:tab w:val="clear" w:pos="709"/>
          <w:tab w:val="right" w:pos="9355" w:leader="dot"/>
        </w:tabs>
        <w:bidi w:val="0"/>
        <w:spacing w:lineRule="auto" w:line="360" w:before="0" w:after="0"/>
        <w:ind w:left="0" w:hanging="0"/>
        <w:contextualSpacing/>
        <w:jc w:val="both"/>
        <w:rPr/>
      </w:pPr>
      <w:bookmarkStart w:id="0" w:name="_Hlk503824312"/>
      <w:bookmarkEnd w:id="0"/>
      <w:r>
        <w:rPr>
          <w:rFonts w:cs="Times New Roman" w:ascii="Times New Roman" w:hAnsi="Times New Roman"/>
          <w:sz w:val="28"/>
          <w:szCs w:val="28"/>
        </w:rPr>
        <w:t>1.2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Вихідні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дані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для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проектування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ВЕУ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і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їх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аналіз</w:t>
        <w:tab/>
      </w:r>
    </w:p>
    <w:p>
      <w:pPr>
        <w:pStyle w:val="Normal"/>
        <w:tabs>
          <w:tab w:val="clear" w:pos="709"/>
          <w:tab w:val="right" w:pos="9540" w:leader="dot"/>
        </w:tabs>
        <w:bidi w:val="0"/>
        <w:spacing w:lineRule="auto" w:line="360"/>
        <w:ind w:firstLine="567"/>
        <w:jc w:val="both"/>
        <w:rPr/>
      </w:pPr>
      <w:bookmarkStart w:id="1" w:name="_Hlk503824312"/>
      <w:bookmarkEnd w:id="1"/>
      <w:r>
        <w:rPr>
          <w:b/>
          <w:sz w:val="28"/>
          <w:szCs w:val="28"/>
          <w:lang w:val="uk-UA"/>
        </w:rPr>
        <w:t>Розділ 2</w:t>
      </w:r>
      <w:r>
        <w:rPr>
          <w:b/>
          <w:color w:val="000000"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Обґрунтування</w:t>
      </w:r>
      <w:r>
        <w:rPr>
          <w:b/>
          <w:color w:val="000000"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і</w:t>
      </w:r>
      <w:r>
        <w:rPr>
          <w:b/>
          <w:color w:val="000000"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вибір електронних компонентів</w:t>
      </w:r>
    </w:p>
    <w:p>
      <w:pPr>
        <w:pStyle w:val="Normal"/>
        <w:tabs>
          <w:tab w:val="clear" w:pos="709"/>
          <w:tab w:val="right" w:pos="9540" w:leader="dot"/>
        </w:tabs>
        <w:bidi w:val="0"/>
        <w:spacing w:lineRule="auto" w:line="360"/>
        <w:jc w:val="both"/>
        <w:rPr/>
      </w:pPr>
      <w:r>
        <w:rPr>
          <w:sz w:val="28"/>
          <w:szCs w:val="28"/>
          <w:lang w:val="uk-UA"/>
        </w:rPr>
        <w:t>2.1 Вибір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основного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режиму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роботи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вітрогенераторної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установки.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Склад</w:t>
      </w:r>
    </w:p>
    <w:p>
      <w:pPr>
        <w:pStyle w:val="Normal"/>
        <w:tabs>
          <w:tab w:val="clear" w:pos="709"/>
          <w:tab w:val="right" w:pos="9355" w:leader="dot"/>
        </w:tabs>
        <w:bidi w:val="0"/>
        <w:spacing w:lineRule="auto" w:line="360"/>
        <w:jc w:val="both"/>
        <w:rPr/>
      </w:pPr>
      <w:r>
        <w:rPr>
          <w:sz w:val="28"/>
          <w:szCs w:val="28"/>
          <w:lang w:val="uk-UA"/>
        </w:rPr>
        <w:t>установки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принцип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роботи</w:t>
        <w:tab/>
      </w:r>
    </w:p>
    <w:p>
      <w:pPr>
        <w:pStyle w:val="Style19"/>
        <w:tabs>
          <w:tab w:val="clear" w:pos="709"/>
          <w:tab w:val="right" w:pos="9355" w:leader="dot"/>
        </w:tabs>
        <w:bidi w:val="0"/>
        <w:spacing w:lineRule="auto" w:line="36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2.2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Вибір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типу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електрогенератора</w:t>
        <w:tab/>
      </w:r>
    </w:p>
    <w:p>
      <w:pPr>
        <w:pStyle w:val="Style19"/>
        <w:tabs>
          <w:tab w:val="clear" w:pos="709"/>
          <w:tab w:val="right" w:pos="9355" w:leader="dot"/>
        </w:tabs>
        <w:bidi w:val="0"/>
        <w:spacing w:lineRule="auto" w:line="36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2.3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Вибір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типу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вежі</w:t>
        <w:tab/>
      </w:r>
    </w:p>
    <w:p>
      <w:pPr>
        <w:pStyle w:val="Style19"/>
        <w:tabs>
          <w:tab w:val="clear" w:pos="709"/>
          <w:tab w:val="right" w:pos="9355" w:leader="dot"/>
        </w:tabs>
        <w:bidi w:val="0"/>
        <w:spacing w:lineRule="auto" w:line="36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2.4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Визначення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основних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параметрів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ВЕУ</w:t>
        <w:tab/>
      </w:r>
    </w:p>
    <w:p>
      <w:pPr>
        <w:pStyle w:val="Normal"/>
        <w:tabs>
          <w:tab w:val="clear" w:pos="709"/>
          <w:tab w:val="right" w:pos="9540" w:leader="dot"/>
        </w:tabs>
        <w:bidi w:val="0"/>
        <w:spacing w:lineRule="auto" w:line="360"/>
        <w:ind w:firstLine="567"/>
        <w:jc w:val="both"/>
        <w:rPr>
          <w:b/>
          <w:b/>
          <w:bCs/>
        </w:rPr>
      </w:pPr>
      <w:r>
        <w:rPr>
          <w:b/>
          <w:bCs/>
          <w:sz w:val="28"/>
          <w:szCs w:val="28"/>
          <w:lang w:val="uk-UA"/>
        </w:rPr>
        <w:t xml:space="preserve">Розділ3 </w:t>
      </w:r>
      <w:r>
        <w:rPr>
          <w:b/>
          <w:bCs/>
          <w:color w:val="000000"/>
          <w:sz w:val="28"/>
          <w:szCs w:val="28"/>
        </w:rPr>
        <w:t>Розробка принципіальної схеми та її р</w:t>
      </w:r>
      <w:r>
        <w:rPr>
          <w:b/>
          <w:bCs/>
          <w:sz w:val="28"/>
          <w:szCs w:val="28"/>
          <w:lang w:val="uk-UA"/>
        </w:rPr>
        <w:t>озрахунок</w:t>
      </w:r>
    </w:p>
    <w:p>
      <w:pPr>
        <w:pStyle w:val="Style19"/>
        <w:tabs>
          <w:tab w:val="clear" w:pos="709"/>
          <w:tab w:val="right" w:pos="9355" w:leader="dot"/>
        </w:tabs>
        <w:bidi w:val="0"/>
        <w:spacing w:lineRule="auto" w:line="360" w:before="0" w:after="0"/>
        <w:ind w:left="0" w:hanging="0"/>
        <w:contextualSpacing/>
        <w:jc w:val="both"/>
        <w:rPr/>
      </w:pPr>
      <w:bookmarkStart w:id="2" w:name="_Hlk503810682"/>
      <w:r>
        <w:rPr>
          <w:rFonts w:cs="Times New Roman" w:ascii="Times New Roman" w:hAnsi="Times New Roman"/>
          <w:color w:val="000000"/>
          <w:sz w:val="28"/>
          <w:szCs w:val="28"/>
        </w:rPr>
        <w:t>3.1 Апаратура керування електроприводом за напрямком вітру, системою змащення, системою збудження</w:t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Style19"/>
        <w:tabs>
          <w:tab w:val="clear" w:pos="709"/>
          <w:tab w:val="right" w:pos="9355" w:leader="dot"/>
        </w:tabs>
        <w:bidi w:val="0"/>
        <w:spacing w:lineRule="auto" w:line="36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sz w:val="28"/>
        </w:rPr>
        <w:t>3.2 Апаратура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</w:rPr>
        <w:t>включення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</w:rPr>
        <w:t>резерву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</w:rPr>
        <w:t>(АВР)</w:t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Style19"/>
        <w:tabs>
          <w:tab w:val="clear" w:pos="709"/>
          <w:tab w:val="right" w:pos="9355" w:leader="dot"/>
        </w:tabs>
        <w:bidi w:val="0"/>
        <w:spacing w:lineRule="auto" w:line="360" w:before="0" w:after="0"/>
        <w:ind w:left="0" w:hanging="0"/>
        <w:contextualSpacing/>
        <w:jc w:val="both"/>
        <w:rPr/>
      </w:pPr>
      <w:bookmarkStart w:id="3" w:name="_Hlk503810682"/>
      <w:r>
        <w:rPr>
          <w:rFonts w:cs="Times New Roman" w:ascii="Times New Roman" w:hAnsi="Times New Roman"/>
          <w:sz w:val="28"/>
          <w:szCs w:val="28"/>
        </w:rPr>
        <w:t>3.3</w:t>
      </w:r>
      <w:bookmarkEnd w:id="3"/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Орієнтація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горизонтально-осьового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вітродвигуна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на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напрямок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вітру</w:t>
        <w:tab/>
      </w:r>
    </w:p>
    <w:p>
      <w:pPr>
        <w:pStyle w:val="Style19"/>
        <w:tabs>
          <w:tab w:val="clear" w:pos="709"/>
          <w:tab w:val="right" w:pos="9355" w:leader="dot"/>
        </w:tabs>
        <w:bidi w:val="0"/>
        <w:spacing w:lineRule="auto" w:line="36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3.4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Вибір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системи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регулювання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та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захисту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ВЕУ</w:t>
        <w:tab/>
      </w:r>
    </w:p>
    <w:p>
      <w:pPr>
        <w:pStyle w:val="Style19"/>
        <w:tabs>
          <w:tab w:val="clear" w:pos="709"/>
          <w:tab w:val="right" w:pos="9540" w:leader="dot"/>
        </w:tabs>
        <w:bidi w:val="0"/>
        <w:spacing w:lineRule="auto" w:line="360"/>
        <w:ind w:left="0" w:firstLine="567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Розділ </w:t>
      </w:r>
      <w:r>
        <w:rPr>
          <w:rFonts w:cs="Times New Roman" w:ascii="Times New Roman" w:hAnsi="Times New Roman"/>
          <w:b/>
          <w:sz w:val="28"/>
          <w:szCs w:val="28"/>
        </w:rPr>
        <w:t>4 Демонстрація роботи системи</w:t>
      </w:r>
    </w:p>
    <w:p>
      <w:pPr>
        <w:pStyle w:val="Style19"/>
        <w:tabs>
          <w:tab w:val="clear" w:pos="709"/>
          <w:tab w:val="right" w:pos="9355" w:leader="dot"/>
        </w:tabs>
        <w:bidi w:val="0"/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4.1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Розробка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технічного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опису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ВЕУ</w:t>
        <w:tab/>
      </w:r>
    </w:p>
    <w:p>
      <w:pPr>
        <w:pStyle w:val="Style19"/>
        <w:tabs>
          <w:tab w:val="clear" w:pos="709"/>
          <w:tab w:val="right" w:pos="9355" w:leader="dot"/>
        </w:tabs>
        <w:bidi w:val="0"/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4.2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Побудова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робочих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характеристик</w:t>
        <w:tab/>
        <w:t>...</w:t>
      </w:r>
    </w:p>
    <w:p>
      <w:pPr>
        <w:pStyle w:val="Style19"/>
        <w:tabs>
          <w:tab w:val="clear" w:pos="709"/>
          <w:tab w:val="right" w:pos="9355" w:leader="dot"/>
        </w:tabs>
        <w:bidi w:val="0"/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4.3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Вироблення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електричної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енергії</w:t>
        <w:tab/>
      </w:r>
    </w:p>
    <w:p>
      <w:pPr>
        <w:pStyle w:val="Style19"/>
        <w:tabs>
          <w:tab w:val="clear" w:pos="709"/>
          <w:tab w:val="right" w:pos="9355" w:leader="dot"/>
        </w:tabs>
        <w:bidi w:val="0"/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4.4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Розрахунок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і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вибір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акумуляторних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батарей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установки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ВЕУ</w:t>
        <w:tab/>
      </w:r>
    </w:p>
    <w:p>
      <w:pPr>
        <w:pStyle w:val="Style19"/>
        <w:tabs>
          <w:tab w:val="clear" w:pos="709"/>
          <w:tab w:val="right" w:pos="9355" w:leader="dot"/>
        </w:tabs>
        <w:bidi w:val="0"/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4.5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Моделювання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системи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ВЕУ</w:t>
        <w:tab/>
        <w:t>.</w:t>
      </w:r>
    </w:p>
    <w:p>
      <w:pPr>
        <w:pStyle w:val="Style19"/>
        <w:tabs>
          <w:tab w:val="clear" w:pos="709"/>
          <w:tab w:val="right" w:pos="9355" w:leader="dot"/>
        </w:tabs>
        <w:bidi w:val="0"/>
        <w:spacing w:lineRule="auto" w:line="36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Список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використаної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та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рекомендованої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літератури</w:t>
        <w:tab/>
      </w:r>
    </w:p>
    <w:p>
      <w:pPr>
        <w:pStyle w:val="Normal"/>
        <w:tabs>
          <w:tab w:val="clear" w:pos="709"/>
          <w:tab w:val="left" w:pos="6845" w:leader="none"/>
        </w:tabs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Mangal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  <w:lang w:val="uk-U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LibreOffice/6.3.5.2$Linux_X86_64 LibreOffice_project/30$Build-2</Application>
  <Pages>1</Pages>
  <Words>129</Words>
  <Characters>837</Characters>
  <CharactersWithSpaces>958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uk-UA</dc:language>
  <cp:lastModifiedBy/>
  <dcterms:modified xsi:type="dcterms:W3CDTF">2020-04-14T20:05:32Z</dcterms:modified>
  <cp:revision>1</cp:revision>
  <dc:subject/>
  <dc:title/>
</cp:coreProperties>
</file>