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EB" w:rsidRDefault="00115717">
      <w:pPr>
        <w:rPr>
          <w:lang w:val="uk-UA"/>
        </w:rPr>
      </w:pPr>
      <w:r>
        <w:rPr>
          <w:lang w:val="uk-UA"/>
        </w:rPr>
        <w:t>Вирішальне правило :</w:t>
      </w:r>
    </w:p>
    <w:p w:rsidR="00115717" w:rsidRDefault="00115717">
      <w:pPr>
        <w:rPr>
          <w:rFonts w:ascii="Cambria Math" w:eastAsiaTheme="minorEastAsia" w:hAnsi="Cambria Math" w:cs="Cambria Math"/>
          <w:color w:val="252525"/>
          <w:sz w:val="21"/>
          <w:szCs w:val="21"/>
          <w:shd w:val="clear" w:color="auto" w:fill="FFFFFF"/>
          <w:lang w:val="en-US"/>
        </w:rPr>
      </w:pPr>
      <w:proofErr w:type="gramStart"/>
      <w:r>
        <w:rPr>
          <w:lang w:val="en-US"/>
        </w:rPr>
        <w:t>x</w:t>
      </w:r>
      <w:proofErr w:type="gramEnd"/>
      <w:r>
        <w:rPr>
          <w:lang w:val="uk-UA"/>
        </w:rPr>
        <w:t xml:space="preserve"> 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∈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  <w:lang w:val="en-US"/>
        </w:rPr>
        <w:t>argmin</w:t>
      </w:r>
      <w:proofErr w:type="spellEnd"/>
      <w:r w:rsidR="007E2D24">
        <w:rPr>
          <w:rFonts w:ascii="Cambria Math" w:eastAsiaTheme="minorEastAsia" w:hAnsi="Cambria Math" w:cs="Cambria Math"/>
          <w:color w:val="252525"/>
          <w:sz w:val="21"/>
          <w:szCs w:val="21"/>
          <w:shd w:val="clear" w:color="auto" w:fill="FFFFFF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Cambria Math"/>
                <w:i/>
                <w:color w:val="252525"/>
                <w:sz w:val="21"/>
                <w:szCs w:val="21"/>
                <w:shd w:val="clear" w:color="auto" w:fill="FFFFFF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mbria Math"/>
                    <w:i/>
                    <w:color w:val="252525"/>
                    <w:sz w:val="21"/>
                    <w:szCs w:val="21"/>
                    <w:shd w:val="clear" w:color="auto" w:fill="FFFFFF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  <w:color w:val="252525"/>
                        <w:sz w:val="21"/>
                        <w:szCs w:val="21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252525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252525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252525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color w:val="252525"/>
                        <w:sz w:val="21"/>
                        <w:szCs w:val="21"/>
                        <w:shd w:val="clear" w:color="auto" w:fill="FFFFFF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252525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252525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252525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Cambria Math"/>
                    <w:color w:val="252525"/>
                    <w:sz w:val="21"/>
                    <w:szCs w:val="21"/>
                    <w:shd w:val="clear" w:color="auto" w:fill="FFFFFF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color w:val="252525"/>
                <w:sz w:val="21"/>
                <w:szCs w:val="21"/>
                <w:shd w:val="clear" w:color="auto" w:fill="FFFFFF"/>
                <w:lang w:val="en-US"/>
              </w:rPr>
              <m:t>+…+</m:t>
            </m:r>
            <m:sSup>
              <m:sSupPr>
                <m:ctrlPr>
                  <w:rPr>
                    <w:rFonts w:ascii="Cambria Math" w:hAnsi="Cambria Math" w:cs="Cambria Math"/>
                    <w:i/>
                    <w:color w:val="252525"/>
                    <w:sz w:val="21"/>
                    <w:szCs w:val="21"/>
                    <w:shd w:val="clear" w:color="auto" w:fill="FFFFFF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  <w:color w:val="252525"/>
                        <w:sz w:val="21"/>
                        <w:szCs w:val="21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252525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252525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252525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color w:val="252525"/>
                        <w:sz w:val="21"/>
                        <w:szCs w:val="21"/>
                        <w:shd w:val="clear" w:color="auto" w:fill="FFFFFF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252525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252525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252525"/>
                            <w:sz w:val="21"/>
                            <w:szCs w:val="2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Cambria Math"/>
                    <w:color w:val="252525"/>
                    <w:sz w:val="21"/>
                    <w:szCs w:val="21"/>
                    <w:shd w:val="clear" w:color="auto" w:fill="FFFFFF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color w:val="252525"/>
                <w:sz w:val="21"/>
                <w:szCs w:val="21"/>
                <w:shd w:val="clear" w:color="auto" w:fill="FFFFFF"/>
                <w:lang w:val="en-US"/>
              </w:rPr>
              <m:t xml:space="preserve"> </m:t>
            </m:r>
          </m:e>
        </m:rad>
      </m:oMath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  <w:lang w:val="en-US"/>
        </w:rPr>
        <w:t xml:space="preserve"> </w:t>
      </w:r>
    </w:p>
    <w:p w:rsidR="007E2D24" w:rsidRDefault="00105081">
      <w:pPr>
        <w:rPr>
          <w:rFonts w:ascii="Cambria Math" w:eastAsiaTheme="minorEastAsia" w:hAnsi="Cambria Math" w:cs="Cambria Math"/>
          <w:color w:val="252525"/>
          <w:sz w:val="21"/>
          <w:szCs w:val="21"/>
          <w:shd w:val="clear" w:color="auto" w:fill="FFFFFF"/>
          <w:lang w:val="uk-UA"/>
        </w:rPr>
      </w:pPr>
      <w:r>
        <w:rPr>
          <w:rFonts w:ascii="Cambria Math" w:eastAsiaTheme="minorEastAsia" w:hAnsi="Cambria Math" w:cs="Cambria Math"/>
          <w:color w:val="252525"/>
          <w:sz w:val="21"/>
          <w:szCs w:val="21"/>
          <w:shd w:val="clear" w:color="auto" w:fill="FFFFFF"/>
        </w:rPr>
        <w:t>де х – век</w:t>
      </w:r>
      <w:r>
        <w:rPr>
          <w:rFonts w:ascii="Cambria Math" w:eastAsiaTheme="minorEastAsia" w:hAnsi="Cambria Math" w:cs="Cambria Math"/>
          <w:color w:val="252525"/>
          <w:sz w:val="21"/>
          <w:szCs w:val="21"/>
          <w:shd w:val="clear" w:color="auto" w:fill="FFFFFF"/>
          <w:lang w:val="uk-UA"/>
        </w:rPr>
        <w:t xml:space="preserve">тор реалізації, </w:t>
      </w:r>
      <w:r>
        <w:rPr>
          <w:rFonts w:ascii="Cambria Math" w:eastAsiaTheme="minorEastAsia" w:hAnsi="Cambria Math" w:cs="Cambria Math"/>
          <w:color w:val="252525"/>
          <w:sz w:val="21"/>
          <w:szCs w:val="21"/>
          <w:shd w:val="clear" w:color="auto" w:fill="FFFFFF"/>
          <w:lang w:val="en-US"/>
        </w:rPr>
        <w:t>n</w:t>
      </w:r>
      <w:r>
        <w:rPr>
          <w:rFonts w:ascii="Cambria Math" w:eastAsiaTheme="minorEastAsia" w:hAnsi="Cambria Math" w:cs="Cambria Math"/>
          <w:color w:val="252525"/>
          <w:sz w:val="21"/>
          <w:szCs w:val="21"/>
          <w:shd w:val="clear" w:color="auto" w:fill="FFFFFF"/>
          <w:lang w:val="uk-UA"/>
        </w:rPr>
        <w:t xml:space="preserve"> – кількість ознак, </w:t>
      </w:r>
      <w:r>
        <w:rPr>
          <w:rFonts w:ascii="Cambria Math" w:eastAsiaTheme="minorEastAsia" w:hAnsi="Cambria Math" w:cs="Cambria Math"/>
          <w:color w:val="252525"/>
          <w:sz w:val="21"/>
          <w:szCs w:val="21"/>
          <w:shd w:val="clear" w:color="auto" w:fill="FFFFFF"/>
          <w:lang w:val="en-US"/>
        </w:rPr>
        <w:t xml:space="preserve">e – </w:t>
      </w:r>
      <w:r>
        <w:rPr>
          <w:rFonts w:ascii="Cambria Math" w:eastAsiaTheme="minorEastAsia" w:hAnsi="Cambria Math" w:cs="Cambria Math"/>
          <w:color w:val="252525"/>
          <w:sz w:val="21"/>
          <w:szCs w:val="21"/>
          <w:shd w:val="clear" w:color="auto" w:fill="FFFFFF"/>
          <w:lang w:val="uk-UA"/>
        </w:rPr>
        <w:t>координати еталонних векторі</w:t>
      </w:r>
      <w:proofErr w:type="gramStart"/>
      <w:r>
        <w:rPr>
          <w:rFonts w:ascii="Cambria Math" w:eastAsiaTheme="minorEastAsia" w:hAnsi="Cambria Math" w:cs="Cambria Math"/>
          <w:color w:val="252525"/>
          <w:sz w:val="21"/>
          <w:szCs w:val="21"/>
          <w:shd w:val="clear" w:color="auto" w:fill="FFFFFF"/>
          <w:lang w:val="uk-UA"/>
        </w:rPr>
        <w:t>в</w:t>
      </w:r>
      <w:proofErr w:type="gramEnd"/>
      <w:r>
        <w:rPr>
          <w:rFonts w:ascii="Cambria Math" w:eastAsiaTheme="minorEastAsia" w:hAnsi="Cambria Math" w:cs="Cambria Math"/>
          <w:color w:val="252525"/>
          <w:sz w:val="21"/>
          <w:szCs w:val="21"/>
          <w:shd w:val="clear" w:color="auto" w:fill="FFFFFF"/>
          <w:lang w:val="uk-UA"/>
        </w:rPr>
        <w:t>.</w:t>
      </w:r>
    </w:p>
    <w:p w:rsidR="000639AC" w:rsidRPr="00105081" w:rsidRDefault="000639AC">
      <w:pPr>
        <w:rPr>
          <w:rFonts w:ascii="Cambria Math" w:eastAsiaTheme="minorEastAsia" w:hAnsi="Cambria Math" w:cs="Cambria Math"/>
          <w:color w:val="252525"/>
          <w:sz w:val="21"/>
          <w:szCs w:val="21"/>
          <w:shd w:val="clear" w:color="auto" w:fill="FFFFFF"/>
          <w:lang w:val="uk-UA"/>
        </w:rPr>
      </w:pPr>
      <w:r>
        <w:rPr>
          <w:rFonts w:ascii="Cambria Math" w:eastAsiaTheme="minorEastAsia" w:hAnsi="Cambria Math" w:cs="Cambria Math"/>
          <w:color w:val="252525"/>
          <w:sz w:val="21"/>
          <w:szCs w:val="21"/>
          <w:shd w:val="clear" w:color="auto" w:fill="FFFFFF"/>
          <w:lang w:val="uk-UA"/>
        </w:rPr>
        <w:t>Навчальні вибірки</w:t>
      </w:r>
    </w:p>
    <w:p w:rsidR="007E2D24" w:rsidRDefault="000639A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952500" cy="952500"/>
            <wp:effectExtent l="0" t="0" r="0" b="0"/>
            <wp:docPr id="1" name="Рисунок 1" descr="G:\__haveNoIdeaWhatImDoingHere\1\Лаб_1_варианты\7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__haveNoIdeaWhatImDoingHere\1\Лаб_1_варианты\7\1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952500" cy="952500"/>
            <wp:effectExtent l="0" t="0" r="0" b="0"/>
            <wp:docPr id="2" name="Рисунок 2" descr="G:\__haveNoIdeaWhatImDoingHere\1\Лаб_1_варианты\7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__haveNoIdeaWhatImDoingHere\1\Лаб_1_варианты\7\2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9AC" w:rsidRDefault="000639AC">
      <w:pPr>
        <w:rPr>
          <w:lang w:val="uk-UA"/>
        </w:rPr>
      </w:pPr>
      <w:r>
        <w:rPr>
          <w:lang w:val="uk-UA"/>
        </w:rPr>
        <w:t>Результати розпізнавання</w:t>
      </w:r>
    </w:p>
    <w:p w:rsidR="000639AC" w:rsidRDefault="000639A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962400" cy="487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9AC" w:rsidRDefault="000639AC">
      <w:pPr>
        <w:rPr>
          <w:lang w:val="uk-UA"/>
        </w:rPr>
      </w:pPr>
      <w:r>
        <w:rPr>
          <w:lang w:val="uk-UA"/>
        </w:rPr>
        <w:t>Результати розпізнавання для 4 класів</w:t>
      </w:r>
    </w:p>
    <w:p w:rsidR="000639AC" w:rsidRDefault="000639AC" w:rsidP="000639A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2DA8B1E" wp14:editId="2517D065">
            <wp:extent cx="952500" cy="952500"/>
            <wp:effectExtent l="0" t="0" r="0" b="0"/>
            <wp:docPr id="6" name="Рисунок 6" descr="G:\__haveNoIdeaWhatImDoingHere\1\Лаб_1_варианты\7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__haveNoIdeaWhatImDoingHere\1\Лаб_1_варианты\7\1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DA28C02" wp14:editId="7FE1EFFB">
            <wp:extent cx="952500" cy="952500"/>
            <wp:effectExtent l="0" t="0" r="0" b="0"/>
            <wp:docPr id="7" name="Рисунок 7" descr="G:\__haveNoIdeaWhatImDoingHere\1\Лаб_1_варианты\7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__haveNoIdeaWhatImDoingHere\1\Лаб_1_варианты\7\2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952500" cy="952500"/>
            <wp:effectExtent l="0" t="0" r="0" b="0"/>
            <wp:docPr id="9" name="Рисунок 9" descr="G:\__haveNoIdeaWhatImDoingHere\1\Лаб_1_варианты\8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__haveNoIdeaWhatImDoingHere\1\Лаб_1_варианты\8\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952500" cy="952500"/>
            <wp:effectExtent l="0" t="0" r="0" b="0"/>
            <wp:docPr id="8" name="Рисунок 8" descr="G:\__haveNoIdeaWhatImDoingHere\1\Лаб_1_варианты\8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__haveNoIdeaWhatImDoingHere\1\Лаб_1_варианты\8\1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9AC" w:rsidRDefault="000639AC">
      <w:pPr>
        <w:rPr>
          <w:lang w:val="uk-UA"/>
        </w:rPr>
      </w:pPr>
    </w:p>
    <w:p w:rsidR="000639AC" w:rsidRDefault="000639A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905250" cy="3057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9AC" w:rsidRDefault="000639A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819525" cy="895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9AC" w:rsidRDefault="000639AC">
      <w:pPr>
        <w:rPr>
          <w:lang w:val="uk-UA"/>
        </w:rPr>
      </w:pPr>
      <w:r>
        <w:rPr>
          <w:lang w:val="uk-UA"/>
        </w:rPr>
        <w:t xml:space="preserve">Точність зменшується із збільшенням кількості </w:t>
      </w:r>
      <w:proofErr w:type="spellStart"/>
      <w:r>
        <w:rPr>
          <w:lang w:val="uk-UA"/>
        </w:rPr>
        <w:t>екзаменуємих</w:t>
      </w:r>
      <w:proofErr w:type="spellEnd"/>
      <w:r>
        <w:rPr>
          <w:lang w:val="uk-UA"/>
        </w:rPr>
        <w:t xml:space="preserve"> класів</w:t>
      </w:r>
    </w:p>
    <w:p w:rsidR="000639AC" w:rsidRDefault="000B0C1F">
      <w:pPr>
        <w:rPr>
          <w:lang w:val="uk-UA"/>
        </w:rPr>
      </w:pPr>
      <w:r>
        <w:rPr>
          <w:lang w:val="uk-UA"/>
        </w:rPr>
        <w:t>Результати при зменшенні навчальної вибірки вдвічі (з 80 до 40 реалізацій)</w:t>
      </w:r>
    </w:p>
    <w:p w:rsidR="000B0C1F" w:rsidRDefault="000B0C1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829050" cy="1095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C1F" w:rsidRDefault="000B0C1F">
      <w:pPr>
        <w:rPr>
          <w:lang w:val="uk-UA"/>
        </w:rPr>
      </w:pPr>
      <w:r>
        <w:rPr>
          <w:lang w:val="uk-UA"/>
        </w:rPr>
        <w:t>До 20 реалізацій</w:t>
      </w:r>
    </w:p>
    <w:p w:rsidR="000B0C1F" w:rsidRDefault="000B0C1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752850" cy="714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C1F" w:rsidRDefault="000B0C1F">
      <w:pPr>
        <w:rPr>
          <w:lang w:val="uk-UA"/>
        </w:rPr>
      </w:pPr>
      <w:r>
        <w:rPr>
          <w:lang w:val="uk-UA"/>
        </w:rPr>
        <w:t>До 10</w:t>
      </w:r>
    </w:p>
    <w:p w:rsidR="000B0C1F" w:rsidRDefault="000B0C1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781425" cy="981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C1F" w:rsidRDefault="000B0C1F">
      <w:pPr>
        <w:rPr>
          <w:lang w:val="uk-UA"/>
        </w:rPr>
      </w:pPr>
      <w:r>
        <w:rPr>
          <w:lang w:val="uk-UA"/>
        </w:rPr>
        <w:lastRenderedPageBreak/>
        <w:t xml:space="preserve">40 реалізацій для 4 класів </w:t>
      </w:r>
    </w:p>
    <w:p w:rsidR="000B0C1F" w:rsidRDefault="000B0C1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876675" cy="590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C1F" w:rsidRDefault="000B0C1F">
      <w:pPr>
        <w:rPr>
          <w:lang w:val="uk-UA"/>
        </w:rPr>
      </w:pPr>
      <w:r>
        <w:rPr>
          <w:lang w:val="uk-UA"/>
        </w:rPr>
        <w:t>20</w:t>
      </w:r>
    </w:p>
    <w:p w:rsidR="000B0C1F" w:rsidRDefault="000B0C1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771900" cy="647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C1F" w:rsidRDefault="000B0C1F">
      <w:pPr>
        <w:rPr>
          <w:lang w:val="uk-UA"/>
        </w:rPr>
      </w:pPr>
      <w:r>
        <w:rPr>
          <w:lang w:val="uk-UA"/>
        </w:rPr>
        <w:t>10</w:t>
      </w:r>
    </w:p>
    <w:p w:rsidR="000B0C1F" w:rsidRDefault="000B0C1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800475" cy="590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C1F" w:rsidRDefault="000B0C1F">
      <w:pPr>
        <w:rPr>
          <w:lang w:val="uk-UA"/>
        </w:rPr>
      </w:pPr>
      <w:r>
        <w:rPr>
          <w:lang w:val="uk-UA"/>
        </w:rPr>
        <w:t>9</w:t>
      </w:r>
      <w:r w:rsidR="00A44693">
        <w:rPr>
          <w:lang w:val="uk-UA"/>
        </w:rPr>
        <w:t>5</w:t>
      </w:r>
      <w:r>
        <w:rPr>
          <w:lang w:val="uk-UA"/>
        </w:rPr>
        <w:t xml:space="preserve"> реалізацій для 4 класів</w:t>
      </w:r>
    </w:p>
    <w:p w:rsidR="000B0C1F" w:rsidRDefault="000B0C1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695700" cy="609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C1F" w:rsidRPr="000639AC" w:rsidRDefault="000B0C1F">
      <w:pPr>
        <w:rPr>
          <w:lang w:val="uk-UA"/>
        </w:rPr>
      </w:pPr>
      <w:r>
        <w:rPr>
          <w:lang w:val="uk-UA"/>
        </w:rPr>
        <w:t>Кількість реалізацій навчальної вибірки слабо впливає на розпізнання протестованих образів.</w:t>
      </w:r>
      <w:r>
        <w:rPr>
          <w:lang w:val="uk-UA"/>
        </w:rPr>
        <w:br/>
        <w:t xml:space="preserve">при збільшенні вибірки більше 90 відсотків точність значно зростає, при менших значеннях пропорції </w:t>
      </w:r>
      <w:proofErr w:type="spellStart"/>
      <w:r>
        <w:rPr>
          <w:lang w:val="uk-UA"/>
        </w:rPr>
        <w:t>корректних</w:t>
      </w:r>
      <w:proofErr w:type="spellEnd"/>
      <w:r>
        <w:rPr>
          <w:lang w:val="uk-UA"/>
        </w:rPr>
        <w:t xml:space="preserve"> та помилкових розпізнань зберігаються.</w:t>
      </w:r>
      <w:bookmarkStart w:id="0" w:name="_GoBack"/>
      <w:bookmarkEnd w:id="0"/>
    </w:p>
    <w:sectPr w:rsidR="000B0C1F" w:rsidRPr="00063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717"/>
    <w:rsid w:val="000639AC"/>
    <w:rsid w:val="000B0C1F"/>
    <w:rsid w:val="00105081"/>
    <w:rsid w:val="00115717"/>
    <w:rsid w:val="001E7B73"/>
    <w:rsid w:val="00633362"/>
    <w:rsid w:val="00636157"/>
    <w:rsid w:val="007E2D24"/>
    <w:rsid w:val="00A44693"/>
    <w:rsid w:val="00F3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571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15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57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571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15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57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2016-09-19T20:39:00Z</dcterms:created>
  <dcterms:modified xsi:type="dcterms:W3CDTF">2016-09-19T21:18:00Z</dcterms:modified>
</cp:coreProperties>
</file>