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18.png" ContentType="image/png"/>
  <Override PartName="/word/media/image9.png" ContentType="image/png"/>
  <Override PartName="/word/media/image20.png" ContentType="image/png"/>
  <Override PartName="/word/media/image13.png" ContentType="image/png"/>
  <Override PartName="/word/media/image4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6.png" ContentType="image/png"/>
  <Override PartName="/word/media/image15.png" ContentType="image/png"/>
  <Override PartName="/word/media/image5.png" ContentType="image/png"/>
  <Override PartName="/word/media/image14.png" ContentType="image/png"/>
  <Override PartName="/word/media/image19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 w:val="false"/>
          <w:bCs w:val="false"/>
          <w:i w:val="false"/>
          <w:iCs w:val="false"/>
          <w:color w:val="000000"/>
        </w:rPr>
        <w:t xml:space="preserve">1) </w:t>
      </w:r>
      <w:r>
        <w:rPr>
          <w:b/>
          <w:bCs/>
          <w:i w:val="false"/>
          <w:iCs w:val="false"/>
          <w:color w:val="000000"/>
        </w:rPr>
        <w:t>ESLinit</w:t>
      </w:r>
      <w:r>
        <w:rPr>
          <w:b w:val="false"/>
          <w:bCs w:val="false"/>
          <w:i w:val="false"/>
          <w:iCs w:val="false"/>
          <w:color w:val="000000"/>
        </w:rPr>
        <w:t xml:space="preserve"> — инструмент для линтинга кода, позволяет находить и исправлять ошибки на самых ранних этапах. Помогает поддерживать наш код в едином стиле.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/>
          <w:bCs/>
          <w:i w:val="false"/>
          <w:iCs w:val="false"/>
          <w:color w:val="000000"/>
        </w:rPr>
        <w:t>Next Js</w:t>
      </w:r>
      <w:r>
        <w:rPr>
          <w:b w:val="false"/>
          <w:bCs w:val="false"/>
          <w:i w:val="false"/>
          <w:iCs w:val="false"/>
          <w:color w:val="000000"/>
        </w:rPr>
        <w:t xml:space="preserve"> использует папку app — для файловой маршрутизации.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 w:val="false"/>
          <w:bCs w:val="false"/>
          <w:i w:val="false"/>
          <w:iCs w:val="false"/>
          <w:color w:val="000000"/>
        </w:rPr>
        <w:t>-  файл для настройки ts.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/>
          <w:bCs/>
          <w:i w:val="false"/>
          <w:iCs w:val="false"/>
          <w:color w:val="000000"/>
        </w:rPr>
        <w:t xml:space="preserve">next.config.ts </w:t>
      </w:r>
      <w:r>
        <w:rPr>
          <w:b w:val="false"/>
          <w:bCs w:val="false"/>
          <w:i w:val="false"/>
          <w:iCs w:val="false"/>
          <w:color w:val="000000"/>
        </w:rPr>
        <w:t>— файл конфигурации для next.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/>
          <w:bCs/>
          <w:i w:val="false"/>
          <w:iCs w:val="false"/>
          <w:color w:val="000000"/>
        </w:rPr>
        <w:t>eslint.config.mjs</w:t>
      </w:r>
      <w:r>
        <w:rPr>
          <w:b w:val="false"/>
          <w:bCs w:val="false"/>
          <w:i w:val="false"/>
          <w:iCs w:val="false"/>
          <w:color w:val="000000"/>
        </w:rPr>
        <w:t xml:space="preserve"> -  файл конфигурации для eslint.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/>
          <w:bCs/>
          <w:i w:val="false"/>
          <w:iCs w:val="false"/>
          <w:color w:val="000000"/>
        </w:rPr>
        <w:t>public</w:t>
      </w:r>
      <w:r>
        <w:rPr>
          <w:b w:val="false"/>
          <w:bCs w:val="false"/>
          <w:i w:val="false"/>
          <w:iCs w:val="false"/>
          <w:color w:val="000000"/>
        </w:rPr>
        <w:t xml:space="preserve"> — папка для статических файлов.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b/>
          <w:bCs/>
          <w:i w:val="false"/>
          <w:i w:val="false"/>
          <w:iCs w:val="false"/>
          <w:color w:val="000000"/>
        </w:rPr>
      </w:pPr>
      <w:r>
        <w:rPr>
          <w:b/>
          <w:bCs/>
          <w:i w:val="false"/>
          <w:iCs w:val="false"/>
          <w:color w:val="000000"/>
        </w:rPr>
        <w:t>Файловая маршрутизация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i w:val="false"/>
          <w:i w:val="false"/>
          <w:iCs w:val="false"/>
          <w:color w:val="000000"/>
        </w:rPr>
      </w:pPr>
      <w:r>
        <w:rPr>
          <w:b w:val="false"/>
          <w:bCs w:val="false"/>
          <w:i w:val="false"/>
          <w:iCs w:val="false"/>
          <w:color w:val="000000"/>
        </w:rPr>
        <w:t>Использование page/layout — две основные концепции использования машрутизации next js.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i w:val="false"/>
          <w:i w:val="false"/>
          <w:iCs w:val="false"/>
          <w:color w:val="000000"/>
        </w:rPr>
      </w:pPr>
      <w:r>
        <w:rPr>
          <w:b/>
          <w:bCs/>
          <w:i w:val="false"/>
          <w:iCs w:val="false"/>
          <w:color w:val="000000"/>
        </w:rPr>
        <w:t>page</w:t>
      </w:r>
      <w:r>
        <w:rPr>
          <w:b w:val="false"/>
          <w:bCs w:val="false"/>
          <w:i w:val="false"/>
          <w:iCs w:val="false"/>
          <w:color w:val="000000"/>
        </w:rPr>
        <w:t xml:space="preserve"> — реакт компоненты, которые соответствуют конкретным url путям.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/>
          <w:bCs/>
          <w:i w:val="false"/>
          <w:iCs w:val="false"/>
          <w:color w:val="000000"/>
        </w:rPr>
        <w:t>layout</w:t>
      </w:r>
      <w:r>
        <w:rPr>
          <w:b w:val="false"/>
          <w:bCs w:val="false"/>
          <w:i w:val="false"/>
          <w:iCs w:val="false"/>
          <w:color w:val="000000"/>
        </w:rPr>
        <w:t xml:space="preserve"> — некоторые обертки, которые определяют структуру страницы. Автоматически применяются ко всем дочерним элементам.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b/>
          <w:bCs/>
          <w:i w:val="false"/>
          <w:iCs w:val="false"/>
          <w:color w:val="000000"/>
        </w:rPr>
        <w:t xml:space="preserve">layout </w:t>
      </w:r>
      <w:r>
        <w:rPr>
          <w:b w:val="false"/>
          <w:bCs w:val="false"/>
          <w:i w:val="false"/>
          <w:iCs w:val="false"/>
          <w:color w:val="000000"/>
        </w:rPr>
        <w:t>может быть несколько.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rStyle w:val="Hyperlink"/>
          <w:b w:val="false"/>
          <w:bCs w:val="false"/>
          <w:i w:val="false"/>
          <w:iCs w:val="false"/>
          <w:color w:val="000000"/>
        </w:rPr>
        <w:t>https://www.heroui.com/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b/>
          <w:bCs/>
        </w:rPr>
      </w:pPr>
      <w:r>
        <w:rPr>
          <w:b/>
          <w:bCs/>
          <w:i w:val="false"/>
          <w:iCs w:val="false"/>
          <w:color w:val="000000"/>
        </w:rPr>
        <w:t>npm install -g heroui-cli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b/>
          <w:bCs/>
        </w:rPr>
      </w:pPr>
      <w:r>
        <w:rPr>
          <w:b/>
          <w:bCs/>
          <w:i w:val="false"/>
          <w:iCs w:val="false"/>
          <w:color w:val="000000"/>
        </w:rPr>
        <w:t>npm install @heroui/react@latest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</w:rPr>
      </w:pPr>
      <w:r>
        <w:rPr>
          <w:b w:val="false"/>
          <w:bCs w:val="false"/>
          <w:i w:val="false"/>
          <w:iCs w:val="false"/>
          <w:color w:val="000000"/>
        </w:rPr>
        <w:t>Можем устанавливать отдельные компоненты по отдельности: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i w:val="false"/>
          <w:i w:val="false"/>
          <w:iCs w:val="false"/>
          <w:color w:val="000000"/>
        </w:rPr>
      </w:pPr>
      <w:r>
        <w:rPr>
          <w:i w:val="false"/>
          <w:iCs w:val="false"/>
          <w:color w:val="000000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6630" cy="246634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6630" cy="2466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b/>
          <w:bCs/>
          <w:lang w:val="en-US"/>
        </w:rPr>
      </w:pPr>
      <w:r>
        <w:rPr>
          <w:b/>
          <w:bCs/>
          <w:lang w:val="en-US"/>
        </w:rPr>
        <w:t>layout.jsx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-36195</wp:posOffset>
            </wp:positionH>
            <wp:positionV relativeFrom="paragraph">
              <wp:posOffset>-54610</wp:posOffset>
            </wp:positionV>
            <wp:extent cx="7125970" cy="117094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rFonts w:ascii="JetBrains Mono NL;Regular;Droid Sans Mono;monospace;monospace" w:hAnsi="JetBrains Mono NL;Regular;Droid Sans Mono;monospace;monospace"/>
          <w:b w:val="false"/>
          <w:color w:val="C586C0"/>
          <w:sz w:val="24"/>
          <w:shd w:fill="1F1F1F" w:val="clear"/>
          <w:lang w:val="en-US"/>
        </w:rPr>
        <w:t>import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  <w:lang w:val="en-US"/>
        </w:rPr>
        <w:t xml:space="preserve"> { </w:t>
      </w:r>
      <w:r>
        <w:rPr>
          <w:rFonts w:ascii="JetBrains Mono NL;Regular;Droid Sans Mono;monospace;monospace" w:hAnsi="JetBrains Mono NL;Regular;Droid Sans Mono;monospace;monospace"/>
          <w:b w:val="false"/>
          <w:color w:val="9CDCFE"/>
          <w:sz w:val="24"/>
          <w:shd w:fill="1F1F1F" w:val="clear"/>
          <w:lang w:val="en-US"/>
        </w:rPr>
        <w:t>HeroUIProvider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  <w:lang w:val="en-US"/>
        </w:rPr>
        <w:t xml:space="preserve"> } </w:t>
      </w:r>
      <w:r>
        <w:rPr>
          <w:rFonts w:ascii="JetBrains Mono NL;Regular;Droid Sans Mono;monospace;monospace" w:hAnsi="JetBrains Mono NL;Regular;Droid Sans Mono;monospace;monospace"/>
          <w:b w:val="false"/>
          <w:color w:val="C586C0"/>
          <w:sz w:val="24"/>
          <w:shd w:fill="1F1F1F" w:val="clear"/>
          <w:lang w:val="en-US"/>
        </w:rPr>
        <w:t>from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  <w:lang w:val="en-US"/>
        </w:rPr>
        <w:t xml:space="preserve"> </w:t>
      </w:r>
      <w:r>
        <w:rPr>
          <w:rFonts w:ascii="JetBrains Mono NL;Regular;Droid Sans Mono;monospace;monospace" w:hAnsi="JetBrains Mono NL;Regular;Droid Sans Mono;monospace;monospace"/>
          <w:b w:val="false"/>
          <w:color w:val="CE9178"/>
          <w:sz w:val="24"/>
          <w:shd w:fill="1F1F1F" w:val="clear"/>
          <w:lang w:val="en-US"/>
        </w:rPr>
        <w:t>'@heroui/system'</w:t>
      </w:r>
      <w:r>
        <w:rPr>
          <w:rFonts w:ascii="JetBrains Mono NL;Regular;Droid Sans Mono;monospace;monospace" w:hAnsi="JetBrains Mono NL;Regular;Droid Sans Mono;monospace;monospace"/>
          <w:b w:val="false"/>
          <w:color w:val="CCCCCC"/>
          <w:sz w:val="24"/>
          <w:shd w:fill="1F1F1F" w:val="clear"/>
          <w:lang w:val="en-US"/>
        </w:rPr>
        <w:t>;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25970" cy="155765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  <w:t xml:space="preserve">Дальше нужно создать </w:t>
      </w:r>
      <w:r>
        <w:rPr>
          <w:b/>
          <w:bCs/>
          <w:lang w:val="en-US"/>
        </w:rPr>
        <w:t>hero.ts</w:t>
      </w:r>
      <w:r>
        <w:rPr>
          <w:lang w:val="en-US"/>
        </w:rPr>
        <w:t>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25970" cy="2855595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-67945</wp:posOffset>
            </wp:positionH>
            <wp:positionV relativeFrom="paragraph">
              <wp:posOffset>3021965</wp:posOffset>
            </wp:positionV>
            <wp:extent cx="7125970" cy="1378585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1378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  <w:t>И в global.css добавим: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25970" cy="1655445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lang w:val="en-US"/>
        </w:rPr>
      </w:pPr>
      <w:r>
        <w:rPr>
          <w:lang w:val="en-US"/>
        </w:rPr>
        <w:t>Теперь нужен компонент для создания хедера.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/>
      </w:pPr>
      <w:r>
        <w:rPr>
          <w:rStyle w:val="Hyperlink"/>
          <w:b/>
          <w:bCs/>
          <w:color w:val="000000"/>
          <w:u w:val="none"/>
          <w:lang w:val="en-US"/>
        </w:rPr>
        <w:t>npx heroui-add navbar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/>
      </w:pPr>
      <w:r>
        <w:rPr>
          <w:rStyle w:val="Hyperlink"/>
          <w:b/>
          <w:bCs/>
          <w:color w:val="000000"/>
          <w:u w:val="none"/>
          <w:lang w:val="en-US"/>
        </w:rPr>
        <w:t>npm @heroui/react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/>
      </w:pPr>
      <w:r>
        <w:rPr>
          <w:rStyle w:val="Hyperlink"/>
          <w:b w:val="false"/>
          <w:bCs w:val="false"/>
          <w:color w:val="000000"/>
          <w:u w:val="none"/>
          <w:lang w:val="en-US"/>
        </w:rPr>
        <w:t>Создадим отдельный провайдер.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-67945</wp:posOffset>
            </wp:positionH>
            <wp:positionV relativeFrom="paragraph">
              <wp:posOffset>-3810</wp:posOffset>
            </wp:positionV>
            <wp:extent cx="7125970" cy="2247900"/>
            <wp:effectExtent l="0" t="0" r="0" b="0"/>
            <wp:wrapSquare wrapText="largest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/>
      </w:pPr>
      <w:r>
        <w:rPr>
          <w:rStyle w:val="Hyperlink"/>
          <w:b w:val="false"/>
          <w:bCs w:val="false"/>
          <w:color w:val="000000"/>
          <w:u w:val="none"/>
          <w:lang w:val="en-US"/>
        </w:rPr>
        <w:t>Оберенем в него header: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-61595</wp:posOffset>
            </wp:positionH>
            <wp:positionV relativeFrom="paragraph">
              <wp:posOffset>-48260</wp:posOffset>
            </wp:positionV>
            <wp:extent cx="7125970" cy="3907790"/>
            <wp:effectExtent l="0" t="0" r="0" b="0"/>
            <wp:wrapSquare wrapText="largest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3907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/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-125095</wp:posOffset>
            </wp:positionH>
            <wp:positionV relativeFrom="paragraph">
              <wp:posOffset>361950</wp:posOffset>
            </wp:positionV>
            <wp:extent cx="7125970" cy="2349500"/>
            <wp:effectExtent l="0" t="0" r="0" b="0"/>
            <wp:wrapSquare wrapText="largest"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Hyperlink"/>
          <w:b w:val="false"/>
          <w:bCs w:val="false"/>
          <w:color w:val="000000"/>
          <w:u w:val="none"/>
          <w:lang w:val="en-US"/>
        </w:rPr>
        <w:t>И сделаем компонент header клиентским:</w:t>
        <w:br/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25970" cy="586740"/>
            <wp:effectExtent l="0" t="0" r="0" b="0"/>
            <wp:wrapSquare wrapText="largest"/>
            <wp:docPr id="10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586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/>
      </w:pPr>
      <w:r>
        <w:rPr>
          <w:rStyle w:val="Hyperlink"/>
          <w:b w:val="false"/>
          <w:bCs w:val="false"/>
          <w:color w:val="000000"/>
          <w:u w:val="none"/>
          <w:lang w:val="en-US"/>
        </w:rPr>
        <w:t>Для загрузки логотипа выстовляем приоритет: priority.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25970" cy="526415"/>
            <wp:effectExtent l="0" t="0" r="0" b="0"/>
            <wp:wrapSquare wrapText="largest"/>
            <wp:docPr id="11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526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/>
      </w:pPr>
      <w:r>
        <w:rPr>
          <w:rStyle w:val="Hyperlink"/>
          <w:b/>
          <w:bCs/>
          <w:color w:val="000000"/>
          <w:u w:val="none"/>
          <w:lang w:val="en-US"/>
        </w:rPr>
        <w:t>Настройка роутов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2102485</wp:posOffset>
            </wp:positionH>
            <wp:positionV relativeFrom="paragraph">
              <wp:posOffset>7620</wp:posOffset>
            </wp:positionV>
            <wp:extent cx="3052445" cy="1600835"/>
            <wp:effectExtent l="0" t="0" r="0" b="0"/>
            <wp:wrapSquare wrapText="largest"/>
            <wp:docPr id="12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2445" cy="1600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/>
      </w:pPr>
      <w:r>
        <w:rPr>
          <w:rStyle w:val="Hyperlink"/>
          <w:b/>
          <w:bCs/>
          <w:color w:val="000000"/>
          <w:u w:val="none"/>
          <w:lang w:val="en-US"/>
        </w:rPr>
        <w:t>404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1908175</wp:posOffset>
            </wp:positionH>
            <wp:positionV relativeFrom="paragraph">
              <wp:posOffset>-36830</wp:posOffset>
            </wp:positionV>
            <wp:extent cx="3338830" cy="1585595"/>
            <wp:effectExtent l="0" t="0" r="0" b="0"/>
            <wp:wrapSquare wrapText="largest"/>
            <wp:docPr id="13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8830" cy="1585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/>
      </w:pPr>
      <w:r>
        <w:rPr>
          <w:rStyle w:val="Hyperlink"/>
          <w:b/>
          <w:bCs/>
          <w:color w:val="000000"/>
          <w:u w:val="none"/>
          <w:lang w:val="en-US"/>
        </w:rPr>
        <w:t>Всплывающие мод. окна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>Для этого установим компонент формы: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  <w:lang w:val="en-US"/>
        </w:rPr>
      </w:pPr>
      <w:hyperlink r:id="rId15">
        <w:r>
          <w:rPr>
            <w:rStyle w:val="Hyperlink"/>
            <w:b w:val="false"/>
            <w:bCs w:val="false"/>
            <w:color w:val="000000"/>
            <w:u w:val="single"/>
            <w:lang w:val="en-US"/>
          </w:rPr>
          <w:t>https://www.heroui.com/docs/components/form</w:t>
        </w:r>
      </w:hyperlink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>Он использует input / button: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  <w:lang w:val="en-US"/>
        </w:rPr>
      </w:pPr>
      <w:r>
        <w:rPr>
          <w:b w:val="false"/>
          <w:bCs w:val="false"/>
          <w:color w:val="000000"/>
          <w:u w:val="none"/>
          <w:lang w:val="en-US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-36195</wp:posOffset>
            </wp:positionH>
            <wp:positionV relativeFrom="paragraph">
              <wp:posOffset>-29210</wp:posOffset>
            </wp:positionV>
            <wp:extent cx="7125970" cy="2454275"/>
            <wp:effectExtent l="0" t="0" r="0" b="0"/>
            <wp:wrapSquare wrapText="largest"/>
            <wp:docPr id="14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2454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rStyle w:val="Hyperlink"/>
          <w:b/>
          <w:bCs/>
          <w:color w:val="000000"/>
          <w:u w:val="none"/>
        </w:rPr>
      </w:pPr>
      <w:r>
        <w:rPr>
          <w:b/>
          <w:bCs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rStyle w:val="Hyperlink"/>
          <w:b/>
          <w:bCs/>
          <w:color w:val="000000"/>
          <w:u w:val="none"/>
        </w:rPr>
      </w:pPr>
      <w:r>
        <w:rPr>
          <w:b/>
          <w:bCs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rStyle w:val="Hyperlink"/>
          <w:b/>
          <w:bCs/>
          <w:color w:val="000000"/>
          <w:u w:val="none"/>
        </w:rPr>
      </w:pPr>
      <w:r>
        <w:rPr>
          <w:b/>
          <w:bCs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rStyle w:val="Hyperlink"/>
          <w:b/>
          <w:bCs/>
          <w:color w:val="000000"/>
          <w:u w:val="none"/>
        </w:rPr>
      </w:pPr>
      <w:r>
        <w:rPr>
          <w:b/>
          <w:bCs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rStyle w:val="Hyperlink"/>
          <w:b/>
          <w:bCs/>
          <w:color w:val="000000"/>
          <w:u w:val="none"/>
        </w:rPr>
      </w:pPr>
      <w:r>
        <w:rPr>
          <w:b/>
          <w:bCs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/>
          <w:bCs/>
          <w:color w:val="000000"/>
          <w:u w:val="none"/>
          <w:lang w:val="en-US"/>
        </w:rPr>
        <w:t>heroui add form input modal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-55245</wp:posOffset>
            </wp:positionH>
            <wp:positionV relativeFrom="paragraph">
              <wp:posOffset>33020</wp:posOffset>
            </wp:positionV>
            <wp:extent cx="7125970" cy="2849245"/>
            <wp:effectExtent l="0" t="0" r="0" b="0"/>
            <wp:wrapSquare wrapText="largest"/>
            <wp:docPr id="15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-67945</wp:posOffset>
            </wp:positionH>
            <wp:positionV relativeFrom="paragraph">
              <wp:posOffset>3016885</wp:posOffset>
            </wp:positionV>
            <wp:extent cx="7125970" cy="2559050"/>
            <wp:effectExtent l="0" t="0" r="0" b="0"/>
            <wp:wrapSquare wrapText="largest"/>
            <wp:docPr id="16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>В common будут лежать переиспользуемые компоненты: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25970" cy="2442210"/>
            <wp:effectExtent l="0" t="0" r="0" b="0"/>
            <wp:wrapSquare wrapText="largest"/>
            <wp:docPr id="17" name="Изображение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7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125970" cy="3613785"/>
            <wp:effectExtent l="0" t="0" r="0" b="0"/>
            <wp:wrapSquare wrapText="largest"/>
            <wp:docPr id="18" name="Изображение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8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/>
          <w:bCs/>
          <w:color w:val="000000"/>
          <w:u w:val="none"/>
          <w:lang w:val="en-US"/>
        </w:rPr>
        <w:t>Сохранение данных формы в Prizma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/>
      </w:pPr>
      <w:r>
        <w:rPr>
          <w:rStyle w:val="Hyperlink"/>
          <w:b w:val="false"/>
          <w:bCs w:val="false"/>
          <w:color w:val="000000"/>
          <w:u w:val="none"/>
          <w:lang w:val="en-US"/>
        </w:rPr>
        <w:t>https://www.prisma.io/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>Это ORM которая упрошает работу с БД.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>Prisma может автоматически генерировать типы на основании нашей модели. Имеет интуитивно понятный API.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>Идеально подходит для проектов на Next JS.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/>
          <w:bCs/>
          <w:color w:val="000000"/>
          <w:u w:val="none"/>
          <w:lang w:val="en-US"/>
        </w:rPr>
        <w:t xml:space="preserve"> </w:t>
      </w:r>
      <w:r>
        <w:rPr>
          <w:rStyle w:val="Hyperlink"/>
          <w:b/>
          <w:bCs/>
          <w:color w:val="000000"/>
          <w:u w:val="none"/>
          <w:lang w:val="en-US"/>
        </w:rPr>
        <w:t>npx prisma init –db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  <w:lang w:val="en-US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2372360</wp:posOffset>
            </wp:positionH>
            <wp:positionV relativeFrom="paragraph">
              <wp:posOffset>340360</wp:posOffset>
            </wp:positionV>
            <wp:extent cx="2338705" cy="2468880"/>
            <wp:effectExtent l="0" t="0" r="0" b="0"/>
            <wp:wrapSquare wrapText="largest"/>
            <wp:docPr id="19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05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Hyperlink"/>
          <w:b w:val="false"/>
          <w:bCs w:val="false"/>
          <w:color w:val="000000"/>
          <w:u w:val="none"/>
          <w:lang w:val="en-US"/>
        </w:rPr>
        <w:t>После этого была создана папка Prisma:</w:t>
        <w:br/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 xml:space="preserve"> 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 xml:space="preserve">В фале </w:t>
      </w:r>
      <w:r>
        <w:rPr>
          <w:rStyle w:val="Hyperlink"/>
          <w:b/>
          <w:bCs/>
          <w:color w:val="000000"/>
          <w:u w:val="none"/>
          <w:lang w:val="en-US"/>
        </w:rPr>
        <w:t>schema.prisma</w:t>
      </w:r>
      <w:r>
        <w:rPr>
          <w:rStyle w:val="Hyperlink"/>
          <w:b w:val="false"/>
          <w:bCs w:val="false"/>
          <w:color w:val="000000"/>
          <w:u w:val="none"/>
          <w:lang w:val="en-US"/>
        </w:rPr>
        <w:t xml:space="preserve"> будем описывать модели.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 xml:space="preserve">Также был создан файл </w:t>
      </w:r>
      <w:r>
        <w:rPr>
          <w:rStyle w:val="Hyperlink"/>
          <w:b/>
          <w:bCs/>
          <w:color w:val="000000"/>
          <w:u w:val="none"/>
          <w:lang w:val="en-US"/>
        </w:rPr>
        <w:t>.env</w:t>
      </w:r>
      <w:r>
        <w:rPr>
          <w:rStyle w:val="Hyperlink"/>
          <w:b w:val="false"/>
          <w:bCs w:val="false"/>
          <w:color w:val="000000"/>
          <w:u w:val="none"/>
          <w:lang w:val="en-US"/>
        </w:rPr>
        <w:t>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b w:val="false"/>
          <w:bCs w:val="false"/>
          <w:color w:val="000000"/>
          <w:u w:val="none"/>
          <w:lang w:val="en-US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>Здесь будем размещать параметры для подключения к БД.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BodyText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b w:val="false"/>
          <w:bCs w:val="false"/>
          <w:color w:val="000000"/>
          <w:u w:val="none"/>
          <w:lang w:val="en-US"/>
        </w:rPr>
        <w:t>После установки сервис появится. Запусти:</w:t>
      </w:r>
    </w:p>
    <w:p>
      <w:pPr>
        <w:pStyle w:val="Style17"/>
        <w:bidi w:val="0"/>
        <w:ind w:hanging="0" w:left="0" w:right="0"/>
        <w:rPr/>
      </w:pPr>
      <w:r>
        <w:rPr>
          <w:rStyle w:val="Style12"/>
          <w:b/>
          <w:bCs/>
        </w:rPr>
        <w:t>sudo systemctl enable --now postgresql</w:t>
      </w:r>
    </w:p>
    <w:p>
      <w:pPr>
        <w:pStyle w:val="Style17"/>
        <w:bidi w:val="0"/>
        <w:spacing w:before="0" w:after="283"/>
        <w:rPr/>
      </w:pPr>
      <w:r>
        <w:rPr>
          <w:rStyle w:val="Style12"/>
          <w:b/>
          <w:bCs/>
        </w:rPr>
        <w:t>sudo systemctl status postgresql</w:t>
      </w:r>
    </w:p>
    <w:p>
      <w:pPr>
        <w:pStyle w:val="BodyText"/>
        <w:rPr/>
      </w:pPr>
      <w:r>
        <w:rPr/>
        <w:t>Потом в pgAdmin подключайся к: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host: </w:t>
      </w:r>
      <w:r>
        <w:rPr>
          <w:rStyle w:val="Style12"/>
        </w:rPr>
        <w:t>localhost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ind w:hanging="283" w:left="709"/>
        <w:rPr/>
      </w:pPr>
      <w:r>
        <w:rPr/>
        <w:t xml:space="preserve">port: </w:t>
      </w:r>
      <w:r>
        <w:rPr>
          <w:rStyle w:val="Style12"/>
        </w:rPr>
        <w:t>5432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1019175</wp:posOffset>
            </wp:positionH>
            <wp:positionV relativeFrom="paragraph">
              <wp:posOffset>-44450</wp:posOffset>
            </wp:positionV>
            <wp:extent cx="5612765" cy="4249420"/>
            <wp:effectExtent l="0" t="0" r="0" b="0"/>
            <wp:wrapSquare wrapText="largest"/>
            <wp:docPr id="20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765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color w:val="000000"/>
          <w:u w:val="none"/>
        </w:rPr>
        <w:t>Так как мы используем локальную БД, то нужно подправить env:</w:t>
        <w:br/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rFonts w:ascii="JetBrains Mono NL;Regular;Droid Sans Mono;monospace;monospace" w:hAnsi="JetBrains Mono NL;Regular;Droid Sans Mono;monospace;monospace"/>
          <w:b w:val="false"/>
          <w:color w:val="CE9178"/>
          <w:sz w:val="24"/>
          <w:u w:val="none"/>
          <w:shd w:fill="1F1F1F" w:val="clear"/>
        </w:rPr>
        <w:t>DATABASE_URL="postgresql://postgres:admin@localhost:5432/ukraine_kitchen?schema=public"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color w:val="000000"/>
          <w:u w:val="none"/>
        </w:rPr>
        <w:t>Далее поработаем с моделей пользователя: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color w:val="000000"/>
          <w:u w:val="none"/>
        </w:rPr>
        <w:t>Если мы не передаем id, то он будет генерироваться автоматически: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466725</wp:posOffset>
            </wp:positionH>
            <wp:positionV relativeFrom="paragraph">
              <wp:posOffset>-54610</wp:posOffset>
            </wp:positionV>
            <wp:extent cx="5866765" cy="1076325"/>
            <wp:effectExtent l="0" t="0" r="0" b="0"/>
            <wp:wrapSquare wrapText="largest"/>
            <wp:docPr id="21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676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color w:val="000000"/>
          <w:u w:val="none"/>
        </w:rPr>
        <w:t xml:space="preserve">Для проверки уникальности email, используем декоратор </w:t>
      </w:r>
      <w:r>
        <w:rPr>
          <w:rStyle w:val="Hyperlink"/>
          <w:b/>
          <w:bCs/>
          <w:color w:val="000000"/>
          <w:u w:val="none"/>
        </w:rPr>
        <w:t>@unique</w:t>
      </w:r>
      <w:r>
        <w:rPr>
          <w:rStyle w:val="Hyperlink"/>
          <w:color w:val="000000"/>
          <w:u w:val="none"/>
        </w:rPr>
        <w:t>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color w:val="000000"/>
          <w:u w:val="none"/>
        </w:rPr>
        <w:t>Таблица будет называться users: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posOffset>429260</wp:posOffset>
            </wp:positionH>
            <wp:positionV relativeFrom="paragraph">
              <wp:posOffset>-28575</wp:posOffset>
            </wp:positionV>
            <wp:extent cx="6038215" cy="1618615"/>
            <wp:effectExtent l="0" t="0" r="0" b="0"/>
            <wp:wrapSquare wrapText="largest"/>
            <wp:docPr id="22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215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color w:val="000000"/>
          <w:u w:val="none"/>
        </w:rPr>
        <w:t xml:space="preserve">Будет содержать в себе модели User. 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b/>
          <w:bCs/>
          <w:color w:val="000000"/>
          <w:u w:val="none"/>
        </w:rPr>
        <w:t>createdAt</w:t>
      </w:r>
      <w:r>
        <w:rPr>
          <w:rStyle w:val="Hyperlink"/>
          <w:color w:val="000000"/>
          <w:u w:val="none"/>
        </w:rPr>
        <w:t xml:space="preserve"> — дата создания пользователя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b/>
          <w:bCs/>
          <w:color w:val="000000"/>
          <w:u w:val="none"/>
        </w:rPr>
        <w:t>updatedAt</w:t>
      </w:r>
      <w:r>
        <w:rPr>
          <w:rStyle w:val="Hyperlink"/>
          <w:color w:val="000000"/>
          <w:u w:val="none"/>
        </w:rPr>
        <w:t xml:space="preserve"> — дата обновления пользователя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color w:val="000000"/>
          <w:u w:val="none"/>
        </w:rPr>
      </w:pPr>
      <w:r>
        <w:rPr>
          <w:rStyle w:val="Hyperlink"/>
          <w:color w:val="000000"/>
          <w:u w:val="none"/>
        </w:rPr>
        <w:t>Загрузим наши модели в БД.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color w:val="000000"/>
          <w:u w:val="none"/>
        </w:rPr>
      </w:pPr>
      <w:r>
        <w:rPr>
          <w:rStyle w:val="Hyperlink"/>
          <w:b/>
          <w:bCs/>
          <w:color w:val="000000"/>
          <w:u w:val="none"/>
        </w:rPr>
        <w:t>npx prisma db push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posOffset>-36195</wp:posOffset>
            </wp:positionH>
            <wp:positionV relativeFrom="paragraph">
              <wp:posOffset>91440</wp:posOffset>
            </wp:positionV>
            <wp:extent cx="7125970" cy="1247140"/>
            <wp:effectExtent l="0" t="0" r="0" b="0"/>
            <wp:wrapSquare wrapText="largest"/>
            <wp:docPr id="23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5970" cy="1247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2047240</wp:posOffset>
            </wp:positionH>
            <wp:positionV relativeFrom="paragraph">
              <wp:posOffset>1445260</wp:posOffset>
            </wp:positionV>
            <wp:extent cx="2959100" cy="5641340"/>
            <wp:effectExtent l="0" t="0" r="0" b="0"/>
            <wp:wrapSquare wrapText="largest"/>
            <wp:docPr id="24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9100" cy="5641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color w:val="000000"/>
          <w:u w:val="none"/>
        </w:rPr>
      </w:pPr>
      <w:r>
        <w:drawing>
          <wp:anchor behindDoc="0" distT="0" distB="0" distL="0" distR="0" simplePos="0" locked="0" layoutInCell="0" allowOverlap="1" relativeHeight="26">
            <wp:simplePos x="0" y="0"/>
            <wp:positionH relativeFrom="page">
              <wp:posOffset>1005205</wp:posOffset>
            </wp:positionH>
            <wp:positionV relativeFrom="page">
              <wp:posOffset>1854200</wp:posOffset>
            </wp:positionV>
            <wp:extent cx="6276975" cy="1646555"/>
            <wp:effectExtent l="0" t="0" r="0" b="0"/>
            <wp:wrapSquare wrapText="largest"/>
            <wp:docPr id="25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Hyperlink"/>
          <w:b w:val="false"/>
          <w:bCs w:val="false"/>
          <w:color w:val="000000"/>
          <w:u w:val="none"/>
        </w:rPr>
        <w:t>Можно еще так запускать: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>
          <w:color w:val="000000"/>
          <w:u w:val="none"/>
        </w:rPr>
      </w:pPr>
      <w:r>
        <w:rPr>
          <w:rStyle w:val="Hyperlink"/>
          <w:b/>
          <w:bCs/>
          <w:color w:val="000000"/>
          <w:u w:val="none"/>
        </w:rPr>
        <w:t>npx prisma studio --port 5555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/>
          <w:bCs/>
          <w:color w:val="000000"/>
          <w:u w:val="none"/>
        </w:rPr>
      </w:pPr>
      <w:r>
        <w:rPr>
          <w:b/>
          <w:bCs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color w:val="000000"/>
          <w:u w:val="none"/>
        </w:rPr>
      </w:pPr>
      <w:r>
        <w:rPr/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posOffset>673100</wp:posOffset>
            </wp:positionH>
            <wp:positionV relativeFrom="paragraph">
              <wp:posOffset>-113030</wp:posOffset>
            </wp:positionV>
            <wp:extent cx="5708015" cy="1204595"/>
            <wp:effectExtent l="0" t="0" r="0" b="0"/>
            <wp:wrapSquare wrapText="largest"/>
            <wp:docPr id="26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8015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posOffset>822960</wp:posOffset>
            </wp:positionH>
            <wp:positionV relativeFrom="paragraph">
              <wp:posOffset>5080</wp:posOffset>
            </wp:positionV>
            <wp:extent cx="5991860" cy="1369060"/>
            <wp:effectExtent l="0" t="0" r="0" b="0"/>
            <wp:wrapSquare wrapText="largest"/>
            <wp:docPr id="27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60" cy="1369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posOffset>923925</wp:posOffset>
            </wp:positionH>
            <wp:positionV relativeFrom="paragraph">
              <wp:posOffset>24130</wp:posOffset>
            </wp:positionV>
            <wp:extent cx="2843530" cy="681990"/>
            <wp:effectExtent l="0" t="0" r="0" b="0"/>
            <wp:wrapSquare wrapText="largest"/>
            <wp:docPr id="28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3530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1022350</wp:posOffset>
            </wp:positionH>
            <wp:positionV relativeFrom="paragraph">
              <wp:posOffset>-30480</wp:posOffset>
            </wp:positionV>
            <wp:extent cx="5192395" cy="2112010"/>
            <wp:effectExtent l="0" t="0" r="0" b="0"/>
            <wp:wrapSquare wrapText="largest"/>
            <wp:docPr id="29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posOffset>926465</wp:posOffset>
            </wp:positionH>
            <wp:positionV relativeFrom="paragraph">
              <wp:posOffset>-17780</wp:posOffset>
            </wp:positionV>
            <wp:extent cx="5379085" cy="1081405"/>
            <wp:effectExtent l="0" t="0" r="0" b="0"/>
            <wp:wrapSquare wrapText="largest"/>
            <wp:docPr id="30" name="Изображение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30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085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1464310</wp:posOffset>
            </wp:positionH>
            <wp:positionV relativeFrom="paragraph">
              <wp:posOffset>-95250</wp:posOffset>
            </wp:positionV>
            <wp:extent cx="4036060" cy="1169035"/>
            <wp:effectExtent l="0" t="0" r="0" b="0"/>
            <wp:wrapSquare wrapText="largest"/>
            <wp:docPr id="31" name="Изображение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31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606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center"/>
        <w:rPr/>
      </w:pPr>
      <w:r>
        <w:rPr>
          <w:rStyle w:val="Hyperlink"/>
          <w:b/>
          <w:bCs/>
          <w:color w:val="000000"/>
          <w:u w:val="none"/>
        </w:rPr>
        <w:t>Совместная работа Prizma / Next JS.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left"/>
        <w:rPr>
          <w:rStyle w:val="Hyperlink"/>
          <w:b w:val="false"/>
          <w:bCs w:val="false"/>
          <w:color w:val="000000"/>
          <w:u w:val="none"/>
        </w:rPr>
      </w:pPr>
      <w:hyperlink r:id="rId35">
        <w:r>
          <w:rPr>
            <w:rStyle w:val="Hyperlink"/>
            <w:b w:val="false"/>
            <w:bCs w:val="false"/>
            <w:color w:val="000000"/>
            <w:u w:val="none"/>
          </w:rPr>
          <w:t>https://www.prisma.io/docs/orm/more/help-and-troubleshooting/nextjs-help</w:t>
        </w:r>
      </w:hyperlink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rStyle w:val="Hyperlink"/>
          <w:b w:val="false"/>
          <w:bCs w:val="false"/>
          <w:color w:val="000000"/>
          <w:u w:val="none"/>
        </w:rPr>
        <w:t xml:space="preserve">В </w:t>
      </w:r>
      <w:r>
        <w:rPr>
          <w:rStyle w:val="Hyperlink"/>
          <w:b w:val="false"/>
          <w:bCs w:val="false"/>
          <w:color w:val="000000"/>
          <w:u w:val="none"/>
        </w:rPr>
        <w:t>Next JS в режиме разработки включена функция hot reloading.  Тоесть когда мы что то вводим в терминал код — приложение перезагружается автоматически, чтобы отобразить изменения без перезагрузки сервера, что может привести к созданию множества экземплятор призмы клиента.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rStyle w:val="Hyperlink"/>
          <w:b w:val="false"/>
          <w:bCs w:val="false"/>
          <w:color w:val="000000"/>
          <w:u w:val="none"/>
        </w:rPr>
        <w:t>При этом каждый экземпляр призмы клиента устанавливает свое соедение с БД.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rStyle w:val="Hyperlink"/>
          <w:b w:val="false"/>
          <w:bCs w:val="false"/>
          <w:color w:val="000000"/>
          <w:u w:val="none"/>
        </w:rPr>
        <w:t xml:space="preserve">Создаем новый файл: </w:t>
      </w:r>
      <w:r>
        <w:rPr>
          <w:rStyle w:val="Hyperlink"/>
          <w:b/>
          <w:bCs/>
          <w:color w:val="000000"/>
          <w:u w:val="none"/>
        </w:rPr>
        <w:t>prisma.ts</w:t>
      </w:r>
      <w:r>
        <w:rPr>
          <w:rStyle w:val="Hyperlink"/>
          <w:b w:val="false"/>
          <w:bCs w:val="false"/>
          <w:color w:val="000000"/>
          <w:u w:val="none"/>
        </w:rPr>
        <w:t>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posOffset>441325</wp:posOffset>
            </wp:positionH>
            <wp:positionV relativeFrom="paragraph">
              <wp:posOffset>1270</wp:posOffset>
            </wp:positionV>
            <wp:extent cx="6235065" cy="2407285"/>
            <wp:effectExtent l="0" t="0" r="0" b="0"/>
            <wp:wrapSquare wrapText="largest"/>
            <wp:docPr id="32" name="Изображение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32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5065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ind w:hanging="0" w:left="-113" w:right="0"/>
        <w:jc w:val="both"/>
        <w:rPr>
          <w:rStyle w:val="Hyperlink"/>
          <w:b w:val="false"/>
          <w:bCs w:val="false"/>
          <w:color w:val="000000"/>
          <w:u w:val="none"/>
        </w:rPr>
      </w:pPr>
      <w:r>
        <w:rPr>
          <w:b w:val="false"/>
          <w:bCs w:val="false"/>
          <w:color w:val="000000"/>
          <w:u w:val="none"/>
        </w:rPr>
      </w:r>
    </w:p>
    <w:sectPr>
      <w:type w:val="nextPage"/>
      <w:pgSz w:w="11906" w:h="16838"/>
      <w:pgMar w:left="567" w:right="230" w:gutter="0" w:header="0" w:top="426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JetBrains Mono NL">
    <w:altName w:val="Regular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Style15"/>
    <w:next w:val="BodyText"/>
    <w:qFormat/>
    <w:pPr>
      <w:spacing w:before="240" w:after="120"/>
      <w:outlineLvl w:val="0"/>
    </w:pPr>
    <w:rPr>
      <w:rFonts w:ascii="Liberation Serif" w:hAnsi="Liberation Serif" w:eastAsia="DejaVu Sans" w:cs="Noto Sans Arabic"/>
      <w:b/>
      <w:bCs/>
      <w:sz w:val="48"/>
      <w:szCs w:val="48"/>
    </w:rPr>
  </w:style>
  <w:style w:type="paragraph" w:styleId="Heading3">
    <w:name w:val="Heading 3"/>
    <w:basedOn w:val="Style15"/>
    <w:next w:val="BodyText"/>
    <w:qFormat/>
    <w:pPr>
      <w:spacing w:before="140" w:after="120"/>
      <w:outlineLvl w:val="2"/>
    </w:pPr>
    <w:rPr>
      <w:rFonts w:ascii="Liberation Serif" w:hAnsi="Liberation Serif" w:eastAsia="DejaVu Sans" w:cs="Noto Sans Arabic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Style12">
    <w:name w:val="Исходный текст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Style13">
    <w:name w:val="Маркеры"/>
    <w:qFormat/>
    <w:rPr>
      <w:rFonts w:ascii="OpenSymbol" w:hAnsi="OpenSymbol" w:eastAsia="OpenSymbol" w:cs="OpenSymbol"/>
    </w:rPr>
  </w:style>
  <w:style w:type="character" w:styleId="Style14">
    <w:name w:val="Символ нумерации"/>
    <w:qFormat/>
    <w:rPr/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Style17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Style18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hyperlink" Target="https://www.heroui.com/docs/components/form" TargetMode="External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hyperlink" Target="https://www.prisma.io/docs/orm/more/help-and-troubleshooting/nextjs-help" TargetMode="External"/><Relationship Id="rId35" Type="http://schemas.openxmlformats.org/officeDocument/2006/relationships/hyperlink" Target="" TargetMode="External"/><Relationship Id="rId36" Type="http://schemas.openxmlformats.org/officeDocument/2006/relationships/image" Target="media/image32.png"/><Relationship Id="rId37" Type="http://schemas.openxmlformats.org/officeDocument/2006/relationships/numbering" Target="numbering.xml"/><Relationship Id="rId38" Type="http://schemas.openxmlformats.org/officeDocument/2006/relationships/fontTable" Target="fontTable.xml"/><Relationship Id="rId39" Type="http://schemas.openxmlformats.org/officeDocument/2006/relationships/settings" Target="settings.xml"/><Relationship Id="rId4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21527</TotalTime>
  <Application>LibreOffice/24.2.7.2$Linux_X86_64 LibreOffice_project/420$Build-2</Application>
  <AppVersion>15.0000</AppVersion>
  <Pages>12</Pages>
  <Words>390</Words>
  <Characters>2676</Characters>
  <CharactersWithSpaces>3013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2025-03-13T13:08:00Z</dcterms:created>
  <dc:creator>Professional</dc:creator>
  <dc:description/>
  <dc:language>ru-RU</dc:language>
  <cp:lastModifiedBy/>
  <dcterms:modified xsi:type="dcterms:W3CDTF">2025-11-25T21:35:22Z</dcterms:modified>
  <cp:revision>997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