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53" w:rsidRDefault="00684353" w:rsidP="0068435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684353">
        <w:rPr>
          <w:b/>
          <w:sz w:val="28"/>
          <w:szCs w:val="28"/>
        </w:rPr>
        <w:t>Assignment-02</w:t>
      </w:r>
    </w:p>
    <w:p w:rsidR="00634B2D" w:rsidRDefault="00634B2D" w:rsidP="00634B2D">
      <w:pPr>
        <w:rPr>
          <w:sz w:val="24"/>
          <w:szCs w:val="24"/>
        </w:rPr>
      </w:pPr>
      <w:r w:rsidRPr="00634B2D">
        <w:rPr>
          <w:b/>
          <w:sz w:val="24"/>
          <w:szCs w:val="24"/>
        </w:rPr>
        <w:t>Statement</w:t>
      </w:r>
      <w:r>
        <w:rPr>
          <w:sz w:val="24"/>
          <w:szCs w:val="24"/>
        </w:rPr>
        <w:t>:</w:t>
      </w:r>
    </w:p>
    <w:p w:rsidR="00634B2D" w:rsidRDefault="00634B2D" w:rsidP="00634B2D">
      <w:pPr>
        <w:rPr>
          <w:sz w:val="24"/>
          <w:szCs w:val="24"/>
        </w:rPr>
      </w:pPr>
      <w:r>
        <w:rPr>
          <w:sz w:val="24"/>
          <w:szCs w:val="24"/>
        </w:rPr>
        <w:t>Ground Shipping Address Shouldn’t available for Products which are under “Television’s     Category”</w:t>
      </w:r>
    </w:p>
    <w:p w:rsidR="00634B2D" w:rsidRDefault="00634B2D" w:rsidP="00634B2D">
      <w:pPr>
        <w:rPr>
          <w:b/>
          <w:sz w:val="24"/>
          <w:szCs w:val="24"/>
        </w:rPr>
      </w:pPr>
      <w:r w:rsidRPr="00634B2D">
        <w:rPr>
          <w:b/>
          <w:sz w:val="24"/>
          <w:szCs w:val="24"/>
        </w:rPr>
        <w:t>Solution Reference:</w:t>
      </w:r>
    </w:p>
    <w:p w:rsidR="00634B2D" w:rsidRDefault="00634B2D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Merchant tools</w:t>
      </w:r>
    </w:p>
    <w:p w:rsidR="00634B2D" w:rsidRDefault="00634B2D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shipping methods</w:t>
      </w:r>
    </w:p>
    <w:p w:rsidR="00634B2D" w:rsidRDefault="00634B2D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ID of Ground</w:t>
      </w:r>
    </w:p>
    <w:p w:rsidR="00634B2D" w:rsidRDefault="00634B2D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Exclusions Table </w:t>
      </w:r>
      <w:proofErr w:type="gramStart"/>
      <w:r>
        <w:rPr>
          <w:sz w:val="24"/>
          <w:szCs w:val="24"/>
        </w:rPr>
        <w:t>select  “</w:t>
      </w:r>
      <w:proofErr w:type="gramEnd"/>
      <w:r>
        <w:rPr>
          <w:sz w:val="24"/>
          <w:szCs w:val="24"/>
        </w:rPr>
        <w:t xml:space="preserve">TV type” as </w:t>
      </w:r>
      <w:r w:rsidR="00661479">
        <w:rPr>
          <w:sz w:val="24"/>
          <w:szCs w:val="24"/>
        </w:rPr>
        <w:t>Excluded Products.</w:t>
      </w:r>
    </w:p>
    <w:p w:rsidR="00661479" w:rsidRDefault="00661479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Perform Testing in our Website </w:t>
      </w:r>
    </w:p>
    <w:p w:rsidR="00661479" w:rsidRDefault="00661479" w:rsidP="00634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proofErr w:type="gramStart"/>
      <w:r>
        <w:rPr>
          <w:sz w:val="24"/>
          <w:szCs w:val="24"/>
        </w:rPr>
        <w:t>We  can</w:t>
      </w:r>
      <w:proofErr w:type="gramEnd"/>
      <w:r>
        <w:rPr>
          <w:sz w:val="24"/>
          <w:szCs w:val="24"/>
        </w:rPr>
        <w:t xml:space="preserve"> able to 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Ground Shipping</w:t>
      </w:r>
      <w:r>
        <w:rPr>
          <w:sz w:val="24"/>
          <w:szCs w:val="24"/>
        </w:rPr>
        <w:t xml:space="preserve"> Method </w:t>
      </w:r>
      <w:r>
        <w:rPr>
          <w:sz w:val="24"/>
          <w:szCs w:val="24"/>
        </w:rPr>
        <w:t>successfully</w:t>
      </w:r>
      <w:r>
        <w:rPr>
          <w:sz w:val="24"/>
          <w:szCs w:val="24"/>
        </w:rPr>
        <w:t>.</w:t>
      </w:r>
    </w:p>
    <w:p w:rsidR="00661479" w:rsidRDefault="00661479" w:rsidP="00661479">
      <w:pPr>
        <w:rPr>
          <w:sz w:val="24"/>
          <w:szCs w:val="24"/>
        </w:rPr>
      </w:pPr>
    </w:p>
    <w:p w:rsidR="00661479" w:rsidRDefault="00661479" w:rsidP="00661479">
      <w:pPr>
        <w:rPr>
          <w:sz w:val="24"/>
          <w:szCs w:val="24"/>
        </w:rPr>
      </w:pPr>
      <w:r w:rsidRPr="00661479">
        <w:rPr>
          <w:b/>
          <w:sz w:val="24"/>
          <w:szCs w:val="24"/>
        </w:rPr>
        <w:t>Screen</w:t>
      </w:r>
      <w:r>
        <w:rPr>
          <w:b/>
          <w:sz w:val="24"/>
          <w:szCs w:val="24"/>
        </w:rPr>
        <w:t>s</w:t>
      </w:r>
      <w:r w:rsidRPr="00661479">
        <w:rPr>
          <w:b/>
          <w:sz w:val="24"/>
          <w:szCs w:val="24"/>
        </w:rPr>
        <w:t>hot</w:t>
      </w:r>
      <w:r>
        <w:rPr>
          <w:sz w:val="24"/>
          <w:szCs w:val="24"/>
        </w:rPr>
        <w:t>:</w:t>
      </w:r>
    </w:p>
    <w:p w:rsidR="00661479" w:rsidRDefault="00661479" w:rsidP="006614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1479" w:rsidRPr="00661479" w:rsidRDefault="00661479" w:rsidP="00661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64FC2F" wp14:editId="0F1F02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B2D" w:rsidRPr="00634B2D" w:rsidRDefault="00634B2D" w:rsidP="00684353">
      <w:pPr>
        <w:jc w:val="center"/>
      </w:pPr>
    </w:p>
    <w:sectPr w:rsidR="00634B2D" w:rsidRPr="0063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7BB3"/>
    <w:multiLevelType w:val="hybridMultilevel"/>
    <w:tmpl w:val="B94C42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53"/>
    <w:rsid w:val="00634B2D"/>
    <w:rsid w:val="00661479"/>
    <w:rsid w:val="006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2021-12-27T11:46:00Z</dcterms:created>
  <dcterms:modified xsi:type="dcterms:W3CDTF">2021-12-27T12:37:00Z</dcterms:modified>
</cp:coreProperties>
</file>