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C6E2" w14:textId="77777777" w:rsidR="00D501BB" w:rsidRDefault="00336DBC" w:rsidP="00AB332B">
      <w:pPr>
        <w:spacing w:after="0" w:line="0" w:lineRule="atLeast"/>
      </w:pPr>
      <w:r>
        <w:rPr>
          <w:noProof/>
        </w:rPr>
        <w:pict w14:anchorId="12B6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7.9pt;margin-top:-36.45pt;width:534pt;height:84pt;z-index:251659264;mso-position-horizontal-relative:text;mso-position-vertical-relative:text">
            <v:imagedata r:id="rId6" o:title="сам бланки"/>
          </v:shape>
        </w:pict>
      </w:r>
    </w:p>
    <w:p w14:paraId="0482C244" w14:textId="77777777" w:rsidR="00D501BB" w:rsidRPr="00D501BB" w:rsidRDefault="00D501BB" w:rsidP="00AB332B">
      <w:pPr>
        <w:spacing w:after="0" w:line="0" w:lineRule="atLeast"/>
      </w:pPr>
    </w:p>
    <w:p w14:paraId="27636F6A" w14:textId="77777777" w:rsidR="00187C99" w:rsidRPr="003A2595" w:rsidRDefault="00187C99" w:rsidP="00AB332B">
      <w:pPr>
        <w:spacing w:after="0" w:line="0" w:lineRule="atLeast"/>
        <w:rPr>
          <w:rFonts w:ascii="Arial" w:hAnsi="Arial" w:cs="Arial"/>
          <w:lang w:val="it-IT"/>
        </w:rPr>
      </w:pPr>
    </w:p>
    <w:p w14:paraId="2CB5FEA4" w14:textId="77777777" w:rsidR="00AB332B" w:rsidRDefault="00AB332B" w:rsidP="00AB332B">
      <w:pPr>
        <w:spacing w:after="0" w:line="0" w:lineRule="atLeast"/>
        <w:rPr>
          <w:rFonts w:ascii="Arial" w:hAnsi="Arial" w:cs="Arial"/>
          <w:b/>
        </w:rPr>
      </w:pPr>
    </w:p>
    <w:p w14:paraId="5CF697D8" w14:textId="77777777" w:rsidR="00383FB5" w:rsidRDefault="00383FB5" w:rsidP="00AB332B">
      <w:pPr>
        <w:spacing w:after="0" w:line="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г. </w:t>
      </w:r>
      <w:r w:rsidRPr="003A2595">
        <w:rPr>
          <w:rFonts w:ascii="Arial" w:hAnsi="Arial" w:cs="Arial"/>
          <w:b/>
        </w:rPr>
        <w:t>Алматы,</w:t>
      </w:r>
      <w:r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090121960"/>
          <w:placeholder>
            <w:docPart w:val="7DD1097B4F884B2ABCFCA1591632CD52"/>
          </w:placeholder>
          <w:date w:fullDate="2021-04-15T00:00:00Z">
            <w:dateFormat w:val="d MMMM yyyy г."/>
            <w:lid w:val="ru-RU"/>
            <w:storeMappedDataAs w:val="dateTime"/>
            <w:calendar w:val="gregorian"/>
          </w:date>
        </w:sdtPr>
        <w:sdtEndPr>
          <w:rPr>
            <w:rFonts w:asciiTheme="minorHAnsi" w:hAnsiTheme="minorHAnsi" w:cstheme="minorBidi"/>
            <w:b w:val="0"/>
          </w:rPr>
        </w:sdtEndPr>
        <w:sdtContent>
          <w:r w:rsidR="005D65C8">
            <w:rPr>
              <w:rFonts w:ascii="Arial" w:hAnsi="Arial" w:cs="Arial"/>
              <w:b/>
            </w:rPr>
            <w:t>15 апреля 2021 г.</w:t>
          </w:r>
        </w:sdtContent>
      </w:sdt>
    </w:p>
    <w:p w14:paraId="7B2C1122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b/>
        </w:rPr>
      </w:pPr>
      <w:r w:rsidRPr="00B248FC">
        <w:rPr>
          <w:rFonts w:ascii="Arial" w:hAnsi="Arial" w:cs="Arial"/>
          <w:b/>
          <w:highlight w:val="yellow"/>
        </w:rPr>
        <w:t>Версия № 1</w:t>
      </w:r>
    </w:p>
    <w:p w14:paraId="649A331F" w14:textId="77777777" w:rsidR="00383FB5" w:rsidRPr="00DC465C" w:rsidRDefault="00383FB5" w:rsidP="00AB332B">
      <w:pPr>
        <w:pStyle w:val="a8"/>
        <w:spacing w:before="0" w:line="0" w:lineRule="atLeast"/>
        <w:ind w:left="5670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DC465C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ТОО «</w:t>
      </w:r>
      <w:sdt>
        <w:sdtPr>
          <w:id w:val="-2010591152"/>
          <w:placeholder>
            <w:docPart w:val="5923BE6B10A4483B94EC3F492D587448"/>
          </w:placeholder>
          <w:temporary/>
          <w:showingPlcHdr/>
          <w15:appearance w15:val="hidden"/>
          <w:text/>
        </w:sdtPr>
        <w:sdtEndPr/>
        <w:sdtContent>
          <w:r w:rsidRPr="00DC465C">
            <w:rPr>
              <w:rFonts w:ascii="Arial" w:eastAsia="Times New Roman" w:hAnsi="Arial" w:cs="Arial"/>
              <w:b/>
              <w:color w:val="auto"/>
              <w:kern w:val="0"/>
              <w:sz w:val="22"/>
              <w:szCs w:val="22"/>
            </w:rPr>
            <w:t>[Организация]</w:t>
          </w:r>
        </w:sdtContent>
      </w:sdt>
      <w:r w:rsidRPr="00DC465C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»</w:t>
      </w:r>
    </w:p>
    <w:p w14:paraId="0AA80A27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6B9A1E22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1282DF63" w14:textId="77777777" w:rsidR="00383FB5" w:rsidRDefault="00383FB5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DC465C">
        <w:rPr>
          <w:rFonts w:ascii="Arial" w:hAnsi="Arial" w:cs="Arial"/>
          <w:b/>
          <w:i/>
        </w:rPr>
        <w:t>КОММЕРЧЕСКОЕ ПРЕДЛОЖЕНИЕ</w:t>
      </w:r>
    </w:p>
    <w:p w14:paraId="41C09522" w14:textId="77777777" w:rsidR="00383FB5" w:rsidRPr="003A259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14260DB9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Компания</w:t>
      </w:r>
      <w:r w:rsidRPr="003A2595">
        <w:rPr>
          <w:rFonts w:ascii="Arial" w:hAnsi="Arial" w:cs="Arial"/>
        </w:rPr>
        <w:t xml:space="preserve"> “</w:t>
      </w:r>
      <w:r w:rsidRPr="003A2595">
        <w:rPr>
          <w:rFonts w:ascii="Arial" w:hAnsi="Arial" w:cs="Arial"/>
          <w:lang w:val="en-US"/>
        </w:rPr>
        <w:t>SAM</w:t>
      </w:r>
      <w:r w:rsidRPr="003A2595">
        <w:rPr>
          <w:rFonts w:ascii="Arial" w:hAnsi="Arial" w:cs="Arial"/>
        </w:rPr>
        <w:t xml:space="preserve">” является официальным и эксклюзивным партнером на территории Республики Казахстан и стран Центральной Азии компании </w:t>
      </w:r>
      <w:r w:rsidRPr="003A2595">
        <w:rPr>
          <w:rFonts w:ascii="Arial" w:hAnsi="Arial" w:cs="Arial"/>
          <w:lang w:val="en-US"/>
        </w:rPr>
        <w:t>STULZ</w:t>
      </w:r>
      <w:r w:rsidRPr="003A2595">
        <w:rPr>
          <w:rFonts w:ascii="Arial" w:hAnsi="Arial" w:cs="Arial"/>
        </w:rPr>
        <w:t xml:space="preserve"> (Гамбург, Германия), одной из ведущих производителей прецизионных кондиционеров в мире. Наша компания имеет штат сертифицированных специалистов для выполнения монтажных и пуско-наладочных работ и дальнейшего технического обслуживания указанного оборудования.</w:t>
      </w:r>
    </w:p>
    <w:p w14:paraId="12E939EB" w14:textId="77777777" w:rsidR="00383FB5" w:rsidRPr="00D51D90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  <w:r w:rsidRPr="003A2595">
        <w:rPr>
          <w:rFonts w:ascii="Arial" w:hAnsi="Arial" w:cs="Arial"/>
        </w:rPr>
        <w:t xml:space="preserve">В </w:t>
      </w:r>
      <w:r>
        <w:rPr>
          <w:rFonts w:ascii="Arial" w:hAnsi="Arial" w:cs="Arial"/>
        </w:rPr>
        <w:t>ответ на</w:t>
      </w:r>
      <w:r w:rsidRPr="003A2595">
        <w:rPr>
          <w:rFonts w:ascii="Arial" w:hAnsi="Arial" w:cs="Arial"/>
        </w:rPr>
        <w:t xml:space="preserve"> Ваш запрос</w:t>
      </w:r>
      <w:r>
        <w:rPr>
          <w:rFonts w:ascii="Arial" w:hAnsi="Arial" w:cs="Arial"/>
        </w:rPr>
        <w:t xml:space="preserve"> </w:t>
      </w:r>
      <w:r w:rsidRPr="003A2595">
        <w:rPr>
          <w:rFonts w:ascii="Arial" w:hAnsi="Arial" w:cs="Arial"/>
        </w:rPr>
        <w:t xml:space="preserve">направляем коммерческое предложение на поставку </w:t>
      </w:r>
      <w:bookmarkStart w:id="0" w:name="OLE_LINK3"/>
      <w:bookmarkStart w:id="1" w:name="OLE_LINK4"/>
      <w:r w:rsidRPr="005B0AF1">
        <w:rPr>
          <w:rFonts w:ascii="Arial" w:hAnsi="Arial" w:cs="Arial"/>
          <w:highlight w:val="yellow"/>
        </w:rPr>
        <w:t>прецизионного/</w:t>
      </w:r>
      <w:proofErr w:type="spellStart"/>
      <w:r w:rsidRPr="005B0AF1">
        <w:rPr>
          <w:rFonts w:ascii="Arial" w:hAnsi="Arial" w:cs="Arial"/>
          <w:highlight w:val="yellow"/>
        </w:rPr>
        <w:t>ых</w:t>
      </w:r>
      <w:proofErr w:type="spellEnd"/>
      <w:r>
        <w:rPr>
          <w:rFonts w:ascii="Arial" w:hAnsi="Arial" w:cs="Arial"/>
        </w:rPr>
        <w:t xml:space="preserve"> </w:t>
      </w:r>
      <w:r w:rsidRPr="005B0AF1">
        <w:rPr>
          <w:rFonts w:ascii="Arial" w:hAnsi="Arial" w:cs="Arial"/>
          <w:highlight w:val="yellow"/>
        </w:rPr>
        <w:t>кондиционера/</w:t>
      </w:r>
      <w:proofErr w:type="spellStart"/>
      <w:r w:rsidRPr="005B0AF1">
        <w:rPr>
          <w:rFonts w:ascii="Arial" w:hAnsi="Arial" w:cs="Arial"/>
          <w:highlight w:val="yellow"/>
        </w:rPr>
        <w:t>ов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Stulz</w:t>
      </w:r>
      <w:proofErr w:type="spellEnd"/>
      <w:r>
        <w:rPr>
          <w:rFonts w:ascii="Arial" w:hAnsi="Arial" w:cs="Arial"/>
        </w:rPr>
        <w:t xml:space="preserve"> серии </w:t>
      </w:r>
      <w:r w:rsidRPr="00D51D90">
        <w:rPr>
          <w:rFonts w:ascii="Arial" w:hAnsi="Arial" w:cs="Arial"/>
          <w:highlight w:val="yellow"/>
        </w:rPr>
        <w:t>Mini Space EC</w:t>
      </w:r>
      <w:r>
        <w:rPr>
          <w:rFonts w:ascii="Arial" w:hAnsi="Arial" w:cs="Arial"/>
        </w:rPr>
        <w:t>,</w:t>
      </w:r>
      <w:r w:rsidRPr="00D51D9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</w:t>
      </w:r>
      <w:r w:rsidRPr="00D51D90">
        <w:rPr>
          <w:rFonts w:ascii="Arial" w:hAnsi="Arial" w:cs="Arial"/>
        </w:rPr>
        <w:t xml:space="preserve">апольного </w:t>
      </w:r>
      <w:r>
        <w:rPr>
          <w:rFonts w:ascii="Arial" w:hAnsi="Arial" w:cs="Arial"/>
        </w:rPr>
        <w:t xml:space="preserve">исполнения, </w:t>
      </w:r>
      <w:r w:rsidRPr="00D51D90">
        <w:rPr>
          <w:rFonts w:ascii="Arial" w:hAnsi="Arial" w:cs="Arial"/>
          <w:highlight w:val="yellow"/>
        </w:rPr>
        <w:t>с верхней/нижней фронтальной (через верхний/нижний короб), с нижней под фальшь пол</w:t>
      </w:r>
      <w:r>
        <w:rPr>
          <w:rFonts w:ascii="Arial" w:hAnsi="Arial" w:cs="Arial"/>
        </w:rPr>
        <w:t xml:space="preserve"> подачей охлажденного воздуха. Опции, включенные в комплектацию и технические характеристики указаны в спецификации коммерческого предложения.</w:t>
      </w:r>
    </w:p>
    <w:bookmarkEnd w:id="0"/>
    <w:bookmarkEnd w:id="1"/>
    <w:p w14:paraId="185F9955" w14:textId="77777777" w:rsidR="00383FB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8"/>
        <w:gridCol w:w="4293"/>
        <w:gridCol w:w="888"/>
        <w:gridCol w:w="1854"/>
        <w:gridCol w:w="1803"/>
      </w:tblGrid>
      <w:tr w:rsidR="00383FB5" w:rsidRPr="008F6FC4" w14:paraId="62B9A713" w14:textId="77777777" w:rsidTr="005D65C8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A04C2" w14:textId="77777777" w:rsidR="00383FB5" w:rsidRPr="008F6FC4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8F6FC4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546C5" w14:textId="77777777" w:rsidR="00383FB5" w:rsidRPr="008F6FC4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8F6FC4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8A132" w14:textId="77777777" w:rsidR="00383FB5" w:rsidRPr="008F6FC4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8F6FC4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CECC0" w14:textId="77777777" w:rsidR="00383FB5" w:rsidRPr="005F1631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F6FC4">
              <w:rPr>
                <w:rFonts w:ascii="Arial" w:hAnsi="Arial" w:cs="Arial"/>
                <w:b/>
              </w:rPr>
              <w:t>Цена за единицу,</w:t>
            </w:r>
            <w:r w:rsidRPr="008F6FC4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  <w:lang w:val="en-US"/>
              </w:rPr>
              <w:t>UR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900A" w14:textId="77777777" w:rsidR="00383FB5" w:rsidRPr="005F1631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Сумма</w:t>
            </w:r>
            <w:r w:rsidRPr="008F6FC4"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en-US"/>
              </w:rPr>
              <w:t>EUR</w:t>
            </w:r>
          </w:p>
        </w:tc>
      </w:tr>
      <w:tr w:rsidR="00383FB5" w:rsidRPr="008F6FC4" w14:paraId="3EEBE01F" w14:textId="77777777" w:rsidTr="005D65C8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w="4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/>
            <w:r>
              <w:rPr>
                <w:b w:val="0"/>
                <w:sz w:val="20"/>
              </w:rPr>
              <w:t>CCU121A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/>
            <w:r>
              <w:rPr>
                <w:b w:val="0"/>
                <w:sz w:val="20"/>
              </w:rPr>
              <w:t>4 915,00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/>
            <w:r>
              <w:rPr>
                <w:b w:val="0"/>
                <w:sz w:val="20"/>
              </w:rPr>
              <w:t>4 915,00</w:t>
            </w:r>
          </w:p>
        </w:tc>
      </w:tr>
      <w:tr w:rsidR="00383FB5" w:rsidRPr="008F6FC4" w14:paraId="6625C76F" w14:textId="77777777" w:rsidTr="005D65C8">
        <w:tc>
          <w:tcPr>
            <w:tcW w:w="7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1CDDD" w14:textId="77777777" w:rsidR="00383FB5" w:rsidRPr="008F6FC4" w:rsidRDefault="00383FB5" w:rsidP="00AB332B">
            <w:pPr>
              <w:spacing w:after="0" w:line="0" w:lineRule="atLeast"/>
              <w:jc w:val="right"/>
              <w:rPr>
                <w:rFonts w:ascii="Arial" w:hAnsi="Arial" w:cs="Arial"/>
              </w:rPr>
            </w:pPr>
            <w:r w:rsidRPr="008F6FC4">
              <w:rPr>
                <w:rFonts w:ascii="Arial" w:hAnsi="Arial" w:cs="Arial"/>
              </w:rPr>
              <w:t>Итого: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/>
            <w:r>
              <w:rPr>
                <w:b/>
                <w:sz w:val="20"/>
              </w:rPr>
              <w:t>4 915,00</w:t>
            </w:r>
          </w:p>
        </w:tc>
      </w:tr>
    </w:tbl>
    <w:p w14:paraId="5260D879" w14:textId="77777777" w:rsidR="00383FB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685D6A0E" w14:textId="77777777" w:rsidR="00383FB5" w:rsidRPr="003A259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  <w:r w:rsidRPr="003A2595">
        <w:rPr>
          <w:rFonts w:ascii="Arial" w:hAnsi="Arial" w:cs="Arial"/>
        </w:rPr>
        <w:t>Итого, стоимость оборудования составляет: 4 915,00 EUR, с учетом НДС 12%.</w:t>
      </w:r>
      <w:proofErr w:type="gramStart"/>
      <w:r w:rsidRPr="003A2595">
        <w:rPr>
          <w:rFonts w:ascii="Arial" w:hAnsi="Arial" w:cs="Arial"/>
        </w:rPr>
      </w:r>
      <w:r>
        <w:rPr>
          <w:rFonts w:ascii="Arial" w:hAnsi="Arial" w:cs="Arial"/>
          <w:b/>
          <w:u w:val="single"/>
        </w:rPr>
      </w:r>
      <w:proofErr w:type="gramEnd"/>
      <w:r>
        <w:rPr>
          <w:rFonts w:ascii="Arial" w:hAnsi="Arial" w:cs="Arial"/>
          <w:b/>
          <w:u w:val="single"/>
        </w:rPr>
      </w:r>
      <w:r w:rsidRPr="003A2595">
        <w:rPr>
          <w:rFonts w:ascii="Arial" w:hAnsi="Arial" w:cs="Arial"/>
          <w:b/>
          <w:u w:val="single"/>
        </w:rPr>
      </w:r>
      <w:r w:rsidRPr="003A2595">
        <w:rPr>
          <w:rFonts w:ascii="Arial" w:hAnsi="Arial" w:cs="Arial"/>
          <w:b/>
          <w:u w:val="single"/>
          <w:lang w:val="en-US"/>
        </w:rPr>
      </w:r>
      <w:r w:rsidRPr="003A2595">
        <w:rPr>
          <w:rFonts w:ascii="Arial" w:hAnsi="Arial" w:cs="Arial"/>
          <w:b/>
          <w:u w:val="single"/>
        </w:rPr>
      </w:r>
      <w:r w:rsidRPr="003A2595">
        <w:rPr>
          <w:rFonts w:ascii="Arial" w:hAnsi="Arial" w:cs="Arial"/>
          <w:b/>
          <w:u w:val="single"/>
          <w:lang w:val="en-US"/>
        </w:rPr>
      </w:r>
      <w:r w:rsidRPr="003A2595">
        <w:rPr>
          <w:rFonts w:ascii="Arial" w:hAnsi="Arial" w:cs="Arial"/>
          <w:b/>
          <w:u w:val="single"/>
        </w:rPr>
      </w:r>
    </w:p>
    <w:p w14:paraId="62BA7B97" w14:textId="77777777" w:rsidR="00383FB5" w:rsidRPr="003A259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5D65C8" w:rsidRPr="004B6273" w14:paraId="10098E47" w14:textId="77777777" w:rsidTr="00BF64C6">
        <w:tc>
          <w:tcPr>
            <w:tcW w:w="3261" w:type="dxa"/>
          </w:tcPr>
          <w:p w14:paraId="27244E43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Условия оплаты:</w:t>
            </w:r>
          </w:p>
        </w:tc>
        <w:tc>
          <w:tcPr>
            <w:tcW w:w="6095" w:type="dxa"/>
          </w:tcPr>
          <w:p w14:paraId="36DB243A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</w:rPr>
              <w:t>70% предоплата, 30% после поставки оборудования.</w:t>
            </w:r>
          </w:p>
        </w:tc>
      </w:tr>
      <w:tr w:rsidR="005D65C8" w:rsidRPr="004B6273" w14:paraId="3460D123" w14:textId="77777777" w:rsidTr="00BF64C6">
        <w:tc>
          <w:tcPr>
            <w:tcW w:w="3261" w:type="dxa"/>
          </w:tcPr>
          <w:p w14:paraId="59A3FF07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Срок поставки:</w:t>
            </w:r>
          </w:p>
        </w:tc>
        <w:tc>
          <w:tcPr>
            <w:tcW w:w="6095" w:type="dxa"/>
          </w:tcPr>
          <w:p w14:paraId="037B8318" w14:textId="77777777" w:rsidR="005D65C8" w:rsidRPr="00910890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910890">
              <w:rPr>
                <w:rFonts w:ascii="Arial" w:hAnsi="Arial" w:cs="Arial"/>
              </w:rPr>
              <w:t xml:space="preserve">в течение </w:t>
            </w:r>
            <w:r w:rsidRPr="005D65C8">
              <w:rPr>
                <w:rFonts w:ascii="Arial" w:hAnsi="Arial" w:cs="Arial"/>
                <w:highlight w:val="yellow"/>
              </w:rPr>
              <w:t>13-14</w:t>
            </w:r>
            <w:r w:rsidRPr="00910890">
              <w:rPr>
                <w:rFonts w:ascii="Arial" w:hAnsi="Arial" w:cs="Arial"/>
              </w:rPr>
              <w:t xml:space="preserve"> недель после поступления предоплаты.</w:t>
            </w:r>
          </w:p>
        </w:tc>
      </w:tr>
      <w:tr w:rsidR="005D65C8" w:rsidRPr="004B6273" w14:paraId="0CEF3AB7" w14:textId="77777777" w:rsidTr="00BF64C6">
        <w:tc>
          <w:tcPr>
            <w:tcW w:w="3261" w:type="dxa"/>
          </w:tcPr>
          <w:p w14:paraId="01440602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Условия поставки</w:t>
            </w:r>
            <w:r w:rsidRPr="004B6273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</w:tcPr>
          <w:p w14:paraId="29A7297C" w14:textId="77777777" w:rsidR="005D65C8" w:rsidRPr="005D65C8" w:rsidRDefault="005D65C8" w:rsidP="005D65C8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910890">
              <w:rPr>
                <w:rFonts w:ascii="Arial" w:hAnsi="Arial" w:cs="Arial"/>
                <w:lang w:val="en-US"/>
              </w:rPr>
              <w:t>DDP</w:t>
            </w:r>
            <w:r w:rsidRPr="00910890">
              <w:rPr>
                <w:rFonts w:ascii="Arial" w:hAnsi="Arial" w:cs="Arial"/>
              </w:rPr>
              <w:t xml:space="preserve"> г.</w:t>
            </w:r>
            <w:r>
              <w:rPr>
                <w:rFonts w:ascii="Arial" w:hAnsi="Arial" w:cs="Arial"/>
              </w:rPr>
              <w:t xml:space="preserve"> </w:t>
            </w:r>
            <w:r w:rsidRPr="005D65C8">
              <w:rPr>
                <w:rFonts w:ascii="Arial" w:hAnsi="Arial" w:cs="Arial"/>
                <w:highlight w:val="yellow"/>
              </w:rPr>
              <w:t>Алматы</w:t>
            </w:r>
          </w:p>
        </w:tc>
      </w:tr>
      <w:tr w:rsidR="005D65C8" w:rsidRPr="004B6273" w14:paraId="238B7129" w14:textId="77777777" w:rsidTr="00BF64C6">
        <w:tc>
          <w:tcPr>
            <w:tcW w:w="3261" w:type="dxa"/>
          </w:tcPr>
          <w:p w14:paraId="50AC3417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Монтажные работы:</w:t>
            </w:r>
          </w:p>
        </w:tc>
        <w:tc>
          <w:tcPr>
            <w:tcW w:w="6095" w:type="dxa"/>
          </w:tcPr>
          <w:p w14:paraId="795741FD" w14:textId="77777777" w:rsidR="005D65C8" w:rsidRPr="005D65C8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highlight w:val="yellow"/>
              </w:rPr>
            </w:pPr>
            <w:r w:rsidRPr="005D65C8">
              <w:rPr>
                <w:rFonts w:ascii="Arial" w:hAnsi="Arial" w:cs="Arial"/>
                <w:highlight w:val="yellow"/>
              </w:rPr>
              <w:t>включены (длина трассы до 30м) / не включены</w:t>
            </w:r>
          </w:p>
        </w:tc>
      </w:tr>
      <w:tr w:rsidR="005D65C8" w:rsidRPr="004B6273" w14:paraId="58918F89" w14:textId="77777777" w:rsidTr="00BF64C6">
        <w:tc>
          <w:tcPr>
            <w:tcW w:w="3261" w:type="dxa"/>
          </w:tcPr>
          <w:p w14:paraId="3780FB40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Пуско-наладочные работы:</w:t>
            </w:r>
          </w:p>
        </w:tc>
        <w:tc>
          <w:tcPr>
            <w:tcW w:w="6095" w:type="dxa"/>
          </w:tcPr>
          <w:p w14:paraId="6A33996B" w14:textId="77777777" w:rsidR="005D65C8" w:rsidRPr="005D65C8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highlight w:val="yellow"/>
                <w:lang w:val="en-US"/>
              </w:rPr>
            </w:pPr>
            <w:r w:rsidRPr="005D65C8">
              <w:rPr>
                <w:rFonts w:ascii="Arial" w:hAnsi="Arial" w:cs="Arial"/>
                <w:highlight w:val="yellow"/>
              </w:rPr>
              <w:t xml:space="preserve">включены </w:t>
            </w:r>
            <w:r w:rsidRPr="005D65C8">
              <w:rPr>
                <w:rFonts w:ascii="Arial" w:hAnsi="Arial" w:cs="Arial"/>
                <w:highlight w:val="yellow"/>
                <w:lang w:val="en-US"/>
              </w:rPr>
              <w:t xml:space="preserve">/ </w:t>
            </w:r>
            <w:r w:rsidRPr="005D65C8">
              <w:rPr>
                <w:rFonts w:ascii="Arial" w:hAnsi="Arial" w:cs="Arial"/>
                <w:highlight w:val="yellow"/>
              </w:rPr>
              <w:t>не включены</w:t>
            </w:r>
          </w:p>
        </w:tc>
      </w:tr>
      <w:tr w:rsidR="005D65C8" w:rsidRPr="004B6273" w14:paraId="025862A3" w14:textId="77777777" w:rsidTr="00BF64C6">
        <w:tc>
          <w:tcPr>
            <w:tcW w:w="3261" w:type="dxa"/>
          </w:tcPr>
          <w:p w14:paraId="633C69A9" w14:textId="2A7B5ABE" w:rsidR="005D65C8" w:rsidRPr="004B6273" w:rsidRDefault="005F3B1E" w:rsidP="00BF64C6">
            <w:pPr>
              <w:spacing w:after="0" w:line="0" w:lineRule="atLeas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П</w:t>
            </w:r>
            <w:r w:rsidR="005D65C8" w:rsidRPr="004B6273">
              <w:rPr>
                <w:rFonts w:ascii="Arial" w:hAnsi="Arial" w:cs="Arial"/>
                <w:b/>
              </w:rPr>
              <w:t>редложени</w:t>
            </w:r>
            <w:r>
              <w:rPr>
                <w:rFonts w:ascii="Arial" w:hAnsi="Arial" w:cs="Arial"/>
                <w:b/>
              </w:rPr>
              <w:t>е действительно</w:t>
            </w:r>
            <w:r w:rsidR="005D65C8" w:rsidRPr="004B627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095" w:type="dxa"/>
          </w:tcPr>
          <w:p w14:paraId="1FAE7201" w14:textId="2CCB0DEB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4B6273">
              <w:rPr>
                <w:rFonts w:ascii="Arial" w:hAnsi="Arial" w:cs="Arial"/>
              </w:rPr>
              <w:t>30 кален</w:t>
            </w:r>
            <w:r>
              <w:rPr>
                <w:rFonts w:ascii="Arial" w:hAnsi="Arial" w:cs="Arial"/>
              </w:rPr>
              <w:t xml:space="preserve">дарных дней </w:t>
            </w:r>
          </w:p>
        </w:tc>
      </w:tr>
    </w:tbl>
    <w:p w14:paraId="13CCCBA1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</w:p>
    <w:p w14:paraId="32AC8CC0" w14:textId="77777777" w:rsidR="00383FB5" w:rsidRDefault="00383FB5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</w:t>
      </w:r>
      <w:r>
        <w:rPr>
          <w:rFonts w:ascii="Tahoma" w:hAnsi="Tahoma" w:cs="Tahoma"/>
          <w:color w:val="000000"/>
          <w:sz w:val="20"/>
          <w:szCs w:val="20"/>
        </w:rPr>
        <w:t>А также эксплуатации в соответствии с требованиями завода изготовителя.</w:t>
      </w:r>
    </w:p>
    <w:p w14:paraId="20A06124" w14:textId="77777777" w:rsidR="00383FB5" w:rsidRDefault="0024289D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Гарантия</w:t>
      </w:r>
      <w:r w:rsidR="00383FB5">
        <w:rPr>
          <w:rFonts w:ascii="Arial" w:hAnsi="Arial" w:cs="Arial"/>
          <w:sz w:val="20"/>
          <w:szCs w:val="20"/>
        </w:rPr>
        <w:t xml:space="preserve"> не распространяется на расходные материалы, такие как фреон, клиновые ремни, воздушные фильтры, резиновые части (клапана </w:t>
      </w:r>
      <w:proofErr w:type="spellStart"/>
      <w:r w:rsidR="00383FB5">
        <w:rPr>
          <w:rFonts w:ascii="Arial" w:hAnsi="Arial" w:cs="Arial"/>
          <w:sz w:val="20"/>
          <w:szCs w:val="20"/>
        </w:rPr>
        <w:t>Шрёдера</w:t>
      </w:r>
      <w:proofErr w:type="spellEnd"/>
      <w:r w:rsidR="00383FB5">
        <w:rPr>
          <w:rFonts w:ascii="Arial" w:hAnsi="Arial" w:cs="Arial"/>
          <w:sz w:val="20"/>
          <w:szCs w:val="20"/>
        </w:rPr>
        <w:t xml:space="preserve">), </w:t>
      </w:r>
      <w:proofErr w:type="spellStart"/>
      <w:r w:rsidR="00383FB5">
        <w:rPr>
          <w:rFonts w:ascii="Arial" w:hAnsi="Arial" w:cs="Arial"/>
          <w:sz w:val="20"/>
          <w:szCs w:val="20"/>
        </w:rPr>
        <w:t>соленойдные</w:t>
      </w:r>
      <w:proofErr w:type="spellEnd"/>
      <w:r w:rsidR="00383FB5">
        <w:rPr>
          <w:rFonts w:ascii="Arial" w:hAnsi="Arial" w:cs="Arial"/>
          <w:sz w:val="20"/>
          <w:szCs w:val="20"/>
        </w:rPr>
        <w:t xml:space="preserve"> клапаны.</w:t>
      </w:r>
    </w:p>
    <w:p w14:paraId="43BB6F2E" w14:textId="77777777" w:rsidR="00383FB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  <w:r w:rsidRPr="00BC263F">
        <w:rPr>
          <w:rFonts w:ascii="Arial" w:hAnsi="Arial" w:cs="Arial"/>
          <w:sz w:val="20"/>
          <w:szCs w:val="20"/>
          <w:highlight w:val="yellow"/>
        </w:rPr>
        <w:t xml:space="preserve">Взаиморасчет осуществляется в тенге по курсу </w:t>
      </w:r>
      <w:proofErr w:type="spellStart"/>
      <w:r w:rsidRPr="00BC263F">
        <w:rPr>
          <w:rFonts w:ascii="Arial" w:hAnsi="Arial" w:cs="Arial"/>
          <w:sz w:val="20"/>
          <w:szCs w:val="20"/>
          <w:highlight w:val="yellow"/>
        </w:rPr>
        <w:t>Банка</w:t>
      </w:r>
      <w:r>
        <w:rPr>
          <w:rFonts w:ascii="Arial" w:hAnsi="Arial" w:cs="Arial"/>
          <w:sz w:val="20"/>
          <w:szCs w:val="20"/>
          <w:highlight w:val="yellow"/>
        </w:rPr>
        <w:t>ЦентрКредит</w:t>
      </w:r>
      <w:proofErr w:type="spellEnd"/>
      <w:r w:rsidRPr="00BC263F">
        <w:rPr>
          <w:rFonts w:ascii="Arial" w:hAnsi="Arial" w:cs="Arial"/>
          <w:sz w:val="20"/>
          <w:szCs w:val="20"/>
          <w:highlight w:val="yellow"/>
        </w:rPr>
        <w:t xml:space="preserve"> </w:t>
      </w:r>
      <w:r>
        <w:rPr>
          <w:rFonts w:ascii="Arial" w:hAnsi="Arial" w:cs="Arial"/>
          <w:sz w:val="20"/>
          <w:szCs w:val="20"/>
          <w:highlight w:val="yellow"/>
        </w:rPr>
        <w:t>РК на день оплаты</w:t>
      </w:r>
      <w:r w:rsidRPr="00BC263F">
        <w:rPr>
          <w:rFonts w:ascii="Arial" w:hAnsi="Arial" w:cs="Arial"/>
          <w:sz w:val="20"/>
          <w:szCs w:val="20"/>
          <w:highlight w:val="yellow"/>
        </w:rPr>
        <w:t>.</w:t>
      </w:r>
    </w:p>
    <w:p w14:paraId="08A50E08" w14:textId="77777777" w:rsidR="00383FB5" w:rsidRPr="003D1503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  <w:r w:rsidRPr="003D1503">
        <w:rPr>
          <w:rFonts w:ascii="Arial" w:hAnsi="Arial" w:cs="Arial"/>
          <w:sz w:val="20"/>
          <w:szCs w:val="20"/>
          <w:highlight w:val="yellow"/>
        </w:rPr>
        <w:t xml:space="preserve">Расчет был сделан в тенге согласно курса 1 EUR = </w:t>
      </w:r>
      <w:r w:rsidR="00B318D3">
        <w:rPr>
          <w:rFonts w:ascii="Arial" w:hAnsi="Arial" w:cs="Arial"/>
          <w:sz w:val="20"/>
          <w:szCs w:val="20"/>
          <w:highlight w:val="yellow"/>
        </w:rPr>
        <w:t>53</w:t>
      </w:r>
      <w:r w:rsidR="005D65C8" w:rsidRPr="005D65C8">
        <w:rPr>
          <w:rFonts w:ascii="Arial" w:hAnsi="Arial" w:cs="Arial"/>
          <w:sz w:val="20"/>
          <w:szCs w:val="20"/>
          <w:highlight w:val="yellow"/>
        </w:rPr>
        <w:t>0</w:t>
      </w:r>
      <w:r w:rsidRPr="003D1503">
        <w:rPr>
          <w:rFonts w:ascii="Arial" w:hAnsi="Arial" w:cs="Arial"/>
          <w:sz w:val="20"/>
          <w:szCs w:val="20"/>
          <w:highlight w:val="yellow"/>
        </w:rPr>
        <w:t xml:space="preserve"> тенге, при изменении данного курса более чем на 3 тенге будет сделан перерасчет</w:t>
      </w:r>
      <w:r>
        <w:rPr>
          <w:rFonts w:ascii="Arial" w:hAnsi="Arial" w:cs="Arial"/>
          <w:sz w:val="20"/>
          <w:szCs w:val="20"/>
        </w:rPr>
        <w:t>.</w:t>
      </w:r>
    </w:p>
    <w:p w14:paraId="3F1805F9" w14:textId="77777777" w:rsidR="00383FB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6F5101D2" w14:textId="77777777" w:rsidR="00494372" w:rsidRPr="003A2595" w:rsidRDefault="00494372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11BFD379" w14:textId="77777777" w:rsidR="00877522" w:rsidRDefault="00877522" w:rsidP="00877522">
      <w:pPr>
        <w:spacing w:after="0" w:line="0" w:lineRule="atLeast"/>
        <w:jc w:val="both"/>
        <w:rPr>
          <w:rFonts w:ascii="Arial" w:hAnsi="Arial" w:cs="Arial"/>
          <w:b/>
        </w:rPr>
      </w:pPr>
      <w:r w:rsidRPr="003A2595">
        <w:rPr>
          <w:rFonts w:ascii="Arial" w:hAnsi="Arial" w:cs="Arial"/>
          <w:b/>
        </w:rPr>
        <w:t>С уважением,</w:t>
      </w:r>
      <w:r w:rsidRPr="004B6273">
        <w:rPr>
          <w:rFonts w:ascii="Arial" w:hAnsi="Arial" w:cs="Arial"/>
          <w:b/>
        </w:rPr>
        <w:t xml:space="preserve"> </w:t>
      </w:r>
    </w:p>
    <w:p w14:paraId="072077F1" w14:textId="4970A284" w:rsidR="00877522" w:rsidRPr="003A2595" w:rsidRDefault="00C9435E" w:rsidP="00877522">
      <w:pPr>
        <w:spacing w:after="0" w:line="0" w:lineRule="atLeast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Сания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Санаткызы</w:t>
      </w:r>
      <w:proofErr w:type="spellEnd"/>
    </w:p>
    <w:p w14:paraId="03A607C2" w14:textId="77777777" w:rsidR="00AB332B" w:rsidRDefault="00877522" w:rsidP="00877522">
      <w:pPr>
        <w:spacing w:after="0" w:line="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Коммерческий директор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13846197" w14:textId="77777777" w:rsidR="00877522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</w:rPr>
      </w:pPr>
    </w:p>
    <w:p w14:paraId="58A0959A" w14:textId="77777777" w:rsidR="00877522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</w:rPr>
      </w:pPr>
    </w:p>
    <w:p w14:paraId="2398142E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i/>
          <w:sz w:val="16"/>
          <w:szCs w:val="16"/>
        </w:rPr>
      </w:pPr>
      <w:r w:rsidRPr="003A2595">
        <w:rPr>
          <w:rFonts w:ascii="Arial" w:hAnsi="Arial" w:cs="Arial"/>
          <w:i/>
          <w:sz w:val="16"/>
          <w:szCs w:val="16"/>
        </w:rPr>
        <w:t>Исполнитель:</w:t>
      </w:r>
    </w:p>
    <w:p w14:paraId="1C4AFD62" w14:textId="212EE404" w:rsidR="00383FB5" w:rsidRDefault="00336DBC" w:rsidP="00AB332B">
      <w:pPr>
        <w:spacing w:after="0" w:line="0" w:lineRule="atLeast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Асель </w:t>
      </w:r>
      <w:proofErr w:type="spellStart"/>
      <w:r>
        <w:rPr>
          <w:rFonts w:ascii="Arial" w:hAnsi="Arial" w:cs="Arial"/>
          <w:i/>
          <w:sz w:val="16"/>
          <w:szCs w:val="16"/>
        </w:rPr>
        <w:t>Абжанова</w:t>
      </w:r>
      <w:proofErr w:type="spellEnd"/>
    </w:p>
    <w:p w14:paraId="03E755D2" w14:textId="317B6EE4" w:rsidR="00383FB5" w:rsidRPr="003A2595" w:rsidRDefault="00336DBC" w:rsidP="00AB332B">
      <w:pPr>
        <w:spacing w:after="0" w:line="0" w:lineRule="atLeast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Ведущий </w:t>
      </w:r>
      <w:r w:rsidR="00F05BE3">
        <w:rPr>
          <w:rFonts w:ascii="Arial" w:hAnsi="Arial" w:cs="Arial"/>
          <w:i/>
          <w:sz w:val="16"/>
          <w:szCs w:val="16"/>
        </w:rPr>
        <w:t>Менеджер по продажам</w:t>
      </w:r>
    </w:p>
    <w:p w14:paraId="5CD41C20" w14:textId="627A73A1" w:rsidR="00383FB5" w:rsidRPr="003A2595" w:rsidRDefault="00336DBC" w:rsidP="00AB332B">
      <w:pPr>
        <w:spacing w:after="0" w:line="0" w:lineRule="atLeast"/>
        <w:rPr>
          <w:rFonts w:ascii="Arial" w:hAnsi="Arial" w:cs="Arial"/>
          <w:sz w:val="16"/>
          <w:szCs w:val="16"/>
        </w:rPr>
      </w:pPr>
      <w:hyperlink r:id="rId7" w:history="1">
        <w:r w:rsidRPr="00BD0DB0">
          <w:rPr>
            <w:rStyle w:val="a7"/>
            <w:rFonts w:ascii="Arial" w:hAnsi="Arial" w:cs="Arial"/>
            <w:i/>
            <w:sz w:val="16"/>
            <w:szCs w:val="16"/>
            <w:lang w:val="en-US"/>
          </w:rPr>
          <w:t>assel</w:t>
        </w:r>
        <w:r w:rsidRPr="00BD0DB0">
          <w:rPr>
            <w:rStyle w:val="a7"/>
            <w:rFonts w:ascii="Arial" w:hAnsi="Arial" w:cs="Arial"/>
            <w:i/>
            <w:sz w:val="16"/>
            <w:szCs w:val="16"/>
          </w:rPr>
          <w:t>@</w:t>
        </w:r>
        <w:r w:rsidRPr="00BD0DB0">
          <w:rPr>
            <w:rStyle w:val="a7"/>
            <w:rFonts w:ascii="Arial" w:hAnsi="Arial" w:cs="Arial"/>
            <w:i/>
            <w:sz w:val="16"/>
            <w:szCs w:val="16"/>
            <w:lang w:val="en-US"/>
          </w:rPr>
          <w:t>sam</w:t>
        </w:r>
        <w:r w:rsidRPr="00BD0DB0">
          <w:rPr>
            <w:rStyle w:val="a7"/>
            <w:rFonts w:ascii="Arial" w:hAnsi="Arial" w:cs="Arial"/>
            <w:i/>
            <w:sz w:val="16"/>
            <w:szCs w:val="16"/>
          </w:rPr>
          <w:t>.</w:t>
        </w:r>
        <w:r w:rsidRPr="00BD0DB0">
          <w:rPr>
            <w:rStyle w:val="a7"/>
            <w:rFonts w:ascii="Arial" w:hAnsi="Arial" w:cs="Arial"/>
            <w:i/>
            <w:sz w:val="16"/>
            <w:szCs w:val="16"/>
            <w:lang w:val="en-US"/>
          </w:rPr>
          <w:t>kz</w:t>
        </w:r>
      </w:hyperlink>
      <w:r w:rsidR="00383FB5" w:rsidRPr="003A2595">
        <w:rPr>
          <w:rFonts w:ascii="Arial" w:hAnsi="Arial" w:cs="Arial"/>
          <w:sz w:val="16"/>
          <w:szCs w:val="16"/>
        </w:rPr>
        <w:t xml:space="preserve"> </w:t>
      </w:r>
    </w:p>
    <w:p w14:paraId="5047D25D" w14:textId="77777777" w:rsidR="00383FB5" w:rsidRDefault="00383FB5" w:rsidP="00AB332B">
      <w:pPr>
        <w:spacing w:after="0" w:line="0" w:lineRule="atLeast"/>
        <w:rPr>
          <w:rFonts w:ascii="Arial" w:hAnsi="Arial" w:cs="Arial"/>
          <w:sz w:val="16"/>
          <w:szCs w:val="16"/>
        </w:rPr>
      </w:pPr>
    </w:p>
    <w:p w14:paraId="6E5E1259" w14:textId="77777777" w:rsidR="00F05BE3" w:rsidRDefault="00F05BE3" w:rsidP="00AB332B">
      <w:pPr>
        <w:spacing w:after="0" w:line="0" w:lineRule="atLeast"/>
        <w:jc w:val="center"/>
        <w:rPr>
          <w:rFonts w:ascii="Arial" w:hAnsi="Arial" w:cs="Arial"/>
          <w:b/>
          <w:i/>
          <w:sz w:val="20"/>
          <w:szCs w:val="20"/>
        </w:rPr>
      </w:pPr>
    </w:p>
    <w:p w14:paraId="29F2D4FF" w14:textId="77777777" w:rsidR="00383FB5" w:rsidRPr="003A2595" w:rsidRDefault="00383FB5" w:rsidP="00AB332B">
      <w:pPr>
        <w:spacing w:after="0" w:line="0" w:lineRule="atLeast"/>
        <w:jc w:val="center"/>
        <w:rPr>
          <w:rFonts w:ascii="Arial" w:hAnsi="Arial" w:cs="Arial"/>
          <w:b/>
          <w:i/>
          <w:sz w:val="20"/>
          <w:szCs w:val="20"/>
        </w:rPr>
      </w:pPr>
      <w:r w:rsidRPr="003A2595">
        <w:rPr>
          <w:rFonts w:ascii="Arial" w:hAnsi="Arial" w:cs="Arial"/>
          <w:b/>
          <w:i/>
          <w:sz w:val="20"/>
          <w:szCs w:val="20"/>
        </w:rPr>
        <w:lastRenderedPageBreak/>
        <w:t>СПЕЦИФИКАЦИЯ</w:t>
      </w:r>
    </w:p>
    <w:p w14:paraId="63E20D6E" w14:textId="77777777" w:rsidR="00383FB5" w:rsidRPr="003A2595" w:rsidRDefault="00383FB5" w:rsidP="00AB332B">
      <w:pPr>
        <w:spacing w:after="0" w:line="0" w:lineRule="atLeast"/>
        <w:jc w:val="center"/>
        <w:rPr>
          <w:rFonts w:ascii="Arial" w:hAnsi="Arial" w:cs="Arial"/>
          <w:sz w:val="20"/>
          <w:szCs w:val="20"/>
        </w:rPr>
      </w:pPr>
      <w:r w:rsidRPr="003A2595">
        <w:rPr>
          <w:rFonts w:ascii="Arial" w:hAnsi="Arial" w:cs="Arial"/>
          <w:sz w:val="20"/>
          <w:szCs w:val="20"/>
        </w:rPr>
        <w:t>к коммерческому предложению</w:t>
      </w:r>
    </w:p>
    <w:p w14:paraId="722A2A25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sz w:val="20"/>
          <w:szCs w:val="20"/>
        </w:rPr>
      </w:pPr>
    </w:p>
    <w:p w14:paraId="569FD0F1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sz w:val="20"/>
          <w:szCs w:val="20"/>
        </w:rPr>
      </w:pPr>
      <w:r w:rsidRPr="003A2595">
        <w:rPr>
          <w:rFonts w:ascii="Arial" w:hAnsi="Arial" w:cs="Arial"/>
          <w:sz w:val="20"/>
          <w:szCs w:val="20"/>
        </w:rPr>
        <w:t>Опции, включенные в комплектацию кондиционер</w:t>
      </w:r>
      <w:r w:rsidRPr="00962483">
        <w:rPr>
          <w:rFonts w:ascii="Arial" w:hAnsi="Arial" w:cs="Arial"/>
          <w:sz w:val="20"/>
          <w:szCs w:val="20"/>
          <w:highlight w:val="yellow"/>
        </w:rPr>
        <w:t>ов</w:t>
      </w:r>
      <w:r w:rsidRPr="003A2595">
        <w:rPr>
          <w:rFonts w:ascii="Arial" w:hAnsi="Arial" w:cs="Arial"/>
          <w:sz w:val="20"/>
          <w:szCs w:val="20"/>
        </w:rPr>
        <w:t xml:space="preserve"> </w:t>
      </w:r>
      <w:r w:rsidRPr="00962483">
        <w:rPr>
          <w:rFonts w:ascii="Arial" w:hAnsi="Arial" w:cs="Arial"/>
          <w:sz w:val="20"/>
          <w:szCs w:val="20"/>
          <w:highlight w:val="yellow"/>
        </w:rPr>
        <w:t>CCU121</w:t>
      </w:r>
      <w:r w:rsidRPr="00962483">
        <w:rPr>
          <w:rFonts w:ascii="Arial" w:hAnsi="Arial" w:cs="Arial"/>
          <w:sz w:val="20"/>
          <w:szCs w:val="20"/>
          <w:highlight w:val="yellow"/>
          <w:lang w:val="en-US"/>
        </w:rPr>
        <w:t>A</w:t>
      </w:r>
      <w:r w:rsidRPr="003A2595">
        <w:rPr>
          <w:rFonts w:ascii="Arial" w:hAnsi="Arial" w:cs="Arial"/>
          <w:sz w:val="20"/>
          <w:szCs w:val="20"/>
        </w:rPr>
        <w:t>:</w:t>
      </w:r>
    </w:p>
    <w:p w14:paraId="4C1F7EFF" w14:textId="77777777" w:rsidR="00383FB5" w:rsidRPr="00151CFD" w:rsidRDefault="00383FB5" w:rsidP="00AB332B">
      <w:pPr>
        <w:spacing w:after="0" w:line="0" w:lineRule="atLeast"/>
        <w:rPr>
          <w:rFonts w:ascii="Arial" w:hAnsi="Arial" w:cs="Arial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8221"/>
        <w:gridCol w:w="709"/>
      </w:tblGrid>
      <w:tr w:rsidR="00383FB5" w:rsidRPr="003A2595" w14:paraId="0DAFB9E3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E77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5AA3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Наименование опции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E9EB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Кол-во</w:t>
            </w:r>
          </w:p>
        </w:tc>
      </w:tr>
      <w:tr>
        <w:tc>
          <w:tcPr>
            <w:tcW w:type="dxa" w:w="53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221"/>
          </w:tcPr>
          <w:p>
            <w:r/>
            <w:r>
              <w:rPr>
                <w:b w:val="0"/>
                <w:sz w:val="20"/>
              </w:rPr>
              <w:t>Condenser</w:t>
            </w:r>
          </w:p>
        </w:tc>
        <w:tc>
          <w:tcPr>
            <w:tcW w:type="dxa" w:w="709"/>
          </w:tcPr>
          <w:p>
            <w:r/>
            <w:r>
              <w:rPr>
                <w:b w:val="0"/>
                <w:sz w:val="20"/>
              </w:rPr>
              <w:t>1 шт.</w:t>
            </w:r>
          </w:p>
        </w:tc>
      </w:tr>
    </w:tbl>
    <w:p w14:paraId="5B783291" w14:textId="77777777" w:rsidR="00383FB5" w:rsidRPr="00151CFD" w:rsidRDefault="00383FB5" w:rsidP="00AB332B">
      <w:pPr>
        <w:spacing w:after="0" w:line="0" w:lineRule="atLeast"/>
        <w:rPr>
          <w:rFonts w:ascii="Arial" w:hAnsi="Arial" w:cs="Arial"/>
        </w:rPr>
      </w:pPr>
    </w:p>
    <w:p w14:paraId="2D38D96A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78F99132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19441544" w14:textId="77777777" w:rsidR="001C52A9" w:rsidRDefault="001C52A9" w:rsidP="00AB332B">
      <w:pPr>
        <w:tabs>
          <w:tab w:val="left" w:pos="975"/>
        </w:tabs>
        <w:spacing w:after="0" w:line="0" w:lineRule="atLeast"/>
      </w:pPr>
    </w:p>
    <w:p w14:paraId="63F08CF8" w14:textId="77777777" w:rsidR="001C52A9" w:rsidRDefault="001C52A9" w:rsidP="00AB332B">
      <w:pPr>
        <w:tabs>
          <w:tab w:val="left" w:pos="975"/>
        </w:tabs>
        <w:spacing w:after="0" w:line="0" w:lineRule="atLeast"/>
      </w:pPr>
    </w:p>
    <w:p w14:paraId="1E5CF9EF" w14:textId="77777777" w:rsidR="001C52A9" w:rsidRDefault="001C52A9" w:rsidP="00AB332B">
      <w:pPr>
        <w:tabs>
          <w:tab w:val="left" w:pos="975"/>
        </w:tabs>
        <w:spacing w:after="0" w:line="0" w:lineRule="atLeast"/>
      </w:pPr>
    </w:p>
    <w:p w14:paraId="6FED189E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75D65A95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tbl>
      <w:tblPr>
        <w:tblW w:w="918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6799"/>
        <w:gridCol w:w="2382"/>
        <w:gridCol w:w="6"/>
      </w:tblGrid>
      <w:tr w:rsidR="00CA105B" w:rsidRPr="00E12B6B" w14:paraId="21A436F0" w14:textId="77777777" w:rsidTr="007638BE">
        <w:tc>
          <w:tcPr>
            <w:tcW w:w="9187" w:type="dxa"/>
            <w:gridSpan w:val="3"/>
          </w:tcPr>
          <w:p w14:paraId="3B5E09A1" w14:textId="77777777" w:rsidR="00CA105B" w:rsidRPr="00E12B6B" w:rsidRDefault="00CA105B" w:rsidP="007638BE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Технические характеристики:</w:t>
            </w:r>
          </w:p>
        </w:tc>
      </w:tr>
      <w:tr w:rsidR="00CA105B" w:rsidRPr="00E12B6B" w14:paraId="00B5018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3DC59AC" w14:textId="77777777" w:rsidR="00CA105B" w:rsidRPr="00E16C03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Модуль:</w:t>
            </w:r>
          </w:p>
        </w:tc>
        <w:tc>
          <w:tcPr>
            <w:tcW w:w="2382" w:type="dxa"/>
          </w:tcPr>
          <w:p w14:paraId="2768F613" w14:textId="77777777" w:rsidR="00CA105B" w:rsidRPr="00E16C03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65E1719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B0894F3" w14:textId="77777777" w:rsidR="00CA105B" w:rsidRPr="00E16C03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модуля:</w:t>
            </w:r>
          </w:p>
        </w:tc>
        <w:tc>
          <w:tcPr>
            <w:tcW w:w="2382" w:type="dxa"/>
          </w:tcPr>
          <w:p w14:paraId="53470040" w14:textId="77777777" w:rsidR="00CA105B" w:rsidRPr="00B254A0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ASU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211</w:t>
            </w:r>
            <w:r w:rsidRPr="00E16C0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L</w:t>
            </w:r>
          </w:p>
        </w:tc>
      </w:tr>
      <w:tr w:rsidR="00CA105B" w:rsidRPr="00E12B6B" w14:paraId="54F99A78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4D0702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Холодопроизводительность (общая):</w:t>
            </w:r>
          </w:p>
        </w:tc>
        <w:tc>
          <w:tcPr>
            <w:tcW w:w="2382" w:type="dxa"/>
          </w:tcPr>
          <w:p w14:paraId="1B6A382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17,3</w:t>
            </w:r>
            <w:r w:rsidRPr="00E12B6B">
              <w:rPr>
                <w:rFonts w:ascii="Arial" w:hAnsi="Arial" w:cs="Arial"/>
                <w:b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3D3E049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6A7C71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Холодопроизводительность (явная):</w:t>
            </w:r>
          </w:p>
        </w:tc>
        <w:tc>
          <w:tcPr>
            <w:tcW w:w="2382" w:type="dxa"/>
          </w:tcPr>
          <w:p w14:paraId="6D8C5FA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16,1</w:t>
            </w:r>
            <w:r w:rsidRPr="00E12B6B">
              <w:rPr>
                <w:rFonts w:ascii="Arial" w:hAnsi="Arial" w:cs="Arial"/>
                <w:b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0F97CC3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F4247C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конденсации:</w:t>
            </w:r>
          </w:p>
        </w:tc>
        <w:tc>
          <w:tcPr>
            <w:tcW w:w="2382" w:type="dxa"/>
          </w:tcPr>
          <w:p w14:paraId="7CC7947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  <w:r w:rsidRPr="00E12B6B">
              <w:rPr>
                <w:rFonts w:ascii="Arial" w:hAnsi="Arial" w:cs="Arial"/>
                <w:sz w:val="20"/>
                <w:szCs w:val="20"/>
              </w:rPr>
              <w:t>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68E1C622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D82F16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на испарителе:</w:t>
            </w:r>
          </w:p>
        </w:tc>
        <w:tc>
          <w:tcPr>
            <w:tcW w:w="2382" w:type="dxa"/>
          </w:tcPr>
          <w:p w14:paraId="337349C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E12B6B">
              <w:rPr>
                <w:rFonts w:ascii="Arial" w:hAnsi="Arial" w:cs="Arial"/>
                <w:sz w:val="20"/>
                <w:szCs w:val="20"/>
              </w:rPr>
              <w:t>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4A515FB7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87AEFB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Соотношение производительности к потребляемой мощности:</w:t>
            </w:r>
          </w:p>
        </w:tc>
        <w:tc>
          <w:tcPr>
            <w:tcW w:w="2382" w:type="dxa"/>
          </w:tcPr>
          <w:p w14:paraId="5F4A8EB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2,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49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кВт/кВт</w:t>
            </w:r>
          </w:p>
        </w:tc>
      </w:tr>
      <w:tr w:rsidR="00CA105B" w:rsidRPr="00E12B6B" w14:paraId="40BF980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ED1BE8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Уровень звукового давления:</w:t>
            </w:r>
          </w:p>
        </w:tc>
        <w:tc>
          <w:tcPr>
            <w:tcW w:w="2382" w:type="dxa"/>
          </w:tcPr>
          <w:p w14:paraId="3F87331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75,7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дБ(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E12B6B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A105B" w:rsidRPr="00E12B6B" w14:paraId="33A1EB6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1371D0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Уровень звукового давления (на расстоянии 1м):</w:t>
            </w:r>
          </w:p>
        </w:tc>
        <w:tc>
          <w:tcPr>
            <w:tcW w:w="2382" w:type="dxa"/>
          </w:tcPr>
          <w:p w14:paraId="0A60838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56,8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дБ(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E12B6B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A105B" w:rsidRPr="00E12B6B" w14:paraId="19184E1C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5D03B0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Объемный расход воздушного потока:</w:t>
            </w:r>
          </w:p>
        </w:tc>
        <w:tc>
          <w:tcPr>
            <w:tcW w:w="2382" w:type="dxa"/>
          </w:tcPr>
          <w:p w14:paraId="0074BA3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6 0</w:t>
            </w:r>
            <w:r w:rsidRPr="00E12B6B">
              <w:rPr>
                <w:rFonts w:ascii="Arial" w:hAnsi="Arial" w:cs="Arial"/>
                <w:sz w:val="20"/>
                <w:szCs w:val="20"/>
              </w:rPr>
              <w:t>00 м</w:t>
            </w:r>
            <w:r w:rsidRPr="00E12B6B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E12B6B">
              <w:rPr>
                <w:rFonts w:ascii="Arial" w:hAnsi="Arial" w:cs="Arial"/>
                <w:sz w:val="20"/>
                <w:szCs w:val="20"/>
              </w:rPr>
              <w:t>/ч</w:t>
            </w:r>
          </w:p>
        </w:tc>
      </w:tr>
      <w:tr w:rsidR="00CA105B" w:rsidRPr="00E12B6B" w14:paraId="254460B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4794D4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возвратного воздуха:</w:t>
            </w:r>
          </w:p>
        </w:tc>
        <w:tc>
          <w:tcPr>
            <w:tcW w:w="2382" w:type="dxa"/>
          </w:tcPr>
          <w:p w14:paraId="4C95AE1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7B30CBF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B3EA3A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Относительная влажность возвратного воздуха:</w:t>
            </w:r>
          </w:p>
        </w:tc>
        <w:tc>
          <w:tcPr>
            <w:tcW w:w="2382" w:type="dxa"/>
          </w:tcPr>
          <w:p w14:paraId="3D18CB0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  <w:r w:rsidRPr="00E12B6B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CA105B" w:rsidRPr="00E12B6B" w14:paraId="0C0ADA17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A0CA99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подаваемого воздуха:</w:t>
            </w:r>
          </w:p>
        </w:tc>
        <w:tc>
          <w:tcPr>
            <w:tcW w:w="2382" w:type="dxa"/>
          </w:tcPr>
          <w:p w14:paraId="72D2621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2D48625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75D590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Габариты (высота/ширина/глубина):</w:t>
            </w:r>
          </w:p>
        </w:tc>
        <w:tc>
          <w:tcPr>
            <w:tcW w:w="2382" w:type="dxa"/>
          </w:tcPr>
          <w:p w14:paraId="732D55F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1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98</w:t>
            </w:r>
            <w:r w:rsidRPr="00E12B6B">
              <w:rPr>
                <w:rFonts w:ascii="Arial" w:hAnsi="Arial" w:cs="Arial"/>
                <w:sz w:val="20"/>
                <w:szCs w:val="20"/>
              </w:rPr>
              <w:t>0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E12B6B">
              <w:rPr>
                <w:rFonts w:ascii="Arial" w:hAnsi="Arial" w:cs="Arial"/>
                <w:sz w:val="20"/>
                <w:szCs w:val="20"/>
              </w:rPr>
              <w:t>50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x89</w:t>
            </w:r>
            <w:r w:rsidRPr="00E12B6B">
              <w:rPr>
                <w:rFonts w:ascii="Arial" w:hAnsi="Arial" w:cs="Arial"/>
                <w:sz w:val="20"/>
                <w:szCs w:val="20"/>
              </w:rPr>
              <w:t>0 мм</w:t>
            </w:r>
          </w:p>
        </w:tc>
      </w:tr>
      <w:tr w:rsidR="00CA105B" w:rsidRPr="00E12B6B" w14:paraId="47B74997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CF25E1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Вес:</w:t>
            </w:r>
          </w:p>
        </w:tc>
        <w:tc>
          <w:tcPr>
            <w:tcW w:w="2382" w:type="dxa"/>
          </w:tcPr>
          <w:p w14:paraId="09100C5F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355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кг</w:t>
            </w:r>
          </w:p>
        </w:tc>
      </w:tr>
      <w:tr w:rsidR="00CA105B" w:rsidRPr="00E12B6B" w14:paraId="041C590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D8EFEB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хладагента:</w:t>
            </w:r>
          </w:p>
        </w:tc>
        <w:tc>
          <w:tcPr>
            <w:tcW w:w="2382" w:type="dxa"/>
          </w:tcPr>
          <w:p w14:paraId="51CEC30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R410A</w:t>
            </w:r>
          </w:p>
        </w:tc>
      </w:tr>
      <w:tr w:rsidR="00CA105B" w:rsidRPr="00E12B6B" w14:paraId="4E4FFF02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E91377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Электрическое подключение:</w:t>
            </w:r>
          </w:p>
        </w:tc>
        <w:tc>
          <w:tcPr>
            <w:tcW w:w="2382" w:type="dxa"/>
          </w:tcPr>
          <w:p w14:paraId="3408BD39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380-415В/3/50Гц/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</w:tr>
      <w:tr w:rsidR="00CA105B" w:rsidRPr="00E12B6B" w14:paraId="22E2181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DF6DE9E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2" w:type="dxa"/>
          </w:tcPr>
          <w:p w14:paraId="32C74D0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33F4CD28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6C25C47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Вентилятор:</w:t>
            </w:r>
          </w:p>
        </w:tc>
        <w:tc>
          <w:tcPr>
            <w:tcW w:w="2382" w:type="dxa"/>
          </w:tcPr>
          <w:p w14:paraId="795B05A7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2BC7DDF6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16F4A2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вентилятора:</w:t>
            </w:r>
          </w:p>
        </w:tc>
        <w:tc>
          <w:tcPr>
            <w:tcW w:w="2382" w:type="dxa"/>
          </w:tcPr>
          <w:p w14:paraId="357D879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R3G595</w:t>
            </w:r>
          </w:p>
        </w:tc>
      </w:tr>
      <w:tr w:rsidR="00CA105B" w:rsidRPr="00E12B6B" w14:paraId="4864F6E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D9AF6FE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Количество:</w:t>
            </w:r>
          </w:p>
        </w:tc>
        <w:tc>
          <w:tcPr>
            <w:tcW w:w="2382" w:type="dxa"/>
          </w:tcPr>
          <w:p w14:paraId="2D0232D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A105B" w:rsidRPr="00E12B6B" w14:paraId="39E5EC9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4621BB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Максимальное количество оборотов:</w:t>
            </w:r>
          </w:p>
        </w:tc>
        <w:tc>
          <w:tcPr>
            <w:tcW w:w="2382" w:type="dxa"/>
          </w:tcPr>
          <w:p w14:paraId="22CD529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1 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398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Об/мин</w:t>
            </w:r>
          </w:p>
        </w:tc>
      </w:tr>
      <w:tr w:rsidR="00CA105B" w:rsidRPr="00E12B6B" w14:paraId="2D7D34A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4B1CA6C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Количество оборотов:</w:t>
            </w:r>
          </w:p>
        </w:tc>
        <w:tc>
          <w:tcPr>
            <w:tcW w:w="2382" w:type="dxa"/>
          </w:tcPr>
          <w:p w14:paraId="73AF773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1 051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Об/мин</w:t>
            </w:r>
          </w:p>
        </w:tc>
      </w:tr>
      <w:tr w:rsidR="00CA105B" w:rsidRPr="00E12B6B" w14:paraId="0C47A7FE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758A81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Потребляемая мощность:</w:t>
            </w:r>
          </w:p>
        </w:tc>
        <w:tc>
          <w:tcPr>
            <w:tcW w:w="2382" w:type="dxa"/>
          </w:tcPr>
          <w:p w14:paraId="5F34EBD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0DCA408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404607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Внешнее статическое давление:</w:t>
            </w:r>
          </w:p>
        </w:tc>
        <w:tc>
          <w:tcPr>
            <w:tcW w:w="2382" w:type="dxa"/>
          </w:tcPr>
          <w:p w14:paraId="26F4862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Па</w:t>
            </w:r>
          </w:p>
        </w:tc>
      </w:tr>
      <w:tr w:rsidR="00CA105B" w:rsidRPr="00E12B6B" w14:paraId="48FF91A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3198EA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Общее падение давления:</w:t>
            </w:r>
          </w:p>
        </w:tc>
        <w:tc>
          <w:tcPr>
            <w:tcW w:w="2382" w:type="dxa"/>
          </w:tcPr>
          <w:p w14:paraId="268149F9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458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Па</w:t>
            </w:r>
          </w:p>
        </w:tc>
      </w:tr>
      <w:tr w:rsidR="00CA105B" w:rsidRPr="00E12B6B" w14:paraId="75B6F7C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F827B7F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Контрольное напряжение:</w:t>
            </w:r>
          </w:p>
        </w:tc>
        <w:tc>
          <w:tcPr>
            <w:tcW w:w="2382" w:type="dxa"/>
          </w:tcPr>
          <w:p w14:paraId="1BC87ED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В</w:t>
            </w:r>
          </w:p>
        </w:tc>
      </w:tr>
      <w:tr w:rsidR="00CA105B" w:rsidRPr="00E12B6B" w14:paraId="499E895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74CD9A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Компрессор:</w:t>
            </w:r>
          </w:p>
        </w:tc>
        <w:tc>
          <w:tcPr>
            <w:tcW w:w="2382" w:type="dxa"/>
          </w:tcPr>
          <w:p w14:paraId="2A458F7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1EF097E5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208EEF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Макс. потребление электричества:</w:t>
            </w:r>
            <w:r w:rsidRPr="00E12B6B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382" w:type="dxa"/>
          </w:tcPr>
          <w:p w14:paraId="0BC4FB7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,6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2A7998D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EFFE97C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СОР:</w:t>
            </w:r>
          </w:p>
        </w:tc>
        <w:tc>
          <w:tcPr>
            <w:tcW w:w="2382" w:type="dxa"/>
          </w:tcPr>
          <w:p w14:paraId="0AAD03D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кВт/кВт</w:t>
            </w:r>
          </w:p>
        </w:tc>
      </w:tr>
      <w:tr w:rsidR="00CA105B" w:rsidRPr="00E12B6B" w14:paraId="260DD70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5E83C8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Общий отвод тепла:</w:t>
            </w:r>
          </w:p>
        </w:tc>
        <w:tc>
          <w:tcPr>
            <w:tcW w:w="2382" w:type="dxa"/>
          </w:tcPr>
          <w:p w14:paraId="0965EBA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22,9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30AB4E8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7C00242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2" w:type="dxa"/>
          </w:tcPr>
          <w:p w14:paraId="2C78C85C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59A8D4D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6F1955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Выносной блок (Конденсор):</w:t>
            </w:r>
          </w:p>
        </w:tc>
        <w:tc>
          <w:tcPr>
            <w:tcW w:w="2382" w:type="dxa"/>
          </w:tcPr>
          <w:p w14:paraId="6CFA4EA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3F13D896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CF9B9A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модуля:</w:t>
            </w:r>
          </w:p>
        </w:tc>
        <w:tc>
          <w:tcPr>
            <w:tcW w:w="2382" w:type="dxa"/>
          </w:tcPr>
          <w:p w14:paraId="535355E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KSV</w:t>
            </w:r>
            <w:r>
              <w:rPr>
                <w:rFonts w:ascii="Arial" w:hAnsi="Arial" w:cs="Arial"/>
                <w:b/>
                <w:sz w:val="20"/>
                <w:szCs w:val="20"/>
              </w:rPr>
              <w:t>029</w:t>
            </w: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</w:rPr>
              <w:t>22</w:t>
            </w: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p</w:t>
            </w:r>
          </w:p>
        </w:tc>
      </w:tr>
      <w:tr w:rsidR="00CA105B" w:rsidRPr="00E12B6B" w14:paraId="695A0162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7768BF8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Макс. температура окружающей среды:</w:t>
            </w:r>
          </w:p>
        </w:tc>
        <w:tc>
          <w:tcPr>
            <w:tcW w:w="2382" w:type="dxa"/>
          </w:tcPr>
          <w:p w14:paraId="088820A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7D332AE5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CF3EE7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Уровень звукового давления:</w:t>
            </w:r>
          </w:p>
        </w:tc>
        <w:tc>
          <w:tcPr>
            <w:tcW w:w="2382" w:type="dxa"/>
          </w:tcPr>
          <w:p w14:paraId="750FE0E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  <w:r w:rsidRPr="00E12B6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дБ(А)</w:t>
            </w:r>
          </w:p>
        </w:tc>
      </w:tr>
      <w:tr w:rsidR="00CA105B" w:rsidRPr="00E12B6B" w14:paraId="7CF21E7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F01898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Требуемая производительность выносного блока:</w:t>
            </w:r>
          </w:p>
        </w:tc>
        <w:tc>
          <w:tcPr>
            <w:tcW w:w="2382" w:type="dxa"/>
          </w:tcPr>
          <w:p w14:paraId="6904EC8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22,9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0F9ECD2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F8813B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Доступная производительность выносного блока:</w:t>
            </w:r>
          </w:p>
        </w:tc>
        <w:tc>
          <w:tcPr>
            <w:tcW w:w="2382" w:type="dxa"/>
          </w:tcPr>
          <w:p w14:paraId="52688AB9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24,6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10990621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A31F56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Разница:</w:t>
            </w:r>
          </w:p>
        </w:tc>
        <w:tc>
          <w:tcPr>
            <w:tcW w:w="2382" w:type="dxa"/>
          </w:tcPr>
          <w:p w14:paraId="499FC017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</w:tc>
      </w:tr>
      <w:tr w:rsidR="00CA105B" w:rsidRPr="00E12B6B" w14:paraId="14C22828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98CD64F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Вес:</w:t>
            </w:r>
          </w:p>
        </w:tc>
        <w:tc>
          <w:tcPr>
            <w:tcW w:w="2382" w:type="dxa"/>
          </w:tcPr>
          <w:p w14:paraId="0B0688FE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кг</w:t>
            </w:r>
          </w:p>
        </w:tc>
      </w:tr>
      <w:tr w:rsidR="00CA105B" w:rsidRPr="00E12B6B" w14:paraId="61170CB1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778B3CA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Рабочий ток (для вентилятора):</w:t>
            </w:r>
          </w:p>
        </w:tc>
        <w:tc>
          <w:tcPr>
            <w:tcW w:w="2382" w:type="dxa"/>
          </w:tcPr>
          <w:p w14:paraId="33A1CBE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3,10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А</w:t>
            </w:r>
          </w:p>
        </w:tc>
      </w:tr>
      <w:tr w:rsidR="00CA105B" w:rsidRPr="00E12B6B" w14:paraId="207D96C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C4EC49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Мощность (для вентилятора):</w:t>
            </w:r>
          </w:p>
        </w:tc>
        <w:tc>
          <w:tcPr>
            <w:tcW w:w="2382" w:type="dxa"/>
          </w:tcPr>
          <w:p w14:paraId="04D9542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E12B6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4E061AC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D0E6F3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Габариты (высота/ширина/глубина):</w:t>
            </w:r>
            <w:r w:rsidRPr="00E12B6B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382" w:type="dxa"/>
          </w:tcPr>
          <w:p w14:paraId="7DCD74C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907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188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0x</w:t>
            </w:r>
            <w:r>
              <w:rPr>
                <w:rFonts w:ascii="Arial" w:hAnsi="Arial" w:cs="Arial"/>
                <w:sz w:val="20"/>
                <w:szCs w:val="20"/>
              </w:rPr>
              <w:t>77</w:t>
            </w:r>
            <w:r w:rsidRPr="00E12B6B">
              <w:rPr>
                <w:rFonts w:ascii="Arial" w:hAnsi="Arial" w:cs="Arial"/>
                <w:sz w:val="20"/>
                <w:szCs w:val="20"/>
              </w:rPr>
              <w:t>0 мм</w:t>
            </w:r>
          </w:p>
        </w:tc>
      </w:tr>
      <w:tr w:rsidR="00CA105B" w:rsidRPr="00E12B6B" w14:paraId="4E19501C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B3D794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Объемный расход воздушного потока:</w:t>
            </w:r>
          </w:p>
        </w:tc>
        <w:tc>
          <w:tcPr>
            <w:tcW w:w="2382" w:type="dxa"/>
          </w:tcPr>
          <w:p w14:paraId="6062EC8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12 0</w:t>
            </w:r>
            <w:r w:rsidRPr="00E12B6B">
              <w:rPr>
                <w:rFonts w:ascii="Arial" w:hAnsi="Arial" w:cs="Arial"/>
                <w:sz w:val="20"/>
                <w:szCs w:val="20"/>
              </w:rPr>
              <w:t>00 м</w:t>
            </w:r>
            <w:r w:rsidRPr="00E12B6B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E12B6B">
              <w:rPr>
                <w:rFonts w:ascii="Arial" w:hAnsi="Arial" w:cs="Arial"/>
                <w:sz w:val="20"/>
                <w:szCs w:val="20"/>
              </w:rPr>
              <w:t>/ч</w:t>
            </w:r>
          </w:p>
        </w:tc>
      </w:tr>
    </w:tbl>
    <w:p w14:paraId="3C23242E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2B2FC2AB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624BD84F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sectPr w:rsidR="00D501BB" w:rsidSect="00AB33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40C1C" w14:textId="77777777" w:rsidR="00A97FC5" w:rsidRDefault="00A97FC5" w:rsidP="00F61C97">
      <w:pPr>
        <w:spacing w:after="0" w:line="240" w:lineRule="auto"/>
      </w:pPr>
      <w:r>
        <w:separator/>
      </w:r>
    </w:p>
  </w:endnote>
  <w:endnote w:type="continuationSeparator" w:id="0">
    <w:p w14:paraId="4A791833" w14:textId="77777777" w:rsidR="00A97FC5" w:rsidRDefault="00A97FC5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94C55" w14:textId="77777777" w:rsidR="00002DA9" w:rsidRDefault="00002D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492A9" w14:textId="77777777" w:rsidR="00F61C97" w:rsidRPr="00F61C97" w:rsidRDefault="00002DA9" w:rsidP="00002DA9">
    <w:pPr>
      <w:pStyle w:val="a5"/>
      <w:ind w:left="-851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30834A7E" wp14:editId="37CDA076">
          <wp:simplePos x="0" y="0"/>
          <wp:positionH relativeFrom="column">
            <wp:posOffset>-647700</wp:posOffset>
          </wp:positionH>
          <wp:positionV relativeFrom="paragraph">
            <wp:posOffset>-25400</wp:posOffset>
          </wp:positionV>
          <wp:extent cx="6840000" cy="694800"/>
          <wp:effectExtent l="0" t="0" r="0" b="0"/>
          <wp:wrapNone/>
          <wp:docPr id="11" name="Рисунок 11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39382" w14:textId="77777777" w:rsidR="00002DA9" w:rsidRDefault="00002D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F155D" w14:textId="77777777" w:rsidR="00A97FC5" w:rsidRDefault="00A97FC5" w:rsidP="00F61C97">
      <w:pPr>
        <w:spacing w:after="0" w:line="240" w:lineRule="auto"/>
      </w:pPr>
      <w:r>
        <w:separator/>
      </w:r>
    </w:p>
  </w:footnote>
  <w:footnote w:type="continuationSeparator" w:id="0">
    <w:p w14:paraId="6B680572" w14:textId="77777777" w:rsidR="00A97FC5" w:rsidRDefault="00A97FC5" w:rsidP="00F6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4BC5" w14:textId="77777777" w:rsidR="00002DA9" w:rsidRDefault="00002D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521B" w14:textId="77777777" w:rsidR="00002DA9" w:rsidRDefault="00002DA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5F2B6" w14:textId="77777777" w:rsidR="00002DA9" w:rsidRDefault="00002D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02DA9"/>
    <w:rsid w:val="0007772C"/>
    <w:rsid w:val="00187C99"/>
    <w:rsid w:val="001C52A9"/>
    <w:rsid w:val="0024289D"/>
    <w:rsid w:val="00336DBC"/>
    <w:rsid w:val="00383FB5"/>
    <w:rsid w:val="00494372"/>
    <w:rsid w:val="005D65C8"/>
    <w:rsid w:val="005F3B1E"/>
    <w:rsid w:val="00877522"/>
    <w:rsid w:val="00A97FC5"/>
    <w:rsid w:val="00AB332B"/>
    <w:rsid w:val="00AD4471"/>
    <w:rsid w:val="00B318D3"/>
    <w:rsid w:val="00B34D2E"/>
    <w:rsid w:val="00B63EE2"/>
    <w:rsid w:val="00BD5424"/>
    <w:rsid w:val="00C9435E"/>
    <w:rsid w:val="00CA105B"/>
    <w:rsid w:val="00D501BB"/>
    <w:rsid w:val="00D802B3"/>
    <w:rsid w:val="00DD42A0"/>
    <w:rsid w:val="00DF6E85"/>
    <w:rsid w:val="00F05BE3"/>
    <w:rsid w:val="00F6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B38EDFC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336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assel@sam.kz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DD1097B4F884B2ABCFCA1591632CD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5A7DB-E20A-486B-8E7F-301A9E87495C}"/>
      </w:docPartPr>
      <w:docPartBody>
        <w:p w:rsidR="00B644BE" w:rsidRDefault="003A0FD3" w:rsidP="003A0FD3">
          <w:pPr>
            <w:pStyle w:val="7DD1097B4F884B2ABCFCA1591632CD52"/>
          </w:pPr>
          <w:r>
            <w:t>Щелкните здесь, чтобы выбрать дату</w:t>
          </w:r>
        </w:p>
      </w:docPartBody>
    </w:docPart>
    <w:docPart>
      <w:docPartPr>
        <w:name w:val="5923BE6B10A4483B94EC3F492D5874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E80170-D3E1-43D6-A36D-C3EE2E20E5DB}"/>
      </w:docPartPr>
      <w:docPartBody>
        <w:p w:rsidR="00B644BE" w:rsidRDefault="003A0FD3" w:rsidP="003A0FD3">
          <w:pPr>
            <w:pStyle w:val="5923BE6B10A4483B94EC3F492D587448"/>
          </w:pPr>
          <w:r>
            <w:t>[Организация]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FD3"/>
    <w:rsid w:val="003A0FD3"/>
    <w:rsid w:val="00B6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D1097B4F884B2ABCFCA1591632CD52">
    <w:name w:val="7DD1097B4F884B2ABCFCA1591632CD52"/>
    <w:rsid w:val="003A0FD3"/>
  </w:style>
  <w:style w:type="paragraph" w:customStyle="1" w:styleId="5923BE6B10A4483B94EC3F492D587448">
    <w:name w:val="5923BE6B10A4483B94EC3F492D587448"/>
    <w:rsid w:val="003A0F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Seitjan Duisenbayev</cp:lastModifiedBy>
  <cp:revision>23</cp:revision>
  <dcterms:created xsi:type="dcterms:W3CDTF">2018-08-17T04:40:00Z</dcterms:created>
  <dcterms:modified xsi:type="dcterms:W3CDTF">2025-09-30T11:49:00Z</dcterms:modified>
</cp:coreProperties>
</file>