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04E21C54" w:rsidR="001E6B5B" w:rsidRPr="00DA20D2" w:rsidRDefault="00DA20D2" w:rsidP="00DA20D2">
      <w:pPr>
        <w:jc w:val="center"/>
      </w:pPr>
      <w:r w:rsidRPr="00DA20D2">
        <w:rPr>
          <w:rFonts w:ascii="Times New Roman" w:hAnsi="Times New Roman" w:cs="Times New Roman"/>
          <w:b/>
          <w:bCs/>
          <w:sz w:val="28"/>
          <w:szCs w:val="28"/>
        </w:rPr>
        <w:t>Модуль 6: Создание параметрических моделей</w:t>
      </w:r>
    </w:p>
    <w:sectPr w:rsidR="001E6B5B" w:rsidRPr="00DA20D2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602764"/>
    <w:rsid w:val="009644E4"/>
    <w:rsid w:val="00970E4D"/>
    <w:rsid w:val="00AC76C7"/>
    <w:rsid w:val="00B07DB5"/>
    <w:rsid w:val="00DA20D2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2025-06-29T09:32:00Z</dcterms:modified>
</cp:coreProperties>
</file>